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0C67" w14:textId="77777777" w:rsidR="000D4C7D" w:rsidRPr="004F4B67" w:rsidRDefault="00826D6C" w:rsidP="00BA7EDE">
      <w:pPr>
        <w:spacing w:after="0" w:line="240" w:lineRule="auto"/>
        <w:jc w:val="center"/>
        <w:rPr>
          <w:rFonts w:ascii="Times New Roman" w:hAnsi="Times New Roman"/>
          <w:b/>
          <w:color w:val="222222"/>
          <w:sz w:val="24"/>
          <w:szCs w:val="24"/>
          <w:shd w:val="clear" w:color="auto" w:fill="FFFFFF"/>
        </w:rPr>
      </w:pPr>
      <w:r w:rsidRPr="004F4B67">
        <w:rPr>
          <w:rFonts w:ascii="Times New Roman" w:hAnsi="Times New Roman"/>
          <w:b/>
          <w:color w:val="222222"/>
          <w:sz w:val="24"/>
          <w:szCs w:val="24"/>
          <w:shd w:val="clear" w:color="auto" w:fill="FFFFFF"/>
        </w:rPr>
        <w:t>PROFIL LITERASI SAINS DAN KETERAMPILAN BERPIKIR KRITIS  </w:t>
      </w:r>
    </w:p>
    <w:p w14:paraId="5569780B" w14:textId="2B4BF184" w:rsidR="00826D6C" w:rsidRDefault="00826D6C" w:rsidP="00BA7EDE">
      <w:pPr>
        <w:spacing w:after="0" w:line="240" w:lineRule="auto"/>
        <w:jc w:val="center"/>
        <w:rPr>
          <w:rFonts w:ascii="Times New Roman" w:hAnsi="Times New Roman"/>
          <w:color w:val="222222"/>
          <w:sz w:val="24"/>
          <w:szCs w:val="24"/>
          <w:shd w:val="clear" w:color="auto" w:fill="FFFFFF"/>
        </w:rPr>
      </w:pPr>
      <w:r w:rsidRPr="004F4B67">
        <w:rPr>
          <w:rFonts w:ascii="Times New Roman" w:hAnsi="Times New Roman"/>
          <w:b/>
          <w:color w:val="222222"/>
          <w:sz w:val="24"/>
          <w:szCs w:val="24"/>
          <w:shd w:val="clear" w:color="auto" w:fill="FFFFFF"/>
        </w:rPr>
        <w:t xml:space="preserve">PENDIDIK IPA </w:t>
      </w:r>
      <w:proofErr w:type="gramStart"/>
      <w:r w:rsidRPr="004F4B67">
        <w:rPr>
          <w:rFonts w:ascii="Times New Roman" w:hAnsi="Times New Roman"/>
          <w:b/>
          <w:color w:val="222222"/>
          <w:sz w:val="24"/>
          <w:szCs w:val="24"/>
          <w:shd w:val="clear" w:color="auto" w:fill="FFFFFF"/>
        </w:rPr>
        <w:t>SMP</w:t>
      </w:r>
      <w:r>
        <w:rPr>
          <w:rFonts w:ascii="Times New Roman" w:hAnsi="Times New Roman"/>
          <w:color w:val="222222"/>
          <w:sz w:val="24"/>
          <w:szCs w:val="24"/>
          <w:shd w:val="clear" w:color="auto" w:fill="FFFFFF"/>
        </w:rPr>
        <w:t xml:space="preserve"> </w:t>
      </w:r>
      <w:r w:rsidR="000D4C7D">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proofErr w:type="gramEnd"/>
    </w:p>
    <w:p w14:paraId="4A2F11D7" w14:textId="77777777" w:rsidR="00826D6C" w:rsidRDefault="00826D6C" w:rsidP="00BA7EDE">
      <w:pPr>
        <w:spacing w:after="0" w:line="240" w:lineRule="auto"/>
        <w:jc w:val="center"/>
        <w:rPr>
          <w:rFonts w:ascii="Times New Roman" w:hAnsi="Times New Roman"/>
          <w:sz w:val="24"/>
          <w:szCs w:val="24"/>
        </w:rPr>
      </w:pPr>
    </w:p>
    <w:p w14:paraId="0ACC48C3" w14:textId="77777777" w:rsidR="00826D6C" w:rsidRDefault="00826D6C" w:rsidP="00BA7EDE">
      <w:pPr>
        <w:spacing w:line="240" w:lineRule="auto"/>
        <w:jc w:val="center"/>
        <w:rPr>
          <w:rFonts w:ascii="Times New Roman" w:hAnsi="Times New Roman"/>
          <w:b/>
        </w:rPr>
      </w:pPr>
      <w:r w:rsidRPr="001302C9">
        <w:rPr>
          <w:rFonts w:ascii="Times New Roman" w:hAnsi="Times New Roman"/>
          <w:b/>
        </w:rPr>
        <w:t>ABSTRAK</w:t>
      </w:r>
    </w:p>
    <w:p w14:paraId="5A102AA5" w14:textId="77777777" w:rsidR="00826D6C" w:rsidRPr="00900352" w:rsidRDefault="00826D6C" w:rsidP="00BA7EDE">
      <w:pPr>
        <w:spacing w:line="240" w:lineRule="auto"/>
        <w:jc w:val="center"/>
        <w:rPr>
          <w:rFonts w:ascii="Times New Roman" w:hAnsi="Times New Roman"/>
        </w:rPr>
      </w:pPr>
      <w:r>
        <w:rPr>
          <w:rFonts w:ascii="Times New Roman" w:hAnsi="Times New Roman"/>
        </w:rPr>
        <w:t>Oleh</w:t>
      </w:r>
      <w:r w:rsidRPr="00900352">
        <w:rPr>
          <w:rFonts w:ascii="Times New Roman" w:hAnsi="Times New Roman"/>
        </w:rPr>
        <w:t xml:space="preserve">: </w:t>
      </w:r>
    </w:p>
    <w:p w14:paraId="3940D28F" w14:textId="77777777" w:rsidR="00826D6C" w:rsidRPr="00900352" w:rsidRDefault="00826D6C" w:rsidP="00BA7EDE">
      <w:pPr>
        <w:spacing w:line="240" w:lineRule="auto"/>
        <w:jc w:val="center"/>
        <w:rPr>
          <w:rFonts w:ascii="Times New Roman" w:hAnsi="Times New Roman"/>
          <w:i/>
        </w:rPr>
      </w:pPr>
      <w:r w:rsidRPr="00900352">
        <w:rPr>
          <w:rFonts w:ascii="Times New Roman" w:hAnsi="Times New Roman"/>
          <w:i/>
        </w:rPr>
        <w:t>Jamaluddin, A. Wahab Jufri</w:t>
      </w:r>
      <w:r>
        <w:rPr>
          <w:rFonts w:ascii="Times New Roman" w:hAnsi="Times New Roman"/>
          <w:i/>
        </w:rPr>
        <w:t>, Agus Ramdhani</w:t>
      </w:r>
      <w:r w:rsidRPr="00900352">
        <w:rPr>
          <w:rFonts w:ascii="Times New Roman" w:hAnsi="Times New Roman"/>
          <w:i/>
        </w:rPr>
        <w:t xml:space="preserve"> &amp; </w:t>
      </w:r>
      <w:r>
        <w:rPr>
          <w:rFonts w:ascii="Times New Roman" w:hAnsi="Times New Roman"/>
          <w:i/>
        </w:rPr>
        <w:t>Afriana Azizah</w:t>
      </w:r>
    </w:p>
    <w:p w14:paraId="183000F4" w14:textId="7595E51B" w:rsidR="00585816" w:rsidRDefault="00826D6C" w:rsidP="00BA7EDE">
      <w:pPr>
        <w:pStyle w:val="ListParagraph"/>
        <w:spacing w:after="0" w:line="240" w:lineRule="auto"/>
        <w:ind w:left="0"/>
        <w:jc w:val="both"/>
        <w:rPr>
          <w:rFonts w:ascii="Times New Roman" w:hAnsi="Times New Roman" w:cs="Times New Roman"/>
          <w:sz w:val="24"/>
          <w:szCs w:val="24"/>
        </w:rPr>
      </w:pPr>
      <w:r>
        <w:rPr>
          <w:rFonts w:ascii="Times New Roman" w:eastAsia="Times New Roman" w:hAnsi="Times New Roman"/>
          <w:sz w:val="24"/>
          <w:szCs w:val="24"/>
        </w:rPr>
        <w:tab/>
      </w:r>
      <w:r w:rsidR="000D4C7D">
        <w:rPr>
          <w:rFonts w:ascii="Times New Roman" w:eastAsia="Times New Roman" w:hAnsi="Times New Roman"/>
          <w:sz w:val="24"/>
          <w:szCs w:val="24"/>
        </w:rPr>
        <w:t>Pendidik IPA SMP perlu memiliki literasi sains dan k</w:t>
      </w:r>
      <w:r w:rsidR="00A73073">
        <w:rPr>
          <w:rFonts w:ascii="Times New Roman" w:eastAsia="Times New Roman" w:hAnsi="Times New Roman"/>
          <w:sz w:val="24"/>
          <w:szCs w:val="24"/>
        </w:rPr>
        <w:t>eterampilan</w:t>
      </w:r>
      <w:r>
        <w:rPr>
          <w:rFonts w:ascii="Times New Roman" w:eastAsia="Times New Roman" w:hAnsi="Times New Roman"/>
          <w:sz w:val="24"/>
          <w:szCs w:val="24"/>
        </w:rPr>
        <w:t xml:space="preserve"> berpikir </w:t>
      </w:r>
      <w:proofErr w:type="gramStart"/>
      <w:r>
        <w:rPr>
          <w:rFonts w:ascii="Times New Roman" w:eastAsia="Times New Roman" w:hAnsi="Times New Roman"/>
          <w:sz w:val="24"/>
          <w:szCs w:val="24"/>
        </w:rPr>
        <w:t xml:space="preserve">kritis  </w:t>
      </w:r>
      <w:r w:rsidR="000D4C7D">
        <w:rPr>
          <w:rFonts w:ascii="Times New Roman" w:eastAsia="Times New Roman" w:hAnsi="Times New Roman"/>
          <w:sz w:val="24"/>
          <w:szCs w:val="24"/>
        </w:rPr>
        <w:t>yang</w:t>
      </w:r>
      <w:proofErr w:type="gramEnd"/>
      <w:r w:rsidR="000D4C7D">
        <w:rPr>
          <w:rFonts w:ascii="Times New Roman" w:eastAsia="Times New Roman" w:hAnsi="Times New Roman"/>
          <w:sz w:val="24"/>
          <w:szCs w:val="24"/>
        </w:rPr>
        <w:t xml:space="preserve"> baik</w:t>
      </w:r>
      <w:r>
        <w:rPr>
          <w:rFonts w:ascii="Times New Roman" w:eastAsia="Times New Roman" w:hAnsi="Times New Roman"/>
          <w:sz w:val="24"/>
          <w:szCs w:val="24"/>
        </w:rPr>
        <w:t xml:space="preserve">,  agar mereka memiliki kompetensi yang </w:t>
      </w:r>
      <w:r w:rsidR="000D4C7D">
        <w:rPr>
          <w:rFonts w:ascii="Times New Roman" w:eastAsia="Times New Roman" w:hAnsi="Times New Roman"/>
          <w:sz w:val="24"/>
          <w:szCs w:val="24"/>
        </w:rPr>
        <w:t>dukup</w:t>
      </w:r>
      <w:r>
        <w:rPr>
          <w:rFonts w:ascii="Times New Roman" w:eastAsia="Times New Roman" w:hAnsi="Times New Roman"/>
          <w:sz w:val="24"/>
          <w:szCs w:val="24"/>
        </w:rPr>
        <w:t xml:space="preserve"> </w:t>
      </w:r>
      <w:r w:rsidR="000D4C7D">
        <w:rPr>
          <w:rFonts w:ascii="Times New Roman" w:eastAsia="Times New Roman" w:hAnsi="Times New Roman"/>
          <w:sz w:val="24"/>
          <w:szCs w:val="24"/>
        </w:rPr>
        <w:t>untuk</w:t>
      </w:r>
      <w:r>
        <w:rPr>
          <w:rFonts w:ascii="Times New Roman" w:eastAsia="Times New Roman" w:hAnsi="Times New Roman"/>
          <w:sz w:val="24"/>
          <w:szCs w:val="24"/>
        </w:rPr>
        <w:t xml:space="preserve"> membelajarkan peserta didik </w:t>
      </w:r>
      <w:r w:rsidR="000D4C7D">
        <w:rPr>
          <w:rFonts w:ascii="Times New Roman" w:eastAsia="Times New Roman" w:hAnsi="Times New Roman"/>
          <w:sz w:val="24"/>
          <w:szCs w:val="24"/>
        </w:rPr>
        <w:t>agar</w:t>
      </w:r>
      <w:r>
        <w:rPr>
          <w:rFonts w:ascii="Times New Roman" w:eastAsia="Times New Roman" w:hAnsi="Times New Roman"/>
          <w:sz w:val="24"/>
          <w:szCs w:val="24"/>
        </w:rPr>
        <w:t xml:space="preserve"> mampu </w:t>
      </w:r>
      <w:r w:rsidR="000D4C7D">
        <w:rPr>
          <w:rFonts w:ascii="Times New Roman" w:eastAsia="Times New Roman" w:hAnsi="Times New Roman"/>
          <w:sz w:val="24"/>
          <w:szCs w:val="24"/>
        </w:rPr>
        <w:t>berkompetisi</w:t>
      </w:r>
      <w:r w:rsidR="00620D2E">
        <w:rPr>
          <w:rFonts w:ascii="Times New Roman" w:eastAsia="Times New Roman" w:hAnsi="Times New Roman"/>
          <w:sz w:val="24"/>
          <w:szCs w:val="24"/>
        </w:rPr>
        <w:t xml:space="preserve"> dalam </w:t>
      </w:r>
      <w:r>
        <w:rPr>
          <w:rFonts w:ascii="Times New Roman" w:eastAsia="Times New Roman" w:hAnsi="Times New Roman"/>
          <w:sz w:val="24"/>
          <w:szCs w:val="24"/>
        </w:rPr>
        <w:t>era informasi dan globalisasi saat ini dan masa mendatang. Tujuan penelitian ini adalah untuk mengetahu</w:t>
      </w:r>
      <w:r w:rsidR="00F1038E">
        <w:rPr>
          <w:rFonts w:ascii="Times New Roman" w:eastAsia="Times New Roman" w:hAnsi="Times New Roman"/>
          <w:sz w:val="24"/>
          <w:szCs w:val="24"/>
        </w:rPr>
        <w:t>i</w:t>
      </w:r>
      <w:r>
        <w:rPr>
          <w:rFonts w:ascii="Times New Roman" w:eastAsia="Times New Roman" w:hAnsi="Times New Roman"/>
          <w:sz w:val="24"/>
          <w:szCs w:val="24"/>
        </w:rPr>
        <w:t xml:space="preserve"> pr</w:t>
      </w:r>
      <w:r w:rsidR="000D4C7D">
        <w:rPr>
          <w:rFonts w:ascii="Times New Roman" w:eastAsia="Times New Roman" w:hAnsi="Times New Roman"/>
          <w:sz w:val="24"/>
          <w:szCs w:val="24"/>
        </w:rPr>
        <w:t>o</w:t>
      </w:r>
      <w:r>
        <w:rPr>
          <w:rFonts w:ascii="Times New Roman" w:eastAsia="Times New Roman" w:hAnsi="Times New Roman"/>
          <w:sz w:val="24"/>
          <w:szCs w:val="24"/>
        </w:rPr>
        <w:t xml:space="preserve">fil </w:t>
      </w:r>
      <w:r w:rsidR="000D4C7D">
        <w:rPr>
          <w:rFonts w:ascii="Times New Roman" w:eastAsia="Times New Roman" w:hAnsi="Times New Roman"/>
          <w:sz w:val="24"/>
          <w:szCs w:val="24"/>
        </w:rPr>
        <w:t xml:space="preserve">literasi sains dan </w:t>
      </w:r>
      <w:r w:rsidR="00A73073">
        <w:rPr>
          <w:rFonts w:ascii="Times New Roman" w:eastAsia="Times New Roman" w:hAnsi="Times New Roman"/>
          <w:sz w:val="24"/>
          <w:szCs w:val="24"/>
        </w:rPr>
        <w:t>keterampilan</w:t>
      </w:r>
      <w:r>
        <w:rPr>
          <w:rFonts w:ascii="Times New Roman" w:eastAsia="Times New Roman" w:hAnsi="Times New Roman"/>
          <w:sz w:val="24"/>
          <w:szCs w:val="24"/>
        </w:rPr>
        <w:t xml:space="preserve"> berpikir </w:t>
      </w:r>
      <w:proofErr w:type="gramStart"/>
      <w:r>
        <w:rPr>
          <w:rFonts w:ascii="Times New Roman" w:eastAsia="Times New Roman" w:hAnsi="Times New Roman"/>
          <w:sz w:val="24"/>
          <w:szCs w:val="24"/>
        </w:rPr>
        <w:t xml:space="preserve">kritis </w:t>
      </w:r>
      <w:r w:rsidR="000D4C7D">
        <w:rPr>
          <w:rFonts w:ascii="Times New Roman" w:eastAsia="Times New Roman" w:hAnsi="Times New Roman"/>
          <w:sz w:val="24"/>
          <w:szCs w:val="24"/>
        </w:rPr>
        <w:t xml:space="preserve"> </w:t>
      </w:r>
      <w:r>
        <w:rPr>
          <w:rFonts w:ascii="Times New Roman" w:eastAsia="Times New Roman" w:hAnsi="Times New Roman"/>
          <w:sz w:val="24"/>
          <w:szCs w:val="24"/>
        </w:rPr>
        <w:t>pendidik</w:t>
      </w:r>
      <w:proofErr w:type="gramEnd"/>
      <w:r>
        <w:rPr>
          <w:rFonts w:ascii="Times New Roman" w:eastAsia="Times New Roman" w:hAnsi="Times New Roman"/>
          <w:sz w:val="24"/>
          <w:szCs w:val="24"/>
        </w:rPr>
        <w:t xml:space="preserve"> IPA. Subjek dari penelitian ini adalah para pendidik </w:t>
      </w:r>
      <w:proofErr w:type="gramStart"/>
      <w:r>
        <w:rPr>
          <w:rFonts w:ascii="Times New Roman" w:eastAsia="Times New Roman" w:hAnsi="Times New Roman"/>
          <w:sz w:val="24"/>
          <w:szCs w:val="24"/>
        </w:rPr>
        <w:t>IPA  SMP</w:t>
      </w:r>
      <w:proofErr w:type="gramEnd"/>
      <w:r>
        <w:rPr>
          <w:rFonts w:ascii="Times New Roman" w:eastAsia="Times New Roman" w:hAnsi="Times New Roman"/>
          <w:sz w:val="24"/>
          <w:szCs w:val="24"/>
        </w:rPr>
        <w:t xml:space="preserve"> yang masih aktif melaksanakan tugas profesionalnya. Penelitian ini menggunakan </w:t>
      </w:r>
      <w:r w:rsidR="000D4C7D">
        <w:rPr>
          <w:rFonts w:ascii="Times New Roman" w:eastAsia="Times New Roman" w:hAnsi="Times New Roman"/>
          <w:sz w:val="24"/>
          <w:szCs w:val="24"/>
        </w:rPr>
        <w:t xml:space="preserve">metode penelitian </w:t>
      </w:r>
      <w:r>
        <w:rPr>
          <w:rFonts w:ascii="Times New Roman" w:eastAsia="Times New Roman" w:hAnsi="Times New Roman"/>
          <w:sz w:val="24"/>
          <w:szCs w:val="24"/>
        </w:rPr>
        <w:t xml:space="preserve">deskriptif. Instrumen pengumpulan data </w:t>
      </w:r>
      <w:r w:rsidR="000D4C7D">
        <w:rPr>
          <w:rFonts w:ascii="Times New Roman" w:eastAsia="Times New Roman" w:hAnsi="Times New Roman"/>
          <w:sz w:val="24"/>
          <w:szCs w:val="24"/>
        </w:rPr>
        <w:t>terdiri dari</w:t>
      </w:r>
      <w:r>
        <w:rPr>
          <w:rFonts w:ascii="Times New Roman" w:eastAsia="Times New Roman" w:hAnsi="Times New Roman"/>
          <w:sz w:val="24"/>
          <w:szCs w:val="24"/>
        </w:rPr>
        <w:t xml:space="preserve"> instrumen </w:t>
      </w:r>
      <w:r w:rsidR="000D4C7D">
        <w:rPr>
          <w:rFonts w:ascii="Times New Roman" w:eastAsia="Times New Roman" w:hAnsi="Times New Roman"/>
          <w:sz w:val="24"/>
          <w:szCs w:val="24"/>
        </w:rPr>
        <w:t xml:space="preserve">instrumen literasi sains dan </w:t>
      </w:r>
      <w:r w:rsidR="00170A31">
        <w:rPr>
          <w:rFonts w:ascii="Times New Roman" w:eastAsia="Times New Roman" w:hAnsi="Times New Roman"/>
          <w:sz w:val="24"/>
          <w:szCs w:val="24"/>
        </w:rPr>
        <w:t>instrumen</w:t>
      </w:r>
      <w:r w:rsidR="000D4C7D">
        <w:rPr>
          <w:rFonts w:ascii="Times New Roman" w:eastAsia="Times New Roman" w:hAnsi="Times New Roman"/>
          <w:sz w:val="24"/>
          <w:szCs w:val="24"/>
        </w:rPr>
        <w:t xml:space="preserve"> </w:t>
      </w:r>
      <w:r w:rsidR="00A73073">
        <w:rPr>
          <w:rFonts w:ascii="Times New Roman" w:eastAsia="Times New Roman" w:hAnsi="Times New Roman"/>
          <w:sz w:val="24"/>
          <w:szCs w:val="24"/>
        </w:rPr>
        <w:t>keterampilan</w:t>
      </w:r>
      <w:r>
        <w:rPr>
          <w:rFonts w:ascii="Times New Roman" w:eastAsia="Times New Roman" w:hAnsi="Times New Roman"/>
          <w:sz w:val="24"/>
          <w:szCs w:val="24"/>
        </w:rPr>
        <w:t xml:space="preserve"> berpikir kritis. Hasil penelitian menunjukkan bahwa </w:t>
      </w:r>
      <w:r w:rsidR="003C32DA">
        <w:rPr>
          <w:rFonts w:ascii="Times New Roman" w:hAnsi="Times New Roman" w:cs="Times New Roman"/>
          <w:sz w:val="24"/>
          <w:szCs w:val="24"/>
        </w:rPr>
        <w:t xml:space="preserve">Profil literasi sains pendidik </w:t>
      </w:r>
      <w:proofErr w:type="gramStart"/>
      <w:r w:rsidR="003C32DA">
        <w:rPr>
          <w:rFonts w:ascii="Times New Roman" w:hAnsi="Times New Roman" w:cs="Times New Roman"/>
          <w:sz w:val="24"/>
          <w:szCs w:val="24"/>
        </w:rPr>
        <w:t>IPA  rata</w:t>
      </w:r>
      <w:proofErr w:type="gramEnd"/>
      <w:r w:rsidR="003C32DA">
        <w:rPr>
          <w:rFonts w:ascii="Times New Roman" w:hAnsi="Times New Roman" w:cs="Times New Roman"/>
          <w:sz w:val="24"/>
          <w:szCs w:val="24"/>
        </w:rPr>
        <w:t xml:space="preserve">-rata berkategori cukup. Profil keterampilan literasi sains pendidik SMP dikategorikan dalam kelompok baik 33,33%, kategori cukup 16,67%, dan kategori kurang 50%. </w:t>
      </w:r>
      <w:r w:rsidR="00AC4C06">
        <w:rPr>
          <w:rFonts w:ascii="Times New Roman" w:hAnsi="Times New Roman" w:cs="Times New Roman"/>
          <w:sz w:val="24"/>
          <w:szCs w:val="24"/>
        </w:rPr>
        <w:t>S</w:t>
      </w:r>
      <w:r w:rsidR="00AC4C06" w:rsidRPr="00AC4C06">
        <w:rPr>
          <w:rFonts w:ascii="Times New Roman" w:hAnsi="Times New Roman" w:cs="Times New Roman"/>
          <w:sz w:val="24"/>
          <w:szCs w:val="24"/>
        </w:rPr>
        <w:t>kor keterampilan berpikir kritis guru berkisar dari 55,56 hingga 88,89.</w:t>
      </w:r>
      <w:r w:rsidR="00AC4C06">
        <w:rPr>
          <w:rFonts w:ascii="Times New Roman" w:hAnsi="Times New Roman" w:cs="Times New Roman"/>
          <w:sz w:val="24"/>
          <w:szCs w:val="24"/>
        </w:rPr>
        <w:t xml:space="preserve"> </w:t>
      </w:r>
      <w:r>
        <w:rPr>
          <w:rFonts w:ascii="Times New Roman" w:hAnsi="Times New Roman" w:cs="Times New Roman"/>
          <w:sz w:val="24"/>
          <w:szCs w:val="24"/>
        </w:rPr>
        <w:t xml:space="preserve">Profil </w:t>
      </w:r>
      <w:r w:rsidRPr="00832C82">
        <w:rPr>
          <w:rFonts w:ascii="Times New Roman" w:hAnsi="Times New Roman" w:cs="Times New Roman"/>
          <w:color w:val="000000"/>
          <w:sz w:val="24"/>
          <w:szCs w:val="24"/>
        </w:rPr>
        <w:t xml:space="preserve">rata-rata </w:t>
      </w:r>
      <w:r w:rsidR="00A73073">
        <w:rPr>
          <w:rFonts w:ascii="Times New Roman" w:hAnsi="Times New Roman" w:cs="Times New Roman"/>
          <w:color w:val="000000"/>
          <w:sz w:val="24"/>
          <w:szCs w:val="24"/>
        </w:rPr>
        <w:t>keterampilan</w:t>
      </w:r>
      <w:r w:rsidRPr="00832C82">
        <w:rPr>
          <w:rFonts w:ascii="Times New Roman" w:hAnsi="Times New Roman" w:cs="Times New Roman"/>
          <w:color w:val="000000"/>
          <w:sz w:val="24"/>
          <w:szCs w:val="24"/>
        </w:rPr>
        <w:t xml:space="preserve"> berpikir kritis pendidik IPA dalam kategori sedang</w:t>
      </w:r>
      <w:r>
        <w:rPr>
          <w:rFonts w:ascii="Times New Roman" w:hAnsi="Times New Roman" w:cs="Times New Roman"/>
          <w:color w:val="000000"/>
          <w:sz w:val="24"/>
          <w:szCs w:val="24"/>
        </w:rPr>
        <w:t xml:space="preserve">. </w:t>
      </w:r>
      <w:r w:rsidRPr="00832C82">
        <w:rPr>
          <w:rFonts w:ascii="Times New Roman" w:hAnsi="Times New Roman" w:cs="Times New Roman"/>
          <w:sz w:val="24"/>
          <w:szCs w:val="24"/>
        </w:rPr>
        <w:t>Pendidik IPA yang ber</w:t>
      </w:r>
      <w:r w:rsidR="00A73073">
        <w:rPr>
          <w:rFonts w:ascii="Times New Roman" w:hAnsi="Times New Roman" w:cs="Times New Roman"/>
          <w:sz w:val="24"/>
          <w:szCs w:val="24"/>
        </w:rPr>
        <w:t>keterampilan</w:t>
      </w:r>
      <w:r w:rsidRPr="00832C82">
        <w:rPr>
          <w:rFonts w:ascii="Times New Roman" w:hAnsi="Times New Roman" w:cs="Times New Roman"/>
          <w:sz w:val="24"/>
          <w:szCs w:val="24"/>
        </w:rPr>
        <w:t xml:space="preserve"> berpikir kritis tinggi 32%, yang ber</w:t>
      </w:r>
      <w:r w:rsidR="00A73073">
        <w:rPr>
          <w:rFonts w:ascii="Times New Roman" w:hAnsi="Times New Roman" w:cs="Times New Roman"/>
          <w:sz w:val="24"/>
          <w:szCs w:val="24"/>
        </w:rPr>
        <w:t>keterampilan</w:t>
      </w:r>
      <w:r w:rsidRPr="00832C82">
        <w:rPr>
          <w:rFonts w:ascii="Times New Roman" w:hAnsi="Times New Roman" w:cs="Times New Roman"/>
          <w:sz w:val="24"/>
          <w:szCs w:val="24"/>
        </w:rPr>
        <w:t xml:space="preserve"> berpikir kritis </w:t>
      </w:r>
      <w:proofErr w:type="gramStart"/>
      <w:r w:rsidRPr="00832C82">
        <w:rPr>
          <w:rFonts w:ascii="Times New Roman" w:hAnsi="Times New Roman" w:cs="Times New Roman"/>
          <w:sz w:val="24"/>
          <w:szCs w:val="24"/>
        </w:rPr>
        <w:t xml:space="preserve">sedang </w:t>
      </w:r>
      <w:r>
        <w:rPr>
          <w:rFonts w:ascii="Times New Roman" w:hAnsi="Times New Roman" w:cs="Times New Roman"/>
          <w:sz w:val="24"/>
          <w:szCs w:val="24"/>
        </w:rPr>
        <w:t xml:space="preserve"> </w:t>
      </w:r>
      <w:r w:rsidRPr="00832C82">
        <w:rPr>
          <w:rFonts w:ascii="Times New Roman" w:hAnsi="Times New Roman" w:cs="Times New Roman"/>
          <w:sz w:val="24"/>
          <w:szCs w:val="24"/>
        </w:rPr>
        <w:t>32</w:t>
      </w:r>
      <w:proofErr w:type="gramEnd"/>
      <w:r w:rsidRPr="00832C82">
        <w:rPr>
          <w:rFonts w:ascii="Times New Roman" w:hAnsi="Times New Roman" w:cs="Times New Roman"/>
          <w:sz w:val="24"/>
          <w:szCs w:val="24"/>
        </w:rPr>
        <w:t xml:space="preserve">%, dan </w:t>
      </w:r>
      <w:r w:rsidR="0095797B" w:rsidRPr="00832C82">
        <w:rPr>
          <w:rFonts w:ascii="Times New Roman" w:hAnsi="Times New Roman" w:cs="Times New Roman"/>
          <w:sz w:val="24"/>
          <w:szCs w:val="24"/>
        </w:rPr>
        <w:t>36</w:t>
      </w:r>
      <w:r w:rsidR="0095797B">
        <w:rPr>
          <w:rFonts w:ascii="Times New Roman" w:hAnsi="Times New Roman" w:cs="Times New Roman"/>
          <w:sz w:val="24"/>
          <w:szCs w:val="24"/>
        </w:rPr>
        <w:t xml:space="preserve">% dari mereka memiliki keterampilan </w:t>
      </w:r>
      <w:r w:rsidRPr="00832C82">
        <w:rPr>
          <w:rFonts w:ascii="Times New Roman" w:hAnsi="Times New Roman" w:cs="Times New Roman"/>
          <w:sz w:val="24"/>
          <w:szCs w:val="24"/>
        </w:rPr>
        <w:t>berpikir kritis rendah</w:t>
      </w:r>
      <w:r>
        <w:rPr>
          <w:rFonts w:ascii="Times New Roman" w:hAnsi="Times New Roman" w:cs="Times New Roman"/>
          <w:sz w:val="24"/>
          <w:szCs w:val="24"/>
        </w:rPr>
        <w:t>.</w:t>
      </w:r>
    </w:p>
    <w:p w14:paraId="32885CC8" w14:textId="30F89697" w:rsidR="003E76A8" w:rsidRPr="00585816" w:rsidRDefault="00826D6C" w:rsidP="00BA7EDE">
      <w:pPr>
        <w:pStyle w:val="ListParagraph"/>
        <w:spacing w:after="0" w:line="240" w:lineRule="auto"/>
        <w:ind w:left="0"/>
        <w:jc w:val="both"/>
        <w:rPr>
          <w:rFonts w:ascii="Times New Roman" w:hAnsi="Times New Roman" w:cs="Times New Roman"/>
          <w:i/>
          <w:sz w:val="24"/>
          <w:szCs w:val="24"/>
        </w:rPr>
      </w:pPr>
      <w:r w:rsidRPr="00832C82">
        <w:rPr>
          <w:rFonts w:ascii="Times New Roman" w:hAnsi="Times New Roman" w:cs="Times New Roman"/>
          <w:sz w:val="24"/>
          <w:szCs w:val="24"/>
        </w:rPr>
        <w:t xml:space="preserve"> </w:t>
      </w:r>
      <w:r w:rsidR="002E00A2">
        <w:rPr>
          <w:rFonts w:ascii="Times New Roman" w:hAnsi="Times New Roman" w:cs="Times New Roman"/>
          <w:i/>
          <w:sz w:val="24"/>
          <w:szCs w:val="24"/>
        </w:rPr>
        <w:tab/>
      </w:r>
      <w:r w:rsidR="003C32DA" w:rsidRPr="00585816">
        <w:rPr>
          <w:rFonts w:ascii="Times New Roman" w:hAnsi="Times New Roman" w:cs="Times New Roman"/>
          <w:i/>
          <w:sz w:val="24"/>
          <w:szCs w:val="24"/>
        </w:rPr>
        <w:t xml:space="preserve">Kata kunci: Leterasi </w:t>
      </w:r>
      <w:r w:rsidR="00585816">
        <w:rPr>
          <w:rFonts w:ascii="Times New Roman" w:hAnsi="Times New Roman" w:cs="Times New Roman"/>
          <w:i/>
          <w:sz w:val="24"/>
          <w:szCs w:val="24"/>
        </w:rPr>
        <w:t>s</w:t>
      </w:r>
      <w:r w:rsidR="003C32DA" w:rsidRPr="00585816">
        <w:rPr>
          <w:rFonts w:ascii="Times New Roman" w:hAnsi="Times New Roman" w:cs="Times New Roman"/>
          <w:i/>
          <w:sz w:val="24"/>
          <w:szCs w:val="24"/>
        </w:rPr>
        <w:t xml:space="preserve">ains, Berpikir kritis, Pendidik </w:t>
      </w:r>
      <w:r w:rsidR="00585816">
        <w:rPr>
          <w:rFonts w:ascii="Times New Roman" w:hAnsi="Times New Roman" w:cs="Times New Roman"/>
          <w:i/>
          <w:sz w:val="24"/>
          <w:szCs w:val="24"/>
        </w:rPr>
        <w:t xml:space="preserve">IPA </w:t>
      </w:r>
      <w:r w:rsidR="002E00A2">
        <w:rPr>
          <w:rFonts w:ascii="Times New Roman" w:hAnsi="Times New Roman" w:cs="Times New Roman"/>
          <w:i/>
          <w:sz w:val="24"/>
          <w:szCs w:val="24"/>
        </w:rPr>
        <w:t xml:space="preserve"> </w:t>
      </w:r>
    </w:p>
    <w:p w14:paraId="52F2F301" w14:textId="77777777" w:rsidR="003E76A8" w:rsidRDefault="003E76A8" w:rsidP="00BA7EDE">
      <w:pPr>
        <w:pStyle w:val="ListParagraph"/>
        <w:spacing w:after="0" w:line="240" w:lineRule="auto"/>
        <w:ind w:left="0"/>
        <w:jc w:val="both"/>
        <w:rPr>
          <w:rFonts w:ascii="Times New Roman" w:hAnsi="Times New Roman" w:cs="Times New Roman"/>
          <w:sz w:val="24"/>
          <w:szCs w:val="24"/>
        </w:rPr>
      </w:pPr>
    </w:p>
    <w:p w14:paraId="10EFE9AB" w14:textId="705AF22E" w:rsidR="00BA7EDE" w:rsidRPr="00585816" w:rsidRDefault="00585816" w:rsidP="00BA7EDE">
      <w:pPr>
        <w:pStyle w:val="ListParagraph"/>
        <w:spacing w:after="0" w:line="240" w:lineRule="auto"/>
        <w:ind w:left="0"/>
        <w:jc w:val="center"/>
        <w:rPr>
          <w:rFonts w:ascii="Times New Roman" w:hAnsi="Times New Roman" w:cs="Times New Roman"/>
          <w:b/>
          <w:sz w:val="24"/>
          <w:szCs w:val="24"/>
        </w:rPr>
      </w:pPr>
      <w:r w:rsidRPr="00585816">
        <w:rPr>
          <w:rFonts w:ascii="Times New Roman" w:hAnsi="Times New Roman" w:cs="Times New Roman"/>
          <w:b/>
          <w:sz w:val="24"/>
          <w:szCs w:val="24"/>
        </w:rPr>
        <w:t>THE PROFILE OF SCIENCE LITERACY AND CRITICAL THINKING SKILLS OF SCIENCE EDUCATOR AT THE SECONDARY SCHOOL</w:t>
      </w:r>
    </w:p>
    <w:p w14:paraId="3CED664A" w14:textId="77777777" w:rsidR="00585816" w:rsidRDefault="00585816" w:rsidP="00BA7EDE">
      <w:pPr>
        <w:pStyle w:val="ListParagraph"/>
        <w:spacing w:after="0" w:line="240" w:lineRule="auto"/>
        <w:ind w:left="0"/>
        <w:jc w:val="center"/>
        <w:rPr>
          <w:rFonts w:ascii="Times New Roman" w:hAnsi="Times New Roman" w:cs="Times New Roman"/>
          <w:b/>
          <w:sz w:val="24"/>
          <w:szCs w:val="24"/>
        </w:rPr>
      </w:pPr>
    </w:p>
    <w:p w14:paraId="37DD1848" w14:textId="68E26DD9" w:rsidR="003E76A8" w:rsidRPr="00BA7EDE" w:rsidRDefault="00AC4C06" w:rsidP="00BA7EDE">
      <w:pPr>
        <w:pStyle w:val="ListParagraph"/>
        <w:spacing w:after="0" w:line="240" w:lineRule="auto"/>
        <w:ind w:left="0"/>
        <w:jc w:val="center"/>
        <w:rPr>
          <w:rFonts w:ascii="Times New Roman" w:hAnsi="Times New Roman" w:cs="Times New Roman"/>
          <w:b/>
          <w:sz w:val="24"/>
          <w:szCs w:val="24"/>
        </w:rPr>
      </w:pPr>
      <w:r w:rsidRPr="00BA7EDE">
        <w:rPr>
          <w:rFonts w:ascii="Times New Roman" w:hAnsi="Times New Roman" w:cs="Times New Roman"/>
          <w:b/>
          <w:sz w:val="24"/>
          <w:szCs w:val="24"/>
        </w:rPr>
        <w:t>ABTRACT</w:t>
      </w:r>
    </w:p>
    <w:p w14:paraId="7BBE6119" w14:textId="214D63C1" w:rsidR="003E76A8" w:rsidRDefault="00A6345A" w:rsidP="00BA7E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By</w:t>
      </w:r>
    </w:p>
    <w:p w14:paraId="15D9B8F0" w14:textId="2CD00AAF" w:rsidR="003E76A8" w:rsidRPr="00900352" w:rsidRDefault="003E76A8" w:rsidP="00BA7EDE">
      <w:pPr>
        <w:spacing w:line="240" w:lineRule="auto"/>
        <w:jc w:val="center"/>
        <w:rPr>
          <w:rFonts w:ascii="Times New Roman" w:hAnsi="Times New Roman"/>
          <w:i/>
        </w:rPr>
      </w:pPr>
      <w:r w:rsidRPr="00900352">
        <w:rPr>
          <w:rFonts w:ascii="Times New Roman" w:hAnsi="Times New Roman"/>
          <w:i/>
        </w:rPr>
        <w:t>Jamaluddin, A. Wahab Jufri</w:t>
      </w:r>
      <w:r>
        <w:rPr>
          <w:rFonts w:ascii="Times New Roman" w:hAnsi="Times New Roman"/>
          <w:i/>
        </w:rPr>
        <w:t>, Agus Ramdhani</w:t>
      </w:r>
      <w:r w:rsidR="00401BD1">
        <w:rPr>
          <w:rFonts w:ascii="Times New Roman" w:hAnsi="Times New Roman"/>
          <w:i/>
        </w:rPr>
        <w:t>,</w:t>
      </w:r>
      <w:r w:rsidRPr="00900352">
        <w:rPr>
          <w:rFonts w:ascii="Times New Roman" w:hAnsi="Times New Roman"/>
          <w:i/>
        </w:rPr>
        <w:t xml:space="preserve"> </w:t>
      </w:r>
      <w:r>
        <w:rPr>
          <w:rFonts w:ascii="Times New Roman" w:hAnsi="Times New Roman"/>
          <w:i/>
        </w:rPr>
        <w:t>Afriana Azizah</w:t>
      </w:r>
    </w:p>
    <w:p w14:paraId="288BCE8D" w14:textId="519D163E" w:rsidR="0095797B" w:rsidRDefault="00AC4C06" w:rsidP="00BA7ED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85816">
        <w:rPr>
          <w:rFonts w:ascii="Times New Roman" w:hAnsi="Times New Roman" w:cs="Times New Roman"/>
          <w:sz w:val="24"/>
          <w:szCs w:val="24"/>
        </w:rPr>
        <w:t>Secondary</w:t>
      </w:r>
      <w:r w:rsidR="003E76A8" w:rsidRPr="003E76A8">
        <w:rPr>
          <w:rFonts w:ascii="Times New Roman" w:hAnsi="Times New Roman" w:cs="Times New Roman"/>
          <w:sz w:val="24"/>
          <w:szCs w:val="24"/>
        </w:rPr>
        <w:t xml:space="preserve"> school science educators need to have good scientific literacy and critical thinking skills, so that they have sufficient competency to teach students to be able to c</w:t>
      </w:r>
      <w:r w:rsidR="00620D2E">
        <w:rPr>
          <w:rFonts w:ascii="Times New Roman" w:hAnsi="Times New Roman" w:cs="Times New Roman"/>
          <w:sz w:val="24"/>
          <w:szCs w:val="24"/>
        </w:rPr>
        <w:t>ompete in this</w:t>
      </w:r>
      <w:r w:rsidR="003E76A8" w:rsidRPr="003E76A8">
        <w:rPr>
          <w:rFonts w:ascii="Times New Roman" w:hAnsi="Times New Roman" w:cs="Times New Roman"/>
          <w:sz w:val="24"/>
          <w:szCs w:val="24"/>
        </w:rPr>
        <w:t xml:space="preserve"> information and globalization</w:t>
      </w:r>
      <w:r w:rsidR="00620D2E">
        <w:rPr>
          <w:rFonts w:ascii="Times New Roman" w:hAnsi="Times New Roman" w:cs="Times New Roman"/>
          <w:sz w:val="24"/>
          <w:szCs w:val="24"/>
        </w:rPr>
        <w:t xml:space="preserve"> era</w:t>
      </w:r>
      <w:r w:rsidR="00F1038E">
        <w:rPr>
          <w:rFonts w:ascii="Times New Roman" w:hAnsi="Times New Roman" w:cs="Times New Roman"/>
          <w:sz w:val="24"/>
          <w:szCs w:val="24"/>
        </w:rPr>
        <w:t xml:space="preserve">. </w:t>
      </w:r>
      <w:r w:rsidR="00F1038E" w:rsidRPr="00F1038E">
        <w:rPr>
          <w:rFonts w:ascii="Times New Roman" w:hAnsi="Times New Roman" w:cs="Times New Roman"/>
          <w:sz w:val="24"/>
          <w:szCs w:val="24"/>
        </w:rPr>
        <w:t>The purpose</w:t>
      </w:r>
      <w:r w:rsidR="00620D2E">
        <w:rPr>
          <w:rFonts w:ascii="Times New Roman" w:hAnsi="Times New Roman" w:cs="Times New Roman"/>
          <w:sz w:val="24"/>
          <w:szCs w:val="24"/>
        </w:rPr>
        <w:t>s</w:t>
      </w:r>
      <w:r w:rsidR="00F1038E" w:rsidRPr="00F1038E">
        <w:rPr>
          <w:rFonts w:ascii="Times New Roman" w:hAnsi="Times New Roman" w:cs="Times New Roman"/>
          <w:sz w:val="24"/>
          <w:szCs w:val="24"/>
        </w:rPr>
        <w:t xml:space="preserve"> of this </w:t>
      </w:r>
      <w:r w:rsidR="00F1038E">
        <w:rPr>
          <w:rFonts w:ascii="Times New Roman" w:hAnsi="Times New Roman" w:cs="Times New Roman"/>
          <w:sz w:val="24"/>
          <w:szCs w:val="24"/>
        </w:rPr>
        <w:t>research</w:t>
      </w:r>
      <w:r w:rsidR="00620D2E">
        <w:rPr>
          <w:rFonts w:ascii="Times New Roman" w:hAnsi="Times New Roman" w:cs="Times New Roman"/>
          <w:sz w:val="24"/>
          <w:szCs w:val="24"/>
        </w:rPr>
        <w:t xml:space="preserve"> were</w:t>
      </w:r>
      <w:r w:rsidR="00F1038E" w:rsidRPr="00F1038E">
        <w:rPr>
          <w:rFonts w:ascii="Times New Roman" w:hAnsi="Times New Roman" w:cs="Times New Roman"/>
          <w:sz w:val="24"/>
          <w:szCs w:val="24"/>
        </w:rPr>
        <w:t xml:space="preserve"> to determine the profile of scientific literacy</w:t>
      </w:r>
      <w:r w:rsidR="00620D2E">
        <w:rPr>
          <w:rFonts w:ascii="Times New Roman" w:hAnsi="Times New Roman" w:cs="Times New Roman"/>
          <w:sz w:val="24"/>
          <w:szCs w:val="24"/>
        </w:rPr>
        <w:t>,</w:t>
      </w:r>
      <w:r w:rsidR="00F1038E" w:rsidRPr="00F1038E">
        <w:rPr>
          <w:rFonts w:ascii="Times New Roman" w:hAnsi="Times New Roman" w:cs="Times New Roman"/>
          <w:sz w:val="24"/>
          <w:szCs w:val="24"/>
        </w:rPr>
        <w:t xml:space="preserve"> and critical thinking skills of science educators</w:t>
      </w:r>
      <w:r w:rsidR="00620D2E">
        <w:rPr>
          <w:rFonts w:ascii="Times New Roman" w:hAnsi="Times New Roman" w:cs="Times New Roman"/>
          <w:sz w:val="24"/>
          <w:szCs w:val="24"/>
        </w:rPr>
        <w:t xml:space="preserve"> in Mataram</w:t>
      </w:r>
      <w:r w:rsidR="00F1038E" w:rsidRPr="00F1038E">
        <w:rPr>
          <w:rFonts w:ascii="Times New Roman" w:hAnsi="Times New Roman" w:cs="Times New Roman"/>
          <w:sz w:val="24"/>
          <w:szCs w:val="24"/>
        </w:rPr>
        <w:t>.</w:t>
      </w:r>
      <w:r w:rsidR="00F1038E">
        <w:rPr>
          <w:rFonts w:ascii="Times New Roman" w:hAnsi="Times New Roman" w:cs="Times New Roman"/>
          <w:sz w:val="24"/>
          <w:szCs w:val="24"/>
        </w:rPr>
        <w:t xml:space="preserve"> </w:t>
      </w:r>
      <w:r w:rsidR="00F1038E" w:rsidRPr="00F1038E">
        <w:rPr>
          <w:rFonts w:ascii="Times New Roman" w:hAnsi="Times New Roman" w:cs="Times New Roman"/>
          <w:sz w:val="24"/>
          <w:szCs w:val="24"/>
        </w:rPr>
        <w:t xml:space="preserve">The subjects of this study were </w:t>
      </w:r>
      <w:r w:rsidR="00620D2E">
        <w:rPr>
          <w:rFonts w:ascii="Times New Roman" w:hAnsi="Times New Roman" w:cs="Times New Roman"/>
          <w:sz w:val="24"/>
          <w:szCs w:val="24"/>
        </w:rPr>
        <w:t xml:space="preserve">twelve </w:t>
      </w:r>
      <w:r w:rsidR="00585816">
        <w:rPr>
          <w:rFonts w:ascii="Times New Roman" w:hAnsi="Times New Roman" w:cs="Times New Roman"/>
          <w:sz w:val="24"/>
          <w:szCs w:val="24"/>
        </w:rPr>
        <w:t>secondary</w:t>
      </w:r>
      <w:r w:rsidR="00F1038E" w:rsidRPr="00F1038E">
        <w:rPr>
          <w:rFonts w:ascii="Times New Roman" w:hAnsi="Times New Roman" w:cs="Times New Roman"/>
          <w:sz w:val="24"/>
          <w:szCs w:val="24"/>
        </w:rPr>
        <w:t xml:space="preserve"> school science educators who were still actively carrying out their professional duties.</w:t>
      </w:r>
      <w:r w:rsidR="00F1038E">
        <w:rPr>
          <w:rFonts w:ascii="Times New Roman" w:hAnsi="Times New Roman" w:cs="Times New Roman"/>
          <w:sz w:val="24"/>
          <w:szCs w:val="24"/>
        </w:rPr>
        <w:t xml:space="preserve"> </w:t>
      </w:r>
      <w:r w:rsidR="00F1038E" w:rsidRPr="00F1038E">
        <w:rPr>
          <w:rFonts w:ascii="Times New Roman" w:hAnsi="Times New Roman" w:cs="Times New Roman"/>
          <w:sz w:val="24"/>
          <w:szCs w:val="24"/>
        </w:rPr>
        <w:t>This study uses descriptive research methods.</w:t>
      </w:r>
      <w:r w:rsidR="00F1038E">
        <w:rPr>
          <w:rFonts w:ascii="Times New Roman" w:hAnsi="Times New Roman" w:cs="Times New Roman"/>
          <w:sz w:val="24"/>
          <w:szCs w:val="24"/>
        </w:rPr>
        <w:t xml:space="preserve"> </w:t>
      </w:r>
      <w:r w:rsidR="0095797B">
        <w:rPr>
          <w:rFonts w:ascii="Times New Roman" w:hAnsi="Times New Roman" w:cs="Times New Roman"/>
          <w:sz w:val="24"/>
          <w:szCs w:val="24"/>
        </w:rPr>
        <w:t xml:space="preserve"> </w:t>
      </w:r>
      <w:r w:rsidR="0095797B" w:rsidRPr="0095797B">
        <w:rPr>
          <w:rFonts w:ascii="Times New Roman" w:hAnsi="Times New Roman" w:cs="Times New Roman"/>
          <w:sz w:val="24"/>
          <w:szCs w:val="24"/>
        </w:rPr>
        <w:t xml:space="preserve">The instrument </w:t>
      </w:r>
      <w:r w:rsidR="009A4961">
        <w:rPr>
          <w:rFonts w:ascii="Times New Roman" w:hAnsi="Times New Roman" w:cs="Times New Roman"/>
          <w:sz w:val="24"/>
          <w:szCs w:val="24"/>
        </w:rPr>
        <w:t xml:space="preserve">used for </w:t>
      </w:r>
      <w:r w:rsidR="0095797B" w:rsidRPr="0095797B">
        <w:rPr>
          <w:rFonts w:ascii="Times New Roman" w:hAnsi="Times New Roman" w:cs="Times New Roman"/>
          <w:sz w:val="24"/>
          <w:szCs w:val="24"/>
        </w:rPr>
        <w:t>data collection consists of</w:t>
      </w:r>
      <w:r w:rsidR="009A4961">
        <w:rPr>
          <w:rFonts w:ascii="Times New Roman" w:hAnsi="Times New Roman" w:cs="Times New Roman"/>
          <w:sz w:val="24"/>
          <w:szCs w:val="24"/>
        </w:rPr>
        <w:t xml:space="preserve"> the test of scientific literacy,</w:t>
      </w:r>
      <w:r w:rsidR="0095797B" w:rsidRPr="0095797B">
        <w:rPr>
          <w:rFonts w:ascii="Times New Roman" w:hAnsi="Times New Roman" w:cs="Times New Roman"/>
          <w:sz w:val="24"/>
          <w:szCs w:val="24"/>
        </w:rPr>
        <w:t xml:space="preserve"> and </w:t>
      </w:r>
      <w:r w:rsidR="009A4961">
        <w:rPr>
          <w:rFonts w:ascii="Times New Roman" w:hAnsi="Times New Roman" w:cs="Times New Roman"/>
          <w:sz w:val="24"/>
          <w:szCs w:val="24"/>
        </w:rPr>
        <w:t xml:space="preserve">the </w:t>
      </w:r>
      <w:r w:rsidR="0095797B" w:rsidRPr="0095797B">
        <w:rPr>
          <w:rFonts w:ascii="Times New Roman" w:hAnsi="Times New Roman" w:cs="Times New Roman"/>
          <w:sz w:val="24"/>
          <w:szCs w:val="24"/>
        </w:rPr>
        <w:t>critical thinking skills</w:t>
      </w:r>
      <w:r w:rsidR="009A4961">
        <w:rPr>
          <w:rFonts w:ascii="Times New Roman" w:hAnsi="Times New Roman" w:cs="Times New Roman"/>
          <w:sz w:val="24"/>
          <w:szCs w:val="24"/>
        </w:rPr>
        <w:t xml:space="preserve"> test</w:t>
      </w:r>
      <w:r w:rsidR="00F1038E" w:rsidRPr="00F1038E">
        <w:rPr>
          <w:rFonts w:ascii="Times New Roman" w:hAnsi="Times New Roman" w:cs="Times New Roman"/>
          <w:sz w:val="24"/>
          <w:szCs w:val="24"/>
        </w:rPr>
        <w:t>.</w:t>
      </w:r>
      <w:r w:rsidR="00F1038E">
        <w:rPr>
          <w:rFonts w:ascii="Times New Roman" w:hAnsi="Times New Roman" w:cs="Times New Roman"/>
          <w:sz w:val="24"/>
          <w:szCs w:val="24"/>
        </w:rPr>
        <w:t xml:space="preserve"> </w:t>
      </w:r>
      <w:r w:rsidR="009A4961">
        <w:rPr>
          <w:rFonts w:ascii="Times New Roman" w:hAnsi="Times New Roman" w:cs="Times New Roman"/>
          <w:sz w:val="24"/>
          <w:szCs w:val="24"/>
        </w:rPr>
        <w:t>R</w:t>
      </w:r>
      <w:r w:rsidR="00F1038E" w:rsidRPr="00F1038E">
        <w:rPr>
          <w:rFonts w:ascii="Times New Roman" w:hAnsi="Times New Roman" w:cs="Times New Roman"/>
          <w:sz w:val="24"/>
          <w:szCs w:val="24"/>
        </w:rPr>
        <w:t>esults of the study show</w:t>
      </w:r>
      <w:r w:rsidR="009A4961">
        <w:rPr>
          <w:rFonts w:ascii="Times New Roman" w:hAnsi="Times New Roman" w:cs="Times New Roman"/>
          <w:sz w:val="24"/>
          <w:szCs w:val="24"/>
        </w:rPr>
        <w:t xml:space="preserve">s that the scores of </w:t>
      </w:r>
      <w:r w:rsidR="00F1038E" w:rsidRPr="00F1038E">
        <w:rPr>
          <w:rFonts w:ascii="Times New Roman" w:hAnsi="Times New Roman" w:cs="Times New Roman"/>
          <w:sz w:val="24"/>
          <w:szCs w:val="24"/>
        </w:rPr>
        <w:t xml:space="preserve">science literacy </w:t>
      </w:r>
      <w:r w:rsidR="009A4961">
        <w:rPr>
          <w:rFonts w:ascii="Times New Roman" w:hAnsi="Times New Roman" w:cs="Times New Roman"/>
          <w:sz w:val="24"/>
          <w:szCs w:val="24"/>
        </w:rPr>
        <w:t>of science teache</w:t>
      </w:r>
      <w:r w:rsidR="00F1038E" w:rsidRPr="00F1038E">
        <w:rPr>
          <w:rFonts w:ascii="Times New Roman" w:hAnsi="Times New Roman" w:cs="Times New Roman"/>
          <w:sz w:val="24"/>
          <w:szCs w:val="24"/>
        </w:rPr>
        <w:t xml:space="preserve">rs </w:t>
      </w:r>
      <w:r w:rsidR="009A4961">
        <w:rPr>
          <w:rFonts w:ascii="Times New Roman" w:hAnsi="Times New Roman" w:cs="Times New Roman"/>
          <w:sz w:val="24"/>
          <w:szCs w:val="24"/>
        </w:rPr>
        <w:t xml:space="preserve">in Mataram varies from less to good </w:t>
      </w:r>
      <w:r w:rsidR="00F1038E" w:rsidRPr="00F1038E">
        <w:rPr>
          <w:rFonts w:ascii="Times New Roman" w:hAnsi="Times New Roman" w:cs="Times New Roman"/>
          <w:sz w:val="24"/>
          <w:szCs w:val="24"/>
        </w:rPr>
        <w:t>categor</w:t>
      </w:r>
      <w:r w:rsidR="009A4961">
        <w:rPr>
          <w:rFonts w:ascii="Times New Roman" w:hAnsi="Times New Roman" w:cs="Times New Roman"/>
          <w:sz w:val="24"/>
          <w:szCs w:val="24"/>
        </w:rPr>
        <w:t xml:space="preserve">y. </w:t>
      </w:r>
      <w:r w:rsidR="00BA7EDE" w:rsidRPr="00BA7EDE">
        <w:rPr>
          <w:rFonts w:ascii="Times New Roman" w:hAnsi="Times New Roman" w:cs="Times New Roman"/>
          <w:sz w:val="24"/>
          <w:szCs w:val="24"/>
        </w:rPr>
        <w:t xml:space="preserve">The </w:t>
      </w:r>
      <w:r w:rsidR="009A4961">
        <w:rPr>
          <w:rFonts w:ascii="Times New Roman" w:hAnsi="Times New Roman" w:cs="Times New Roman"/>
          <w:sz w:val="24"/>
          <w:szCs w:val="24"/>
        </w:rPr>
        <w:t xml:space="preserve">distribution </w:t>
      </w:r>
      <w:r w:rsidR="00BA7EDE" w:rsidRPr="00BA7EDE">
        <w:rPr>
          <w:rFonts w:ascii="Times New Roman" w:hAnsi="Times New Roman" w:cs="Times New Roman"/>
          <w:sz w:val="24"/>
          <w:szCs w:val="24"/>
        </w:rPr>
        <w:t xml:space="preserve">profile of the </w:t>
      </w:r>
      <w:proofErr w:type="gramStart"/>
      <w:r w:rsidR="009A4961">
        <w:rPr>
          <w:rFonts w:ascii="Times New Roman" w:hAnsi="Times New Roman" w:cs="Times New Roman"/>
          <w:sz w:val="24"/>
          <w:szCs w:val="24"/>
        </w:rPr>
        <w:t>teachers</w:t>
      </w:r>
      <w:proofErr w:type="gramEnd"/>
      <w:r w:rsidR="009A4961">
        <w:rPr>
          <w:rFonts w:ascii="Times New Roman" w:hAnsi="Times New Roman" w:cs="Times New Roman"/>
          <w:sz w:val="24"/>
          <w:szCs w:val="24"/>
        </w:rPr>
        <w:t xml:space="preserve"> scientific</w:t>
      </w:r>
      <w:r w:rsidR="00BA7EDE" w:rsidRPr="00BA7EDE">
        <w:rPr>
          <w:rFonts w:ascii="Times New Roman" w:hAnsi="Times New Roman" w:cs="Times New Roman"/>
          <w:sz w:val="24"/>
          <w:szCs w:val="24"/>
        </w:rPr>
        <w:t xml:space="preserve"> literacy skills </w:t>
      </w:r>
      <w:r w:rsidR="009A4961">
        <w:rPr>
          <w:rFonts w:ascii="Times New Roman" w:hAnsi="Times New Roman" w:cs="Times New Roman"/>
          <w:sz w:val="24"/>
          <w:szCs w:val="24"/>
        </w:rPr>
        <w:t>are</w:t>
      </w:r>
      <w:r w:rsidR="00BA7EDE" w:rsidRPr="00BA7EDE">
        <w:rPr>
          <w:rFonts w:ascii="Times New Roman" w:hAnsi="Times New Roman" w:cs="Times New Roman"/>
          <w:sz w:val="24"/>
          <w:szCs w:val="24"/>
        </w:rPr>
        <w:t xml:space="preserve"> 33.33% </w:t>
      </w:r>
      <w:r w:rsidR="009A4961">
        <w:rPr>
          <w:rFonts w:ascii="Times New Roman" w:hAnsi="Times New Roman" w:cs="Times New Roman"/>
          <w:sz w:val="24"/>
          <w:szCs w:val="24"/>
        </w:rPr>
        <w:t xml:space="preserve">categorized as </w:t>
      </w:r>
      <w:r w:rsidR="00BA7EDE" w:rsidRPr="00BA7EDE">
        <w:rPr>
          <w:rFonts w:ascii="Times New Roman" w:hAnsi="Times New Roman" w:cs="Times New Roman"/>
          <w:sz w:val="24"/>
          <w:szCs w:val="24"/>
        </w:rPr>
        <w:t>good</w:t>
      </w:r>
      <w:r w:rsidR="009A4961">
        <w:rPr>
          <w:rFonts w:ascii="Times New Roman" w:hAnsi="Times New Roman" w:cs="Times New Roman"/>
          <w:sz w:val="24"/>
          <w:szCs w:val="24"/>
        </w:rPr>
        <w:t xml:space="preserve">, </w:t>
      </w:r>
      <w:r w:rsidR="00BA7EDE" w:rsidRPr="00BA7EDE">
        <w:rPr>
          <w:rFonts w:ascii="Times New Roman" w:hAnsi="Times New Roman" w:cs="Times New Roman"/>
          <w:sz w:val="24"/>
          <w:szCs w:val="24"/>
        </w:rPr>
        <w:t xml:space="preserve">16.67% </w:t>
      </w:r>
      <w:r w:rsidR="009A4961">
        <w:rPr>
          <w:rFonts w:ascii="Times New Roman" w:hAnsi="Times New Roman" w:cs="Times New Roman"/>
          <w:sz w:val="24"/>
          <w:szCs w:val="24"/>
        </w:rPr>
        <w:t xml:space="preserve">as </w:t>
      </w:r>
      <w:r w:rsidR="00BA7EDE" w:rsidRPr="00BA7EDE">
        <w:rPr>
          <w:rFonts w:ascii="Times New Roman" w:hAnsi="Times New Roman" w:cs="Times New Roman"/>
          <w:sz w:val="24"/>
          <w:szCs w:val="24"/>
        </w:rPr>
        <w:t>suf</w:t>
      </w:r>
      <w:r w:rsidR="009A4961">
        <w:rPr>
          <w:rFonts w:ascii="Times New Roman" w:hAnsi="Times New Roman" w:cs="Times New Roman"/>
          <w:sz w:val="24"/>
          <w:szCs w:val="24"/>
        </w:rPr>
        <w:t>ficient category, and 50% are in</w:t>
      </w:r>
      <w:r w:rsidR="00BA7EDE" w:rsidRPr="00BA7EDE">
        <w:rPr>
          <w:rFonts w:ascii="Times New Roman" w:hAnsi="Times New Roman" w:cs="Times New Roman"/>
          <w:sz w:val="24"/>
          <w:szCs w:val="24"/>
        </w:rPr>
        <w:t xml:space="preserve"> less category.</w:t>
      </w:r>
      <w:r w:rsidR="00BA7EDE">
        <w:rPr>
          <w:rFonts w:ascii="Times New Roman" w:hAnsi="Times New Roman" w:cs="Times New Roman"/>
          <w:sz w:val="24"/>
          <w:szCs w:val="24"/>
        </w:rPr>
        <w:t xml:space="preserve"> </w:t>
      </w:r>
      <w:r w:rsidR="009A4961">
        <w:rPr>
          <w:rFonts w:ascii="Times New Roman" w:hAnsi="Times New Roman" w:cs="Times New Roman"/>
          <w:sz w:val="24"/>
          <w:szCs w:val="24"/>
        </w:rPr>
        <w:t>Similarly, the scores</w:t>
      </w:r>
      <w:r w:rsidR="00AD10F5" w:rsidRPr="00AD10F5">
        <w:rPr>
          <w:rFonts w:ascii="Times New Roman" w:hAnsi="Times New Roman" w:cs="Times New Roman"/>
          <w:sz w:val="24"/>
          <w:szCs w:val="24"/>
        </w:rPr>
        <w:t xml:space="preserve"> of the </w:t>
      </w:r>
      <w:r w:rsidR="009A4961">
        <w:rPr>
          <w:rFonts w:ascii="Times New Roman" w:hAnsi="Times New Roman" w:cs="Times New Roman"/>
          <w:sz w:val="24"/>
          <w:szCs w:val="24"/>
        </w:rPr>
        <w:t>teachers’</w:t>
      </w:r>
      <w:r w:rsidR="00AD10F5" w:rsidRPr="00AD10F5">
        <w:rPr>
          <w:rFonts w:ascii="Times New Roman" w:hAnsi="Times New Roman" w:cs="Times New Roman"/>
          <w:sz w:val="24"/>
          <w:szCs w:val="24"/>
        </w:rPr>
        <w:t xml:space="preserve"> critical thinking skills </w:t>
      </w:r>
      <w:r w:rsidR="009A4961">
        <w:rPr>
          <w:rFonts w:ascii="Times New Roman" w:hAnsi="Times New Roman" w:cs="Times New Roman"/>
          <w:sz w:val="24"/>
          <w:szCs w:val="24"/>
        </w:rPr>
        <w:t xml:space="preserve">ranges </w:t>
      </w:r>
      <w:proofErr w:type="gramStart"/>
      <w:r w:rsidR="009A4961">
        <w:rPr>
          <w:rFonts w:ascii="Times New Roman" w:hAnsi="Times New Roman" w:cs="Times New Roman"/>
          <w:sz w:val="24"/>
          <w:szCs w:val="24"/>
        </w:rPr>
        <w:t xml:space="preserve">from </w:t>
      </w:r>
      <w:r w:rsidR="00DC3C45">
        <w:rPr>
          <w:rFonts w:ascii="Times New Roman" w:hAnsi="Times New Roman" w:cs="Times New Roman"/>
          <w:sz w:val="24"/>
          <w:szCs w:val="24"/>
        </w:rPr>
        <w:t xml:space="preserve"> </w:t>
      </w:r>
      <w:r w:rsidR="00DC3C45">
        <w:t>55.56</w:t>
      </w:r>
      <w:proofErr w:type="gramEnd"/>
      <w:r w:rsidR="00DC3C45">
        <w:t xml:space="preserve"> </w:t>
      </w:r>
      <w:r w:rsidR="009A4961">
        <w:rPr>
          <w:rFonts w:ascii="Times New Roman" w:hAnsi="Times New Roman" w:cs="Times New Roman"/>
          <w:sz w:val="24"/>
          <w:szCs w:val="24"/>
        </w:rPr>
        <w:t xml:space="preserve">to </w:t>
      </w:r>
      <w:r w:rsidR="00DC3C45">
        <w:rPr>
          <w:rFonts w:ascii="Times New Roman" w:hAnsi="Times New Roman" w:cs="Times New Roman"/>
          <w:sz w:val="24"/>
          <w:szCs w:val="24"/>
        </w:rPr>
        <w:t>88,89</w:t>
      </w:r>
      <w:r>
        <w:rPr>
          <w:rFonts w:ascii="Times New Roman" w:hAnsi="Times New Roman" w:cs="Times New Roman"/>
          <w:sz w:val="24"/>
          <w:szCs w:val="24"/>
        </w:rPr>
        <w:t>.</w:t>
      </w:r>
      <w:r w:rsidR="009A4961">
        <w:rPr>
          <w:rFonts w:ascii="Times New Roman" w:hAnsi="Times New Roman" w:cs="Times New Roman"/>
          <w:sz w:val="24"/>
          <w:szCs w:val="24"/>
        </w:rPr>
        <w:t xml:space="preserve"> There were 32% teachers </w:t>
      </w:r>
      <w:r w:rsidR="00AD10F5" w:rsidRPr="00AD10F5">
        <w:rPr>
          <w:rFonts w:ascii="Times New Roman" w:hAnsi="Times New Roman" w:cs="Times New Roman"/>
          <w:sz w:val="24"/>
          <w:szCs w:val="24"/>
        </w:rPr>
        <w:t xml:space="preserve">have high </w:t>
      </w:r>
      <w:r w:rsidR="00EF1213">
        <w:rPr>
          <w:rFonts w:ascii="Times New Roman" w:hAnsi="Times New Roman" w:cs="Times New Roman"/>
          <w:sz w:val="24"/>
          <w:szCs w:val="24"/>
        </w:rPr>
        <w:t xml:space="preserve">level </w:t>
      </w:r>
      <w:r w:rsidR="00AD10F5" w:rsidRPr="00AD10F5">
        <w:rPr>
          <w:rFonts w:ascii="Times New Roman" w:hAnsi="Times New Roman" w:cs="Times New Roman"/>
          <w:sz w:val="24"/>
          <w:szCs w:val="24"/>
        </w:rPr>
        <w:t>critical thinking skills</w:t>
      </w:r>
      <w:r w:rsidR="009A4961">
        <w:rPr>
          <w:rFonts w:ascii="Times New Roman" w:hAnsi="Times New Roman" w:cs="Times New Roman"/>
          <w:sz w:val="24"/>
          <w:szCs w:val="24"/>
        </w:rPr>
        <w:t xml:space="preserve">, </w:t>
      </w:r>
      <w:r w:rsidR="00EF1213">
        <w:rPr>
          <w:rFonts w:ascii="Times New Roman" w:hAnsi="Times New Roman" w:cs="Times New Roman"/>
          <w:sz w:val="24"/>
          <w:szCs w:val="24"/>
        </w:rPr>
        <w:t xml:space="preserve">the other 32% have moderate level, and 32% are in </w:t>
      </w:r>
      <w:r w:rsidR="00AD10F5" w:rsidRPr="00AD10F5">
        <w:rPr>
          <w:rFonts w:ascii="Times New Roman" w:hAnsi="Times New Roman" w:cs="Times New Roman"/>
          <w:sz w:val="24"/>
          <w:szCs w:val="24"/>
        </w:rPr>
        <w:t>low critical thinking skills are 36%.</w:t>
      </w:r>
      <w:r w:rsidR="00AD10F5">
        <w:rPr>
          <w:rFonts w:ascii="Times New Roman" w:hAnsi="Times New Roman" w:cs="Times New Roman"/>
          <w:sz w:val="24"/>
          <w:szCs w:val="24"/>
        </w:rPr>
        <w:t xml:space="preserve"> </w:t>
      </w:r>
    </w:p>
    <w:p w14:paraId="25F1B64B" w14:textId="77777777" w:rsidR="00EF1213" w:rsidRDefault="00EF1213" w:rsidP="00A6345A">
      <w:pPr>
        <w:pStyle w:val="ListParagraph"/>
        <w:spacing w:after="0" w:line="240" w:lineRule="auto"/>
        <w:ind w:left="0"/>
        <w:jc w:val="both"/>
        <w:rPr>
          <w:rFonts w:ascii="Times New Roman" w:eastAsia="Times New Roman" w:hAnsi="Times New Roman"/>
          <w:i/>
          <w:sz w:val="24"/>
          <w:szCs w:val="24"/>
        </w:rPr>
      </w:pPr>
    </w:p>
    <w:p w14:paraId="7FC187C3" w14:textId="308CD5C5" w:rsidR="00826D6C" w:rsidRPr="002E00A2" w:rsidRDefault="00BA7EDE" w:rsidP="00826D6C">
      <w:pPr>
        <w:pStyle w:val="ListParagraph"/>
        <w:spacing w:after="0" w:line="276" w:lineRule="auto"/>
        <w:ind w:left="0"/>
        <w:jc w:val="both"/>
        <w:rPr>
          <w:rFonts w:ascii="Times New Roman" w:eastAsia="Times New Roman" w:hAnsi="Times New Roman"/>
          <w:i/>
          <w:sz w:val="24"/>
          <w:szCs w:val="24"/>
        </w:rPr>
      </w:pPr>
      <w:r w:rsidRPr="002E00A2">
        <w:rPr>
          <w:rFonts w:ascii="Times New Roman" w:eastAsia="Times New Roman" w:hAnsi="Times New Roman"/>
          <w:i/>
          <w:sz w:val="24"/>
          <w:szCs w:val="24"/>
        </w:rPr>
        <w:t xml:space="preserve">Keywords: Literacy Science, Critical Thinking, </w:t>
      </w:r>
      <w:r w:rsidR="002E00A2" w:rsidRPr="002E00A2">
        <w:rPr>
          <w:rFonts w:ascii="Times New Roman" w:hAnsi="Times New Roman" w:cs="Times New Roman"/>
          <w:i/>
          <w:sz w:val="24"/>
          <w:szCs w:val="24"/>
        </w:rPr>
        <w:t>Science</w:t>
      </w:r>
      <w:r w:rsidR="002E00A2" w:rsidRPr="002E00A2">
        <w:rPr>
          <w:rFonts w:ascii="Times New Roman" w:eastAsia="Times New Roman" w:hAnsi="Times New Roman"/>
          <w:i/>
          <w:sz w:val="24"/>
          <w:szCs w:val="24"/>
        </w:rPr>
        <w:t xml:space="preserve"> </w:t>
      </w:r>
      <w:r w:rsidRPr="002E00A2">
        <w:rPr>
          <w:rFonts w:ascii="Times New Roman" w:eastAsia="Times New Roman" w:hAnsi="Times New Roman"/>
          <w:i/>
          <w:sz w:val="24"/>
          <w:szCs w:val="24"/>
        </w:rPr>
        <w:t>Educators.</w:t>
      </w:r>
    </w:p>
    <w:p w14:paraId="25C77842" w14:textId="438996C7" w:rsidR="000E6F21" w:rsidRPr="009D00A2" w:rsidRDefault="00826D6C" w:rsidP="00702AB4">
      <w:pPr>
        <w:pStyle w:val="ListParagraph"/>
        <w:autoSpaceDE w:val="0"/>
        <w:autoSpaceDN w:val="0"/>
        <w:adjustRightInd w:val="0"/>
        <w:spacing w:line="360" w:lineRule="auto"/>
        <w:ind w:left="0"/>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lastRenderedPageBreak/>
        <w:t>PENDAHULUAN</w:t>
      </w:r>
    </w:p>
    <w:p w14:paraId="705D47BA" w14:textId="5D074F57" w:rsidR="000E6F21" w:rsidRPr="00CB44D2" w:rsidRDefault="000E6F21" w:rsidP="00702AB4">
      <w:pPr>
        <w:pStyle w:val="ListParagraph"/>
        <w:shd w:val="clear" w:color="auto" w:fill="FFFFFF"/>
        <w:tabs>
          <w:tab w:val="left" w:pos="7560"/>
        </w:tabs>
        <w:spacing w:line="360" w:lineRule="auto"/>
        <w:ind w:left="0" w:firstLine="720"/>
        <w:jc w:val="both"/>
        <w:rPr>
          <w:rFonts w:ascii="Times New Roman" w:eastAsia="Times New Roman" w:hAnsi="Times New Roman" w:cs="Times New Roman"/>
          <w:color w:val="444444"/>
          <w:sz w:val="24"/>
          <w:szCs w:val="24"/>
          <w:lang w:val="id-ID"/>
        </w:rPr>
      </w:pPr>
      <w:r w:rsidRPr="00022109">
        <w:rPr>
          <w:rFonts w:ascii="Times New Roman" w:eastAsia="Times New Roman" w:hAnsi="Times New Roman" w:cs="Times New Roman"/>
          <w:color w:val="444444"/>
          <w:sz w:val="24"/>
          <w:szCs w:val="24"/>
        </w:rPr>
        <w:t xml:space="preserve">Pembelajaran IPA berperan </w:t>
      </w:r>
      <w:r>
        <w:rPr>
          <w:rFonts w:ascii="Times New Roman" w:eastAsia="Times New Roman" w:hAnsi="Times New Roman" w:cs="Times New Roman"/>
          <w:color w:val="444444"/>
          <w:sz w:val="24"/>
          <w:szCs w:val="24"/>
        </w:rPr>
        <w:t xml:space="preserve">penting </w:t>
      </w:r>
      <w:r w:rsidRPr="00022109">
        <w:rPr>
          <w:rFonts w:ascii="Times New Roman" w:eastAsia="Times New Roman" w:hAnsi="Times New Roman" w:cs="Times New Roman"/>
          <w:color w:val="444444"/>
          <w:sz w:val="24"/>
          <w:szCs w:val="24"/>
        </w:rPr>
        <w:t xml:space="preserve">dalam </w:t>
      </w:r>
      <w:r>
        <w:rPr>
          <w:rFonts w:ascii="Times New Roman" w:eastAsia="Times New Roman" w:hAnsi="Times New Roman" w:cs="Times New Roman"/>
          <w:color w:val="444444"/>
          <w:sz w:val="24"/>
          <w:szCs w:val="24"/>
        </w:rPr>
        <w:t xml:space="preserve">menanamkan pemahaman peserta didik tentang </w:t>
      </w:r>
      <w:r w:rsidRPr="00022109">
        <w:rPr>
          <w:rFonts w:ascii="Times New Roman" w:eastAsia="Times New Roman" w:hAnsi="Times New Roman" w:cs="Times New Roman"/>
          <w:color w:val="444444"/>
          <w:sz w:val="24"/>
          <w:szCs w:val="24"/>
        </w:rPr>
        <w:t xml:space="preserve">perkembangan </w:t>
      </w:r>
      <w:r>
        <w:rPr>
          <w:rFonts w:ascii="Times New Roman" w:eastAsia="Times New Roman" w:hAnsi="Times New Roman" w:cs="Times New Roman"/>
          <w:color w:val="444444"/>
          <w:sz w:val="24"/>
          <w:szCs w:val="24"/>
        </w:rPr>
        <w:t>Ilmu Pengetahuan dan Teknologi (</w:t>
      </w:r>
      <w:r w:rsidRPr="00022109">
        <w:rPr>
          <w:rFonts w:ascii="Times New Roman" w:eastAsia="Times New Roman" w:hAnsi="Times New Roman" w:cs="Times New Roman"/>
          <w:color w:val="444444"/>
          <w:sz w:val="24"/>
          <w:szCs w:val="24"/>
        </w:rPr>
        <w:t>IPTEK</w:t>
      </w:r>
      <w:r>
        <w:rPr>
          <w:rFonts w:ascii="Times New Roman" w:eastAsia="Times New Roman" w:hAnsi="Times New Roman" w:cs="Times New Roman"/>
          <w:color w:val="444444"/>
          <w:sz w:val="24"/>
          <w:szCs w:val="24"/>
        </w:rPr>
        <w:t>)</w:t>
      </w:r>
      <w:r w:rsidR="00AB2C6E">
        <w:rPr>
          <w:rFonts w:ascii="Times New Roman" w:eastAsia="Times New Roman" w:hAnsi="Times New Roman" w:cs="Times New Roman"/>
          <w:color w:val="444444"/>
          <w:sz w:val="24"/>
          <w:szCs w:val="24"/>
        </w:rPr>
        <w:t>.</w:t>
      </w:r>
      <w:r w:rsidRPr="00022109">
        <w:rPr>
          <w:rFonts w:ascii="Times New Roman" w:eastAsia="Times New Roman" w:hAnsi="Times New Roman" w:cs="Times New Roman"/>
          <w:color w:val="444444"/>
          <w:sz w:val="24"/>
          <w:szCs w:val="24"/>
        </w:rPr>
        <w:t xml:space="preserve"> karena melalui pembelajaran IPA para pendidik dapat </w:t>
      </w:r>
      <w:r w:rsidR="00CB44D2">
        <w:rPr>
          <w:rFonts w:ascii="Times New Roman" w:eastAsia="Times New Roman" w:hAnsi="Times New Roman" w:cs="Times New Roman"/>
          <w:color w:val="444444"/>
          <w:sz w:val="24"/>
          <w:szCs w:val="24"/>
          <w:lang w:val="id-ID"/>
        </w:rPr>
        <w:t xml:space="preserve">mengembangkan </w:t>
      </w:r>
      <w:r w:rsidR="00A73073">
        <w:rPr>
          <w:rFonts w:ascii="Times New Roman" w:eastAsia="Times New Roman" w:hAnsi="Times New Roman" w:cs="Times New Roman"/>
          <w:color w:val="444444"/>
          <w:sz w:val="24"/>
          <w:szCs w:val="24"/>
          <w:lang w:val="id-ID"/>
        </w:rPr>
        <w:t>keterampilan</w:t>
      </w:r>
      <w:r w:rsidR="00CB44D2">
        <w:rPr>
          <w:rFonts w:ascii="Times New Roman" w:eastAsia="Times New Roman" w:hAnsi="Times New Roman" w:cs="Times New Roman"/>
          <w:color w:val="444444"/>
          <w:sz w:val="24"/>
          <w:szCs w:val="24"/>
          <w:lang w:val="id-ID"/>
        </w:rPr>
        <w:t xml:space="preserve"> berpikir</w:t>
      </w:r>
      <w:r w:rsidR="00AB2C6E">
        <w:rPr>
          <w:rFonts w:ascii="Times New Roman" w:eastAsia="Times New Roman" w:hAnsi="Times New Roman" w:cs="Times New Roman"/>
          <w:color w:val="444444"/>
          <w:sz w:val="24"/>
          <w:szCs w:val="24"/>
          <w:lang w:val="id-ID"/>
        </w:rPr>
        <w:t>.</w:t>
      </w:r>
      <w:r w:rsidR="00CB44D2">
        <w:rPr>
          <w:rFonts w:ascii="Times New Roman" w:eastAsia="Times New Roman" w:hAnsi="Times New Roman" w:cs="Times New Roman"/>
          <w:color w:val="444444"/>
          <w:sz w:val="24"/>
          <w:szCs w:val="24"/>
          <w:lang w:val="id-ID"/>
        </w:rPr>
        <w:t xml:space="preserve"> </w:t>
      </w:r>
      <w:r w:rsidRPr="00022109">
        <w:rPr>
          <w:rFonts w:ascii="Times New Roman" w:eastAsia="Times New Roman" w:hAnsi="Times New Roman" w:cs="Times New Roman"/>
          <w:color w:val="444444"/>
          <w:sz w:val="24"/>
          <w:szCs w:val="24"/>
        </w:rPr>
        <w:t xml:space="preserve">membangkitkan </w:t>
      </w:r>
      <w:r>
        <w:rPr>
          <w:rFonts w:ascii="Times New Roman" w:eastAsia="Times New Roman" w:hAnsi="Times New Roman" w:cs="Times New Roman"/>
          <w:color w:val="444444"/>
          <w:sz w:val="24"/>
          <w:szCs w:val="24"/>
        </w:rPr>
        <w:t>rasa ingin tahu</w:t>
      </w:r>
      <w:r w:rsidR="00AB2C6E">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motivasi dan </w:t>
      </w:r>
      <w:r w:rsidRPr="00022109">
        <w:rPr>
          <w:rFonts w:ascii="Times New Roman" w:eastAsia="Times New Roman" w:hAnsi="Times New Roman" w:cs="Times New Roman"/>
          <w:color w:val="444444"/>
          <w:sz w:val="24"/>
          <w:szCs w:val="24"/>
        </w:rPr>
        <w:t xml:space="preserve">minat peserta didik   </w:t>
      </w:r>
      <w:proofErr w:type="gramStart"/>
      <w:r w:rsidR="00CB44D2">
        <w:rPr>
          <w:rFonts w:ascii="Times New Roman" w:eastAsia="Times New Roman" w:hAnsi="Times New Roman" w:cs="Times New Roman"/>
          <w:color w:val="444444"/>
          <w:sz w:val="24"/>
          <w:szCs w:val="24"/>
          <w:lang w:val="id-ID"/>
        </w:rPr>
        <w:t>tentang</w:t>
      </w:r>
      <w:r>
        <w:rPr>
          <w:rFonts w:ascii="Times New Roman" w:eastAsia="Times New Roman" w:hAnsi="Times New Roman" w:cs="Times New Roman"/>
          <w:color w:val="444444"/>
          <w:sz w:val="24"/>
          <w:szCs w:val="24"/>
        </w:rPr>
        <w:t xml:space="preserve"> </w:t>
      </w:r>
      <w:r w:rsidR="00853E91">
        <w:rPr>
          <w:rFonts w:ascii="Times New Roman" w:eastAsia="Times New Roman" w:hAnsi="Times New Roman" w:cs="Times New Roman"/>
          <w:color w:val="444444"/>
          <w:sz w:val="24"/>
          <w:szCs w:val="24"/>
          <w:lang w:val="id-ID"/>
        </w:rPr>
        <w:t xml:space="preserve"> </w:t>
      </w:r>
      <w:r w:rsidRPr="00022109">
        <w:rPr>
          <w:rFonts w:ascii="Times New Roman" w:eastAsia="Times New Roman" w:hAnsi="Times New Roman" w:cs="Times New Roman"/>
          <w:color w:val="444444"/>
          <w:sz w:val="24"/>
          <w:szCs w:val="24"/>
        </w:rPr>
        <w:t>IPTEK</w:t>
      </w:r>
      <w:proofErr w:type="gramEnd"/>
      <w:r w:rsidRPr="00022109">
        <w:rPr>
          <w:rFonts w:ascii="Times New Roman" w:eastAsia="Times New Roman" w:hAnsi="Times New Roman" w:cs="Times New Roman"/>
          <w:color w:val="444444"/>
          <w:sz w:val="24"/>
          <w:szCs w:val="24"/>
        </w:rPr>
        <w:t xml:space="preserve">. Melalui pembelajaran IPA peserta didik dapat memiliki pemahaman </w:t>
      </w:r>
      <w:proofErr w:type="gramStart"/>
      <w:r w:rsidRPr="00022109">
        <w:rPr>
          <w:rFonts w:ascii="Times New Roman" w:eastAsia="Times New Roman" w:hAnsi="Times New Roman" w:cs="Times New Roman"/>
          <w:color w:val="444444"/>
          <w:sz w:val="24"/>
          <w:szCs w:val="24"/>
        </w:rPr>
        <w:t>tentang  alam</w:t>
      </w:r>
      <w:proofErr w:type="gramEnd"/>
      <w:r w:rsidRPr="00022109">
        <w:rPr>
          <w:rFonts w:ascii="Times New Roman" w:eastAsia="Times New Roman" w:hAnsi="Times New Roman" w:cs="Times New Roman"/>
          <w:color w:val="444444"/>
          <w:sz w:val="24"/>
          <w:szCs w:val="24"/>
        </w:rPr>
        <w:t xml:space="preserve"> semesta dalam bentuk fakta</w:t>
      </w:r>
      <w:r w:rsidR="00AB2C6E">
        <w:rPr>
          <w:rFonts w:ascii="Times New Roman" w:eastAsia="Times New Roman" w:hAnsi="Times New Roman" w:cs="Times New Roman"/>
          <w:color w:val="444444"/>
          <w:sz w:val="24"/>
          <w:szCs w:val="24"/>
        </w:rPr>
        <w:t>.</w:t>
      </w:r>
      <w:r w:rsidRPr="00022109">
        <w:rPr>
          <w:rFonts w:ascii="Times New Roman" w:eastAsia="Times New Roman" w:hAnsi="Times New Roman" w:cs="Times New Roman"/>
          <w:color w:val="444444"/>
          <w:sz w:val="24"/>
          <w:szCs w:val="24"/>
        </w:rPr>
        <w:t xml:space="preserve"> konsep</w:t>
      </w:r>
      <w:r w:rsidR="00AB2C6E">
        <w:rPr>
          <w:rFonts w:ascii="Times New Roman" w:eastAsia="Times New Roman" w:hAnsi="Times New Roman" w:cs="Times New Roman"/>
          <w:color w:val="444444"/>
          <w:sz w:val="24"/>
          <w:szCs w:val="24"/>
        </w:rPr>
        <w:t>.</w:t>
      </w:r>
      <w:r w:rsidRPr="00022109">
        <w:rPr>
          <w:rFonts w:ascii="Times New Roman" w:eastAsia="Times New Roman" w:hAnsi="Times New Roman" w:cs="Times New Roman"/>
          <w:color w:val="444444"/>
          <w:sz w:val="24"/>
          <w:szCs w:val="24"/>
        </w:rPr>
        <w:t xml:space="preserve"> prinsip</w:t>
      </w:r>
      <w:r w:rsidR="00AB2C6E">
        <w:rPr>
          <w:rFonts w:ascii="Times New Roman" w:eastAsia="Times New Roman" w:hAnsi="Times New Roman" w:cs="Times New Roman"/>
          <w:color w:val="444444"/>
          <w:sz w:val="24"/>
          <w:szCs w:val="24"/>
        </w:rPr>
        <w:t>.</w:t>
      </w:r>
      <w:r w:rsidRPr="00022109">
        <w:rPr>
          <w:rFonts w:ascii="Times New Roman" w:eastAsia="Times New Roman" w:hAnsi="Times New Roman" w:cs="Times New Roman"/>
          <w:color w:val="444444"/>
          <w:sz w:val="24"/>
          <w:szCs w:val="24"/>
        </w:rPr>
        <w:t xml:space="preserve"> prosedur dan teori </w:t>
      </w:r>
      <w:r w:rsidR="00CB44D2">
        <w:rPr>
          <w:rFonts w:ascii="Times New Roman" w:eastAsia="Times New Roman" w:hAnsi="Times New Roman" w:cs="Times New Roman"/>
          <w:color w:val="444444"/>
          <w:sz w:val="24"/>
          <w:szCs w:val="24"/>
          <w:lang w:val="id-ID"/>
        </w:rPr>
        <w:t xml:space="preserve">yang </w:t>
      </w:r>
      <w:r w:rsidRPr="00022109">
        <w:rPr>
          <w:rFonts w:ascii="Times New Roman" w:eastAsia="Times New Roman" w:hAnsi="Times New Roman" w:cs="Times New Roman"/>
          <w:color w:val="444444"/>
          <w:sz w:val="24"/>
          <w:szCs w:val="24"/>
        </w:rPr>
        <w:t>dapat diterapkan dalam kehidupan sehari-hari. Pendidikan IPA telah berkembang di Negara-negara maju dan telah terbukti dengan adanya penemuan-penemuan baru yang terkait dengan teknologi. Akan tetapi di Indonesia sendiri belum mampu mengembangkannya. Pendidikn IPA di Indonesia belum mencapai standar yang diinginkan</w:t>
      </w:r>
      <w:r w:rsidR="00AB2C6E">
        <w:rPr>
          <w:rFonts w:ascii="Times New Roman" w:eastAsia="Times New Roman" w:hAnsi="Times New Roman" w:cs="Times New Roman"/>
          <w:color w:val="444444"/>
          <w:sz w:val="24"/>
          <w:szCs w:val="24"/>
        </w:rPr>
        <w:t>.</w:t>
      </w:r>
      <w:r w:rsidRPr="00022109">
        <w:rPr>
          <w:rFonts w:ascii="Times New Roman" w:eastAsia="Times New Roman" w:hAnsi="Times New Roman" w:cs="Times New Roman"/>
          <w:color w:val="444444"/>
          <w:sz w:val="24"/>
          <w:szCs w:val="24"/>
        </w:rPr>
        <w:t xml:space="preserve"> padahal untuk </w:t>
      </w:r>
      <w:proofErr w:type="gramStart"/>
      <w:r w:rsidRPr="00022109">
        <w:rPr>
          <w:rFonts w:ascii="Times New Roman" w:eastAsia="Times New Roman" w:hAnsi="Times New Roman" w:cs="Times New Roman"/>
          <w:color w:val="444444"/>
          <w:sz w:val="24"/>
          <w:szCs w:val="24"/>
        </w:rPr>
        <w:t xml:space="preserve">memajukan </w:t>
      </w:r>
      <w:r w:rsidR="00CB44D2">
        <w:rPr>
          <w:rFonts w:ascii="Times New Roman" w:eastAsia="Times New Roman" w:hAnsi="Times New Roman" w:cs="Times New Roman"/>
          <w:color w:val="444444"/>
          <w:sz w:val="24"/>
          <w:szCs w:val="24"/>
          <w:lang w:val="id-ID"/>
        </w:rPr>
        <w:t xml:space="preserve"> </w:t>
      </w:r>
      <w:r w:rsidR="00CB44D2">
        <w:rPr>
          <w:rFonts w:ascii="Times New Roman" w:eastAsia="Times New Roman" w:hAnsi="Times New Roman" w:cs="Times New Roman"/>
          <w:color w:val="444444"/>
          <w:sz w:val="24"/>
          <w:szCs w:val="24"/>
        </w:rPr>
        <w:t>IPTEK</w:t>
      </w:r>
      <w:proofErr w:type="gramEnd"/>
      <w:r w:rsidR="00AB2C6E">
        <w:rPr>
          <w:rFonts w:ascii="Times New Roman" w:eastAsia="Times New Roman" w:hAnsi="Times New Roman" w:cs="Times New Roman"/>
          <w:color w:val="444444"/>
          <w:sz w:val="24"/>
          <w:szCs w:val="24"/>
        </w:rPr>
        <w:t>.</w:t>
      </w:r>
      <w:r w:rsidR="00CB44D2">
        <w:rPr>
          <w:rFonts w:ascii="Times New Roman" w:eastAsia="Times New Roman" w:hAnsi="Times New Roman" w:cs="Times New Roman"/>
          <w:color w:val="444444"/>
          <w:sz w:val="24"/>
          <w:szCs w:val="24"/>
        </w:rPr>
        <w:t xml:space="preserve"> </w:t>
      </w:r>
      <w:r w:rsidRPr="00022109">
        <w:rPr>
          <w:rFonts w:ascii="Times New Roman" w:eastAsia="Times New Roman" w:hAnsi="Times New Roman" w:cs="Times New Roman"/>
          <w:color w:val="444444"/>
          <w:sz w:val="24"/>
          <w:szCs w:val="24"/>
        </w:rPr>
        <w:t xml:space="preserve"> </w:t>
      </w:r>
      <w:r w:rsidR="00A73073">
        <w:rPr>
          <w:rFonts w:ascii="Times New Roman" w:eastAsia="Times New Roman" w:hAnsi="Times New Roman" w:cs="Times New Roman"/>
          <w:color w:val="444444"/>
          <w:sz w:val="24"/>
          <w:szCs w:val="24"/>
          <w:lang w:val="id-ID"/>
        </w:rPr>
        <w:t>keterampilan</w:t>
      </w:r>
      <w:r w:rsidR="00CB44D2">
        <w:rPr>
          <w:rFonts w:ascii="Times New Roman" w:eastAsia="Times New Roman" w:hAnsi="Times New Roman" w:cs="Times New Roman"/>
          <w:color w:val="444444"/>
          <w:sz w:val="24"/>
          <w:szCs w:val="24"/>
          <w:lang w:val="id-ID"/>
        </w:rPr>
        <w:t xml:space="preserve"> berpikir dan </w:t>
      </w:r>
      <w:r w:rsidR="00CB44D2">
        <w:rPr>
          <w:rFonts w:ascii="Times New Roman" w:eastAsia="Times New Roman" w:hAnsi="Times New Roman" w:cs="Times New Roman"/>
          <w:color w:val="444444"/>
          <w:sz w:val="24"/>
          <w:szCs w:val="24"/>
        </w:rPr>
        <w:t>p</w:t>
      </w:r>
      <w:r>
        <w:rPr>
          <w:rFonts w:ascii="Times New Roman" w:eastAsia="Times New Roman" w:hAnsi="Times New Roman" w:cs="Times New Roman"/>
          <w:color w:val="444444"/>
          <w:sz w:val="24"/>
          <w:szCs w:val="24"/>
        </w:rPr>
        <w:t xml:space="preserve">emahaman  tentang </w:t>
      </w:r>
      <w:r w:rsidRPr="00022109">
        <w:rPr>
          <w:rFonts w:ascii="Times New Roman" w:eastAsia="Times New Roman" w:hAnsi="Times New Roman" w:cs="Times New Roman"/>
          <w:color w:val="444444"/>
          <w:sz w:val="24"/>
          <w:szCs w:val="24"/>
        </w:rPr>
        <w:t xml:space="preserve">sains </w:t>
      </w:r>
      <w:r w:rsidR="00CB44D2">
        <w:rPr>
          <w:rFonts w:ascii="Times New Roman" w:eastAsia="Times New Roman" w:hAnsi="Times New Roman" w:cs="Times New Roman"/>
          <w:color w:val="444444"/>
          <w:sz w:val="24"/>
          <w:szCs w:val="24"/>
          <w:lang w:val="id-ID"/>
        </w:rPr>
        <w:t xml:space="preserve">peserta didik menjadi </w:t>
      </w:r>
      <w:r>
        <w:rPr>
          <w:rFonts w:ascii="Times New Roman" w:eastAsia="Times New Roman" w:hAnsi="Times New Roman" w:cs="Times New Roman"/>
          <w:color w:val="444444"/>
          <w:sz w:val="24"/>
          <w:szCs w:val="24"/>
        </w:rPr>
        <w:t xml:space="preserve">sangat </w:t>
      </w:r>
      <w:r w:rsidRPr="00022109">
        <w:rPr>
          <w:rFonts w:ascii="Times New Roman" w:eastAsia="Times New Roman" w:hAnsi="Times New Roman" w:cs="Times New Roman"/>
          <w:color w:val="444444"/>
          <w:sz w:val="24"/>
          <w:szCs w:val="24"/>
        </w:rPr>
        <w:t xml:space="preserve">penting </w:t>
      </w:r>
      <w:r w:rsidR="00CB44D2">
        <w:rPr>
          <w:rFonts w:ascii="Times New Roman" w:eastAsia="Times New Roman" w:hAnsi="Times New Roman" w:cs="Times New Roman"/>
          <w:color w:val="444444"/>
          <w:sz w:val="24"/>
          <w:szCs w:val="24"/>
          <w:lang w:val="id-ID"/>
        </w:rPr>
        <w:t xml:space="preserve">untuk mampu berkompetisi dalam persaingan global dewasa ini dan dimasa yang akan datang. </w:t>
      </w:r>
    </w:p>
    <w:p w14:paraId="584E99F2" w14:textId="0832AB9A" w:rsidR="00403279" w:rsidRDefault="000E6F21" w:rsidP="00702AB4">
      <w:pPr>
        <w:pStyle w:val="ListParagraph"/>
        <w:shd w:val="clear" w:color="auto" w:fill="FFFFFF"/>
        <w:spacing w:line="360" w:lineRule="auto"/>
        <w:ind w:left="0" w:firstLine="720"/>
        <w:jc w:val="both"/>
        <w:rPr>
          <w:rFonts w:ascii="Times New Roman" w:hAnsi="Times New Roman" w:cs="Times New Roman"/>
          <w:sz w:val="24"/>
          <w:szCs w:val="24"/>
          <w:lang w:val="id-ID"/>
        </w:rPr>
      </w:pPr>
      <w:proofErr w:type="gramStart"/>
      <w:r w:rsidRPr="00022109">
        <w:rPr>
          <w:rFonts w:ascii="Times New Roman" w:hAnsi="Times New Roman" w:cs="Times New Roman"/>
          <w:sz w:val="24"/>
          <w:szCs w:val="24"/>
        </w:rPr>
        <w:t xml:space="preserve">Perkembangan </w:t>
      </w:r>
      <w:r w:rsidR="00CB44D2">
        <w:rPr>
          <w:rFonts w:ascii="Times New Roman" w:hAnsi="Times New Roman" w:cs="Times New Roman"/>
          <w:sz w:val="24"/>
          <w:szCs w:val="24"/>
          <w:lang w:val="id-ID"/>
        </w:rPr>
        <w:t xml:space="preserve"> </w:t>
      </w:r>
      <w:r w:rsidRPr="00022109">
        <w:rPr>
          <w:rFonts w:ascii="Times New Roman" w:hAnsi="Times New Roman" w:cs="Times New Roman"/>
          <w:sz w:val="24"/>
          <w:szCs w:val="24"/>
        </w:rPr>
        <w:t>IPTEK</w:t>
      </w:r>
      <w:proofErr w:type="gramEnd"/>
      <w:r w:rsidRPr="00022109">
        <w:rPr>
          <w:rFonts w:ascii="Times New Roman" w:hAnsi="Times New Roman" w:cs="Times New Roman"/>
          <w:sz w:val="24"/>
          <w:szCs w:val="24"/>
        </w:rPr>
        <w:t xml:space="preserve"> yang demikian pesatnya dewasa ini telah memberikan dampak positif dan juga negatif bagi kehidupan masyarakat. Dampak positifnya seperti berkembangnya alat transportasi dan system informasi yang telah memberikan berbagai kemudahan dalam melaksanakan aktivitas hidup manusia. Disisi yang lain dampak negatifnya seperti permasalahan etika</w:t>
      </w:r>
      <w:r w:rsidR="00AB2C6E">
        <w:rPr>
          <w:rFonts w:ascii="Times New Roman" w:hAnsi="Times New Roman" w:cs="Times New Roman"/>
          <w:sz w:val="24"/>
          <w:szCs w:val="24"/>
        </w:rPr>
        <w:t>.</w:t>
      </w:r>
      <w:r w:rsidRPr="00022109">
        <w:rPr>
          <w:rFonts w:ascii="Times New Roman" w:hAnsi="Times New Roman" w:cs="Times New Roman"/>
          <w:sz w:val="24"/>
          <w:szCs w:val="24"/>
        </w:rPr>
        <w:t xml:space="preserve"> moral dan isu-isu pencemaran lingkungan sebagai akibat dari perkembangan </w:t>
      </w:r>
      <w:proofErr w:type="gramStart"/>
      <w:r w:rsidRPr="00022109">
        <w:rPr>
          <w:rFonts w:ascii="Times New Roman" w:hAnsi="Times New Roman" w:cs="Times New Roman"/>
          <w:sz w:val="24"/>
          <w:szCs w:val="24"/>
        </w:rPr>
        <w:t>IPTEK  telah</w:t>
      </w:r>
      <w:proofErr w:type="gramEnd"/>
      <w:r w:rsidRPr="00022109">
        <w:rPr>
          <w:rFonts w:ascii="Times New Roman" w:hAnsi="Times New Roman" w:cs="Times New Roman"/>
          <w:sz w:val="24"/>
          <w:szCs w:val="24"/>
        </w:rPr>
        <w:t xml:space="preserve"> menimbulkan permasalahan serius</w:t>
      </w:r>
      <w:r w:rsidR="00AC2735">
        <w:rPr>
          <w:rFonts w:ascii="Times New Roman" w:hAnsi="Times New Roman" w:cs="Times New Roman"/>
          <w:sz w:val="24"/>
          <w:szCs w:val="24"/>
        </w:rPr>
        <w:t xml:space="preserve"> dalam kehidupan bermasyarakat.</w:t>
      </w:r>
      <w:r w:rsidRPr="00022109">
        <w:rPr>
          <w:rFonts w:ascii="Times New Roman" w:hAnsi="Times New Roman" w:cs="Times New Roman"/>
          <w:sz w:val="24"/>
          <w:szCs w:val="24"/>
        </w:rPr>
        <w:t xml:space="preserve"> Peserta didik sebagai bagian dari masyarakat</w:t>
      </w:r>
      <w:r w:rsidR="00AB2C6E">
        <w:rPr>
          <w:rFonts w:ascii="Times New Roman" w:hAnsi="Times New Roman" w:cs="Times New Roman"/>
          <w:sz w:val="24"/>
          <w:szCs w:val="24"/>
        </w:rPr>
        <w:t>.</w:t>
      </w:r>
      <w:r w:rsidRPr="00022109">
        <w:rPr>
          <w:rFonts w:ascii="Times New Roman" w:hAnsi="Times New Roman" w:cs="Times New Roman"/>
          <w:sz w:val="24"/>
          <w:szCs w:val="24"/>
        </w:rPr>
        <w:t xml:space="preserve"> perlu dilibatkan untuk belajar dan menemukan solusi permasalahan-permasalahan tersebut. Oleh karena itu</w:t>
      </w:r>
      <w:r w:rsidR="00AB2C6E">
        <w:rPr>
          <w:rFonts w:ascii="Times New Roman" w:hAnsi="Times New Roman" w:cs="Times New Roman"/>
          <w:sz w:val="24"/>
          <w:szCs w:val="24"/>
        </w:rPr>
        <w:t>.</w:t>
      </w:r>
      <w:r w:rsidRPr="00022109">
        <w:rPr>
          <w:rFonts w:ascii="Times New Roman" w:hAnsi="Times New Roman" w:cs="Times New Roman"/>
          <w:sz w:val="24"/>
          <w:szCs w:val="24"/>
        </w:rPr>
        <w:t xml:space="preserve"> peserta didik perlu dibekali </w:t>
      </w:r>
      <w:r w:rsidR="00A73073">
        <w:rPr>
          <w:rFonts w:ascii="Times New Roman" w:hAnsi="Times New Roman" w:cs="Times New Roman"/>
          <w:sz w:val="24"/>
          <w:szCs w:val="24"/>
        </w:rPr>
        <w:t>keterampilan</w:t>
      </w:r>
      <w:r w:rsidRPr="00022109">
        <w:rPr>
          <w:rFonts w:ascii="Times New Roman" w:hAnsi="Times New Roman" w:cs="Times New Roman"/>
          <w:sz w:val="24"/>
          <w:szCs w:val="24"/>
        </w:rPr>
        <w:t xml:space="preserve"> untuk peduli dan tanggap terhadap isu-isu yang berkembang dalam masyarakat</w:t>
      </w:r>
      <w:r w:rsidR="00AB2C6E">
        <w:rPr>
          <w:rFonts w:ascii="Times New Roman" w:hAnsi="Times New Roman" w:cs="Times New Roman"/>
          <w:sz w:val="24"/>
          <w:szCs w:val="24"/>
        </w:rPr>
        <w:t>.</w:t>
      </w:r>
      <w:r w:rsidRPr="00022109">
        <w:rPr>
          <w:rFonts w:ascii="Times New Roman" w:hAnsi="Times New Roman" w:cs="Times New Roman"/>
          <w:sz w:val="24"/>
          <w:szCs w:val="24"/>
        </w:rPr>
        <w:t xml:space="preserve"> berpikir kritis dan kreatif untuk merencanakan pemecahan masalah</w:t>
      </w:r>
      <w:r w:rsidR="00AB2C6E">
        <w:rPr>
          <w:rFonts w:ascii="Times New Roman" w:hAnsi="Times New Roman" w:cs="Times New Roman"/>
          <w:sz w:val="24"/>
          <w:szCs w:val="24"/>
        </w:rPr>
        <w:t>.</w:t>
      </w:r>
      <w:r w:rsidRPr="00022109">
        <w:rPr>
          <w:rFonts w:ascii="Times New Roman" w:hAnsi="Times New Roman" w:cs="Times New Roman"/>
          <w:sz w:val="24"/>
          <w:szCs w:val="24"/>
        </w:rPr>
        <w:t xml:space="preserve"> dan memiliki pengetahuan dan pemahaman yang mendalam untuk diaplikasikan dalam pemecahan masalah yang berkaitan dengan dampak perkembangan IPTEK. Agar peserta didik dapat terlibat dan ikut bertanggungjawab atau peduli terhadap dampak perkembangan IPTEK</w:t>
      </w:r>
      <w:r w:rsidR="00AB2C6E">
        <w:rPr>
          <w:rFonts w:ascii="Times New Roman" w:hAnsi="Times New Roman" w:cs="Times New Roman"/>
          <w:sz w:val="24"/>
          <w:szCs w:val="24"/>
        </w:rPr>
        <w:t>.</w:t>
      </w:r>
      <w:r w:rsidRPr="00022109">
        <w:rPr>
          <w:rFonts w:ascii="Times New Roman" w:hAnsi="Times New Roman" w:cs="Times New Roman"/>
          <w:sz w:val="24"/>
          <w:szCs w:val="24"/>
        </w:rPr>
        <w:t xml:space="preserve"> mereka perlu dibekali dengan </w:t>
      </w:r>
      <w:r w:rsidR="00A73073">
        <w:rPr>
          <w:rFonts w:ascii="Times New Roman" w:hAnsi="Times New Roman" w:cs="Times New Roman"/>
          <w:sz w:val="24"/>
          <w:szCs w:val="24"/>
        </w:rPr>
        <w:t>keterampilan</w:t>
      </w:r>
      <w:r w:rsidRPr="00022109">
        <w:rPr>
          <w:rFonts w:ascii="Times New Roman" w:hAnsi="Times New Roman" w:cs="Times New Roman"/>
          <w:sz w:val="24"/>
          <w:szCs w:val="24"/>
        </w:rPr>
        <w:t xml:space="preserve"> literasi sains </w:t>
      </w:r>
      <w:r w:rsidR="00AC2735">
        <w:rPr>
          <w:rFonts w:ascii="Times New Roman" w:hAnsi="Times New Roman" w:cs="Times New Roman"/>
          <w:sz w:val="24"/>
          <w:szCs w:val="24"/>
          <w:lang w:val="id-ID"/>
        </w:rPr>
        <w:t xml:space="preserve">dan </w:t>
      </w:r>
      <w:r w:rsidR="00A73073">
        <w:rPr>
          <w:rFonts w:ascii="Times New Roman" w:hAnsi="Times New Roman" w:cs="Times New Roman"/>
          <w:sz w:val="24"/>
          <w:szCs w:val="24"/>
          <w:lang w:val="id-ID"/>
        </w:rPr>
        <w:t>keterampilan</w:t>
      </w:r>
      <w:r w:rsidR="00AC2735">
        <w:rPr>
          <w:rFonts w:ascii="Times New Roman" w:hAnsi="Times New Roman" w:cs="Times New Roman"/>
          <w:sz w:val="24"/>
          <w:szCs w:val="24"/>
          <w:lang w:val="id-ID"/>
        </w:rPr>
        <w:t xml:space="preserve"> berpikir tingkat tinggi </w:t>
      </w:r>
      <w:r w:rsidR="00403279">
        <w:rPr>
          <w:rFonts w:ascii="Times New Roman" w:hAnsi="Times New Roman" w:cs="Times New Roman"/>
          <w:sz w:val="24"/>
          <w:szCs w:val="24"/>
        </w:rPr>
        <w:t>yang</w:t>
      </w:r>
      <w:r w:rsidR="00AC2735">
        <w:rPr>
          <w:rFonts w:ascii="Times New Roman" w:hAnsi="Times New Roman" w:cs="Times New Roman"/>
          <w:sz w:val="24"/>
          <w:szCs w:val="24"/>
          <w:lang w:val="id-ID"/>
        </w:rPr>
        <w:t xml:space="preserve"> diantaranya adalah </w:t>
      </w:r>
      <w:r w:rsidR="00A73073">
        <w:rPr>
          <w:rFonts w:ascii="Times New Roman" w:hAnsi="Times New Roman" w:cs="Times New Roman"/>
          <w:sz w:val="24"/>
          <w:szCs w:val="24"/>
          <w:lang w:val="id-ID"/>
        </w:rPr>
        <w:t>keterampilan</w:t>
      </w:r>
      <w:r w:rsidR="00AC2735">
        <w:rPr>
          <w:rFonts w:ascii="Times New Roman" w:hAnsi="Times New Roman" w:cs="Times New Roman"/>
          <w:sz w:val="24"/>
          <w:szCs w:val="24"/>
          <w:lang w:val="id-ID"/>
        </w:rPr>
        <w:t xml:space="preserve"> berpikir kritis. </w:t>
      </w:r>
      <w:r w:rsidR="00A73073">
        <w:rPr>
          <w:rFonts w:ascii="Times New Roman" w:hAnsi="Times New Roman" w:cs="Times New Roman"/>
          <w:sz w:val="24"/>
          <w:szCs w:val="24"/>
          <w:lang w:val="id-ID"/>
        </w:rPr>
        <w:t>Keterampilan</w:t>
      </w:r>
      <w:r w:rsidR="00403279">
        <w:rPr>
          <w:rFonts w:ascii="Times New Roman" w:hAnsi="Times New Roman" w:cs="Times New Roman"/>
          <w:sz w:val="24"/>
          <w:szCs w:val="24"/>
          <w:lang w:val="id-ID"/>
        </w:rPr>
        <w:t>-</w:t>
      </w:r>
      <w:r w:rsidR="00A73073">
        <w:rPr>
          <w:rFonts w:ascii="Times New Roman" w:hAnsi="Times New Roman" w:cs="Times New Roman"/>
          <w:sz w:val="24"/>
          <w:szCs w:val="24"/>
          <w:lang w:val="id-ID"/>
        </w:rPr>
        <w:t>keterampilan</w:t>
      </w:r>
      <w:r w:rsidR="00403279">
        <w:rPr>
          <w:rFonts w:ascii="Times New Roman" w:hAnsi="Times New Roman" w:cs="Times New Roman"/>
          <w:sz w:val="24"/>
          <w:szCs w:val="24"/>
          <w:lang w:val="id-ID"/>
        </w:rPr>
        <w:t xml:space="preserve"> tersebut sangat relevan dikembangkan melalui pembelajaran IPA SMP. </w:t>
      </w:r>
    </w:p>
    <w:p w14:paraId="328DF7A6" w14:textId="75D15FC3" w:rsidR="00403279" w:rsidRPr="009F19BB" w:rsidRDefault="00A744FF" w:rsidP="00702AB4">
      <w:pPr>
        <w:spacing w:line="360" w:lineRule="auto"/>
        <w:ind w:firstLine="720"/>
        <w:jc w:val="both"/>
        <w:rPr>
          <w:rFonts w:ascii="Times New Roman" w:hAnsi="Times New Roman"/>
          <w:sz w:val="24"/>
          <w:szCs w:val="24"/>
          <w:lang w:val="it-IT"/>
        </w:rPr>
      </w:pPr>
      <w:r>
        <w:rPr>
          <w:rFonts w:ascii="Times New Roman" w:hAnsi="Times New Roman"/>
          <w:sz w:val="24"/>
          <w:szCs w:val="24"/>
          <w:lang w:val="id-ID"/>
        </w:rPr>
        <w:lastRenderedPageBreak/>
        <w:t xml:space="preserve">Pengembangan </w:t>
      </w:r>
      <w:r w:rsidR="00A73073">
        <w:rPr>
          <w:rFonts w:ascii="Times New Roman" w:hAnsi="Times New Roman"/>
          <w:sz w:val="24"/>
          <w:szCs w:val="24"/>
          <w:lang w:val="id-ID"/>
        </w:rPr>
        <w:t>keterampilan</w:t>
      </w:r>
      <w:r>
        <w:rPr>
          <w:rFonts w:ascii="Times New Roman" w:hAnsi="Times New Roman"/>
          <w:sz w:val="24"/>
          <w:szCs w:val="24"/>
          <w:lang w:val="id-ID"/>
        </w:rPr>
        <w:t xml:space="preserve"> litrasi sains dan </w:t>
      </w:r>
      <w:r w:rsidR="00A73073">
        <w:rPr>
          <w:rFonts w:ascii="Times New Roman" w:hAnsi="Times New Roman"/>
          <w:sz w:val="24"/>
          <w:szCs w:val="24"/>
          <w:lang w:val="it-IT"/>
        </w:rPr>
        <w:t>keterampilan</w:t>
      </w:r>
      <w:r w:rsidR="00403279" w:rsidRPr="009F19BB">
        <w:rPr>
          <w:rFonts w:ascii="Times New Roman" w:hAnsi="Times New Roman"/>
          <w:sz w:val="24"/>
          <w:szCs w:val="24"/>
          <w:lang w:val="it-IT"/>
        </w:rPr>
        <w:t xml:space="preserve"> berpikir </w:t>
      </w:r>
      <w:r w:rsidR="00403279">
        <w:rPr>
          <w:rFonts w:ascii="Times New Roman" w:hAnsi="Times New Roman"/>
          <w:sz w:val="24"/>
          <w:szCs w:val="24"/>
          <w:lang w:val="it-IT"/>
        </w:rPr>
        <w:t>peserta didik</w:t>
      </w:r>
      <w:r w:rsidR="00403279" w:rsidRPr="009F19BB">
        <w:rPr>
          <w:rFonts w:ascii="Times New Roman" w:hAnsi="Times New Roman"/>
          <w:sz w:val="24"/>
          <w:szCs w:val="24"/>
          <w:lang w:val="it-IT"/>
        </w:rPr>
        <w:t xml:space="preserve"> bertujuan agar mereka dapat tumbuh menjadi Sumber Daya Manusia (SDM) yang mampu bertahan di tengah gelombang persaingan global di masa kini dan masa depannya yang semakin rumit dan demikian kompleksnya dalam berbagai aspek kehidupan masyarakat  Perkembangan dunia di era globalisasi membutuhkan SDM yang mampu berkompetisi dan sekaligus bekerja sama dengan SDM dari negara lain. Bangsa yang tidak siap berkompetisi akan tertinggal dalam segala bidang terutama bidang ilmu pengetahuan dan teknologi (IPTEK). Agar bangsa Indonesia mampu bersaing dengan bangsa lain sangat ditentukan oleh keunggulan SDM yang dihasilkan melalui proses pendidikan (Jamaluddin</w:t>
      </w:r>
      <w:r w:rsidR="00AB2C6E">
        <w:rPr>
          <w:rFonts w:ascii="Times New Roman" w:hAnsi="Times New Roman"/>
          <w:sz w:val="24"/>
          <w:szCs w:val="24"/>
          <w:lang w:val="it-IT"/>
        </w:rPr>
        <w:t>.</w:t>
      </w:r>
      <w:r w:rsidR="00403279" w:rsidRPr="009F19BB">
        <w:rPr>
          <w:rFonts w:ascii="Times New Roman" w:hAnsi="Times New Roman"/>
          <w:sz w:val="24"/>
          <w:szCs w:val="24"/>
          <w:lang w:val="it-IT"/>
        </w:rPr>
        <w:t xml:space="preserve"> 20</w:t>
      </w:r>
      <w:r>
        <w:rPr>
          <w:rFonts w:ascii="Times New Roman" w:hAnsi="Times New Roman"/>
          <w:sz w:val="24"/>
          <w:szCs w:val="24"/>
          <w:lang w:val="id-ID"/>
        </w:rPr>
        <w:t>17</w:t>
      </w:r>
      <w:r w:rsidR="00403279" w:rsidRPr="009F19BB">
        <w:rPr>
          <w:rFonts w:ascii="Times New Roman" w:hAnsi="Times New Roman"/>
          <w:sz w:val="24"/>
          <w:szCs w:val="24"/>
          <w:lang w:val="it-IT"/>
        </w:rPr>
        <w:t>).</w:t>
      </w:r>
    </w:p>
    <w:p w14:paraId="6D17A884" w14:textId="780B62C5" w:rsidR="00A744FF" w:rsidRDefault="00403279" w:rsidP="00702AB4">
      <w:pPr>
        <w:pStyle w:val="ListParagraph"/>
        <w:shd w:val="clear" w:color="auto" w:fill="FFFFFF"/>
        <w:spacing w:line="360" w:lineRule="auto"/>
        <w:ind w:left="0" w:firstLine="720"/>
        <w:jc w:val="both"/>
        <w:rPr>
          <w:rFonts w:ascii="Times New Roman" w:hAnsi="Times New Roman"/>
          <w:sz w:val="24"/>
          <w:szCs w:val="24"/>
          <w:lang w:val="id-ID"/>
        </w:rPr>
      </w:pPr>
      <w:r>
        <w:rPr>
          <w:rFonts w:ascii="Times New Roman" w:hAnsi="Times New Roman"/>
          <w:sz w:val="24"/>
          <w:szCs w:val="24"/>
          <w:lang w:val="fi-FI"/>
        </w:rPr>
        <w:t xml:space="preserve">Pembelajaran </w:t>
      </w:r>
      <w:r w:rsidR="00A744FF">
        <w:rPr>
          <w:rFonts w:ascii="Times New Roman" w:hAnsi="Times New Roman"/>
          <w:sz w:val="24"/>
          <w:szCs w:val="24"/>
          <w:lang w:val="id-ID"/>
        </w:rPr>
        <w:t xml:space="preserve">IPA </w:t>
      </w:r>
      <w:r>
        <w:rPr>
          <w:rFonts w:ascii="Times New Roman" w:hAnsi="Times New Roman"/>
          <w:sz w:val="24"/>
          <w:szCs w:val="24"/>
          <w:lang w:val="fi-FI"/>
        </w:rPr>
        <w:t xml:space="preserve">yang berorientasi pada pengembangan </w:t>
      </w:r>
      <w:r w:rsidR="00A73073">
        <w:rPr>
          <w:rFonts w:ascii="Times New Roman" w:hAnsi="Times New Roman"/>
          <w:sz w:val="24"/>
          <w:szCs w:val="24"/>
          <w:lang w:val="fi-FI"/>
        </w:rPr>
        <w:t>keterampilan</w:t>
      </w:r>
      <w:r>
        <w:rPr>
          <w:rFonts w:ascii="Times New Roman" w:hAnsi="Times New Roman"/>
          <w:sz w:val="24"/>
          <w:szCs w:val="24"/>
          <w:lang w:val="fi-FI"/>
        </w:rPr>
        <w:t xml:space="preserve"> berpikir tingkat tinggi peserta didik diserahkan sepenuhnya </w:t>
      </w:r>
      <w:r w:rsidR="00A744FF">
        <w:rPr>
          <w:rFonts w:ascii="Times New Roman" w:hAnsi="Times New Roman"/>
          <w:sz w:val="24"/>
          <w:szCs w:val="24"/>
          <w:lang w:val="id-ID"/>
        </w:rPr>
        <w:t xml:space="preserve">kepada </w:t>
      </w:r>
      <w:r>
        <w:rPr>
          <w:rFonts w:ascii="Times New Roman" w:hAnsi="Times New Roman"/>
          <w:sz w:val="24"/>
          <w:szCs w:val="24"/>
          <w:lang w:val="fi-FI"/>
        </w:rPr>
        <w:t>para pendidik</w:t>
      </w:r>
      <w:r w:rsidR="00A744FF">
        <w:rPr>
          <w:rFonts w:ascii="Times New Roman" w:hAnsi="Times New Roman"/>
          <w:sz w:val="24"/>
          <w:szCs w:val="24"/>
          <w:lang w:val="id-ID"/>
        </w:rPr>
        <w:t>.</w:t>
      </w:r>
      <w:r>
        <w:rPr>
          <w:rFonts w:ascii="Times New Roman" w:hAnsi="Times New Roman"/>
          <w:sz w:val="24"/>
          <w:szCs w:val="24"/>
          <w:lang w:val="fi-FI"/>
        </w:rPr>
        <w:t xml:space="preserve"> </w:t>
      </w:r>
      <w:r w:rsidR="00A744FF">
        <w:rPr>
          <w:rFonts w:ascii="Times New Roman" w:hAnsi="Times New Roman"/>
          <w:sz w:val="24"/>
          <w:szCs w:val="24"/>
          <w:lang w:val="id-ID"/>
        </w:rPr>
        <w:t xml:space="preserve"> </w:t>
      </w:r>
      <w:r>
        <w:rPr>
          <w:rFonts w:ascii="Times New Roman" w:hAnsi="Times New Roman"/>
          <w:sz w:val="24"/>
          <w:szCs w:val="24"/>
          <w:lang w:val="fi-FI"/>
        </w:rPr>
        <w:t xml:space="preserve"> Namun demikian dari hasil observasi menunjukkan bahwa para pendidik merancang dan melaksanakan pembelajaran hanya berorientasi pada penguasaan konsep</w:t>
      </w:r>
      <w:r w:rsidR="00AB2C6E">
        <w:rPr>
          <w:rFonts w:ascii="Times New Roman" w:hAnsi="Times New Roman"/>
          <w:sz w:val="24"/>
          <w:szCs w:val="24"/>
          <w:lang w:val="fi-FI"/>
        </w:rPr>
        <w:t>.</w:t>
      </w:r>
      <w:r>
        <w:rPr>
          <w:rFonts w:ascii="Times New Roman" w:hAnsi="Times New Roman"/>
          <w:sz w:val="24"/>
          <w:szCs w:val="24"/>
          <w:lang w:val="fi-FI"/>
        </w:rPr>
        <w:t xml:space="preserve"> demikian pula dengan pembelajaran IPA di SMP. Dari rencana pembelajaran yang disusun menunjukkan bahwa pembelajaran pemberdayaan berpikir tingkat tinggi termasuk pengemabanga</w:t>
      </w:r>
      <w:r w:rsidR="00A744FF">
        <w:rPr>
          <w:rFonts w:ascii="Times New Roman" w:hAnsi="Times New Roman"/>
          <w:sz w:val="24"/>
          <w:szCs w:val="24"/>
          <w:lang w:val="id-ID"/>
        </w:rPr>
        <w:t>n</w:t>
      </w:r>
      <w:r>
        <w:rPr>
          <w:rFonts w:ascii="Times New Roman" w:hAnsi="Times New Roman"/>
          <w:sz w:val="24"/>
          <w:szCs w:val="24"/>
          <w:lang w:val="fi-FI"/>
        </w:rPr>
        <w:t xml:space="preserve"> </w:t>
      </w:r>
      <w:r w:rsidR="00A73073">
        <w:rPr>
          <w:rFonts w:ascii="Times New Roman" w:hAnsi="Times New Roman"/>
          <w:sz w:val="24"/>
          <w:szCs w:val="24"/>
          <w:lang w:val="fi-FI"/>
        </w:rPr>
        <w:t>keterampilan</w:t>
      </w:r>
      <w:r>
        <w:rPr>
          <w:rFonts w:ascii="Times New Roman" w:hAnsi="Times New Roman"/>
          <w:sz w:val="24"/>
          <w:szCs w:val="24"/>
          <w:lang w:val="fi-FI"/>
        </w:rPr>
        <w:t xml:space="preserve"> berpikir kritis belum dilakukan dengan sengaja dan terencana </w:t>
      </w:r>
      <w:r w:rsidR="00A744FF">
        <w:rPr>
          <w:rFonts w:ascii="Times New Roman" w:hAnsi="Times New Roman"/>
          <w:sz w:val="24"/>
          <w:szCs w:val="24"/>
          <w:lang w:val="id-ID"/>
        </w:rPr>
        <w:t>terhadap</w:t>
      </w:r>
      <w:r>
        <w:rPr>
          <w:rFonts w:ascii="Times New Roman" w:hAnsi="Times New Roman"/>
          <w:sz w:val="24"/>
          <w:szCs w:val="24"/>
          <w:lang w:val="fi-FI"/>
        </w:rPr>
        <w:t xml:space="preserve"> peserta didik. Demikian pula dengan alat evaluasi yang dikembangkan hanya berorientasi pada alat penilaian yang mengur penguasaan konsep IPA. Untuk itulah melalui penelitian dipandang perlu untuk </w:t>
      </w:r>
      <w:r w:rsidR="00A744FF">
        <w:rPr>
          <w:rFonts w:ascii="Times New Roman" w:hAnsi="Times New Roman"/>
          <w:sz w:val="24"/>
          <w:szCs w:val="24"/>
          <w:lang w:val="id-ID"/>
        </w:rPr>
        <w:t xml:space="preserve"> </w:t>
      </w:r>
      <w:r>
        <w:rPr>
          <w:rFonts w:ascii="Times New Roman" w:hAnsi="Times New Roman"/>
          <w:sz w:val="24"/>
          <w:szCs w:val="24"/>
          <w:lang w:val="fi-FI"/>
        </w:rPr>
        <w:t xml:space="preserve">untuk mengukur </w:t>
      </w:r>
      <w:r w:rsidR="00A73073">
        <w:rPr>
          <w:rFonts w:ascii="Times New Roman" w:hAnsi="Times New Roman"/>
          <w:sz w:val="24"/>
          <w:szCs w:val="24"/>
          <w:lang w:val="fi-FI"/>
        </w:rPr>
        <w:t>keterampilan</w:t>
      </w:r>
      <w:r>
        <w:rPr>
          <w:rFonts w:ascii="Times New Roman" w:hAnsi="Times New Roman"/>
          <w:sz w:val="24"/>
          <w:szCs w:val="24"/>
          <w:lang w:val="fi-FI"/>
        </w:rPr>
        <w:t xml:space="preserve"> berpikir kritis </w:t>
      </w:r>
      <w:r w:rsidR="00A744FF">
        <w:rPr>
          <w:rFonts w:ascii="Times New Roman" w:hAnsi="Times New Roman"/>
          <w:sz w:val="24"/>
          <w:szCs w:val="24"/>
          <w:lang w:val="id-ID"/>
        </w:rPr>
        <w:t xml:space="preserve">dan </w:t>
      </w:r>
      <w:r w:rsidR="00A73073">
        <w:rPr>
          <w:rFonts w:ascii="Times New Roman" w:hAnsi="Times New Roman"/>
          <w:sz w:val="24"/>
          <w:szCs w:val="24"/>
          <w:lang w:val="id-ID"/>
        </w:rPr>
        <w:t>keterampilan</w:t>
      </w:r>
      <w:r w:rsidR="00A744FF">
        <w:rPr>
          <w:rFonts w:ascii="Times New Roman" w:hAnsi="Times New Roman"/>
          <w:sz w:val="24"/>
          <w:szCs w:val="24"/>
          <w:lang w:val="id-ID"/>
        </w:rPr>
        <w:t xml:space="preserve"> literasi sains pendidik IPA.</w:t>
      </w:r>
      <w:r>
        <w:rPr>
          <w:rFonts w:ascii="Times New Roman" w:hAnsi="Times New Roman"/>
          <w:sz w:val="24"/>
          <w:szCs w:val="24"/>
          <w:lang w:val="fi-FI"/>
        </w:rPr>
        <w:t xml:space="preserve"> </w:t>
      </w:r>
      <w:r w:rsidR="00A744FF">
        <w:rPr>
          <w:rFonts w:ascii="Times New Roman" w:hAnsi="Times New Roman"/>
          <w:sz w:val="24"/>
          <w:szCs w:val="24"/>
          <w:lang w:val="id-ID"/>
        </w:rPr>
        <w:t xml:space="preserve"> </w:t>
      </w:r>
    </w:p>
    <w:p w14:paraId="231D1FBD" w14:textId="0D4EB537" w:rsidR="000E6F21" w:rsidRPr="009D00A2" w:rsidRDefault="000E6F21" w:rsidP="00702AB4">
      <w:pPr>
        <w:autoSpaceDE w:val="0"/>
        <w:autoSpaceDN w:val="0"/>
        <w:adjustRightInd w:val="0"/>
        <w:spacing w:line="360" w:lineRule="auto"/>
        <w:ind w:firstLine="720"/>
        <w:jc w:val="both"/>
        <w:rPr>
          <w:rFonts w:ascii="Times New Roman" w:hAnsi="Times New Roman" w:cs="Times New Roman"/>
          <w:sz w:val="24"/>
          <w:szCs w:val="24"/>
        </w:rPr>
      </w:pPr>
      <w:r w:rsidRPr="009D00A2">
        <w:rPr>
          <w:rFonts w:ascii="Times New Roman" w:hAnsi="Times New Roman" w:cs="Times New Roman"/>
          <w:sz w:val="24"/>
          <w:szCs w:val="24"/>
        </w:rPr>
        <w:t>Berdasarkan hasil studi PISA tahun 2012</w:t>
      </w:r>
      <w:r w:rsidR="00AB2C6E">
        <w:rPr>
          <w:rFonts w:ascii="Times New Roman" w:hAnsi="Times New Roman" w:cs="Times New Roman"/>
          <w:sz w:val="24"/>
          <w:szCs w:val="24"/>
        </w:rPr>
        <w:t>.</w:t>
      </w:r>
      <w:r w:rsidRPr="009D00A2">
        <w:rPr>
          <w:rFonts w:ascii="Times New Roman" w:hAnsi="Times New Roman" w:cs="Times New Roman"/>
          <w:sz w:val="24"/>
          <w:szCs w:val="24"/>
        </w:rPr>
        <w:t xml:space="preserve"> </w:t>
      </w:r>
      <w:r w:rsidR="00A73073">
        <w:rPr>
          <w:rFonts w:ascii="Times New Roman" w:hAnsi="Times New Roman" w:cs="Times New Roman"/>
          <w:sz w:val="24"/>
          <w:szCs w:val="24"/>
        </w:rPr>
        <w:t>Keterampilan</w:t>
      </w:r>
      <w:r w:rsidRPr="009D00A2">
        <w:rPr>
          <w:rFonts w:ascii="Times New Roman" w:hAnsi="Times New Roman" w:cs="Times New Roman"/>
          <w:sz w:val="24"/>
          <w:szCs w:val="24"/>
        </w:rPr>
        <w:t xml:space="preserve"> literasi sains peserta didik Indonesia dikategorikan masih rendah. Dari </w:t>
      </w:r>
      <w:proofErr w:type="gramStart"/>
      <w:r w:rsidRPr="009D00A2">
        <w:rPr>
          <w:rFonts w:ascii="Times New Roman" w:hAnsi="Times New Roman" w:cs="Times New Roman"/>
          <w:sz w:val="24"/>
          <w:szCs w:val="24"/>
        </w:rPr>
        <w:t>laporan .PISA</w:t>
      </w:r>
      <w:proofErr w:type="gramEnd"/>
      <w:r w:rsidRPr="009D00A2">
        <w:rPr>
          <w:rFonts w:ascii="Times New Roman" w:hAnsi="Times New Roman" w:cs="Times New Roman"/>
          <w:sz w:val="24"/>
          <w:szCs w:val="24"/>
        </w:rPr>
        <w:t xml:space="preserve"> tahun 2012 (OECD</w:t>
      </w:r>
      <w:r w:rsidR="00AB2C6E">
        <w:rPr>
          <w:rFonts w:ascii="Times New Roman" w:hAnsi="Times New Roman" w:cs="Times New Roman"/>
          <w:sz w:val="24"/>
          <w:szCs w:val="24"/>
        </w:rPr>
        <w:t>.</w:t>
      </w:r>
      <w:r w:rsidRPr="009D00A2">
        <w:rPr>
          <w:rFonts w:ascii="Times New Roman" w:hAnsi="Times New Roman" w:cs="Times New Roman"/>
          <w:sz w:val="24"/>
          <w:szCs w:val="24"/>
        </w:rPr>
        <w:t xml:space="preserve"> 2013</w:t>
      </w:r>
      <w:r>
        <w:rPr>
          <w:rFonts w:ascii="Times New Roman" w:hAnsi="Times New Roman" w:cs="Times New Roman"/>
          <w:sz w:val="24"/>
          <w:szCs w:val="24"/>
        </w:rPr>
        <w:t>)</w:t>
      </w:r>
      <w:r w:rsidRPr="009D00A2">
        <w:rPr>
          <w:rFonts w:ascii="Times New Roman" w:hAnsi="Times New Roman" w:cs="Times New Roman"/>
          <w:sz w:val="24"/>
          <w:szCs w:val="24"/>
        </w:rPr>
        <w:t xml:space="preserve"> bahwa rata-rata skor sains peserta didik Indonesia adalah 382. Hasil ini menempatkan posisi literasi sain anak Indonesia berada pada </w:t>
      </w:r>
      <w:proofErr w:type="gramStart"/>
      <w:r w:rsidRPr="009D00A2">
        <w:rPr>
          <w:rFonts w:ascii="Times New Roman" w:hAnsi="Times New Roman" w:cs="Times New Roman"/>
          <w:sz w:val="24"/>
          <w:szCs w:val="24"/>
        </w:rPr>
        <w:t>peringkat .</w:t>
      </w:r>
      <w:proofErr w:type="gramEnd"/>
      <w:r w:rsidRPr="009D00A2">
        <w:rPr>
          <w:rFonts w:ascii="Times New Roman" w:hAnsi="Times New Roman" w:cs="Times New Roman"/>
          <w:sz w:val="24"/>
          <w:szCs w:val="24"/>
        </w:rPr>
        <w:t xml:space="preserve"> 64 dari 65 negara peserta. Rendahnya literasi sains peserta didik dari Indonesia memberikan informasi yang berharga bagi kalangan pendidik dan pemerhati Pendidikan sains untuk dengan serius memikirkan tindakan nyata untuk memperbaiki kualitas pembelajaran sains di semua jenjang Pendidikan</w:t>
      </w:r>
      <w:r w:rsidR="00AB2C6E">
        <w:rPr>
          <w:rFonts w:ascii="Times New Roman" w:hAnsi="Times New Roman" w:cs="Times New Roman"/>
          <w:sz w:val="24"/>
          <w:szCs w:val="24"/>
        </w:rPr>
        <w:t>.</w:t>
      </w:r>
      <w:r w:rsidRPr="009D00A2">
        <w:rPr>
          <w:rFonts w:ascii="Times New Roman" w:hAnsi="Times New Roman" w:cs="Times New Roman"/>
          <w:sz w:val="24"/>
          <w:szCs w:val="24"/>
        </w:rPr>
        <w:t xml:space="preserve"> termasuk didalamnya masal</w:t>
      </w:r>
      <w:r w:rsidR="000B36EA">
        <w:rPr>
          <w:rFonts w:ascii="Times New Roman" w:hAnsi="Times New Roman" w:cs="Times New Roman"/>
          <w:sz w:val="24"/>
          <w:szCs w:val="24"/>
          <w:lang w:val="id-ID"/>
        </w:rPr>
        <w:t>a</w:t>
      </w:r>
      <w:r w:rsidRPr="009D00A2">
        <w:rPr>
          <w:rFonts w:ascii="Times New Roman" w:hAnsi="Times New Roman" w:cs="Times New Roman"/>
          <w:sz w:val="24"/>
          <w:szCs w:val="24"/>
        </w:rPr>
        <w:t xml:space="preserve">h pembelajaran sains di Sekolah Menengah Pertama </w:t>
      </w:r>
      <w:r w:rsidR="00917275">
        <w:rPr>
          <w:rFonts w:ascii="Times New Roman" w:hAnsi="Times New Roman" w:cs="Times New Roman"/>
          <w:sz w:val="24"/>
          <w:szCs w:val="24"/>
          <w:lang w:val="id-ID"/>
        </w:rPr>
        <w:t>(</w:t>
      </w:r>
      <w:r w:rsidRPr="009D00A2">
        <w:rPr>
          <w:rFonts w:ascii="Times New Roman" w:hAnsi="Times New Roman" w:cs="Times New Roman"/>
          <w:sz w:val="24"/>
          <w:szCs w:val="24"/>
        </w:rPr>
        <w:t xml:space="preserve">SMP). </w:t>
      </w:r>
    </w:p>
    <w:p w14:paraId="73B278D3" w14:textId="520072A6" w:rsidR="000B36EA" w:rsidRDefault="000B36EA" w:rsidP="00702AB4">
      <w:pPr>
        <w:autoSpaceDE w:val="0"/>
        <w:autoSpaceDN w:val="0"/>
        <w:adjustRightInd w:val="0"/>
        <w:spacing w:line="360" w:lineRule="auto"/>
        <w:ind w:firstLine="720"/>
        <w:jc w:val="both"/>
        <w:rPr>
          <w:rFonts w:ascii="Times New Roman" w:hAnsi="Times New Roman"/>
          <w:sz w:val="24"/>
          <w:szCs w:val="24"/>
          <w:lang w:val="it-IT"/>
        </w:rPr>
      </w:pPr>
      <w:r>
        <w:rPr>
          <w:rFonts w:ascii="Times New Roman" w:hAnsi="Times New Roman"/>
          <w:sz w:val="24"/>
          <w:szCs w:val="24"/>
          <w:lang w:val="id-ID"/>
        </w:rPr>
        <w:lastRenderedPageBreak/>
        <w:t xml:space="preserve">Melalui pembelajaran IPA SMP para pendidik dapat mengembangkan </w:t>
      </w:r>
      <w:r w:rsidR="00A73073">
        <w:rPr>
          <w:rFonts w:ascii="Times New Roman" w:hAnsi="Times New Roman"/>
          <w:sz w:val="24"/>
          <w:szCs w:val="24"/>
          <w:lang w:val="id-ID"/>
        </w:rPr>
        <w:t>keterampilan</w:t>
      </w:r>
      <w:r>
        <w:rPr>
          <w:rFonts w:ascii="Times New Roman" w:hAnsi="Times New Roman"/>
          <w:sz w:val="24"/>
          <w:szCs w:val="24"/>
          <w:lang w:val="id-ID"/>
        </w:rPr>
        <w:t xml:space="preserve"> literasi sains dan </w:t>
      </w:r>
      <w:r w:rsidR="00A73073">
        <w:rPr>
          <w:rFonts w:ascii="Times New Roman" w:hAnsi="Times New Roman"/>
          <w:sz w:val="24"/>
          <w:szCs w:val="24"/>
          <w:lang w:val="id-ID"/>
        </w:rPr>
        <w:t>keterampilan</w:t>
      </w:r>
      <w:r>
        <w:rPr>
          <w:rFonts w:ascii="Times New Roman" w:hAnsi="Times New Roman"/>
          <w:sz w:val="24"/>
          <w:szCs w:val="24"/>
          <w:lang w:val="id-ID"/>
        </w:rPr>
        <w:t xml:space="preserve"> berpikir kritis peserta didik. Pengembangan </w:t>
      </w:r>
      <w:r w:rsidR="00A73073">
        <w:rPr>
          <w:rFonts w:ascii="Times New Roman" w:hAnsi="Times New Roman"/>
          <w:sz w:val="24"/>
          <w:szCs w:val="24"/>
          <w:lang w:val="id-ID"/>
        </w:rPr>
        <w:t>keterampilan</w:t>
      </w:r>
      <w:r w:rsidR="00AC2735" w:rsidRPr="009F19BB">
        <w:rPr>
          <w:rFonts w:ascii="Times New Roman" w:hAnsi="Times New Roman"/>
          <w:sz w:val="24"/>
          <w:szCs w:val="24"/>
          <w:lang w:val="it-IT"/>
        </w:rPr>
        <w:t xml:space="preserve"> berpikir </w:t>
      </w:r>
      <w:r>
        <w:rPr>
          <w:rFonts w:ascii="Times New Roman" w:hAnsi="Times New Roman"/>
          <w:sz w:val="24"/>
          <w:szCs w:val="24"/>
          <w:lang w:val="id-ID"/>
        </w:rPr>
        <w:t xml:space="preserve">kritis dan </w:t>
      </w:r>
      <w:r w:rsidR="00A73073">
        <w:rPr>
          <w:rFonts w:ascii="Times New Roman" w:hAnsi="Times New Roman"/>
          <w:sz w:val="24"/>
          <w:szCs w:val="24"/>
          <w:lang w:val="id-ID"/>
        </w:rPr>
        <w:t>keterampilan</w:t>
      </w:r>
      <w:r>
        <w:rPr>
          <w:rFonts w:ascii="Times New Roman" w:hAnsi="Times New Roman"/>
          <w:sz w:val="24"/>
          <w:szCs w:val="24"/>
          <w:lang w:val="id-ID"/>
        </w:rPr>
        <w:t xml:space="preserve"> literasi sains </w:t>
      </w:r>
      <w:r w:rsidR="00AC2735">
        <w:rPr>
          <w:rFonts w:ascii="Times New Roman" w:hAnsi="Times New Roman"/>
          <w:sz w:val="24"/>
          <w:szCs w:val="24"/>
          <w:lang w:val="it-IT"/>
        </w:rPr>
        <w:t>peserta didik</w:t>
      </w:r>
      <w:r w:rsidR="00AC2735" w:rsidRPr="009F19BB">
        <w:rPr>
          <w:rFonts w:ascii="Times New Roman" w:hAnsi="Times New Roman"/>
          <w:sz w:val="24"/>
          <w:szCs w:val="24"/>
          <w:lang w:val="it-IT"/>
        </w:rPr>
        <w:t xml:space="preserve"> bertujuan agar mereka dapat tumbuh menjadi Sumber Daya Manusia (SDM) yang mampu bertahan di tengah gelombang persaingan global di masa kini dan masa depannya yang semakin rumit dan demikian kompleksnya</w:t>
      </w:r>
      <w:r>
        <w:rPr>
          <w:rFonts w:ascii="Times New Roman" w:hAnsi="Times New Roman"/>
          <w:sz w:val="24"/>
          <w:szCs w:val="24"/>
          <w:lang w:val="it-IT"/>
        </w:rPr>
        <w:t xml:space="preserve"> dalam berbagai aspek kehidupan.</w:t>
      </w:r>
      <w:r w:rsidR="00AC2735" w:rsidRPr="009F19BB">
        <w:rPr>
          <w:rFonts w:ascii="Times New Roman" w:hAnsi="Times New Roman"/>
          <w:sz w:val="24"/>
          <w:szCs w:val="24"/>
          <w:lang w:val="it-IT"/>
        </w:rPr>
        <w:t xml:space="preserve">  Perkembangan dunia di era globalisasi membutuhkan SDM yang mampu berkompetisi dan sekaligus bekerja sama dengan SDM dari negara lain. Bangsa yang tidak siap berkompetisi akan tertinggal dalam segala bidang terutama bidang ilmu pengetahuan dan teknologi (IPTEK). Agar bangsa Indonesia mampu bersaing dengan bangsa lain sangat ditentukan oleh keunggulan SDM yang dihasilkan melalui proses pendidikan (Jamaluddin</w:t>
      </w:r>
      <w:r w:rsidR="00AB2C6E">
        <w:rPr>
          <w:rFonts w:ascii="Times New Roman" w:hAnsi="Times New Roman"/>
          <w:sz w:val="24"/>
          <w:szCs w:val="24"/>
          <w:lang w:val="it-IT"/>
        </w:rPr>
        <w:t>.</w:t>
      </w:r>
      <w:r w:rsidR="00AC2735" w:rsidRPr="009F19BB">
        <w:rPr>
          <w:rFonts w:ascii="Times New Roman" w:hAnsi="Times New Roman"/>
          <w:sz w:val="24"/>
          <w:szCs w:val="24"/>
          <w:lang w:val="it-IT"/>
        </w:rPr>
        <w:t xml:space="preserve"> 2009).</w:t>
      </w:r>
    </w:p>
    <w:p w14:paraId="5B4C8EDC" w14:textId="4B74AEBB" w:rsidR="000E6F21" w:rsidRDefault="000B36EA" w:rsidP="00702AB4">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P</w:t>
      </w:r>
      <w:r w:rsidR="000E6F21" w:rsidRPr="009D00A2">
        <w:rPr>
          <w:rFonts w:ascii="Times New Roman" w:hAnsi="Times New Roman" w:cs="Times New Roman"/>
          <w:sz w:val="24"/>
          <w:szCs w:val="24"/>
        </w:rPr>
        <w:t xml:space="preserve">enelitian tentang literasi sains </w:t>
      </w:r>
      <w:r>
        <w:rPr>
          <w:rFonts w:ascii="Times New Roman" w:hAnsi="Times New Roman" w:cs="Times New Roman"/>
          <w:sz w:val="24"/>
          <w:szCs w:val="24"/>
          <w:lang w:val="id-ID"/>
        </w:rPr>
        <w:t xml:space="preserve">dan </w:t>
      </w:r>
      <w:r w:rsidR="00A73073">
        <w:rPr>
          <w:rFonts w:ascii="Times New Roman" w:hAnsi="Times New Roman" w:cs="Times New Roman"/>
          <w:sz w:val="24"/>
          <w:szCs w:val="24"/>
          <w:lang w:val="id-ID"/>
        </w:rPr>
        <w:t>keterampilan</w:t>
      </w:r>
      <w:r>
        <w:rPr>
          <w:rFonts w:ascii="Times New Roman" w:hAnsi="Times New Roman" w:cs="Times New Roman"/>
          <w:sz w:val="24"/>
          <w:szCs w:val="24"/>
          <w:lang w:val="id-ID"/>
        </w:rPr>
        <w:t xml:space="preserve"> berpikir kritis terhadap </w:t>
      </w:r>
      <w:r w:rsidR="004425B6">
        <w:rPr>
          <w:rFonts w:ascii="Times New Roman" w:hAnsi="Times New Roman" w:cs="Times New Roman"/>
          <w:sz w:val="24"/>
          <w:szCs w:val="24"/>
        </w:rPr>
        <w:t>pendidik</w:t>
      </w:r>
      <w:r w:rsidR="000E6F21" w:rsidRPr="009D00A2">
        <w:rPr>
          <w:rFonts w:ascii="Times New Roman" w:hAnsi="Times New Roman" w:cs="Times New Roman"/>
          <w:sz w:val="24"/>
          <w:szCs w:val="24"/>
        </w:rPr>
        <w:t>-</w:t>
      </w:r>
      <w:r w:rsidR="004425B6">
        <w:rPr>
          <w:rFonts w:ascii="Times New Roman" w:hAnsi="Times New Roman" w:cs="Times New Roman"/>
          <w:sz w:val="24"/>
          <w:szCs w:val="24"/>
        </w:rPr>
        <w:t>pendidik</w:t>
      </w:r>
      <w:r w:rsidR="000E6F21" w:rsidRPr="009D00A2">
        <w:rPr>
          <w:rFonts w:ascii="Times New Roman" w:hAnsi="Times New Roman" w:cs="Times New Roman"/>
          <w:sz w:val="24"/>
          <w:szCs w:val="24"/>
        </w:rPr>
        <w:t xml:space="preserve"> IPA SMP di Mataram belum ditemukan. Laporan masih berkisar pada </w:t>
      </w:r>
      <w:r w:rsidR="00A73073">
        <w:rPr>
          <w:rFonts w:ascii="Times New Roman" w:hAnsi="Times New Roman" w:cs="Times New Roman"/>
          <w:sz w:val="24"/>
          <w:szCs w:val="24"/>
        </w:rPr>
        <w:t>keterampilan</w:t>
      </w:r>
      <w:r w:rsidR="000E6F21" w:rsidRPr="009D00A2">
        <w:rPr>
          <w:rFonts w:ascii="Times New Roman" w:hAnsi="Times New Roman" w:cs="Times New Roman"/>
          <w:sz w:val="24"/>
          <w:szCs w:val="24"/>
        </w:rPr>
        <w:t xml:space="preserve"> literasi sain</w:t>
      </w:r>
      <w:r>
        <w:rPr>
          <w:rFonts w:ascii="Times New Roman" w:hAnsi="Times New Roman" w:cs="Times New Roman"/>
          <w:sz w:val="24"/>
          <w:szCs w:val="24"/>
          <w:lang w:val="id-ID"/>
        </w:rPr>
        <w:t xml:space="preserve">s dan </w:t>
      </w:r>
      <w:r w:rsidR="00A73073">
        <w:rPr>
          <w:rFonts w:ascii="Times New Roman" w:hAnsi="Times New Roman" w:cs="Times New Roman"/>
          <w:sz w:val="24"/>
          <w:szCs w:val="24"/>
          <w:lang w:val="id-ID"/>
        </w:rPr>
        <w:t>keterampilan</w:t>
      </w:r>
      <w:r>
        <w:rPr>
          <w:rFonts w:ascii="Times New Roman" w:hAnsi="Times New Roman" w:cs="Times New Roman"/>
          <w:sz w:val="24"/>
          <w:szCs w:val="24"/>
          <w:lang w:val="id-ID"/>
        </w:rPr>
        <w:t xml:space="preserve"> berpikir kritis</w:t>
      </w:r>
      <w:r w:rsidR="000E6F21" w:rsidRPr="009D00A2">
        <w:rPr>
          <w:rFonts w:ascii="Times New Roman" w:hAnsi="Times New Roman" w:cs="Times New Roman"/>
          <w:sz w:val="24"/>
          <w:szCs w:val="24"/>
        </w:rPr>
        <w:t xml:space="preserve"> peserta didik. Seperti dilaporkan oleh Susilawati (2017) tentang literasi </w:t>
      </w:r>
      <w:r w:rsidR="000E6F21">
        <w:rPr>
          <w:rFonts w:ascii="Times New Roman" w:hAnsi="Times New Roman" w:cs="Times New Roman"/>
          <w:sz w:val="24"/>
          <w:szCs w:val="24"/>
        </w:rPr>
        <w:t>sains</w:t>
      </w:r>
      <w:r w:rsidR="000E6F21" w:rsidRPr="009D00A2">
        <w:rPr>
          <w:rFonts w:ascii="Times New Roman" w:hAnsi="Times New Roman" w:cs="Times New Roman"/>
          <w:sz w:val="24"/>
          <w:szCs w:val="24"/>
        </w:rPr>
        <w:t xml:space="preserve"> peserta didik SMP bahwa </w:t>
      </w:r>
      <w:r w:rsidR="000E6F21" w:rsidRPr="009D00A2">
        <w:rPr>
          <w:rFonts w:ascii="Times New Roman" w:eastAsia="Calibri" w:hAnsi="Times New Roman" w:cs="Times New Roman"/>
          <w:sz w:val="24"/>
          <w:szCs w:val="24"/>
        </w:rPr>
        <w:t>m</w:t>
      </w:r>
      <w:r w:rsidR="000E6F21" w:rsidRPr="009D00A2">
        <w:rPr>
          <w:rFonts w:ascii="Times New Roman" w:eastAsia="Calibri" w:hAnsi="Times New Roman" w:cs="Times New Roman"/>
          <w:sz w:val="24"/>
          <w:szCs w:val="24"/>
          <w:lang w:val="id-ID"/>
        </w:rPr>
        <w:t xml:space="preserve">odel pembelajaran berbasis masalah (PBM) berbantuan multimedia berpengaruh signifikan terhadap literasi sains </w:t>
      </w:r>
      <w:r w:rsidR="00CB44D2">
        <w:rPr>
          <w:rFonts w:ascii="Times New Roman" w:eastAsia="Calibri" w:hAnsi="Times New Roman" w:cs="Times New Roman"/>
          <w:sz w:val="24"/>
          <w:szCs w:val="24"/>
          <w:lang w:val="id-ID"/>
        </w:rPr>
        <w:t xml:space="preserve">dan </w:t>
      </w:r>
      <w:r w:rsidR="00A73073">
        <w:rPr>
          <w:rFonts w:ascii="Times New Roman" w:eastAsia="Calibri" w:hAnsi="Times New Roman" w:cs="Times New Roman"/>
          <w:sz w:val="24"/>
          <w:szCs w:val="24"/>
          <w:lang w:val="id-ID"/>
        </w:rPr>
        <w:t>keterampilan</w:t>
      </w:r>
      <w:r w:rsidR="00CB44D2">
        <w:rPr>
          <w:rFonts w:ascii="Times New Roman" w:eastAsia="Calibri" w:hAnsi="Times New Roman" w:cs="Times New Roman"/>
          <w:sz w:val="24"/>
          <w:szCs w:val="24"/>
          <w:lang w:val="id-ID"/>
        </w:rPr>
        <w:t xml:space="preserve"> berpikir kritis </w:t>
      </w:r>
      <w:r w:rsidR="000E6F21" w:rsidRPr="009D00A2">
        <w:rPr>
          <w:rFonts w:ascii="Times New Roman" w:eastAsia="Calibri" w:hAnsi="Times New Roman" w:cs="Times New Roman"/>
          <w:sz w:val="24"/>
          <w:szCs w:val="24"/>
          <w:lang w:val="id-ID"/>
        </w:rPr>
        <w:t>peserta didik</w:t>
      </w:r>
      <w:r w:rsidR="000E6F21" w:rsidRPr="009D00A2">
        <w:rPr>
          <w:rFonts w:ascii="Times New Roman" w:eastAsia="Calibri" w:hAnsi="Times New Roman" w:cs="Times New Roman"/>
          <w:sz w:val="24"/>
          <w:szCs w:val="24"/>
        </w:rPr>
        <w:t xml:space="preserve">. Faizah (2017) </w:t>
      </w:r>
      <w:r w:rsidR="000E6F21" w:rsidRPr="009D00A2">
        <w:rPr>
          <w:rFonts w:ascii="Times New Roman" w:eastAsia="Times New Roman" w:hAnsi="Times New Roman" w:cs="Times New Roman"/>
          <w:sz w:val="24"/>
          <w:szCs w:val="24"/>
        </w:rPr>
        <w:t>b</w:t>
      </w:r>
      <w:r w:rsidR="000E6F21" w:rsidRPr="009D00A2">
        <w:rPr>
          <w:rFonts w:ascii="Times New Roman" w:eastAsia="Times New Roman" w:hAnsi="Times New Roman" w:cs="Times New Roman"/>
          <w:spacing w:val="-1"/>
          <w:sz w:val="24"/>
          <w:szCs w:val="24"/>
        </w:rPr>
        <w:t>a</w:t>
      </w:r>
      <w:r w:rsidR="00CB44D2">
        <w:rPr>
          <w:rFonts w:ascii="Times New Roman" w:eastAsia="Times New Roman" w:hAnsi="Times New Roman" w:cs="Times New Roman"/>
          <w:sz w:val="24"/>
          <w:szCs w:val="24"/>
        </w:rPr>
        <w:t xml:space="preserve">hwa </w:t>
      </w:r>
      <w:r w:rsidR="000E6F21" w:rsidRPr="009D00A2">
        <w:rPr>
          <w:rFonts w:ascii="Times New Roman" w:eastAsia="Times New Roman" w:hAnsi="Times New Roman" w:cs="Times New Roman"/>
          <w:sz w:val="24"/>
          <w:szCs w:val="24"/>
        </w:rPr>
        <w:t xml:space="preserve">model pembelajaran Inkuiri terbimbing dipadukan LKPD 5E berpengaruh secara signifikan terhadap peningkatan literasi sains peserta didik. </w:t>
      </w:r>
      <w:r w:rsidR="000E6F21" w:rsidRPr="009D00A2">
        <w:rPr>
          <w:rFonts w:ascii="Times New Roman" w:hAnsi="Times New Roman" w:cs="Times New Roman"/>
          <w:sz w:val="24"/>
          <w:szCs w:val="24"/>
        </w:rPr>
        <w:t xml:space="preserve">Hasil penelitian Suryani (2017) menyatakan bahwa model pembelajaran 5E terintegrasi pendekatan saintifik berpengaruh </w:t>
      </w:r>
      <w:r w:rsidR="000E6F21" w:rsidRPr="009D00A2">
        <w:rPr>
          <w:rFonts w:ascii="Times New Roman" w:hAnsi="Times New Roman" w:cs="Times New Roman"/>
          <w:sz w:val="24"/>
          <w:szCs w:val="24"/>
          <w:lang w:val="id-ID"/>
        </w:rPr>
        <w:t xml:space="preserve">positif </w:t>
      </w:r>
      <w:r w:rsidR="000E6F21" w:rsidRPr="009D00A2">
        <w:rPr>
          <w:rFonts w:ascii="Times New Roman" w:hAnsi="Times New Roman" w:cs="Times New Roman"/>
          <w:sz w:val="24"/>
          <w:szCs w:val="24"/>
        </w:rPr>
        <w:t xml:space="preserve">terhadap </w:t>
      </w:r>
      <w:r w:rsidR="000E6F21" w:rsidRPr="009D00A2">
        <w:rPr>
          <w:rFonts w:ascii="Times New Roman" w:hAnsi="Times New Roman" w:cs="Times New Roman"/>
          <w:sz w:val="24"/>
          <w:szCs w:val="24"/>
          <w:lang w:val="id-ID"/>
        </w:rPr>
        <w:t xml:space="preserve">peningkatan </w:t>
      </w:r>
      <w:r w:rsidR="000E6F21" w:rsidRPr="009D00A2">
        <w:rPr>
          <w:rFonts w:ascii="Times New Roman" w:hAnsi="Times New Roman" w:cs="Times New Roman"/>
          <w:sz w:val="24"/>
          <w:szCs w:val="24"/>
        </w:rPr>
        <w:t xml:space="preserve">kompetensi literasi sains </w:t>
      </w:r>
      <w:r w:rsidR="000E6F21">
        <w:rPr>
          <w:rFonts w:ascii="Times New Roman" w:hAnsi="Times New Roman" w:cs="Times New Roman"/>
          <w:sz w:val="24"/>
          <w:szCs w:val="24"/>
        </w:rPr>
        <w:t>peserta didik</w:t>
      </w:r>
      <w:r w:rsidR="000E6F21" w:rsidRPr="009D00A2">
        <w:rPr>
          <w:rFonts w:ascii="Times New Roman" w:hAnsi="Times New Roman" w:cs="Times New Roman"/>
          <w:sz w:val="24"/>
          <w:szCs w:val="24"/>
        </w:rPr>
        <w:t xml:space="preserve"> SMP.</w:t>
      </w:r>
      <w:r w:rsidR="000E6F21" w:rsidRPr="009D00A2">
        <w:rPr>
          <w:rFonts w:ascii="Times New Roman" w:hAnsi="Times New Roman" w:cs="Times New Roman"/>
          <w:sz w:val="24"/>
          <w:szCs w:val="24"/>
          <w:lang w:val="id-ID"/>
        </w:rPr>
        <w:t xml:space="preserve"> </w:t>
      </w:r>
      <w:r w:rsidR="000E6F21" w:rsidRPr="009D00A2">
        <w:rPr>
          <w:rFonts w:ascii="Times New Roman" w:hAnsi="Times New Roman" w:cs="Times New Roman"/>
          <w:sz w:val="24"/>
          <w:szCs w:val="24"/>
        </w:rPr>
        <w:t>P</w:t>
      </w:r>
      <w:r w:rsidR="000E6F21" w:rsidRPr="009D00A2">
        <w:rPr>
          <w:rFonts w:ascii="Times New Roman" w:hAnsi="Times New Roman" w:cs="Times New Roman"/>
          <w:sz w:val="24"/>
          <w:szCs w:val="24"/>
          <w:lang w:val="id-ID"/>
        </w:rPr>
        <w:t xml:space="preserve">enerapan </w:t>
      </w:r>
      <w:r w:rsidR="000E6F21" w:rsidRPr="009D00A2">
        <w:rPr>
          <w:rFonts w:ascii="Times New Roman" w:hAnsi="Times New Roman" w:cs="Times New Roman"/>
          <w:sz w:val="24"/>
          <w:szCs w:val="24"/>
        </w:rPr>
        <w:t>model pembelajaran 5E terintegrasi pendekatan saintifik</w:t>
      </w:r>
      <w:r w:rsidR="000E6F21" w:rsidRPr="009D00A2">
        <w:rPr>
          <w:rFonts w:ascii="Times New Roman" w:hAnsi="Times New Roman" w:cs="Times New Roman"/>
          <w:sz w:val="24"/>
          <w:szCs w:val="24"/>
          <w:lang w:val="id-ID"/>
        </w:rPr>
        <w:t xml:space="preserve"> </w:t>
      </w:r>
      <w:r w:rsidR="000E6F21" w:rsidRPr="009D00A2">
        <w:rPr>
          <w:rFonts w:ascii="Times New Roman" w:hAnsi="Times New Roman" w:cs="Times New Roman"/>
          <w:sz w:val="24"/>
          <w:szCs w:val="24"/>
        </w:rPr>
        <w:t>berpengaruh</w:t>
      </w:r>
      <w:r w:rsidR="000E6F21" w:rsidRPr="009D00A2">
        <w:rPr>
          <w:rFonts w:ascii="Times New Roman" w:hAnsi="Times New Roman" w:cs="Times New Roman"/>
          <w:sz w:val="24"/>
          <w:szCs w:val="24"/>
          <w:lang w:val="id-ID"/>
        </w:rPr>
        <w:t xml:space="preserve"> dalam meningkatkan </w:t>
      </w:r>
      <w:r w:rsidR="00A73073">
        <w:rPr>
          <w:rFonts w:ascii="Times New Roman" w:hAnsi="Times New Roman" w:cs="Times New Roman"/>
          <w:sz w:val="24"/>
          <w:szCs w:val="24"/>
          <w:lang w:val="id-ID"/>
        </w:rPr>
        <w:t>keterampilan</w:t>
      </w:r>
      <w:r w:rsidR="000E6F21" w:rsidRPr="009D00A2">
        <w:rPr>
          <w:rFonts w:ascii="Times New Roman" w:hAnsi="Times New Roman" w:cs="Times New Roman"/>
          <w:sz w:val="24"/>
          <w:szCs w:val="24"/>
          <w:lang w:val="id-ID"/>
        </w:rPr>
        <w:t xml:space="preserve"> literasi sains </w:t>
      </w:r>
      <w:r w:rsidR="000E6F21">
        <w:rPr>
          <w:rFonts w:ascii="Times New Roman" w:hAnsi="Times New Roman" w:cs="Times New Roman"/>
          <w:sz w:val="24"/>
          <w:szCs w:val="24"/>
          <w:lang w:val="id-ID"/>
        </w:rPr>
        <w:t>peserta didik</w:t>
      </w:r>
      <w:r w:rsidR="000E6F21">
        <w:rPr>
          <w:rFonts w:ascii="Times New Roman" w:hAnsi="Times New Roman" w:cs="Times New Roman"/>
          <w:sz w:val="24"/>
          <w:szCs w:val="24"/>
        </w:rPr>
        <w:t xml:space="preserve">. Dari ketiga laporan hasil penelitian tersebut menunjukkan bahwa model pembelajaran yang telah dirancang dan dilaksanakan oleh pendidik memberikan pengaruh yang siginifikan terhadap </w:t>
      </w:r>
      <w:r w:rsidR="00A73073">
        <w:rPr>
          <w:rFonts w:ascii="Times New Roman" w:hAnsi="Times New Roman" w:cs="Times New Roman"/>
          <w:sz w:val="24"/>
          <w:szCs w:val="24"/>
        </w:rPr>
        <w:t>keterampilan</w:t>
      </w:r>
      <w:r w:rsidR="000E6F21">
        <w:rPr>
          <w:rFonts w:ascii="Times New Roman" w:hAnsi="Times New Roman" w:cs="Times New Roman"/>
          <w:sz w:val="24"/>
          <w:szCs w:val="24"/>
        </w:rPr>
        <w:t xml:space="preserve"> literasisains </w:t>
      </w:r>
      <w:r w:rsidR="00CB44D2">
        <w:rPr>
          <w:rFonts w:ascii="Times New Roman" w:hAnsi="Times New Roman" w:cs="Times New Roman"/>
          <w:sz w:val="24"/>
          <w:szCs w:val="24"/>
          <w:lang w:val="id-ID"/>
        </w:rPr>
        <w:t xml:space="preserve">dan </w:t>
      </w:r>
      <w:r w:rsidR="00A73073">
        <w:rPr>
          <w:rFonts w:ascii="Times New Roman" w:hAnsi="Times New Roman" w:cs="Times New Roman"/>
          <w:sz w:val="24"/>
          <w:szCs w:val="24"/>
          <w:lang w:val="id-ID"/>
        </w:rPr>
        <w:t>keterampilan</w:t>
      </w:r>
      <w:r w:rsidR="00CB44D2">
        <w:rPr>
          <w:rFonts w:ascii="Times New Roman" w:hAnsi="Times New Roman" w:cs="Times New Roman"/>
          <w:sz w:val="24"/>
          <w:szCs w:val="24"/>
          <w:lang w:val="id-ID"/>
        </w:rPr>
        <w:t xml:space="preserve"> berpikir kritis </w:t>
      </w:r>
      <w:r w:rsidR="000E6F21">
        <w:rPr>
          <w:rFonts w:ascii="Times New Roman" w:hAnsi="Times New Roman" w:cs="Times New Roman"/>
          <w:sz w:val="24"/>
          <w:szCs w:val="24"/>
        </w:rPr>
        <w:t xml:space="preserve">peserta didik. </w:t>
      </w:r>
      <w:r w:rsidR="00A73073">
        <w:rPr>
          <w:rFonts w:ascii="Times New Roman" w:hAnsi="Times New Roman" w:cs="Times New Roman"/>
          <w:sz w:val="24"/>
          <w:szCs w:val="24"/>
        </w:rPr>
        <w:t>Keterampilan</w:t>
      </w:r>
      <w:r w:rsidR="000E6F21">
        <w:rPr>
          <w:rFonts w:ascii="Times New Roman" w:hAnsi="Times New Roman" w:cs="Times New Roman"/>
          <w:sz w:val="24"/>
          <w:szCs w:val="24"/>
        </w:rPr>
        <w:t xml:space="preserve"> literasi sains </w:t>
      </w:r>
      <w:r w:rsidR="004425B6">
        <w:rPr>
          <w:rFonts w:ascii="Times New Roman" w:hAnsi="Times New Roman" w:cs="Times New Roman"/>
          <w:sz w:val="24"/>
          <w:szCs w:val="24"/>
          <w:lang w:val="id-ID"/>
        </w:rPr>
        <w:t>pendidik</w:t>
      </w:r>
      <w:r w:rsidR="00CB44D2">
        <w:rPr>
          <w:rFonts w:ascii="Times New Roman" w:hAnsi="Times New Roman" w:cs="Times New Roman"/>
          <w:sz w:val="24"/>
          <w:szCs w:val="24"/>
          <w:lang w:val="id-ID"/>
        </w:rPr>
        <w:t>-</w:t>
      </w:r>
      <w:r w:rsidR="004425B6">
        <w:rPr>
          <w:rFonts w:ascii="Times New Roman" w:hAnsi="Times New Roman" w:cs="Times New Roman"/>
          <w:sz w:val="24"/>
          <w:szCs w:val="24"/>
          <w:lang w:val="id-ID"/>
        </w:rPr>
        <w:t>pendidik</w:t>
      </w:r>
      <w:r w:rsidR="00CB44D2">
        <w:rPr>
          <w:rFonts w:ascii="Times New Roman" w:hAnsi="Times New Roman" w:cs="Times New Roman"/>
          <w:sz w:val="24"/>
          <w:szCs w:val="24"/>
          <w:lang w:val="id-ID"/>
        </w:rPr>
        <w:t xml:space="preserve"> IPA SMP</w:t>
      </w:r>
      <w:r w:rsidR="000E6F21">
        <w:rPr>
          <w:rFonts w:ascii="Times New Roman" w:hAnsi="Times New Roman" w:cs="Times New Roman"/>
          <w:sz w:val="24"/>
          <w:szCs w:val="24"/>
        </w:rPr>
        <w:t xml:space="preserve"> diduga juga akan sangat berpengaruh terhadap </w:t>
      </w:r>
      <w:r w:rsidR="00CB44D2">
        <w:rPr>
          <w:rFonts w:ascii="Times New Roman" w:hAnsi="Times New Roman" w:cs="Times New Roman"/>
          <w:sz w:val="24"/>
          <w:szCs w:val="24"/>
          <w:lang w:val="id-ID"/>
        </w:rPr>
        <w:t xml:space="preserve">perkembangan </w:t>
      </w:r>
      <w:r w:rsidR="00A73073">
        <w:rPr>
          <w:rFonts w:ascii="Times New Roman" w:hAnsi="Times New Roman" w:cs="Times New Roman"/>
          <w:sz w:val="24"/>
          <w:szCs w:val="24"/>
        </w:rPr>
        <w:t>keterampilan</w:t>
      </w:r>
      <w:r w:rsidR="000E6F21">
        <w:rPr>
          <w:rFonts w:ascii="Times New Roman" w:hAnsi="Times New Roman" w:cs="Times New Roman"/>
          <w:sz w:val="24"/>
          <w:szCs w:val="24"/>
        </w:rPr>
        <w:t xml:space="preserve"> literasi sain </w:t>
      </w:r>
      <w:r w:rsidR="00CB44D2">
        <w:rPr>
          <w:rFonts w:ascii="Times New Roman" w:hAnsi="Times New Roman" w:cs="Times New Roman"/>
          <w:sz w:val="24"/>
          <w:szCs w:val="24"/>
          <w:lang w:val="id-ID"/>
        </w:rPr>
        <w:t xml:space="preserve">dan </w:t>
      </w:r>
      <w:r w:rsidR="00A73073">
        <w:rPr>
          <w:rFonts w:ascii="Times New Roman" w:hAnsi="Times New Roman" w:cs="Times New Roman"/>
          <w:sz w:val="24"/>
          <w:szCs w:val="24"/>
          <w:lang w:val="id-ID"/>
        </w:rPr>
        <w:t>keterampilan</w:t>
      </w:r>
      <w:r w:rsidR="00CB44D2">
        <w:rPr>
          <w:rFonts w:ascii="Times New Roman" w:hAnsi="Times New Roman" w:cs="Times New Roman"/>
          <w:sz w:val="24"/>
          <w:szCs w:val="24"/>
          <w:lang w:val="id-ID"/>
        </w:rPr>
        <w:t xml:space="preserve"> berpikir kritis </w:t>
      </w:r>
      <w:r w:rsidR="000E6F21">
        <w:rPr>
          <w:rFonts w:ascii="Times New Roman" w:hAnsi="Times New Roman" w:cs="Times New Roman"/>
          <w:sz w:val="24"/>
          <w:szCs w:val="24"/>
        </w:rPr>
        <w:t>peserta didik</w:t>
      </w:r>
      <w:r w:rsidR="00AB2C6E">
        <w:rPr>
          <w:rFonts w:ascii="Times New Roman" w:hAnsi="Times New Roman" w:cs="Times New Roman"/>
          <w:sz w:val="24"/>
          <w:szCs w:val="24"/>
        </w:rPr>
        <w:t>.</w:t>
      </w:r>
    </w:p>
    <w:p w14:paraId="3D00A828" w14:textId="7534BAEA" w:rsidR="00DB40A0" w:rsidRPr="001E7B30" w:rsidRDefault="000E6F21" w:rsidP="00702AB4">
      <w:pPr>
        <w:spacing w:after="0" w:line="360" w:lineRule="auto"/>
        <w:ind w:firstLine="720"/>
        <w:jc w:val="both"/>
        <w:rPr>
          <w:rStyle w:val="hps"/>
          <w:rFonts w:ascii="Times New Roman" w:hAnsi="Times New Roman"/>
          <w:sz w:val="24"/>
          <w:szCs w:val="24"/>
        </w:rPr>
      </w:pPr>
      <w:r>
        <w:rPr>
          <w:rFonts w:ascii="Times New Roman" w:hAnsi="Times New Roman"/>
          <w:sz w:val="24"/>
          <w:szCs w:val="24"/>
        </w:rPr>
        <w:t xml:space="preserve">Untuk itu para pendidik seharusnya memiliki </w:t>
      </w:r>
      <w:r w:rsidR="00A73073">
        <w:rPr>
          <w:rFonts w:ascii="Times New Roman" w:hAnsi="Times New Roman"/>
          <w:sz w:val="24"/>
          <w:szCs w:val="24"/>
        </w:rPr>
        <w:t>keterampilan</w:t>
      </w:r>
      <w:r>
        <w:rPr>
          <w:rFonts w:ascii="Times New Roman" w:hAnsi="Times New Roman"/>
          <w:sz w:val="24"/>
          <w:szCs w:val="24"/>
        </w:rPr>
        <w:t xml:space="preserve"> literasi sains </w:t>
      </w:r>
      <w:r w:rsidR="00522D34">
        <w:rPr>
          <w:rFonts w:ascii="Times New Roman" w:hAnsi="Times New Roman"/>
          <w:sz w:val="24"/>
          <w:szCs w:val="24"/>
          <w:lang w:val="id-ID"/>
        </w:rPr>
        <w:t xml:space="preserve">dan </w:t>
      </w:r>
      <w:r w:rsidR="00A73073">
        <w:rPr>
          <w:rFonts w:ascii="Times New Roman" w:hAnsi="Times New Roman"/>
          <w:sz w:val="24"/>
          <w:szCs w:val="24"/>
          <w:lang w:val="id-ID"/>
        </w:rPr>
        <w:t>keterampilan</w:t>
      </w:r>
      <w:r w:rsidR="00522D34">
        <w:rPr>
          <w:rFonts w:ascii="Times New Roman" w:hAnsi="Times New Roman"/>
          <w:sz w:val="24"/>
          <w:szCs w:val="24"/>
          <w:lang w:val="id-ID"/>
        </w:rPr>
        <w:t xml:space="preserve"> berpikir kritis yang tinggi.</w:t>
      </w:r>
      <w:r>
        <w:rPr>
          <w:rFonts w:ascii="Times New Roman" w:hAnsi="Times New Roman"/>
          <w:sz w:val="24"/>
          <w:szCs w:val="24"/>
        </w:rPr>
        <w:t xml:space="preserve"> Hal ini sangat penting agar mereka dapat </w:t>
      </w:r>
      <w:r>
        <w:rPr>
          <w:rFonts w:ascii="Times New Roman" w:hAnsi="Times New Roman"/>
          <w:sz w:val="24"/>
          <w:szCs w:val="24"/>
        </w:rPr>
        <w:lastRenderedPageBreak/>
        <w:t xml:space="preserve">mengembangkan </w:t>
      </w:r>
      <w:r w:rsidR="00A73073">
        <w:rPr>
          <w:rFonts w:ascii="Times New Roman" w:hAnsi="Times New Roman"/>
          <w:sz w:val="24"/>
          <w:szCs w:val="24"/>
        </w:rPr>
        <w:t>keterampilan</w:t>
      </w:r>
      <w:r>
        <w:rPr>
          <w:rFonts w:ascii="Times New Roman" w:hAnsi="Times New Roman"/>
          <w:sz w:val="24"/>
          <w:szCs w:val="24"/>
        </w:rPr>
        <w:t xml:space="preserve"> literasi sain</w:t>
      </w:r>
      <w:r w:rsidR="00522D34">
        <w:rPr>
          <w:rFonts w:ascii="Times New Roman" w:hAnsi="Times New Roman"/>
          <w:sz w:val="24"/>
          <w:szCs w:val="24"/>
          <w:lang w:val="id-ID"/>
        </w:rPr>
        <w:t>s</w:t>
      </w:r>
      <w:r>
        <w:rPr>
          <w:rFonts w:ascii="Times New Roman" w:hAnsi="Times New Roman"/>
          <w:sz w:val="24"/>
          <w:szCs w:val="24"/>
        </w:rPr>
        <w:t xml:space="preserve"> </w:t>
      </w:r>
      <w:r w:rsidR="00522D34">
        <w:rPr>
          <w:rFonts w:ascii="Times New Roman" w:hAnsi="Times New Roman"/>
          <w:sz w:val="24"/>
          <w:szCs w:val="24"/>
          <w:lang w:val="id-ID"/>
        </w:rPr>
        <w:t xml:space="preserve">dan </w:t>
      </w:r>
      <w:r w:rsidR="00A73073">
        <w:rPr>
          <w:rFonts w:ascii="Times New Roman" w:hAnsi="Times New Roman"/>
          <w:sz w:val="24"/>
          <w:szCs w:val="24"/>
          <w:lang w:val="id-ID"/>
        </w:rPr>
        <w:t>keterampilan</w:t>
      </w:r>
      <w:r w:rsidR="00522D34">
        <w:rPr>
          <w:rFonts w:ascii="Times New Roman" w:hAnsi="Times New Roman"/>
          <w:sz w:val="24"/>
          <w:szCs w:val="24"/>
          <w:lang w:val="id-ID"/>
        </w:rPr>
        <w:t xml:space="preserve"> berpikir kritis </w:t>
      </w:r>
      <w:r>
        <w:rPr>
          <w:rFonts w:ascii="Times New Roman" w:hAnsi="Times New Roman"/>
          <w:sz w:val="24"/>
          <w:szCs w:val="24"/>
        </w:rPr>
        <w:t xml:space="preserve">peserta didiknya dengan lebih baik. </w:t>
      </w:r>
      <w:r w:rsidR="00702AB4">
        <w:rPr>
          <w:rFonts w:ascii="Times New Roman" w:hAnsi="Times New Roman"/>
          <w:sz w:val="24"/>
          <w:szCs w:val="24"/>
        </w:rPr>
        <w:t xml:space="preserve">Penelitian ini </w:t>
      </w:r>
      <w:r w:rsidR="00DB40A0">
        <w:rPr>
          <w:rFonts w:ascii="Times New Roman" w:hAnsi="Times New Roman"/>
          <w:sz w:val="24"/>
          <w:szCs w:val="24"/>
        </w:rPr>
        <w:t>bertujuan untuk</w:t>
      </w:r>
      <w:r w:rsidRPr="008B0FB2">
        <w:rPr>
          <w:rFonts w:ascii="Times New Roman" w:hAnsi="Times New Roman"/>
          <w:sz w:val="24"/>
          <w:szCs w:val="24"/>
        </w:rPr>
        <w:t xml:space="preserve"> </w:t>
      </w:r>
      <w:r w:rsidR="00DB40A0">
        <w:rPr>
          <w:rFonts w:ascii="Times New Roman" w:hAnsi="Times New Roman"/>
          <w:sz w:val="24"/>
          <w:szCs w:val="24"/>
        </w:rPr>
        <w:t>mendeskripsikan</w:t>
      </w:r>
      <w:r w:rsidR="001E7B30">
        <w:rPr>
          <w:rFonts w:ascii="Times New Roman" w:hAnsi="Times New Roman"/>
          <w:sz w:val="24"/>
          <w:szCs w:val="24"/>
        </w:rPr>
        <w:t>: P</w:t>
      </w:r>
      <w:r>
        <w:rPr>
          <w:rFonts w:ascii="Times New Roman" w:hAnsi="Times New Roman"/>
          <w:sz w:val="24"/>
          <w:szCs w:val="24"/>
        </w:rPr>
        <w:t xml:space="preserve">rofil </w:t>
      </w:r>
      <w:r w:rsidR="00A73073">
        <w:rPr>
          <w:rFonts w:ascii="Times New Roman" w:hAnsi="Times New Roman"/>
          <w:sz w:val="24"/>
          <w:szCs w:val="24"/>
          <w:lang w:val="id-ID"/>
        </w:rPr>
        <w:t>keterampilan</w:t>
      </w:r>
      <w:r w:rsidR="00522D34">
        <w:rPr>
          <w:rFonts w:ascii="Times New Roman" w:hAnsi="Times New Roman"/>
          <w:sz w:val="24"/>
          <w:szCs w:val="24"/>
          <w:lang w:val="id-ID"/>
        </w:rPr>
        <w:t xml:space="preserve"> berpikir kritis </w:t>
      </w:r>
      <w:r w:rsidR="00702AB4">
        <w:rPr>
          <w:rFonts w:ascii="Times New Roman" w:hAnsi="Times New Roman"/>
          <w:sz w:val="24"/>
          <w:szCs w:val="24"/>
        </w:rPr>
        <w:t>dan</w:t>
      </w:r>
      <w:r w:rsidR="001E7B30">
        <w:rPr>
          <w:rFonts w:ascii="Times New Roman" w:hAnsi="Times New Roman"/>
          <w:sz w:val="24"/>
          <w:szCs w:val="24"/>
        </w:rPr>
        <w:t xml:space="preserve"> </w:t>
      </w:r>
      <w:r w:rsidR="00A73073">
        <w:rPr>
          <w:rFonts w:ascii="Times New Roman" w:hAnsi="Times New Roman"/>
          <w:sz w:val="24"/>
          <w:szCs w:val="24"/>
          <w:lang w:val="id-ID"/>
        </w:rPr>
        <w:t>keterampilan</w:t>
      </w:r>
      <w:r w:rsidR="001E7B30">
        <w:rPr>
          <w:rFonts w:ascii="Times New Roman" w:hAnsi="Times New Roman"/>
          <w:sz w:val="24"/>
          <w:szCs w:val="24"/>
          <w:lang w:val="id-ID"/>
        </w:rPr>
        <w:t xml:space="preserve"> </w:t>
      </w:r>
      <w:r w:rsidR="001E7B30">
        <w:rPr>
          <w:rFonts w:ascii="Times New Roman" w:hAnsi="Times New Roman"/>
          <w:sz w:val="24"/>
          <w:szCs w:val="24"/>
        </w:rPr>
        <w:t>Literasi sain</w:t>
      </w:r>
      <w:r w:rsidR="001E7B30">
        <w:rPr>
          <w:rFonts w:ascii="Times New Roman" w:hAnsi="Times New Roman"/>
          <w:sz w:val="24"/>
          <w:szCs w:val="24"/>
          <w:lang w:val="id-ID"/>
        </w:rPr>
        <w:t xml:space="preserve"> </w:t>
      </w:r>
      <w:r w:rsidR="001E7B30">
        <w:rPr>
          <w:rFonts w:ascii="Times New Roman" w:hAnsi="Times New Roman"/>
          <w:sz w:val="24"/>
          <w:szCs w:val="24"/>
        </w:rPr>
        <w:t>pendidik IPA SMP Negeri di Kota Mataram</w:t>
      </w:r>
    </w:p>
    <w:p w14:paraId="53DF2C06" w14:textId="77777777" w:rsidR="00826D6C" w:rsidRDefault="00826D6C" w:rsidP="00E53883">
      <w:pPr>
        <w:autoSpaceDE w:val="0"/>
        <w:autoSpaceDN w:val="0"/>
        <w:adjustRightInd w:val="0"/>
        <w:spacing w:line="360" w:lineRule="auto"/>
        <w:rPr>
          <w:rFonts w:ascii="Times New Roman" w:hAnsi="Times New Roman" w:cs="Times New Roman"/>
          <w:b/>
          <w:sz w:val="24"/>
          <w:szCs w:val="24"/>
        </w:rPr>
      </w:pPr>
    </w:p>
    <w:p w14:paraId="2019535A" w14:textId="106A2A23" w:rsidR="000E6F21" w:rsidRPr="0014123A" w:rsidRDefault="000E6F21" w:rsidP="00E53883">
      <w:pPr>
        <w:autoSpaceDE w:val="0"/>
        <w:autoSpaceDN w:val="0"/>
        <w:adjustRightInd w:val="0"/>
        <w:spacing w:line="360" w:lineRule="auto"/>
        <w:rPr>
          <w:rFonts w:ascii="Times New Roman" w:hAnsi="Times New Roman" w:cs="Times New Roman"/>
          <w:b/>
          <w:sz w:val="24"/>
          <w:szCs w:val="24"/>
        </w:rPr>
      </w:pPr>
      <w:r w:rsidRPr="0014123A">
        <w:rPr>
          <w:rFonts w:ascii="Times New Roman" w:hAnsi="Times New Roman" w:cs="Times New Roman"/>
          <w:b/>
          <w:sz w:val="24"/>
          <w:szCs w:val="24"/>
        </w:rPr>
        <w:t>METODE PENELITIAN</w:t>
      </w:r>
    </w:p>
    <w:p w14:paraId="2DFBD5BE" w14:textId="57F5AE65" w:rsidR="008F628C" w:rsidRDefault="000E6F21" w:rsidP="00571204">
      <w:pPr>
        <w:spacing w:line="360" w:lineRule="auto"/>
        <w:ind w:right="266"/>
        <w:jc w:val="both"/>
        <w:rPr>
          <w:rFonts w:ascii="Times New Roman" w:eastAsia="Times New Roman" w:hAnsi="Times New Roman"/>
          <w:sz w:val="24"/>
        </w:rPr>
      </w:pPr>
      <w:r>
        <w:rPr>
          <w:rFonts w:ascii="Times New Roman" w:eastAsia="Times New Roman" w:hAnsi="Times New Roman"/>
          <w:sz w:val="24"/>
        </w:rPr>
        <w:t>Penelitian ini merupakan penelitian deskriptif</w:t>
      </w:r>
      <w:r w:rsidR="00AB2C6E">
        <w:rPr>
          <w:rFonts w:ascii="Times New Roman" w:eastAsia="Times New Roman" w:hAnsi="Times New Roman"/>
          <w:sz w:val="24"/>
        </w:rPr>
        <w:t>.</w:t>
      </w:r>
      <w:r>
        <w:rPr>
          <w:rFonts w:ascii="Times New Roman" w:eastAsia="Times New Roman" w:hAnsi="Times New Roman"/>
          <w:sz w:val="24"/>
        </w:rPr>
        <w:t xml:space="preserve"> karena penelitian </w:t>
      </w:r>
      <w:proofErr w:type="gramStart"/>
      <w:r>
        <w:rPr>
          <w:rFonts w:ascii="Times New Roman" w:eastAsia="Times New Roman" w:hAnsi="Times New Roman"/>
          <w:sz w:val="24"/>
        </w:rPr>
        <w:t xml:space="preserve">ini  </w:t>
      </w:r>
      <w:r w:rsidR="00E53883">
        <w:rPr>
          <w:rFonts w:ascii="Times New Roman" w:eastAsia="Times New Roman" w:hAnsi="Times New Roman"/>
          <w:sz w:val="24"/>
        </w:rPr>
        <w:t>mendeskripsikan</w:t>
      </w:r>
      <w:proofErr w:type="gramEnd"/>
      <w:r>
        <w:rPr>
          <w:rFonts w:ascii="Times New Roman" w:eastAsia="Times New Roman" w:hAnsi="Times New Roman"/>
          <w:sz w:val="24"/>
        </w:rPr>
        <w:t xml:space="preserve"> tentang profil </w:t>
      </w:r>
      <w:r w:rsidR="00A73073">
        <w:rPr>
          <w:rFonts w:ascii="Times New Roman" w:eastAsia="Times New Roman" w:hAnsi="Times New Roman"/>
          <w:sz w:val="24"/>
        </w:rPr>
        <w:t>keterampilan</w:t>
      </w:r>
      <w:r>
        <w:rPr>
          <w:rFonts w:ascii="Times New Roman" w:eastAsia="Times New Roman" w:hAnsi="Times New Roman"/>
          <w:sz w:val="24"/>
        </w:rPr>
        <w:t xml:space="preserve"> literasi  sains dan penerapannya dalam pengembangan perangkat pembelajaran oleh pendidik IPA SMP di Kota Mataram. </w:t>
      </w:r>
      <w:r w:rsidR="008F628C" w:rsidRPr="008F628C">
        <w:rPr>
          <w:rFonts w:ascii="Times New Roman" w:eastAsia="Times New Roman" w:hAnsi="Times New Roman"/>
          <w:sz w:val="24"/>
        </w:rPr>
        <w:t xml:space="preserve">Instrumen penelitian yang </w:t>
      </w:r>
      <w:r w:rsidR="008F628C">
        <w:rPr>
          <w:rFonts w:ascii="Times New Roman" w:eastAsia="Times New Roman" w:hAnsi="Times New Roman"/>
          <w:sz w:val="24"/>
          <w:lang w:val="id-ID"/>
        </w:rPr>
        <w:t>digunakan untuk memperoleh data</w:t>
      </w:r>
      <w:r w:rsidR="008F628C" w:rsidRPr="008F628C">
        <w:rPr>
          <w:rFonts w:ascii="Times New Roman" w:eastAsia="Times New Roman" w:hAnsi="Times New Roman"/>
          <w:sz w:val="24"/>
        </w:rPr>
        <w:t xml:space="preserve"> data yang dibutuhkan pada penelitian ini adalah: </w:t>
      </w:r>
    </w:p>
    <w:p w14:paraId="63CA8573" w14:textId="77777777" w:rsidR="004425B6" w:rsidRDefault="004425B6" w:rsidP="00702AB4">
      <w:pPr>
        <w:pStyle w:val="ListParagraph"/>
        <w:numPr>
          <w:ilvl w:val="1"/>
          <w:numId w:val="2"/>
        </w:numPr>
        <w:spacing w:line="360" w:lineRule="auto"/>
        <w:ind w:left="360" w:right="266"/>
        <w:jc w:val="both"/>
        <w:rPr>
          <w:rFonts w:ascii="Times New Roman" w:eastAsia="Times New Roman" w:hAnsi="Times New Roman"/>
          <w:sz w:val="24"/>
        </w:rPr>
      </w:pPr>
      <w:r>
        <w:rPr>
          <w:rFonts w:ascii="Times New Roman" w:eastAsia="Times New Roman" w:hAnsi="Times New Roman"/>
          <w:sz w:val="24"/>
        </w:rPr>
        <w:t>Tes Literasi sains</w:t>
      </w:r>
    </w:p>
    <w:p w14:paraId="464F6450" w14:textId="1C1203C6" w:rsidR="004425B6" w:rsidRDefault="004425B6" w:rsidP="00702AB4">
      <w:pPr>
        <w:pStyle w:val="ListParagraph"/>
        <w:spacing w:line="360" w:lineRule="auto"/>
        <w:ind w:left="360" w:right="266"/>
        <w:jc w:val="both"/>
        <w:rPr>
          <w:rFonts w:ascii="Times New Roman" w:eastAsia="Times New Roman" w:hAnsi="Times New Roman"/>
          <w:sz w:val="24"/>
        </w:rPr>
      </w:pPr>
      <w:r w:rsidRPr="001D4DB6">
        <w:rPr>
          <w:rFonts w:ascii="Times New Roman" w:eastAsia="Times New Roman" w:hAnsi="Times New Roman"/>
          <w:sz w:val="24"/>
        </w:rPr>
        <w:t xml:space="preserve">Soal-soal Literasi Sains yang digunakan dalam penelitian ini adalah soal-soal dari PISA yang diambil dari </w:t>
      </w:r>
      <w:r w:rsidRPr="00520A75">
        <w:rPr>
          <w:rFonts w:ascii="Times New Roman" w:eastAsia="Times New Roman" w:hAnsi="Times New Roman"/>
          <w:i/>
          <w:sz w:val="24"/>
        </w:rPr>
        <w:t>Take the Test: Sample Questions from OECD’s PISA Assessment</w:t>
      </w:r>
      <w:r w:rsidRPr="001D4DB6">
        <w:rPr>
          <w:rFonts w:ascii="Times New Roman" w:eastAsia="Times New Roman" w:hAnsi="Times New Roman"/>
          <w:sz w:val="24"/>
        </w:rPr>
        <w:t xml:space="preserve"> (2015</w:t>
      </w:r>
      <w:proofErr w:type="gramStart"/>
      <w:r w:rsidRPr="001D4DB6">
        <w:rPr>
          <w:rFonts w:ascii="Times New Roman" w:eastAsia="Times New Roman" w:hAnsi="Times New Roman"/>
          <w:sz w:val="24"/>
        </w:rPr>
        <w:t>)  yang</w:t>
      </w:r>
      <w:proofErr w:type="gramEnd"/>
      <w:r w:rsidRPr="001D4DB6">
        <w:rPr>
          <w:rFonts w:ascii="Times New Roman" w:eastAsia="Times New Roman" w:hAnsi="Times New Roman"/>
          <w:sz w:val="24"/>
        </w:rPr>
        <w:t xml:space="preserve"> meliputi aspek: konten</w:t>
      </w:r>
      <w:r w:rsidR="00AB2C6E">
        <w:rPr>
          <w:rFonts w:ascii="Times New Roman" w:eastAsia="Times New Roman" w:hAnsi="Times New Roman"/>
          <w:sz w:val="24"/>
        </w:rPr>
        <w:t>.</w:t>
      </w:r>
      <w:r w:rsidRPr="001D4DB6">
        <w:rPr>
          <w:rFonts w:ascii="Times New Roman" w:eastAsia="Times New Roman" w:hAnsi="Times New Roman"/>
          <w:sz w:val="24"/>
        </w:rPr>
        <w:t xml:space="preserve"> kompetensi</w:t>
      </w:r>
      <w:r w:rsidR="00AB2C6E">
        <w:rPr>
          <w:rFonts w:ascii="Times New Roman" w:eastAsia="Times New Roman" w:hAnsi="Times New Roman"/>
          <w:sz w:val="24"/>
        </w:rPr>
        <w:t>.</w:t>
      </w:r>
      <w:r w:rsidRPr="001D4DB6">
        <w:rPr>
          <w:rFonts w:ascii="Times New Roman" w:eastAsia="Times New Roman" w:hAnsi="Times New Roman"/>
          <w:sz w:val="24"/>
        </w:rPr>
        <w:t xml:space="preserve"> dan sikap. </w:t>
      </w:r>
    </w:p>
    <w:p w14:paraId="583DF6B5" w14:textId="77777777" w:rsidR="00571204" w:rsidRDefault="00571204" w:rsidP="00571204">
      <w:pPr>
        <w:pStyle w:val="ListParagraph"/>
        <w:numPr>
          <w:ilvl w:val="1"/>
          <w:numId w:val="2"/>
        </w:numPr>
        <w:spacing w:line="360" w:lineRule="auto"/>
        <w:ind w:left="360" w:right="266"/>
        <w:jc w:val="both"/>
        <w:rPr>
          <w:rFonts w:ascii="Times New Roman" w:eastAsia="Times New Roman" w:hAnsi="Times New Roman"/>
          <w:sz w:val="24"/>
        </w:rPr>
      </w:pPr>
      <w:r>
        <w:rPr>
          <w:rFonts w:ascii="Times New Roman" w:eastAsia="Times New Roman" w:hAnsi="Times New Roman"/>
          <w:sz w:val="24"/>
        </w:rPr>
        <w:t>Tes Keterampilan berpikir kritis</w:t>
      </w:r>
    </w:p>
    <w:p w14:paraId="5C2E7410" w14:textId="77777777" w:rsidR="00571204" w:rsidRDefault="00571204" w:rsidP="00571204">
      <w:pPr>
        <w:pStyle w:val="ListParagraph"/>
        <w:spacing w:line="360" w:lineRule="auto"/>
        <w:ind w:left="360" w:right="266"/>
        <w:jc w:val="both"/>
        <w:rPr>
          <w:rFonts w:ascii="Times New Roman" w:eastAsia="Times New Roman" w:hAnsi="Times New Roman"/>
          <w:sz w:val="24"/>
        </w:rPr>
      </w:pPr>
      <w:r>
        <w:rPr>
          <w:rFonts w:ascii="Times New Roman" w:eastAsia="Times New Roman" w:hAnsi="Times New Roman"/>
          <w:sz w:val="24"/>
        </w:rPr>
        <w:t xml:space="preserve">Soal-soal berpikir kritis yang digunakan adalah tes keterampilan berpikir kritis yang telah dikembangkan oleh Jamaluddin. dkk (2017) dengan karakteristik soal adalah: </w:t>
      </w:r>
      <w:r>
        <w:rPr>
          <w:rFonts w:ascii="Times New Roman" w:eastAsia="Times New Roman" w:hAnsi="Times New Roman"/>
          <w:sz w:val="24"/>
          <w:szCs w:val="24"/>
        </w:rPr>
        <w:t xml:space="preserve"> 1) Bentuk soal pilihan ganda dengan satu jawaban benar dari empat </w:t>
      </w:r>
      <w:proofErr w:type="gramStart"/>
      <w:r>
        <w:rPr>
          <w:rFonts w:ascii="Times New Roman" w:eastAsia="Times New Roman" w:hAnsi="Times New Roman"/>
          <w:sz w:val="24"/>
          <w:szCs w:val="24"/>
        </w:rPr>
        <w:t>alternative  pilihan</w:t>
      </w:r>
      <w:proofErr w:type="gramEnd"/>
      <w:r>
        <w:rPr>
          <w:rFonts w:ascii="Times New Roman" w:eastAsia="Times New Roman" w:hAnsi="Times New Roman"/>
          <w:sz w:val="24"/>
          <w:szCs w:val="24"/>
        </w:rPr>
        <w:t xml:space="preserve"> jawaban; 2) jumlah butir soal adalah 30 butir soal; 3) Tingkat kesukaran soal rata-rata sedang; 4) validitas soal adalah 0.74 (tinggi); dan 5) reliabilatas soal adalah 0.85 (sangat reliable).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1D4DB6">
        <w:rPr>
          <w:rFonts w:ascii="Times New Roman" w:eastAsia="Times New Roman" w:hAnsi="Times New Roman"/>
          <w:sz w:val="24"/>
        </w:rPr>
        <w:t xml:space="preserve"> </w:t>
      </w:r>
    </w:p>
    <w:p w14:paraId="7291B10F" w14:textId="7D2782BE" w:rsidR="008107A8" w:rsidRDefault="002B264E" w:rsidP="00702AB4">
      <w:pPr>
        <w:pStyle w:val="ListParagraph"/>
        <w:spacing w:line="360" w:lineRule="auto"/>
        <w:ind w:left="0" w:firstLine="567"/>
        <w:jc w:val="both"/>
        <w:rPr>
          <w:rFonts w:ascii="Times New Roman" w:hAnsi="Times New Roman" w:cs="Times New Roman"/>
          <w:sz w:val="24"/>
          <w:szCs w:val="24"/>
        </w:rPr>
      </w:pPr>
      <w:r w:rsidRPr="009F19BB">
        <w:rPr>
          <w:rFonts w:ascii="Times New Roman" w:eastAsia="Times New Roman" w:hAnsi="Times New Roman"/>
          <w:sz w:val="24"/>
          <w:szCs w:val="24"/>
        </w:rPr>
        <w:tab/>
        <w:t xml:space="preserve">Data yang dikumpulkan berupa data </w:t>
      </w:r>
      <w:r w:rsidR="00AD134B">
        <w:rPr>
          <w:rFonts w:ascii="Times New Roman" w:eastAsia="Times New Roman" w:hAnsi="Times New Roman"/>
          <w:sz w:val="24"/>
          <w:szCs w:val="24"/>
        </w:rPr>
        <w:t xml:space="preserve">kuantitatif dari hasil tes yang menggunakan tes litersi sains dan tes </w:t>
      </w:r>
      <w:r w:rsidR="00A73073">
        <w:rPr>
          <w:rFonts w:ascii="Times New Roman" w:eastAsia="Times New Roman" w:hAnsi="Times New Roman"/>
          <w:sz w:val="24"/>
          <w:szCs w:val="24"/>
        </w:rPr>
        <w:t>keterampilan</w:t>
      </w:r>
      <w:r w:rsidR="00AD134B">
        <w:rPr>
          <w:rFonts w:ascii="Times New Roman" w:eastAsia="Times New Roman" w:hAnsi="Times New Roman"/>
          <w:sz w:val="24"/>
          <w:szCs w:val="24"/>
        </w:rPr>
        <w:t xml:space="preserve"> berpikir kritis. Tes literasi sains dikembangkan berdasarkan indikator </w:t>
      </w:r>
      <w:r w:rsidR="008107A8">
        <w:rPr>
          <w:rFonts w:ascii="Times New Roman" w:eastAsia="Times New Roman" w:hAnsi="Times New Roman"/>
          <w:sz w:val="24"/>
          <w:szCs w:val="24"/>
        </w:rPr>
        <w:t xml:space="preserve">kompetensi </w:t>
      </w:r>
      <w:r w:rsidR="00AD134B">
        <w:rPr>
          <w:rFonts w:ascii="Times New Roman" w:eastAsia="Times New Roman" w:hAnsi="Times New Roman"/>
          <w:sz w:val="24"/>
          <w:szCs w:val="24"/>
        </w:rPr>
        <w:t xml:space="preserve">literasi sains. </w:t>
      </w:r>
      <w:r w:rsidR="00AD134B" w:rsidRPr="00472436">
        <w:rPr>
          <w:rFonts w:ascii="Times New Roman" w:hAnsi="Times New Roman" w:cs="Times New Roman"/>
          <w:sz w:val="23"/>
          <w:szCs w:val="23"/>
        </w:rPr>
        <w:t xml:space="preserve">Indikator-indikator </w:t>
      </w:r>
      <w:r w:rsidR="008107A8">
        <w:rPr>
          <w:rFonts w:ascii="Times New Roman" w:hAnsi="Times New Roman" w:cs="Times New Roman"/>
          <w:sz w:val="23"/>
          <w:szCs w:val="23"/>
        </w:rPr>
        <w:t>kompetnsi</w:t>
      </w:r>
      <w:r w:rsidR="00AD134B" w:rsidRPr="00472436">
        <w:rPr>
          <w:rFonts w:ascii="Times New Roman" w:hAnsi="Times New Roman" w:cs="Times New Roman"/>
          <w:sz w:val="23"/>
          <w:szCs w:val="23"/>
        </w:rPr>
        <w:t xml:space="preserve"> literasi sains dalam penelitian ini mengacu pada indikator kompetensi ilmiah PISA 2015</w:t>
      </w:r>
      <w:r w:rsidR="00AB2C6E">
        <w:rPr>
          <w:rFonts w:ascii="Times New Roman" w:hAnsi="Times New Roman" w:cs="Times New Roman"/>
          <w:sz w:val="23"/>
          <w:szCs w:val="23"/>
        </w:rPr>
        <w:t>.</w:t>
      </w:r>
      <w:r w:rsidR="00AD134B" w:rsidRPr="00472436">
        <w:rPr>
          <w:rFonts w:ascii="Times New Roman" w:hAnsi="Times New Roman" w:cs="Times New Roman"/>
          <w:sz w:val="23"/>
          <w:szCs w:val="23"/>
        </w:rPr>
        <w:t xml:space="preserve"> yaitu 1) Menjelaskan fenomena secara saintifik</w:t>
      </w:r>
      <w:r w:rsidR="00AB2C6E">
        <w:rPr>
          <w:rFonts w:ascii="Times New Roman" w:hAnsi="Times New Roman" w:cs="Times New Roman"/>
          <w:sz w:val="23"/>
          <w:szCs w:val="23"/>
        </w:rPr>
        <w:t>.</w:t>
      </w:r>
      <w:r w:rsidR="00AD134B" w:rsidRPr="00472436">
        <w:rPr>
          <w:rFonts w:ascii="Times New Roman" w:hAnsi="Times New Roman" w:cs="Times New Roman"/>
          <w:sz w:val="23"/>
          <w:szCs w:val="23"/>
        </w:rPr>
        <w:t xml:space="preserve"> 2) Mengevaluasi dan merancang penyelidikan ilmiah</w:t>
      </w:r>
      <w:r w:rsidR="00AB2C6E">
        <w:rPr>
          <w:rFonts w:ascii="Times New Roman" w:hAnsi="Times New Roman" w:cs="Times New Roman"/>
          <w:sz w:val="23"/>
          <w:szCs w:val="23"/>
        </w:rPr>
        <w:t>.</w:t>
      </w:r>
      <w:r w:rsidR="00AD134B" w:rsidRPr="00472436">
        <w:rPr>
          <w:rFonts w:ascii="Times New Roman" w:hAnsi="Times New Roman" w:cs="Times New Roman"/>
          <w:sz w:val="23"/>
          <w:szCs w:val="23"/>
        </w:rPr>
        <w:t xml:space="preserve"> 3) Menafsirkan data dan bukti secara ilmiah</w:t>
      </w:r>
      <w:r w:rsidR="00AD134B">
        <w:rPr>
          <w:rFonts w:ascii="TimesNewRomanPSMT" w:hAnsi="TimesNewRomanPSMT" w:cs="TimesNewRomanPSMT"/>
          <w:sz w:val="23"/>
          <w:szCs w:val="23"/>
        </w:rPr>
        <w:t xml:space="preserve">. </w:t>
      </w:r>
      <w:r w:rsidR="00AD134B" w:rsidRPr="003D0A97">
        <w:rPr>
          <w:rFonts w:ascii="Times New Roman" w:hAnsi="Times New Roman" w:cs="Times New Roman"/>
          <w:sz w:val="24"/>
          <w:szCs w:val="24"/>
        </w:rPr>
        <w:t xml:space="preserve">Instrumen penelitian yang digunakan untuk mengukur </w:t>
      </w:r>
      <w:r w:rsidR="00A73073">
        <w:rPr>
          <w:rFonts w:ascii="Times New Roman" w:hAnsi="Times New Roman" w:cs="Times New Roman"/>
          <w:sz w:val="24"/>
          <w:szCs w:val="24"/>
        </w:rPr>
        <w:t>keterampilan</w:t>
      </w:r>
      <w:r w:rsidR="00AD134B" w:rsidRPr="003D0A97">
        <w:rPr>
          <w:rFonts w:ascii="Times New Roman" w:hAnsi="Times New Roman" w:cs="Times New Roman"/>
          <w:sz w:val="24"/>
          <w:szCs w:val="24"/>
        </w:rPr>
        <w:t xml:space="preserve"> literasi sains adalah tes </w:t>
      </w:r>
      <w:r w:rsidR="00A73073">
        <w:rPr>
          <w:rFonts w:ascii="Times New Roman" w:hAnsi="Times New Roman" w:cs="Times New Roman"/>
          <w:sz w:val="24"/>
          <w:szCs w:val="24"/>
        </w:rPr>
        <w:t>keterampilan</w:t>
      </w:r>
      <w:r w:rsidR="00AD134B" w:rsidRPr="003D0A97">
        <w:rPr>
          <w:rFonts w:ascii="Times New Roman" w:hAnsi="Times New Roman" w:cs="Times New Roman"/>
          <w:sz w:val="24"/>
          <w:szCs w:val="24"/>
        </w:rPr>
        <w:t xml:space="preserve"> literasi sains yang berisikan soal-soal </w:t>
      </w:r>
      <w:r w:rsidR="00AD134B">
        <w:rPr>
          <w:rFonts w:ascii="Times New Roman" w:hAnsi="Times New Roman" w:cs="Times New Roman"/>
          <w:sz w:val="24"/>
          <w:szCs w:val="24"/>
        </w:rPr>
        <w:t xml:space="preserve">dalam bentuk pilihan ganda </w:t>
      </w:r>
      <w:r w:rsidR="00AD134B" w:rsidRPr="003D0A97">
        <w:rPr>
          <w:rFonts w:ascii="Times New Roman" w:hAnsi="Times New Roman" w:cs="Times New Roman"/>
          <w:sz w:val="24"/>
          <w:szCs w:val="24"/>
        </w:rPr>
        <w:t>yang mewakili indikator-indikator literasi sains di atas.</w:t>
      </w:r>
      <w:r w:rsidR="008107A8">
        <w:rPr>
          <w:rFonts w:ascii="Times New Roman" w:hAnsi="Times New Roman" w:cs="Times New Roman"/>
          <w:sz w:val="24"/>
          <w:szCs w:val="24"/>
        </w:rPr>
        <w:t xml:space="preserve"> </w:t>
      </w:r>
    </w:p>
    <w:p w14:paraId="3C63EE26" w14:textId="521FD04A" w:rsidR="006B19B9" w:rsidRDefault="00A73073" w:rsidP="00E53883">
      <w:pPr>
        <w:pStyle w:val="ListParagraph"/>
        <w:spacing w:line="360" w:lineRule="auto"/>
        <w:ind w:left="0" w:firstLine="567"/>
        <w:jc w:val="both"/>
        <w:rPr>
          <w:rFonts w:ascii="Times New Roman" w:eastAsia="Times New Roman" w:hAnsi="Times New Roman"/>
          <w:sz w:val="24"/>
          <w:szCs w:val="24"/>
        </w:rPr>
      </w:pPr>
      <w:r>
        <w:rPr>
          <w:rFonts w:ascii="Times New Roman" w:hAnsi="Times New Roman" w:cs="Times New Roman"/>
          <w:sz w:val="24"/>
          <w:szCs w:val="24"/>
        </w:rPr>
        <w:lastRenderedPageBreak/>
        <w:t>Keterampilan</w:t>
      </w:r>
      <w:r w:rsidR="008107A8">
        <w:rPr>
          <w:rFonts w:ascii="Times New Roman" w:hAnsi="Times New Roman" w:cs="Times New Roman"/>
          <w:sz w:val="24"/>
          <w:szCs w:val="24"/>
        </w:rPr>
        <w:t xml:space="preserve"> </w:t>
      </w:r>
      <w:r w:rsidR="008107A8" w:rsidRPr="0050779C">
        <w:rPr>
          <w:rFonts w:ascii="Times New Roman" w:hAnsi="Times New Roman" w:cs="Times New Roman"/>
          <w:sz w:val="24"/>
          <w:szCs w:val="24"/>
        </w:rPr>
        <w:t xml:space="preserve">berpikir kritis </w:t>
      </w:r>
      <w:r w:rsidR="008107A8">
        <w:rPr>
          <w:rFonts w:ascii="Times New Roman" w:hAnsi="Times New Roman" w:cs="Times New Roman"/>
          <w:sz w:val="24"/>
          <w:szCs w:val="24"/>
        </w:rPr>
        <w:t>peserta didik</w:t>
      </w:r>
      <w:r w:rsidR="008107A8" w:rsidRPr="0050779C">
        <w:rPr>
          <w:rFonts w:ascii="Times New Roman" w:hAnsi="Times New Roman" w:cs="Times New Roman"/>
          <w:sz w:val="24"/>
          <w:szCs w:val="24"/>
        </w:rPr>
        <w:t xml:space="preserve"> diukur dengan menggunakan soal </w:t>
      </w:r>
      <w:r w:rsidR="008107A8">
        <w:rPr>
          <w:rFonts w:ascii="Times New Roman" w:hAnsi="Times New Roman" w:cs="Times New Roman"/>
          <w:sz w:val="24"/>
          <w:szCs w:val="24"/>
        </w:rPr>
        <w:t>pilihan ganda</w:t>
      </w:r>
      <w:r w:rsidR="008107A8" w:rsidRPr="0050779C">
        <w:rPr>
          <w:rFonts w:ascii="Times New Roman" w:hAnsi="Times New Roman" w:cs="Times New Roman"/>
          <w:sz w:val="24"/>
          <w:szCs w:val="24"/>
        </w:rPr>
        <w:t xml:space="preserve"> yang sesuai dengan indikator berpikir kritis menurut Ennis (1985)</w:t>
      </w:r>
      <w:r w:rsidR="008107A8">
        <w:rPr>
          <w:rFonts w:ascii="Times New Roman" w:hAnsi="Times New Roman" w:cs="Times New Roman"/>
          <w:sz w:val="24"/>
          <w:szCs w:val="24"/>
        </w:rPr>
        <w:t>. Indikator berpikir kritis dimaksud terdiri</w:t>
      </w:r>
      <w:r w:rsidR="008107A8" w:rsidRPr="0050779C">
        <w:rPr>
          <w:rFonts w:ascii="Times New Roman" w:hAnsi="Times New Roman" w:cs="Times New Roman"/>
          <w:sz w:val="24"/>
          <w:szCs w:val="24"/>
        </w:rPr>
        <w:t xml:space="preserve">: </w:t>
      </w:r>
      <w:bookmarkStart w:id="0" w:name="_Hlk511457854"/>
      <w:r w:rsidR="008107A8" w:rsidRPr="0050779C">
        <w:rPr>
          <w:rFonts w:ascii="Times New Roman" w:hAnsi="Times New Roman" w:cs="Times New Roman"/>
          <w:sz w:val="24"/>
          <w:szCs w:val="24"/>
        </w:rPr>
        <w:t>1) Memberikan penjelasan sederhana</w:t>
      </w:r>
      <w:r w:rsidR="008107A8">
        <w:rPr>
          <w:rFonts w:ascii="Times New Roman" w:hAnsi="Times New Roman" w:cs="Times New Roman"/>
          <w:sz w:val="24"/>
          <w:szCs w:val="24"/>
        </w:rPr>
        <w:t>;</w:t>
      </w:r>
      <w:r w:rsidR="008107A8" w:rsidRPr="0050779C">
        <w:rPr>
          <w:rFonts w:ascii="Times New Roman" w:hAnsi="Times New Roman" w:cs="Times New Roman"/>
          <w:sz w:val="24"/>
          <w:szCs w:val="24"/>
        </w:rPr>
        <w:t xml:space="preserve"> 2) Membuat penjelasan lebih lanjut</w:t>
      </w:r>
      <w:r w:rsidR="008107A8">
        <w:rPr>
          <w:rFonts w:ascii="Times New Roman" w:hAnsi="Times New Roman" w:cs="Times New Roman"/>
          <w:sz w:val="24"/>
          <w:szCs w:val="24"/>
        </w:rPr>
        <w:t>;</w:t>
      </w:r>
      <w:r w:rsidR="008107A8" w:rsidRPr="0050779C">
        <w:rPr>
          <w:rFonts w:ascii="Times New Roman" w:hAnsi="Times New Roman" w:cs="Times New Roman"/>
          <w:sz w:val="24"/>
          <w:szCs w:val="24"/>
        </w:rPr>
        <w:t xml:space="preserve"> 3) Membangun </w:t>
      </w:r>
      <w:r>
        <w:rPr>
          <w:rFonts w:ascii="Times New Roman" w:hAnsi="Times New Roman" w:cs="Times New Roman"/>
          <w:sz w:val="24"/>
          <w:szCs w:val="24"/>
        </w:rPr>
        <w:t>keterampilan</w:t>
      </w:r>
      <w:r w:rsidR="008107A8" w:rsidRPr="0050779C">
        <w:rPr>
          <w:rFonts w:ascii="Times New Roman" w:hAnsi="Times New Roman" w:cs="Times New Roman"/>
          <w:sz w:val="24"/>
          <w:szCs w:val="24"/>
        </w:rPr>
        <w:t xml:space="preserve"> dasar</w:t>
      </w:r>
      <w:r w:rsidR="008107A8">
        <w:rPr>
          <w:rFonts w:ascii="Times New Roman" w:hAnsi="Times New Roman" w:cs="Times New Roman"/>
          <w:sz w:val="24"/>
          <w:szCs w:val="24"/>
        </w:rPr>
        <w:t>;</w:t>
      </w:r>
      <w:r w:rsidR="008107A8" w:rsidRPr="0050779C">
        <w:rPr>
          <w:rFonts w:ascii="Times New Roman" w:hAnsi="Times New Roman" w:cs="Times New Roman"/>
          <w:sz w:val="24"/>
          <w:szCs w:val="24"/>
        </w:rPr>
        <w:t xml:space="preserve"> 4) Menganalisis data</w:t>
      </w:r>
      <w:r w:rsidR="008107A8">
        <w:rPr>
          <w:rFonts w:ascii="Times New Roman" w:hAnsi="Times New Roman" w:cs="Times New Roman"/>
          <w:sz w:val="24"/>
          <w:szCs w:val="24"/>
        </w:rPr>
        <w:t xml:space="preserve">; </w:t>
      </w:r>
      <w:r w:rsidR="008107A8" w:rsidRPr="0050779C">
        <w:rPr>
          <w:rFonts w:ascii="Times New Roman" w:hAnsi="Times New Roman" w:cs="Times New Roman"/>
          <w:sz w:val="24"/>
          <w:szCs w:val="24"/>
        </w:rPr>
        <w:t xml:space="preserve">5) Mengidentifikasi asumsi dan memutuskan </w:t>
      </w:r>
      <w:proofErr w:type="gramStart"/>
      <w:r w:rsidR="008107A8" w:rsidRPr="0050779C">
        <w:rPr>
          <w:rFonts w:ascii="Times New Roman" w:hAnsi="Times New Roman" w:cs="Times New Roman"/>
          <w:sz w:val="24"/>
          <w:szCs w:val="24"/>
        </w:rPr>
        <w:t>alternatif  untuk</w:t>
      </w:r>
      <w:proofErr w:type="gramEnd"/>
      <w:r w:rsidR="008107A8" w:rsidRPr="0050779C">
        <w:rPr>
          <w:rFonts w:ascii="Times New Roman" w:hAnsi="Times New Roman" w:cs="Times New Roman"/>
          <w:sz w:val="24"/>
          <w:szCs w:val="24"/>
        </w:rPr>
        <w:t xml:space="preserve"> solusi.</w:t>
      </w:r>
      <w:r w:rsidR="00E53883">
        <w:rPr>
          <w:rFonts w:ascii="Times New Roman" w:hAnsi="Times New Roman" w:cs="Times New Roman"/>
          <w:sz w:val="24"/>
          <w:szCs w:val="24"/>
        </w:rPr>
        <w:t xml:space="preserve"> </w:t>
      </w:r>
      <w:bookmarkEnd w:id="0"/>
      <w:r w:rsidR="002B264E" w:rsidRPr="009F19BB">
        <w:rPr>
          <w:rFonts w:ascii="Times New Roman" w:eastAsia="Times New Roman" w:hAnsi="Times New Roman"/>
          <w:sz w:val="24"/>
          <w:szCs w:val="24"/>
        </w:rPr>
        <w:t xml:space="preserve">Teknik yang digunakan dalam penelitian </w:t>
      </w:r>
      <w:r w:rsidR="006B19B9">
        <w:rPr>
          <w:rFonts w:ascii="Times New Roman" w:eastAsia="Times New Roman" w:hAnsi="Times New Roman"/>
          <w:sz w:val="24"/>
          <w:szCs w:val="24"/>
        </w:rPr>
        <w:t xml:space="preserve"> </w:t>
      </w:r>
      <w:r w:rsidR="002B264E" w:rsidRPr="009F19BB">
        <w:rPr>
          <w:rFonts w:ascii="Times New Roman" w:eastAsia="Times New Roman" w:hAnsi="Times New Roman"/>
          <w:sz w:val="24"/>
          <w:szCs w:val="24"/>
        </w:rPr>
        <w:t xml:space="preserve"> adalah teknik analisis data </w:t>
      </w:r>
      <w:r w:rsidR="006B19B9">
        <w:rPr>
          <w:rFonts w:ascii="Times New Roman" w:eastAsia="Times New Roman" w:hAnsi="Times New Roman"/>
          <w:sz w:val="24"/>
          <w:szCs w:val="24"/>
        </w:rPr>
        <w:t>deskriptif</w:t>
      </w:r>
      <w:r w:rsidR="002B264E" w:rsidRPr="009F19BB">
        <w:rPr>
          <w:rFonts w:ascii="Times New Roman" w:eastAsia="Times New Roman" w:hAnsi="Times New Roman"/>
          <w:sz w:val="24"/>
          <w:szCs w:val="24"/>
        </w:rPr>
        <w:t xml:space="preserve"> dengan cara </w:t>
      </w:r>
      <w:r w:rsidR="006B19B9">
        <w:rPr>
          <w:rFonts w:ascii="Times New Roman" w:eastAsia="Times New Roman" w:hAnsi="Times New Roman"/>
          <w:sz w:val="24"/>
          <w:szCs w:val="24"/>
        </w:rPr>
        <w:t xml:space="preserve">mendeskripsikan </w:t>
      </w:r>
      <w:r w:rsidR="005E0C1E">
        <w:rPr>
          <w:rFonts w:ascii="Times New Roman" w:eastAsia="Times New Roman" w:hAnsi="Times New Roman"/>
          <w:sz w:val="24"/>
          <w:szCs w:val="24"/>
        </w:rPr>
        <w:t xml:space="preserve">dan merangkum </w:t>
      </w:r>
      <w:r w:rsidR="006B19B9">
        <w:rPr>
          <w:rFonts w:ascii="Times New Roman" w:eastAsia="Times New Roman" w:hAnsi="Times New Roman"/>
          <w:sz w:val="24"/>
          <w:szCs w:val="24"/>
        </w:rPr>
        <w:t xml:space="preserve">hasil pengukuran/penskoran terhadap </w:t>
      </w:r>
      <w:r>
        <w:rPr>
          <w:rFonts w:ascii="Times New Roman" w:eastAsia="Times New Roman" w:hAnsi="Times New Roman"/>
          <w:sz w:val="24"/>
          <w:szCs w:val="24"/>
        </w:rPr>
        <w:t>keterampilan</w:t>
      </w:r>
      <w:r w:rsidR="006B19B9">
        <w:rPr>
          <w:rFonts w:ascii="Times New Roman" w:eastAsia="Times New Roman" w:hAnsi="Times New Roman"/>
          <w:sz w:val="24"/>
          <w:szCs w:val="24"/>
        </w:rPr>
        <w:t xml:space="preserve"> literasi sain dan </w:t>
      </w:r>
      <w:r>
        <w:rPr>
          <w:rFonts w:ascii="Times New Roman" w:eastAsia="Times New Roman" w:hAnsi="Times New Roman"/>
          <w:sz w:val="24"/>
          <w:szCs w:val="24"/>
        </w:rPr>
        <w:t>keterampilan</w:t>
      </w:r>
      <w:r w:rsidR="006B19B9">
        <w:rPr>
          <w:rFonts w:ascii="Times New Roman" w:eastAsia="Times New Roman" w:hAnsi="Times New Roman"/>
          <w:sz w:val="24"/>
          <w:szCs w:val="24"/>
        </w:rPr>
        <w:t xml:space="preserve"> berpikir kritis para pendidik IPA SMP yang menjadi subyek penelitian ini. </w:t>
      </w:r>
    </w:p>
    <w:p w14:paraId="01407E7F" w14:textId="0419A571" w:rsidR="004425B6" w:rsidRDefault="004425B6" w:rsidP="00E53883">
      <w:pPr>
        <w:spacing w:before="100" w:beforeAutospacing="1" w:after="100" w:afterAutospacing="1" w:line="360" w:lineRule="auto"/>
        <w:rPr>
          <w:rFonts w:ascii="Times New Roman" w:eastAsia="Times New Roman" w:hAnsi="Times New Roman"/>
          <w:b/>
          <w:sz w:val="24"/>
          <w:szCs w:val="24"/>
        </w:rPr>
      </w:pPr>
      <w:r w:rsidRPr="004B0F02">
        <w:rPr>
          <w:rFonts w:ascii="Times New Roman" w:eastAsia="Times New Roman" w:hAnsi="Times New Roman"/>
          <w:b/>
          <w:sz w:val="24"/>
          <w:szCs w:val="24"/>
        </w:rPr>
        <w:t>HASIL DAN PEMBAHASAN</w:t>
      </w:r>
    </w:p>
    <w:p w14:paraId="6D02EF84" w14:textId="6F2CD7D9" w:rsidR="009F1E11" w:rsidRDefault="009F1E11" w:rsidP="00702AB4">
      <w:pPr>
        <w:pStyle w:val="ListParagraph"/>
        <w:numPr>
          <w:ilvl w:val="4"/>
          <w:numId w:val="5"/>
        </w:numPr>
        <w:spacing w:before="100" w:beforeAutospacing="1" w:after="100" w:afterAutospacing="1" w:line="36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Hasil Penelitian</w:t>
      </w:r>
    </w:p>
    <w:p w14:paraId="67861FD3" w14:textId="007A5CEF" w:rsidR="00297E99" w:rsidRPr="00F6083C" w:rsidRDefault="00743BEC" w:rsidP="00F846B4">
      <w:pPr>
        <w:spacing w:before="100" w:beforeAutospacing="1" w:after="100" w:afterAutospacing="1" w:line="360" w:lineRule="auto"/>
        <w:ind w:lef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160AE" w:rsidRPr="00F6083C">
        <w:rPr>
          <w:rFonts w:ascii="Times New Roman" w:eastAsia="Times New Roman" w:hAnsi="Times New Roman" w:cs="Times New Roman"/>
          <w:b/>
          <w:sz w:val="24"/>
          <w:szCs w:val="24"/>
        </w:rPr>
        <w:t xml:space="preserve">. </w:t>
      </w:r>
      <w:r w:rsidR="00C17D36" w:rsidRPr="00F6083C">
        <w:rPr>
          <w:rFonts w:ascii="Times New Roman" w:eastAsia="Times New Roman" w:hAnsi="Times New Roman" w:cs="Times New Roman"/>
          <w:b/>
          <w:sz w:val="24"/>
          <w:szCs w:val="24"/>
        </w:rPr>
        <w:t xml:space="preserve">Data </w:t>
      </w:r>
      <w:r w:rsidR="008160AE" w:rsidRPr="00F6083C">
        <w:rPr>
          <w:rFonts w:ascii="Times New Roman" w:eastAsia="Times New Roman" w:hAnsi="Times New Roman" w:cs="Times New Roman"/>
          <w:b/>
          <w:sz w:val="24"/>
          <w:szCs w:val="24"/>
        </w:rPr>
        <w:t>Literasi Sains</w:t>
      </w:r>
    </w:p>
    <w:p w14:paraId="6D6F530D" w14:textId="2A4AD338" w:rsidR="003632CD" w:rsidRDefault="00C17D36" w:rsidP="00702AB4">
      <w:pPr>
        <w:spacing w:after="0" w:line="360" w:lineRule="auto"/>
        <w:ind w:left="720" w:firstLine="540"/>
        <w:jc w:val="both"/>
        <w:rPr>
          <w:rFonts w:ascii="Times New Roman" w:eastAsia="Times New Roman" w:hAnsi="Times New Roman"/>
          <w:sz w:val="24"/>
          <w:szCs w:val="24"/>
        </w:rPr>
      </w:pPr>
      <w:r>
        <w:rPr>
          <w:rFonts w:ascii="Times New Roman" w:eastAsia="Times New Roman" w:hAnsi="Times New Roman"/>
          <w:sz w:val="24"/>
          <w:szCs w:val="24"/>
        </w:rPr>
        <w:t>Data</w:t>
      </w:r>
      <w:r w:rsidRPr="009F1E11">
        <w:rPr>
          <w:rFonts w:ascii="Times New Roman" w:eastAsia="Times New Roman" w:hAnsi="Times New Roman"/>
          <w:sz w:val="24"/>
          <w:szCs w:val="24"/>
        </w:rPr>
        <w:t xml:space="preserve"> </w:t>
      </w:r>
      <w:r>
        <w:rPr>
          <w:rFonts w:ascii="Times New Roman" w:eastAsia="Times New Roman" w:hAnsi="Times New Roman"/>
          <w:sz w:val="24"/>
          <w:szCs w:val="24"/>
        </w:rPr>
        <w:t>Literasi sains</w:t>
      </w:r>
      <w:r w:rsidRPr="009F1E11">
        <w:rPr>
          <w:rFonts w:ascii="Times New Roman" w:eastAsia="Times New Roman" w:hAnsi="Times New Roman"/>
          <w:sz w:val="24"/>
          <w:szCs w:val="24"/>
        </w:rPr>
        <w:t xml:space="preserve"> </w:t>
      </w:r>
      <w:r>
        <w:rPr>
          <w:rFonts w:ascii="Times New Roman" w:eastAsia="Times New Roman" w:hAnsi="Times New Roman"/>
          <w:sz w:val="24"/>
          <w:szCs w:val="24"/>
        </w:rPr>
        <w:t>Pendidik</w:t>
      </w:r>
      <w:r w:rsidRPr="009F1E11">
        <w:rPr>
          <w:rFonts w:ascii="Times New Roman" w:eastAsia="Times New Roman" w:hAnsi="Times New Roman"/>
          <w:sz w:val="24"/>
          <w:szCs w:val="24"/>
        </w:rPr>
        <w:t xml:space="preserve"> IPA SMP di Kota Mataram</w:t>
      </w:r>
      <w:r>
        <w:rPr>
          <w:rFonts w:ascii="Times New Roman" w:eastAsia="Times New Roman" w:hAnsi="Times New Roman"/>
          <w:sz w:val="24"/>
          <w:szCs w:val="24"/>
        </w:rPr>
        <w:t xml:space="preserve"> diperoleh menggunakan tes literasi </w:t>
      </w:r>
      <w:proofErr w:type="gramStart"/>
      <w:r>
        <w:rPr>
          <w:rFonts w:ascii="Times New Roman" w:eastAsia="Times New Roman" w:hAnsi="Times New Roman"/>
          <w:sz w:val="24"/>
          <w:szCs w:val="24"/>
        </w:rPr>
        <w:t>sains  dalam</w:t>
      </w:r>
      <w:proofErr w:type="gramEnd"/>
      <w:r>
        <w:rPr>
          <w:rFonts w:ascii="Times New Roman" w:eastAsia="Times New Roman" w:hAnsi="Times New Roman"/>
          <w:sz w:val="24"/>
          <w:szCs w:val="24"/>
        </w:rPr>
        <w:t xml:space="preserve"> bentuk pilahan ganda. Tes dimaksud disusan meggunakan materi pembelajaran IPA.</w:t>
      </w:r>
      <w:r w:rsidR="00C70F4D">
        <w:rPr>
          <w:rFonts w:ascii="Times New Roman" w:eastAsia="Times New Roman" w:hAnsi="Times New Roman"/>
          <w:sz w:val="24"/>
          <w:szCs w:val="24"/>
        </w:rPr>
        <w:t xml:space="preserve">  </w:t>
      </w:r>
      <w:r w:rsidR="003632CD">
        <w:rPr>
          <w:rFonts w:ascii="Times New Roman" w:eastAsia="Times New Roman" w:hAnsi="Times New Roman"/>
          <w:sz w:val="24"/>
          <w:szCs w:val="24"/>
        </w:rPr>
        <w:t>Data hasil tes literasi sains pe</w:t>
      </w:r>
      <w:r w:rsidR="00744038">
        <w:rPr>
          <w:rFonts w:ascii="Times New Roman" w:eastAsia="Times New Roman" w:hAnsi="Times New Roman"/>
          <w:sz w:val="24"/>
          <w:szCs w:val="24"/>
        </w:rPr>
        <w:t>ndidik IPA seperti pada Tabel 4.3 di bawah ini.</w:t>
      </w:r>
    </w:p>
    <w:p w14:paraId="1395C651" w14:textId="3B74F840" w:rsidR="00705558" w:rsidRDefault="00705558" w:rsidP="00702AB4">
      <w:pPr>
        <w:spacing w:after="0" w:line="360" w:lineRule="auto"/>
        <w:ind w:left="720" w:firstLine="540"/>
        <w:jc w:val="both"/>
        <w:rPr>
          <w:rFonts w:ascii="Times New Roman" w:eastAsia="Times New Roman" w:hAnsi="Times New Roman"/>
          <w:sz w:val="24"/>
          <w:szCs w:val="24"/>
        </w:rPr>
      </w:pPr>
      <w:r>
        <w:rPr>
          <w:rFonts w:ascii="Times New Roman" w:eastAsia="Times New Roman" w:hAnsi="Times New Roman"/>
          <w:sz w:val="24"/>
          <w:szCs w:val="24"/>
        </w:rPr>
        <w:t xml:space="preserve">Tabel 4.3 Skor </w:t>
      </w:r>
      <w:r w:rsidR="00A73073">
        <w:rPr>
          <w:rFonts w:ascii="Times New Roman" w:eastAsia="Times New Roman" w:hAnsi="Times New Roman"/>
          <w:sz w:val="24"/>
          <w:szCs w:val="24"/>
        </w:rPr>
        <w:t>Keterampilan</w:t>
      </w:r>
      <w:r>
        <w:rPr>
          <w:rFonts w:ascii="Times New Roman" w:eastAsia="Times New Roman" w:hAnsi="Times New Roman"/>
          <w:sz w:val="24"/>
          <w:szCs w:val="24"/>
        </w:rPr>
        <w:t xml:space="preserve"> Literasi Sain Pendidik IPA</w:t>
      </w:r>
    </w:p>
    <w:tbl>
      <w:tblPr>
        <w:tblStyle w:val="TableGrid"/>
        <w:tblW w:w="0" w:type="auto"/>
        <w:jc w:val="center"/>
        <w:tblLook w:val="04A0" w:firstRow="1" w:lastRow="0" w:firstColumn="1" w:lastColumn="0" w:noHBand="0" w:noVBand="1"/>
      </w:tblPr>
      <w:tblGrid>
        <w:gridCol w:w="720"/>
        <w:gridCol w:w="1980"/>
        <w:gridCol w:w="1260"/>
        <w:gridCol w:w="1350"/>
        <w:gridCol w:w="1080"/>
      </w:tblGrid>
      <w:tr w:rsidR="00C70F4D" w14:paraId="60DC8947" w14:textId="77777777" w:rsidTr="00C70F4D">
        <w:trPr>
          <w:jc w:val="center"/>
        </w:trPr>
        <w:tc>
          <w:tcPr>
            <w:tcW w:w="720" w:type="dxa"/>
          </w:tcPr>
          <w:p w14:paraId="51E07F7D" w14:textId="30E5BD1A" w:rsidR="00C70F4D" w:rsidRPr="00744038"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No</w:t>
            </w:r>
          </w:p>
        </w:tc>
        <w:tc>
          <w:tcPr>
            <w:tcW w:w="1980" w:type="dxa"/>
          </w:tcPr>
          <w:p w14:paraId="2C87BC26" w14:textId="58B6D987"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Subjek</w:t>
            </w:r>
          </w:p>
        </w:tc>
        <w:tc>
          <w:tcPr>
            <w:tcW w:w="1260" w:type="dxa"/>
          </w:tcPr>
          <w:p w14:paraId="6E49BA32" w14:textId="1E4A4448"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Skor</w:t>
            </w:r>
          </w:p>
        </w:tc>
        <w:tc>
          <w:tcPr>
            <w:tcW w:w="1350" w:type="dxa"/>
          </w:tcPr>
          <w:p w14:paraId="1D78F971" w14:textId="036E40C7"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Konversi</w:t>
            </w:r>
          </w:p>
        </w:tc>
        <w:tc>
          <w:tcPr>
            <w:tcW w:w="1080" w:type="dxa"/>
          </w:tcPr>
          <w:p w14:paraId="45061F78" w14:textId="07FEB372" w:rsidR="00C70F4D" w:rsidRPr="00744038"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Kategori</w:t>
            </w:r>
          </w:p>
        </w:tc>
      </w:tr>
      <w:tr w:rsidR="00C70F4D" w14:paraId="7E660DE0" w14:textId="77777777" w:rsidTr="00C70F4D">
        <w:trPr>
          <w:jc w:val="center"/>
        </w:trPr>
        <w:tc>
          <w:tcPr>
            <w:tcW w:w="720" w:type="dxa"/>
          </w:tcPr>
          <w:p w14:paraId="078B5EBC" w14:textId="37B7C9BE" w:rsidR="00C70F4D" w:rsidRPr="00744038"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1980" w:type="dxa"/>
          </w:tcPr>
          <w:p w14:paraId="08BE0208" w14:textId="127072FC"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MW</w:t>
            </w:r>
          </w:p>
        </w:tc>
        <w:tc>
          <w:tcPr>
            <w:tcW w:w="1260" w:type="dxa"/>
          </w:tcPr>
          <w:p w14:paraId="7C609511" w14:textId="3D9A552E"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42</w:t>
            </w:r>
          </w:p>
        </w:tc>
        <w:tc>
          <w:tcPr>
            <w:tcW w:w="1350" w:type="dxa"/>
          </w:tcPr>
          <w:p w14:paraId="204394CE" w14:textId="41C3D224"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42</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5BB05E67" w14:textId="11884811"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r>
      <w:tr w:rsidR="00C70F4D" w14:paraId="08A23D29" w14:textId="77777777" w:rsidTr="00C70F4D">
        <w:trPr>
          <w:jc w:val="center"/>
        </w:trPr>
        <w:tc>
          <w:tcPr>
            <w:tcW w:w="720" w:type="dxa"/>
          </w:tcPr>
          <w:p w14:paraId="2C2F4110" w14:textId="5136C77F" w:rsidR="00C70F4D" w:rsidRPr="00744038"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2</w:t>
            </w:r>
          </w:p>
        </w:tc>
        <w:tc>
          <w:tcPr>
            <w:tcW w:w="1980" w:type="dxa"/>
          </w:tcPr>
          <w:p w14:paraId="2BDFD1DD" w14:textId="7EF7F852"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IH</w:t>
            </w:r>
          </w:p>
        </w:tc>
        <w:tc>
          <w:tcPr>
            <w:tcW w:w="1260" w:type="dxa"/>
          </w:tcPr>
          <w:p w14:paraId="4482D6F6" w14:textId="06926AC8"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50</w:t>
            </w:r>
          </w:p>
        </w:tc>
        <w:tc>
          <w:tcPr>
            <w:tcW w:w="1350" w:type="dxa"/>
          </w:tcPr>
          <w:p w14:paraId="6A7D86BD" w14:textId="286B27D7"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6CA6E5A9" w14:textId="7A3077AA"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r>
      <w:tr w:rsidR="00C70F4D" w14:paraId="3AD0B503" w14:textId="77777777" w:rsidTr="00C70F4D">
        <w:trPr>
          <w:jc w:val="center"/>
        </w:trPr>
        <w:tc>
          <w:tcPr>
            <w:tcW w:w="720" w:type="dxa"/>
          </w:tcPr>
          <w:p w14:paraId="53110E2F" w14:textId="1B04B5FB" w:rsidR="00C70F4D" w:rsidRPr="00744038"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3</w:t>
            </w:r>
          </w:p>
        </w:tc>
        <w:tc>
          <w:tcPr>
            <w:tcW w:w="1980" w:type="dxa"/>
          </w:tcPr>
          <w:p w14:paraId="5059F511" w14:textId="32F8EB87"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NW</w:t>
            </w:r>
          </w:p>
        </w:tc>
        <w:tc>
          <w:tcPr>
            <w:tcW w:w="1260" w:type="dxa"/>
          </w:tcPr>
          <w:p w14:paraId="261B7EC5" w14:textId="1B70482F"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66</w:t>
            </w:r>
          </w:p>
        </w:tc>
        <w:tc>
          <w:tcPr>
            <w:tcW w:w="1350" w:type="dxa"/>
          </w:tcPr>
          <w:p w14:paraId="07DB0D22" w14:textId="0A8181FD"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66</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67</w:t>
            </w:r>
          </w:p>
        </w:tc>
        <w:tc>
          <w:tcPr>
            <w:tcW w:w="1080" w:type="dxa"/>
          </w:tcPr>
          <w:p w14:paraId="7993825A" w14:textId="59E8B23B"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Baik</w:t>
            </w:r>
          </w:p>
        </w:tc>
      </w:tr>
      <w:tr w:rsidR="00C70F4D" w14:paraId="5C7B4FCC" w14:textId="77777777" w:rsidTr="00C70F4D">
        <w:trPr>
          <w:jc w:val="center"/>
        </w:trPr>
        <w:tc>
          <w:tcPr>
            <w:tcW w:w="720" w:type="dxa"/>
          </w:tcPr>
          <w:p w14:paraId="73BCFCEB" w14:textId="1D534BC5" w:rsidR="00C70F4D" w:rsidRPr="00744038"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1980" w:type="dxa"/>
          </w:tcPr>
          <w:p w14:paraId="343FB27E" w14:textId="37C28E1E" w:rsidR="00C70F4D" w:rsidRPr="00744038"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LJ</w:t>
            </w:r>
          </w:p>
        </w:tc>
        <w:tc>
          <w:tcPr>
            <w:tcW w:w="1260" w:type="dxa"/>
          </w:tcPr>
          <w:p w14:paraId="0AAF4DA4" w14:textId="1C86C4D1"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75</w:t>
            </w:r>
          </w:p>
        </w:tc>
        <w:tc>
          <w:tcPr>
            <w:tcW w:w="1350" w:type="dxa"/>
          </w:tcPr>
          <w:p w14:paraId="02423318" w14:textId="2758682E"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75</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40AEE122" w14:textId="075284F7"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Baik</w:t>
            </w:r>
          </w:p>
        </w:tc>
      </w:tr>
      <w:tr w:rsidR="00C70F4D" w14:paraId="260F9A30" w14:textId="77777777" w:rsidTr="00C70F4D">
        <w:trPr>
          <w:jc w:val="center"/>
        </w:trPr>
        <w:tc>
          <w:tcPr>
            <w:tcW w:w="720" w:type="dxa"/>
          </w:tcPr>
          <w:p w14:paraId="01B12998" w14:textId="44AB4A56"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1980" w:type="dxa"/>
          </w:tcPr>
          <w:p w14:paraId="04954F97" w14:textId="5C2C3393"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NA</w:t>
            </w:r>
          </w:p>
        </w:tc>
        <w:tc>
          <w:tcPr>
            <w:tcW w:w="1260" w:type="dxa"/>
          </w:tcPr>
          <w:p w14:paraId="6F1AFD24" w14:textId="1FDEEA78"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42</w:t>
            </w:r>
          </w:p>
        </w:tc>
        <w:tc>
          <w:tcPr>
            <w:tcW w:w="1350" w:type="dxa"/>
          </w:tcPr>
          <w:p w14:paraId="796E4221" w14:textId="319AD55A"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42</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15EBEAD8" w14:textId="5FCB45DF"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r>
      <w:tr w:rsidR="00C70F4D" w14:paraId="3D5145D8" w14:textId="77777777" w:rsidTr="00C70F4D">
        <w:trPr>
          <w:jc w:val="center"/>
        </w:trPr>
        <w:tc>
          <w:tcPr>
            <w:tcW w:w="720" w:type="dxa"/>
          </w:tcPr>
          <w:p w14:paraId="3F9AE6CC" w14:textId="4AACB66D"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1980" w:type="dxa"/>
          </w:tcPr>
          <w:p w14:paraId="34950543" w14:textId="39EC595E"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DS</w:t>
            </w:r>
          </w:p>
        </w:tc>
        <w:tc>
          <w:tcPr>
            <w:tcW w:w="1260" w:type="dxa"/>
          </w:tcPr>
          <w:p w14:paraId="53F7BD6C" w14:textId="05FBBA78"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50</w:t>
            </w:r>
          </w:p>
        </w:tc>
        <w:tc>
          <w:tcPr>
            <w:tcW w:w="1350" w:type="dxa"/>
          </w:tcPr>
          <w:p w14:paraId="622AA928" w14:textId="51ADBDA9"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19A843F7" w14:textId="319A4099"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r>
      <w:tr w:rsidR="00C70F4D" w14:paraId="5B210A1B" w14:textId="77777777" w:rsidTr="00C70F4D">
        <w:trPr>
          <w:jc w:val="center"/>
        </w:trPr>
        <w:tc>
          <w:tcPr>
            <w:tcW w:w="720" w:type="dxa"/>
          </w:tcPr>
          <w:p w14:paraId="700DFE19" w14:textId="1D8D9357"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1980" w:type="dxa"/>
          </w:tcPr>
          <w:p w14:paraId="63DA00DD" w14:textId="143D717A"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ISH</w:t>
            </w:r>
          </w:p>
        </w:tc>
        <w:tc>
          <w:tcPr>
            <w:tcW w:w="1260" w:type="dxa"/>
          </w:tcPr>
          <w:p w14:paraId="3D5FFAD2" w14:textId="0F26A459"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67</w:t>
            </w:r>
          </w:p>
        </w:tc>
        <w:tc>
          <w:tcPr>
            <w:tcW w:w="1350" w:type="dxa"/>
          </w:tcPr>
          <w:p w14:paraId="262630A5" w14:textId="1864EB41"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67</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2224E211" w14:textId="4FBC1C79" w:rsidR="00C70F4D" w:rsidRPr="00AB2C6E" w:rsidRDefault="00AB2C6E"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Tinggi</w:t>
            </w:r>
          </w:p>
        </w:tc>
      </w:tr>
      <w:tr w:rsidR="00C70F4D" w14:paraId="504D9A3B" w14:textId="77777777" w:rsidTr="00C70F4D">
        <w:trPr>
          <w:jc w:val="center"/>
        </w:trPr>
        <w:tc>
          <w:tcPr>
            <w:tcW w:w="720" w:type="dxa"/>
          </w:tcPr>
          <w:p w14:paraId="751B42E0" w14:textId="4C22B3C2"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1980" w:type="dxa"/>
          </w:tcPr>
          <w:p w14:paraId="31E18D9A" w14:textId="234E6CC8"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SH</w:t>
            </w:r>
          </w:p>
        </w:tc>
        <w:tc>
          <w:tcPr>
            <w:tcW w:w="1260" w:type="dxa"/>
          </w:tcPr>
          <w:p w14:paraId="35021B19" w14:textId="474276CD"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50</w:t>
            </w:r>
          </w:p>
        </w:tc>
        <w:tc>
          <w:tcPr>
            <w:tcW w:w="1350" w:type="dxa"/>
          </w:tcPr>
          <w:p w14:paraId="2CD652DE" w14:textId="7E3C11DF"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3535DEBF" w14:textId="440DE963"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r>
      <w:tr w:rsidR="00C70F4D" w14:paraId="4EB462CD" w14:textId="77777777" w:rsidTr="00C70F4D">
        <w:trPr>
          <w:jc w:val="center"/>
        </w:trPr>
        <w:tc>
          <w:tcPr>
            <w:tcW w:w="720" w:type="dxa"/>
          </w:tcPr>
          <w:p w14:paraId="4EBF09F9" w14:textId="793F2364"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9</w:t>
            </w:r>
          </w:p>
        </w:tc>
        <w:tc>
          <w:tcPr>
            <w:tcW w:w="1980" w:type="dxa"/>
          </w:tcPr>
          <w:p w14:paraId="11EE6243" w14:textId="4C8130E7"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FAH</w:t>
            </w:r>
          </w:p>
        </w:tc>
        <w:tc>
          <w:tcPr>
            <w:tcW w:w="1260" w:type="dxa"/>
          </w:tcPr>
          <w:p w14:paraId="013C5ECA" w14:textId="02E38F3B"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58</w:t>
            </w:r>
          </w:p>
        </w:tc>
        <w:tc>
          <w:tcPr>
            <w:tcW w:w="1350" w:type="dxa"/>
          </w:tcPr>
          <w:p w14:paraId="040D1293" w14:textId="1D0A6ACF"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58</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048E44CF" w14:textId="67A28B8F"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Cukup</w:t>
            </w:r>
          </w:p>
        </w:tc>
      </w:tr>
      <w:tr w:rsidR="00C70F4D" w14:paraId="7ACFFD90" w14:textId="77777777" w:rsidTr="00C70F4D">
        <w:trPr>
          <w:jc w:val="center"/>
        </w:trPr>
        <w:tc>
          <w:tcPr>
            <w:tcW w:w="720" w:type="dxa"/>
          </w:tcPr>
          <w:p w14:paraId="710A34FD" w14:textId="57F574BB"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1980" w:type="dxa"/>
          </w:tcPr>
          <w:p w14:paraId="2F9FD156" w14:textId="5FBE0EF7"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NL</w:t>
            </w:r>
          </w:p>
        </w:tc>
        <w:tc>
          <w:tcPr>
            <w:tcW w:w="1260" w:type="dxa"/>
          </w:tcPr>
          <w:p w14:paraId="212E9ACC" w14:textId="0E096B05"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58</w:t>
            </w:r>
          </w:p>
        </w:tc>
        <w:tc>
          <w:tcPr>
            <w:tcW w:w="1350" w:type="dxa"/>
          </w:tcPr>
          <w:p w14:paraId="13F553B0" w14:textId="3B7F63C8"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58</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459836AB" w14:textId="0050C46F"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Cukup</w:t>
            </w:r>
          </w:p>
        </w:tc>
      </w:tr>
      <w:tr w:rsidR="00C70F4D" w14:paraId="0DF32EE3" w14:textId="77777777" w:rsidTr="00C70F4D">
        <w:trPr>
          <w:jc w:val="center"/>
        </w:trPr>
        <w:tc>
          <w:tcPr>
            <w:tcW w:w="720" w:type="dxa"/>
          </w:tcPr>
          <w:p w14:paraId="1934DFFE" w14:textId="3A243D9E"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1980" w:type="dxa"/>
          </w:tcPr>
          <w:p w14:paraId="1C81C840" w14:textId="0F8903B6"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HMI</w:t>
            </w:r>
          </w:p>
        </w:tc>
        <w:tc>
          <w:tcPr>
            <w:tcW w:w="1260" w:type="dxa"/>
          </w:tcPr>
          <w:p w14:paraId="39EC02D6" w14:textId="75071E08"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50</w:t>
            </w:r>
          </w:p>
        </w:tc>
        <w:tc>
          <w:tcPr>
            <w:tcW w:w="1350" w:type="dxa"/>
          </w:tcPr>
          <w:p w14:paraId="2E359F70" w14:textId="0CC24460" w:rsidR="00C70F4D" w:rsidRPr="00213EC4"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5A326167" w14:textId="6A52CEA2"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r>
      <w:tr w:rsidR="00C70F4D" w14:paraId="07FB889F" w14:textId="77777777" w:rsidTr="00C70F4D">
        <w:trPr>
          <w:jc w:val="center"/>
        </w:trPr>
        <w:tc>
          <w:tcPr>
            <w:tcW w:w="720" w:type="dxa"/>
          </w:tcPr>
          <w:p w14:paraId="776B7422" w14:textId="524254BB" w:rsidR="00C70F4D" w:rsidRPr="00213EC4" w:rsidRDefault="00C70F4D"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12</w:t>
            </w:r>
          </w:p>
        </w:tc>
        <w:tc>
          <w:tcPr>
            <w:tcW w:w="1980" w:type="dxa"/>
          </w:tcPr>
          <w:p w14:paraId="7053392E" w14:textId="54908BFF" w:rsidR="00C70F4D" w:rsidRPr="00C70F4D"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WH</w:t>
            </w:r>
          </w:p>
        </w:tc>
        <w:tc>
          <w:tcPr>
            <w:tcW w:w="1260" w:type="dxa"/>
          </w:tcPr>
          <w:p w14:paraId="43C58B3A" w14:textId="2774BEE9" w:rsidR="00C70F4D" w:rsidRPr="00C70F4D"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67</w:t>
            </w:r>
          </w:p>
        </w:tc>
        <w:tc>
          <w:tcPr>
            <w:tcW w:w="1350" w:type="dxa"/>
          </w:tcPr>
          <w:p w14:paraId="0C7B111B" w14:textId="7C8CCABA" w:rsidR="00C70F4D" w:rsidRPr="00C70F4D"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67</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00</w:t>
            </w:r>
          </w:p>
        </w:tc>
        <w:tc>
          <w:tcPr>
            <w:tcW w:w="1080" w:type="dxa"/>
          </w:tcPr>
          <w:p w14:paraId="684BF4E6" w14:textId="528BF179"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Baik</w:t>
            </w:r>
          </w:p>
        </w:tc>
      </w:tr>
      <w:tr w:rsidR="00C70F4D" w14:paraId="39CCCCBE" w14:textId="77777777" w:rsidTr="00C70F4D">
        <w:trPr>
          <w:jc w:val="center"/>
        </w:trPr>
        <w:tc>
          <w:tcPr>
            <w:tcW w:w="720" w:type="dxa"/>
          </w:tcPr>
          <w:p w14:paraId="6705CA21" w14:textId="77777777" w:rsidR="00C70F4D" w:rsidRDefault="00C70F4D" w:rsidP="00826D6C">
            <w:pPr>
              <w:spacing w:before="100" w:beforeAutospacing="1" w:after="100" w:afterAutospacing="1"/>
              <w:jc w:val="both"/>
              <w:rPr>
                <w:rFonts w:ascii="Times New Roman" w:eastAsia="Times New Roman" w:hAnsi="Times New Roman"/>
                <w:sz w:val="24"/>
                <w:szCs w:val="24"/>
              </w:rPr>
            </w:pPr>
          </w:p>
        </w:tc>
        <w:tc>
          <w:tcPr>
            <w:tcW w:w="1980" w:type="dxa"/>
          </w:tcPr>
          <w:p w14:paraId="64282FB3" w14:textId="60B762FE" w:rsidR="00C70F4D" w:rsidRPr="00C70F4D"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RATA-RATA</w:t>
            </w:r>
          </w:p>
        </w:tc>
        <w:tc>
          <w:tcPr>
            <w:tcW w:w="1260" w:type="dxa"/>
          </w:tcPr>
          <w:p w14:paraId="74BACC74" w14:textId="77777777" w:rsidR="00C70F4D" w:rsidRDefault="00C70F4D" w:rsidP="00826D6C">
            <w:pPr>
              <w:spacing w:before="100" w:beforeAutospacing="1" w:after="100" w:afterAutospacing="1"/>
              <w:jc w:val="center"/>
              <w:rPr>
                <w:rFonts w:ascii="Times New Roman" w:eastAsia="Times New Roman" w:hAnsi="Times New Roman"/>
                <w:sz w:val="24"/>
                <w:szCs w:val="24"/>
              </w:rPr>
            </w:pPr>
          </w:p>
        </w:tc>
        <w:tc>
          <w:tcPr>
            <w:tcW w:w="1350" w:type="dxa"/>
          </w:tcPr>
          <w:p w14:paraId="3D426398" w14:textId="7D2BAAD7" w:rsidR="00C70F4D" w:rsidRPr="00C70F4D" w:rsidRDefault="00C70F4D" w:rsidP="00826D6C">
            <w:pPr>
              <w:spacing w:before="100" w:beforeAutospacing="1" w:after="100" w:afterAutospacing="1"/>
              <w:jc w:val="center"/>
              <w:rPr>
                <w:rFonts w:ascii="Times New Roman" w:eastAsia="Times New Roman" w:hAnsi="Times New Roman"/>
                <w:sz w:val="24"/>
                <w:szCs w:val="24"/>
                <w:lang w:val="en-US"/>
              </w:rPr>
            </w:pPr>
            <w:r>
              <w:rPr>
                <w:rFonts w:ascii="Times New Roman" w:eastAsia="Times New Roman" w:hAnsi="Times New Roman"/>
                <w:sz w:val="24"/>
                <w:szCs w:val="24"/>
                <w:lang w:val="en-US"/>
              </w:rPr>
              <w:t>56</w:t>
            </w:r>
            <w:r w:rsidR="00AB2C6E">
              <w:rPr>
                <w:rFonts w:ascii="Times New Roman" w:eastAsia="Times New Roman" w:hAnsi="Times New Roman"/>
                <w:sz w:val="24"/>
                <w:szCs w:val="24"/>
                <w:lang w:val="en-US"/>
              </w:rPr>
              <w:t>.</w:t>
            </w:r>
            <w:r>
              <w:rPr>
                <w:rFonts w:ascii="Times New Roman" w:eastAsia="Times New Roman" w:hAnsi="Times New Roman"/>
                <w:sz w:val="24"/>
                <w:szCs w:val="24"/>
                <w:lang w:val="en-US"/>
              </w:rPr>
              <w:t>31</w:t>
            </w:r>
          </w:p>
        </w:tc>
        <w:tc>
          <w:tcPr>
            <w:tcW w:w="1080" w:type="dxa"/>
          </w:tcPr>
          <w:p w14:paraId="36F395F6" w14:textId="5B370C0F" w:rsidR="00C70F4D" w:rsidRPr="00AB2C6E" w:rsidRDefault="003362F9" w:rsidP="00826D6C">
            <w:p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Cukup</w:t>
            </w:r>
          </w:p>
        </w:tc>
      </w:tr>
    </w:tbl>
    <w:p w14:paraId="1E040EF1" w14:textId="56D56115" w:rsidR="00297E99" w:rsidRPr="00705558" w:rsidRDefault="00705558" w:rsidP="00F846B4">
      <w:pPr>
        <w:spacing w:before="100" w:beforeAutospacing="1" w:after="100" w:afterAutospacing="1" w:line="360" w:lineRule="auto"/>
        <w:ind w:left="720"/>
        <w:jc w:val="both"/>
        <w:rPr>
          <w:rFonts w:ascii="Times New Roman" w:hAnsi="Times New Roman" w:cs="Times New Roman"/>
          <w:sz w:val="24"/>
          <w:szCs w:val="24"/>
        </w:rPr>
      </w:pPr>
      <w:r w:rsidRPr="00705558">
        <w:rPr>
          <w:rFonts w:ascii="Times New Roman" w:hAnsi="Times New Roman" w:cs="Times New Roman"/>
          <w:sz w:val="24"/>
          <w:szCs w:val="24"/>
        </w:rPr>
        <w:lastRenderedPageBreak/>
        <w:t xml:space="preserve">Berdasarkan </w:t>
      </w:r>
      <w:r>
        <w:rPr>
          <w:rFonts w:ascii="Times New Roman" w:hAnsi="Times New Roman" w:cs="Times New Roman"/>
          <w:sz w:val="24"/>
          <w:szCs w:val="24"/>
        </w:rPr>
        <w:t>T</w:t>
      </w:r>
      <w:r w:rsidRPr="00705558">
        <w:rPr>
          <w:rFonts w:ascii="Times New Roman" w:hAnsi="Times New Roman" w:cs="Times New Roman"/>
          <w:sz w:val="24"/>
          <w:szCs w:val="24"/>
        </w:rPr>
        <w:t xml:space="preserve">able 4.3 dapat digambarkan </w:t>
      </w:r>
      <w:r w:rsidR="00A73073">
        <w:rPr>
          <w:rFonts w:ascii="Times New Roman" w:hAnsi="Times New Roman" w:cs="Times New Roman"/>
          <w:sz w:val="24"/>
          <w:szCs w:val="24"/>
        </w:rPr>
        <w:t>keterampilan</w:t>
      </w:r>
      <w:r w:rsidRPr="00705558">
        <w:rPr>
          <w:rFonts w:ascii="Times New Roman" w:hAnsi="Times New Roman" w:cs="Times New Roman"/>
          <w:sz w:val="24"/>
          <w:szCs w:val="24"/>
        </w:rPr>
        <w:t xml:space="preserve"> literasi sain pendidik IPA seperti pada gambar 4.3 berikut ini</w:t>
      </w:r>
    </w:p>
    <w:p w14:paraId="738C4ED3" w14:textId="4D5E8A4F" w:rsidR="00705558" w:rsidRPr="00950FF1" w:rsidRDefault="00705558" w:rsidP="00743BEC">
      <w:pPr>
        <w:spacing w:before="100" w:beforeAutospacing="1" w:after="100" w:afterAutospacing="1" w:line="360" w:lineRule="auto"/>
        <w:jc w:val="center"/>
      </w:pPr>
      <w:r>
        <w:rPr>
          <w:noProof/>
        </w:rPr>
        <w:drawing>
          <wp:inline distT="0" distB="0" distL="0" distR="0" wp14:anchorId="3EECD922" wp14:editId="257266E4">
            <wp:extent cx="4067810" cy="2308860"/>
            <wp:effectExtent l="0" t="0" r="8890" b="15240"/>
            <wp:docPr id="17" name="Chart 17">
              <a:extLst xmlns:a="http://schemas.openxmlformats.org/drawingml/2006/main">
                <a:ext uri="{FF2B5EF4-FFF2-40B4-BE49-F238E27FC236}">
                  <a16:creationId xmlns:a16="http://schemas.microsoft.com/office/drawing/2014/main" id="{8491180A-B3FD-4CB2-B342-902267B09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421CDE" w14:textId="64C09B55" w:rsidR="004425B6" w:rsidRDefault="00705558" w:rsidP="00F846B4">
      <w:pPr>
        <w:spacing w:before="100" w:beforeAutospacing="1" w:after="100" w:afterAutospacing="1"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Dari Tabel 4.3. </w:t>
      </w:r>
      <w:r w:rsidR="00A73073">
        <w:rPr>
          <w:rFonts w:ascii="Times New Roman" w:eastAsia="Times New Roman" w:hAnsi="Times New Roman"/>
          <w:sz w:val="24"/>
          <w:szCs w:val="24"/>
        </w:rPr>
        <w:t>Keterampilan</w:t>
      </w:r>
      <w:r>
        <w:rPr>
          <w:rFonts w:ascii="Times New Roman" w:eastAsia="Times New Roman" w:hAnsi="Times New Roman"/>
          <w:sz w:val="24"/>
          <w:szCs w:val="24"/>
        </w:rPr>
        <w:t xml:space="preserve"> literasi sains pendidik IPA dapat dikategorikan menjadi kategori </w:t>
      </w:r>
      <w:r w:rsidR="003362F9">
        <w:rPr>
          <w:rFonts w:ascii="Times New Roman" w:eastAsia="Times New Roman" w:hAnsi="Times New Roman"/>
          <w:sz w:val="24"/>
          <w:szCs w:val="24"/>
        </w:rPr>
        <w:t>Baik</w:t>
      </w:r>
      <w:r>
        <w:rPr>
          <w:rFonts w:ascii="Times New Roman" w:eastAsia="Times New Roman" w:hAnsi="Times New Roman"/>
          <w:sz w:val="24"/>
          <w:szCs w:val="24"/>
        </w:rPr>
        <w:t xml:space="preserve">, </w:t>
      </w:r>
      <w:r w:rsidR="003362F9">
        <w:rPr>
          <w:rFonts w:ascii="Times New Roman" w:eastAsia="Times New Roman" w:hAnsi="Times New Roman"/>
          <w:sz w:val="24"/>
          <w:szCs w:val="24"/>
        </w:rPr>
        <w:t>cukup</w:t>
      </w:r>
      <w:r>
        <w:rPr>
          <w:rFonts w:ascii="Times New Roman" w:eastAsia="Times New Roman" w:hAnsi="Times New Roman"/>
          <w:sz w:val="24"/>
          <w:szCs w:val="24"/>
        </w:rPr>
        <w:t xml:space="preserve">, dan </w:t>
      </w:r>
      <w:r w:rsidR="003362F9">
        <w:rPr>
          <w:rFonts w:ascii="Times New Roman" w:eastAsia="Times New Roman" w:hAnsi="Times New Roman"/>
          <w:sz w:val="24"/>
          <w:szCs w:val="24"/>
        </w:rPr>
        <w:t>kurang</w:t>
      </w:r>
      <w:r>
        <w:rPr>
          <w:rFonts w:ascii="Times New Roman" w:eastAsia="Times New Roman" w:hAnsi="Times New Roman"/>
          <w:sz w:val="24"/>
          <w:szCs w:val="24"/>
        </w:rPr>
        <w:t xml:space="preserve"> seperti dalam Tabel 4.4 berikut.</w:t>
      </w:r>
    </w:p>
    <w:tbl>
      <w:tblPr>
        <w:tblStyle w:val="TableGrid"/>
        <w:tblW w:w="7020" w:type="dxa"/>
        <w:tblInd w:w="1525" w:type="dxa"/>
        <w:tblLook w:val="04A0" w:firstRow="1" w:lastRow="0" w:firstColumn="1" w:lastColumn="0" w:noHBand="0" w:noVBand="1"/>
      </w:tblPr>
      <w:tblGrid>
        <w:gridCol w:w="2047"/>
        <w:gridCol w:w="2891"/>
        <w:gridCol w:w="2082"/>
      </w:tblGrid>
      <w:tr w:rsidR="003B2A5A" w14:paraId="495D5991" w14:textId="77777777" w:rsidTr="00900B04">
        <w:tc>
          <w:tcPr>
            <w:tcW w:w="2047" w:type="dxa"/>
            <w:tcBorders>
              <w:top w:val="single" w:sz="4" w:space="0" w:color="auto"/>
              <w:left w:val="single" w:sz="4" w:space="0" w:color="auto"/>
              <w:bottom w:val="single" w:sz="4" w:space="0" w:color="auto"/>
            </w:tcBorders>
          </w:tcPr>
          <w:p w14:paraId="09508339" w14:textId="77777777"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rPr>
              <w:t xml:space="preserve">  </w:t>
            </w:r>
            <w:r>
              <w:rPr>
                <w:rFonts w:ascii="Times New Roman" w:eastAsia="Times New Roman" w:hAnsi="Times New Roman"/>
                <w:sz w:val="24"/>
                <w:szCs w:val="24"/>
                <w:lang w:val="en-US"/>
              </w:rPr>
              <w:t>Kategori</w:t>
            </w:r>
          </w:p>
        </w:tc>
        <w:tc>
          <w:tcPr>
            <w:tcW w:w="2891" w:type="dxa"/>
            <w:tcBorders>
              <w:top w:val="single" w:sz="4" w:space="0" w:color="auto"/>
              <w:bottom w:val="single" w:sz="4" w:space="0" w:color="auto"/>
            </w:tcBorders>
          </w:tcPr>
          <w:p w14:paraId="70C6E883" w14:textId="77777777"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Jumlah</w:t>
            </w:r>
          </w:p>
        </w:tc>
        <w:tc>
          <w:tcPr>
            <w:tcW w:w="2082" w:type="dxa"/>
            <w:tcBorders>
              <w:top w:val="single" w:sz="4" w:space="0" w:color="auto"/>
              <w:bottom w:val="single" w:sz="4" w:space="0" w:color="auto"/>
              <w:right w:val="single" w:sz="4" w:space="0" w:color="auto"/>
            </w:tcBorders>
          </w:tcPr>
          <w:p w14:paraId="19D2DC62" w14:textId="77777777"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Persentase</w:t>
            </w:r>
          </w:p>
        </w:tc>
      </w:tr>
      <w:tr w:rsidR="003B2A5A" w14:paraId="7CC8B1AF" w14:textId="77777777" w:rsidTr="00900B04">
        <w:tc>
          <w:tcPr>
            <w:tcW w:w="2047" w:type="dxa"/>
            <w:tcBorders>
              <w:top w:val="single" w:sz="4" w:space="0" w:color="auto"/>
            </w:tcBorders>
          </w:tcPr>
          <w:p w14:paraId="1D41F1D6" w14:textId="355580BB" w:rsidR="003B2A5A" w:rsidRPr="001F5B24" w:rsidRDefault="003362F9"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Bai</w:t>
            </w:r>
            <w:r w:rsidR="00E64D20">
              <w:rPr>
                <w:rFonts w:ascii="Times New Roman" w:eastAsia="Times New Roman" w:hAnsi="Times New Roman"/>
                <w:sz w:val="24"/>
                <w:szCs w:val="24"/>
                <w:lang w:val="en-US"/>
              </w:rPr>
              <w:t>k</w:t>
            </w:r>
          </w:p>
        </w:tc>
        <w:tc>
          <w:tcPr>
            <w:tcW w:w="2891" w:type="dxa"/>
            <w:tcBorders>
              <w:top w:val="single" w:sz="4" w:space="0" w:color="auto"/>
            </w:tcBorders>
          </w:tcPr>
          <w:p w14:paraId="05E75046" w14:textId="3B3809DC"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2082" w:type="dxa"/>
            <w:tcBorders>
              <w:top w:val="single" w:sz="4" w:space="0" w:color="auto"/>
            </w:tcBorders>
          </w:tcPr>
          <w:p w14:paraId="15FF4362" w14:textId="60E39328"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33,33%</w:t>
            </w:r>
          </w:p>
        </w:tc>
      </w:tr>
      <w:tr w:rsidR="003B2A5A" w14:paraId="65C0DFA1" w14:textId="77777777" w:rsidTr="00F846B4">
        <w:tc>
          <w:tcPr>
            <w:tcW w:w="2047" w:type="dxa"/>
          </w:tcPr>
          <w:p w14:paraId="3A55716C" w14:textId="01F7BB1A" w:rsidR="003B2A5A" w:rsidRPr="001F5B24" w:rsidRDefault="003362F9"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cukup</w:t>
            </w:r>
          </w:p>
        </w:tc>
        <w:tc>
          <w:tcPr>
            <w:tcW w:w="2891" w:type="dxa"/>
          </w:tcPr>
          <w:p w14:paraId="7AED16F8" w14:textId="45006539"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p>
        </w:tc>
        <w:tc>
          <w:tcPr>
            <w:tcW w:w="2082" w:type="dxa"/>
          </w:tcPr>
          <w:p w14:paraId="74972705" w14:textId="48742007"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16,67%</w:t>
            </w:r>
          </w:p>
        </w:tc>
      </w:tr>
      <w:tr w:rsidR="003B2A5A" w14:paraId="404FA0E5" w14:textId="77777777" w:rsidTr="00900B04">
        <w:tc>
          <w:tcPr>
            <w:tcW w:w="2047" w:type="dxa"/>
          </w:tcPr>
          <w:p w14:paraId="33500439" w14:textId="0FD5E319" w:rsidR="003B2A5A" w:rsidRPr="001F5B24" w:rsidRDefault="003362F9"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c>
          <w:tcPr>
            <w:tcW w:w="2891" w:type="dxa"/>
          </w:tcPr>
          <w:p w14:paraId="1FBEC54B" w14:textId="7182E10B" w:rsidR="003B2A5A" w:rsidRPr="001F5B24"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2082" w:type="dxa"/>
          </w:tcPr>
          <w:p w14:paraId="74A385C4" w14:textId="1EFE27C8" w:rsidR="003B2A5A" w:rsidRPr="00E278F7" w:rsidRDefault="003B2A5A" w:rsidP="00E53883">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bl>
    <w:p w14:paraId="14193D46" w14:textId="2CDEDF8E" w:rsidR="00C52026" w:rsidRPr="00C52026" w:rsidRDefault="00B24826" w:rsidP="00702AB4">
      <w:pPr>
        <w:spacing w:before="100" w:beforeAutospacing="1" w:after="100" w:afterAutospacing="1" w:line="360" w:lineRule="auto"/>
        <w:jc w:val="center"/>
        <w:rPr>
          <w:rFonts w:ascii="Times New Roman" w:eastAsia="Times New Roman" w:hAnsi="Times New Roman"/>
          <w:sz w:val="24"/>
          <w:szCs w:val="24"/>
        </w:rPr>
      </w:pPr>
      <w:r>
        <w:rPr>
          <w:noProof/>
        </w:rPr>
        <w:drawing>
          <wp:anchor distT="0" distB="0" distL="114300" distR="114300" simplePos="0" relativeHeight="251708416" behindDoc="0" locked="0" layoutInCell="1" allowOverlap="1" wp14:anchorId="2C69EA6A" wp14:editId="50043985">
            <wp:simplePos x="0" y="0"/>
            <wp:positionH relativeFrom="column">
              <wp:posOffset>1610360</wp:posOffset>
            </wp:positionH>
            <wp:positionV relativeFrom="paragraph">
              <wp:posOffset>171450</wp:posOffset>
            </wp:positionV>
            <wp:extent cx="2520315" cy="1951355"/>
            <wp:effectExtent l="0" t="0" r="13335" b="10795"/>
            <wp:wrapSquare wrapText="bothSides"/>
            <wp:docPr id="19" name="Chart 19">
              <a:extLst xmlns:a="http://schemas.openxmlformats.org/drawingml/2006/main">
                <a:ext uri="{FF2B5EF4-FFF2-40B4-BE49-F238E27FC236}">
                  <a16:creationId xmlns:a16="http://schemas.microsoft.com/office/drawing/2014/main" id="{95BA0942-6077-45EC-99AF-DCA4D0384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4FBB74C8" w14:textId="657BFC56" w:rsidR="00C52026" w:rsidRPr="00C52026" w:rsidRDefault="00C52026" w:rsidP="00702AB4">
      <w:pPr>
        <w:spacing w:line="360" w:lineRule="auto"/>
        <w:rPr>
          <w:rFonts w:ascii="Times New Roman" w:eastAsia="Times New Roman" w:hAnsi="Times New Roman"/>
          <w:sz w:val="24"/>
          <w:szCs w:val="24"/>
        </w:rPr>
      </w:pPr>
    </w:p>
    <w:p w14:paraId="608C6DB8" w14:textId="065A1D10" w:rsidR="00C52026" w:rsidRPr="00C52026" w:rsidRDefault="00C52026" w:rsidP="00702AB4">
      <w:pPr>
        <w:spacing w:line="360" w:lineRule="auto"/>
        <w:rPr>
          <w:rFonts w:ascii="Times New Roman" w:eastAsia="Times New Roman" w:hAnsi="Times New Roman"/>
          <w:sz w:val="24"/>
          <w:szCs w:val="24"/>
        </w:rPr>
      </w:pPr>
    </w:p>
    <w:p w14:paraId="4A19B3E5" w14:textId="57174429" w:rsidR="00C52026" w:rsidRPr="00C52026" w:rsidRDefault="00C52026" w:rsidP="00702AB4">
      <w:pPr>
        <w:spacing w:line="360" w:lineRule="auto"/>
        <w:rPr>
          <w:rFonts w:ascii="Times New Roman" w:eastAsia="Times New Roman" w:hAnsi="Times New Roman"/>
          <w:sz w:val="24"/>
          <w:szCs w:val="24"/>
        </w:rPr>
      </w:pPr>
    </w:p>
    <w:p w14:paraId="329ECF48" w14:textId="1182D6B3" w:rsidR="00C52026" w:rsidRDefault="00C52026" w:rsidP="00702AB4">
      <w:pPr>
        <w:spacing w:line="360" w:lineRule="auto"/>
        <w:rPr>
          <w:rFonts w:ascii="Times New Roman" w:eastAsia="Times New Roman" w:hAnsi="Times New Roman"/>
          <w:sz w:val="24"/>
          <w:szCs w:val="24"/>
        </w:rPr>
      </w:pPr>
    </w:p>
    <w:p w14:paraId="637346D3" w14:textId="5870F686" w:rsidR="00C52026" w:rsidRDefault="00C52026" w:rsidP="00702AB4">
      <w:pPr>
        <w:spacing w:line="360" w:lineRule="auto"/>
        <w:rPr>
          <w:rFonts w:ascii="Times New Roman" w:eastAsia="Times New Roman" w:hAnsi="Times New Roman"/>
          <w:sz w:val="24"/>
          <w:szCs w:val="24"/>
        </w:rPr>
      </w:pPr>
    </w:p>
    <w:p w14:paraId="700A106B" w14:textId="77777777" w:rsidR="00826D6C" w:rsidRDefault="00826D6C" w:rsidP="00702AB4">
      <w:pPr>
        <w:spacing w:line="360" w:lineRule="auto"/>
        <w:jc w:val="both"/>
        <w:rPr>
          <w:rFonts w:ascii="Times New Roman" w:hAnsi="Times New Roman" w:cs="Times New Roman"/>
          <w:b/>
          <w:sz w:val="24"/>
          <w:szCs w:val="24"/>
        </w:rPr>
      </w:pPr>
    </w:p>
    <w:p w14:paraId="15BA6CEB" w14:textId="77777777" w:rsidR="00826D6C" w:rsidRDefault="00826D6C" w:rsidP="00702AB4">
      <w:pPr>
        <w:spacing w:line="360" w:lineRule="auto"/>
        <w:jc w:val="both"/>
        <w:rPr>
          <w:rFonts w:ascii="Times New Roman" w:hAnsi="Times New Roman" w:cs="Times New Roman"/>
          <w:b/>
          <w:sz w:val="24"/>
          <w:szCs w:val="24"/>
        </w:rPr>
      </w:pPr>
    </w:p>
    <w:p w14:paraId="0B6A6C5A" w14:textId="77777777" w:rsidR="00571204" w:rsidRDefault="00571204" w:rsidP="00F846B4">
      <w:pPr>
        <w:pStyle w:val="ListParagraph"/>
        <w:spacing w:before="100" w:beforeAutospacing="1" w:after="100" w:afterAutospacing="1" w:line="36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lastRenderedPageBreak/>
        <w:t>1. Data Keterampilan Berpikir Kritis</w:t>
      </w:r>
    </w:p>
    <w:p w14:paraId="0CCB72EB" w14:textId="77777777" w:rsidR="00571204" w:rsidRDefault="00571204" w:rsidP="00F846B4">
      <w:pPr>
        <w:pStyle w:val="ListParagraph"/>
        <w:spacing w:line="360" w:lineRule="auto"/>
        <w:ind w:left="540" w:firstLine="720"/>
        <w:jc w:val="both"/>
        <w:rPr>
          <w:rFonts w:ascii="Times New Roman" w:eastAsia="Times New Roman" w:hAnsi="Times New Roman"/>
          <w:sz w:val="24"/>
          <w:szCs w:val="24"/>
        </w:rPr>
      </w:pPr>
      <w:r>
        <w:rPr>
          <w:rFonts w:ascii="Times New Roman" w:eastAsia="Times New Roman" w:hAnsi="Times New Roman"/>
          <w:sz w:val="24"/>
          <w:szCs w:val="24"/>
        </w:rPr>
        <w:t>Data</w:t>
      </w:r>
      <w:r w:rsidRPr="009F1E11">
        <w:rPr>
          <w:rFonts w:ascii="Times New Roman" w:eastAsia="Times New Roman" w:hAnsi="Times New Roman"/>
          <w:sz w:val="24"/>
          <w:szCs w:val="24"/>
        </w:rPr>
        <w:t xml:space="preserve"> </w:t>
      </w:r>
      <w:r>
        <w:rPr>
          <w:rFonts w:ascii="Times New Roman" w:eastAsia="Times New Roman" w:hAnsi="Times New Roman"/>
          <w:sz w:val="24"/>
          <w:szCs w:val="24"/>
        </w:rPr>
        <w:t>keterampilan</w:t>
      </w:r>
      <w:r w:rsidRPr="009F1E11">
        <w:rPr>
          <w:rFonts w:ascii="Times New Roman" w:eastAsia="Times New Roman" w:hAnsi="Times New Roman"/>
          <w:sz w:val="24"/>
          <w:szCs w:val="24"/>
        </w:rPr>
        <w:t xml:space="preserve"> berpikir kritis </w:t>
      </w:r>
      <w:r>
        <w:rPr>
          <w:rFonts w:ascii="Times New Roman" w:eastAsia="Times New Roman" w:hAnsi="Times New Roman"/>
          <w:sz w:val="24"/>
          <w:szCs w:val="24"/>
        </w:rPr>
        <w:t>Pendidik</w:t>
      </w:r>
      <w:r w:rsidRPr="009F1E11">
        <w:rPr>
          <w:rFonts w:ascii="Times New Roman" w:eastAsia="Times New Roman" w:hAnsi="Times New Roman"/>
          <w:sz w:val="24"/>
          <w:szCs w:val="24"/>
        </w:rPr>
        <w:t xml:space="preserve"> IPA SMP di Kota Mataram</w:t>
      </w:r>
      <w:r>
        <w:rPr>
          <w:rFonts w:ascii="Times New Roman" w:eastAsia="Times New Roman" w:hAnsi="Times New Roman"/>
          <w:sz w:val="24"/>
          <w:szCs w:val="24"/>
        </w:rPr>
        <w:t xml:space="preserve"> diperoleh menggunakan tes keterampilan berpikir kritis dalam bentuk pilahan ganda. Tes dimaksud disusn meggunakan materi pembelajaran IPA. Indikator berpikir kritis yang digunakan merujuk pada idikator berpikir kritis dari Ennis (dalam Susilawati. 2017) dengan memilih 3 </w:t>
      </w:r>
      <w:proofErr w:type="gramStart"/>
      <w:r>
        <w:rPr>
          <w:rFonts w:ascii="Times New Roman" w:eastAsia="Times New Roman" w:hAnsi="Times New Roman"/>
          <w:sz w:val="24"/>
          <w:szCs w:val="24"/>
        </w:rPr>
        <w:t>indikator  berpikir</w:t>
      </w:r>
      <w:proofErr w:type="gramEnd"/>
      <w:r>
        <w:rPr>
          <w:rFonts w:ascii="Times New Roman" w:eastAsia="Times New Roman" w:hAnsi="Times New Roman"/>
          <w:sz w:val="24"/>
          <w:szCs w:val="24"/>
        </w:rPr>
        <w:t xml:space="preserve"> kritis. Indikator dimaksud terdiri atas 1) keterampilan memberikan penjelasan sederhana; 2) membangun keterampilan dasar; dan 3) merumuskan simpulan. Ketiga indikator berpikir tersebut sengaja dipilih karena sangat erat kaitannya dengan tugas pendidik IPA dalam melaksanakan pembelajaran IPA di Sekolah. Skor hasil keterampilan berpikir yang diperoleh kemudian kemudian di kategorikan menjadi </w:t>
      </w:r>
      <w:r>
        <w:rPr>
          <w:rFonts w:ascii="Times New Roman" w:hAnsi="Times New Roman" w:cs="Times New Roman"/>
          <w:sz w:val="24"/>
          <w:szCs w:val="23"/>
        </w:rPr>
        <w:t xml:space="preserve">3 kriteria </w:t>
      </w:r>
      <w:proofErr w:type="gramStart"/>
      <w:r>
        <w:rPr>
          <w:rFonts w:ascii="Times New Roman" w:hAnsi="Times New Roman" w:cs="Times New Roman"/>
          <w:sz w:val="24"/>
          <w:szCs w:val="23"/>
        </w:rPr>
        <w:t>yaitu  tinggi</w:t>
      </w:r>
      <w:proofErr w:type="gramEnd"/>
      <w:r>
        <w:rPr>
          <w:rFonts w:ascii="Times New Roman" w:hAnsi="Times New Roman" w:cs="Times New Roman"/>
          <w:sz w:val="24"/>
          <w:szCs w:val="23"/>
        </w:rPr>
        <w:t>. sedang rendah</w:t>
      </w:r>
      <w:r>
        <w:rPr>
          <w:rFonts w:ascii="Times New Roman" w:hAnsi="Times New Roman"/>
          <w:sz w:val="24"/>
          <w:szCs w:val="24"/>
        </w:rPr>
        <w:t xml:space="preserve">. Penentuan kriteria ini diperoleh dari selisih antara nilai tertinggi dengan nilai terendah dan dibagi 3. Kemudian hasilnya untuk menentukan kriteria dengan mengurangkan pada nilai maksimum. Dengan demikian </w:t>
      </w:r>
      <w:r>
        <w:rPr>
          <w:rFonts w:ascii="Times New Roman" w:eastAsia="Times New Roman" w:hAnsi="Times New Roman"/>
          <w:sz w:val="24"/>
          <w:szCs w:val="24"/>
        </w:rPr>
        <w:t>kategori tingkat keterampilan berpikir kritis pendidik IPA dikategorikan berdasarkan kriteria berikut:</w:t>
      </w:r>
    </w:p>
    <w:p w14:paraId="74045A04" w14:textId="77777777" w:rsidR="00571204" w:rsidRPr="00315484" w:rsidRDefault="00571204" w:rsidP="00F846B4">
      <w:pPr>
        <w:spacing w:line="360" w:lineRule="auto"/>
        <w:ind w:left="540" w:firstLine="567"/>
        <w:jc w:val="both"/>
        <w:rPr>
          <w:rFonts w:ascii="Times New Roman" w:hAnsi="Times New Roman" w:cs="Times New Roman"/>
          <w:sz w:val="24"/>
          <w:szCs w:val="23"/>
        </w:rPr>
      </w:pPr>
      <w:r w:rsidRPr="00525436">
        <w:rPr>
          <w:rFonts w:ascii="Times New Roman" w:hAnsi="Times New Roman" w:cs="Times New Roman"/>
          <w:sz w:val="24"/>
          <w:szCs w:val="23"/>
        </w:rPr>
        <w:t xml:space="preserve">Tabel </w:t>
      </w:r>
      <w:r>
        <w:rPr>
          <w:rFonts w:ascii="Times New Roman" w:hAnsi="Times New Roman" w:cs="Times New Roman"/>
          <w:sz w:val="24"/>
          <w:szCs w:val="23"/>
        </w:rPr>
        <w:t>4</w:t>
      </w:r>
      <w:r w:rsidRPr="00525436">
        <w:rPr>
          <w:rFonts w:ascii="Times New Roman" w:hAnsi="Times New Roman" w:cs="Times New Roman"/>
          <w:sz w:val="24"/>
          <w:szCs w:val="23"/>
        </w:rPr>
        <w:t>.</w:t>
      </w:r>
      <w:r>
        <w:rPr>
          <w:rFonts w:ascii="Times New Roman" w:hAnsi="Times New Roman" w:cs="Times New Roman"/>
          <w:sz w:val="24"/>
          <w:szCs w:val="23"/>
        </w:rPr>
        <w:t xml:space="preserve">1 </w:t>
      </w:r>
      <w:r w:rsidRPr="00315484">
        <w:rPr>
          <w:rFonts w:ascii="Times New Roman" w:hAnsi="Times New Roman" w:cs="Times New Roman"/>
          <w:sz w:val="24"/>
          <w:szCs w:val="23"/>
        </w:rPr>
        <w:t xml:space="preserve">Kategori Tingkat </w:t>
      </w:r>
      <w:r>
        <w:rPr>
          <w:rFonts w:ascii="Times New Roman" w:hAnsi="Times New Roman" w:cs="Times New Roman"/>
          <w:sz w:val="24"/>
          <w:szCs w:val="23"/>
        </w:rPr>
        <w:t>Keterampilan</w:t>
      </w:r>
      <w:r w:rsidRPr="00315484">
        <w:rPr>
          <w:rFonts w:ascii="Times New Roman" w:hAnsi="Times New Roman" w:cs="Times New Roman"/>
          <w:sz w:val="24"/>
          <w:szCs w:val="23"/>
        </w:rPr>
        <w:t xml:space="preserve"> Berpikir Kritis </w:t>
      </w:r>
      <w:r>
        <w:rPr>
          <w:rFonts w:ascii="Times New Roman" w:hAnsi="Times New Roman" w:cs="Times New Roman"/>
          <w:sz w:val="24"/>
          <w:szCs w:val="23"/>
        </w:rPr>
        <w:t>Pendidik IPA SMP</w:t>
      </w:r>
    </w:p>
    <w:tbl>
      <w:tblPr>
        <w:tblStyle w:val="TableGrid"/>
        <w:tblW w:w="0" w:type="auto"/>
        <w:tblInd w:w="959" w:type="dxa"/>
        <w:tblLook w:val="04A0" w:firstRow="1" w:lastRow="0" w:firstColumn="1" w:lastColumn="0" w:noHBand="0" w:noVBand="1"/>
      </w:tblPr>
      <w:tblGrid>
        <w:gridCol w:w="3573"/>
        <w:gridCol w:w="3089"/>
      </w:tblGrid>
      <w:tr w:rsidR="00571204" w:rsidRPr="0060766F" w14:paraId="7AFBE9B2" w14:textId="77777777" w:rsidTr="00900B04">
        <w:tc>
          <w:tcPr>
            <w:tcW w:w="3573" w:type="dxa"/>
            <w:vAlign w:val="center"/>
          </w:tcPr>
          <w:p w14:paraId="65FE3194" w14:textId="77777777" w:rsidR="00571204" w:rsidRPr="0060766F" w:rsidRDefault="00571204" w:rsidP="00F846B4">
            <w:pPr>
              <w:pStyle w:val="ListParagraph"/>
              <w:spacing w:line="360" w:lineRule="auto"/>
              <w:ind w:left="540"/>
              <w:jc w:val="center"/>
              <w:rPr>
                <w:rFonts w:ascii="Times New Roman" w:hAnsi="Times New Roman" w:cs="Times New Roman"/>
                <w:sz w:val="20"/>
                <w:szCs w:val="20"/>
              </w:rPr>
            </w:pPr>
            <w:r w:rsidRPr="0060766F">
              <w:rPr>
                <w:rFonts w:ascii="Times New Roman" w:hAnsi="Times New Roman" w:cs="Times New Roman"/>
                <w:sz w:val="20"/>
                <w:szCs w:val="20"/>
              </w:rPr>
              <w:t>Rentang</w:t>
            </w:r>
          </w:p>
        </w:tc>
        <w:tc>
          <w:tcPr>
            <w:tcW w:w="3089" w:type="dxa"/>
            <w:vAlign w:val="center"/>
          </w:tcPr>
          <w:p w14:paraId="63C0EAC8" w14:textId="77777777" w:rsidR="00571204" w:rsidRPr="0060766F" w:rsidRDefault="00571204" w:rsidP="00F846B4">
            <w:pPr>
              <w:pStyle w:val="ListParagraph"/>
              <w:spacing w:line="360" w:lineRule="auto"/>
              <w:ind w:left="540"/>
              <w:jc w:val="center"/>
              <w:rPr>
                <w:rFonts w:ascii="Times New Roman" w:hAnsi="Times New Roman" w:cs="Times New Roman"/>
                <w:sz w:val="20"/>
                <w:szCs w:val="20"/>
              </w:rPr>
            </w:pPr>
            <w:r w:rsidRPr="0060766F">
              <w:rPr>
                <w:rFonts w:ascii="Times New Roman" w:hAnsi="Times New Roman" w:cs="Times New Roman"/>
                <w:sz w:val="20"/>
                <w:szCs w:val="20"/>
              </w:rPr>
              <w:t>Klasifikasi</w:t>
            </w:r>
          </w:p>
        </w:tc>
      </w:tr>
      <w:tr w:rsidR="00571204" w:rsidRPr="0060766F" w14:paraId="39282356" w14:textId="77777777" w:rsidTr="00900B04">
        <w:tc>
          <w:tcPr>
            <w:tcW w:w="3573" w:type="dxa"/>
            <w:vAlign w:val="center"/>
          </w:tcPr>
          <w:p w14:paraId="2D415936" w14:textId="77777777" w:rsidR="00571204" w:rsidRPr="007D33B8" w:rsidRDefault="00571204" w:rsidP="00F846B4">
            <w:pPr>
              <w:pStyle w:val="Default"/>
              <w:spacing w:line="360" w:lineRule="auto"/>
              <w:ind w:left="540"/>
              <w:jc w:val="center"/>
              <w:rPr>
                <w:sz w:val="20"/>
                <w:szCs w:val="20"/>
                <w:lang w:val="en-US"/>
              </w:rPr>
            </w:pPr>
            <w:r>
              <w:rPr>
                <w:sz w:val="20"/>
                <w:szCs w:val="20"/>
                <w:lang w:val="en-US"/>
              </w:rPr>
              <w:t>77.78 – 88.89</w:t>
            </w:r>
          </w:p>
        </w:tc>
        <w:tc>
          <w:tcPr>
            <w:tcW w:w="3089" w:type="dxa"/>
            <w:vAlign w:val="center"/>
          </w:tcPr>
          <w:p w14:paraId="3F0836B9" w14:textId="77777777" w:rsidR="00571204" w:rsidRPr="000F46CF" w:rsidRDefault="00571204" w:rsidP="00F846B4">
            <w:pPr>
              <w:pStyle w:val="Default"/>
              <w:spacing w:line="360" w:lineRule="auto"/>
              <w:ind w:left="540"/>
              <w:jc w:val="center"/>
              <w:rPr>
                <w:sz w:val="20"/>
                <w:szCs w:val="20"/>
                <w:lang w:val="en-US"/>
              </w:rPr>
            </w:pPr>
            <w:r>
              <w:rPr>
                <w:sz w:val="20"/>
                <w:szCs w:val="20"/>
                <w:lang w:val="en-US"/>
              </w:rPr>
              <w:t>Baik</w:t>
            </w:r>
          </w:p>
        </w:tc>
      </w:tr>
      <w:tr w:rsidR="00571204" w:rsidRPr="0060766F" w14:paraId="7B9E3BBA" w14:textId="77777777" w:rsidTr="00900B04">
        <w:tc>
          <w:tcPr>
            <w:tcW w:w="3573" w:type="dxa"/>
            <w:vAlign w:val="center"/>
          </w:tcPr>
          <w:p w14:paraId="53E062B2" w14:textId="77777777" w:rsidR="00571204" w:rsidRPr="007D33B8" w:rsidRDefault="00571204" w:rsidP="00F846B4">
            <w:pPr>
              <w:pStyle w:val="Default"/>
              <w:spacing w:line="360" w:lineRule="auto"/>
              <w:ind w:left="540"/>
              <w:jc w:val="center"/>
              <w:rPr>
                <w:sz w:val="20"/>
                <w:szCs w:val="20"/>
                <w:lang w:val="en-US"/>
              </w:rPr>
            </w:pPr>
            <w:r>
              <w:rPr>
                <w:sz w:val="20"/>
                <w:szCs w:val="20"/>
                <w:lang w:val="en-US"/>
              </w:rPr>
              <w:t>68.66 – 77.77</w:t>
            </w:r>
          </w:p>
        </w:tc>
        <w:tc>
          <w:tcPr>
            <w:tcW w:w="3089" w:type="dxa"/>
            <w:vAlign w:val="center"/>
          </w:tcPr>
          <w:p w14:paraId="6237394D" w14:textId="77777777" w:rsidR="00571204" w:rsidRPr="000F46CF" w:rsidRDefault="00571204" w:rsidP="00F846B4">
            <w:pPr>
              <w:pStyle w:val="Default"/>
              <w:spacing w:line="360" w:lineRule="auto"/>
              <w:ind w:left="540"/>
              <w:jc w:val="center"/>
              <w:rPr>
                <w:sz w:val="20"/>
                <w:szCs w:val="20"/>
                <w:lang w:val="en-US"/>
              </w:rPr>
            </w:pPr>
            <w:r>
              <w:rPr>
                <w:sz w:val="20"/>
                <w:szCs w:val="20"/>
                <w:lang w:val="en-US"/>
              </w:rPr>
              <w:t>Cukup Baik</w:t>
            </w:r>
          </w:p>
        </w:tc>
      </w:tr>
      <w:tr w:rsidR="00571204" w:rsidRPr="0060766F" w14:paraId="78003626" w14:textId="77777777" w:rsidTr="00900B04">
        <w:tc>
          <w:tcPr>
            <w:tcW w:w="3573" w:type="dxa"/>
            <w:vAlign w:val="center"/>
          </w:tcPr>
          <w:p w14:paraId="006638F9" w14:textId="77777777" w:rsidR="00571204" w:rsidRPr="007D33B8" w:rsidRDefault="00571204" w:rsidP="00F846B4">
            <w:pPr>
              <w:pStyle w:val="Default"/>
              <w:spacing w:line="360" w:lineRule="auto"/>
              <w:ind w:left="540"/>
              <w:jc w:val="center"/>
              <w:rPr>
                <w:sz w:val="20"/>
                <w:szCs w:val="20"/>
                <w:lang w:val="en-US"/>
              </w:rPr>
            </w:pPr>
            <w:r>
              <w:rPr>
                <w:sz w:val="20"/>
                <w:szCs w:val="20"/>
                <w:lang w:val="en-US"/>
              </w:rPr>
              <w:t>&lt; 68.66</w:t>
            </w:r>
          </w:p>
        </w:tc>
        <w:tc>
          <w:tcPr>
            <w:tcW w:w="3089" w:type="dxa"/>
            <w:vAlign w:val="center"/>
          </w:tcPr>
          <w:p w14:paraId="6CA4593C" w14:textId="77777777" w:rsidR="00571204" w:rsidRPr="000F46CF" w:rsidRDefault="00571204" w:rsidP="00F846B4">
            <w:pPr>
              <w:pStyle w:val="Default"/>
              <w:spacing w:line="360" w:lineRule="auto"/>
              <w:ind w:left="540"/>
              <w:jc w:val="center"/>
              <w:rPr>
                <w:sz w:val="20"/>
                <w:szCs w:val="20"/>
                <w:lang w:val="en-US"/>
              </w:rPr>
            </w:pPr>
            <w:r>
              <w:rPr>
                <w:sz w:val="20"/>
                <w:szCs w:val="20"/>
                <w:lang w:val="en-US"/>
              </w:rPr>
              <w:t>Kurang baik</w:t>
            </w:r>
          </w:p>
        </w:tc>
      </w:tr>
    </w:tbl>
    <w:p w14:paraId="3B2A58D9" w14:textId="77777777" w:rsidR="00571204" w:rsidRDefault="00571204" w:rsidP="00F846B4">
      <w:pPr>
        <w:spacing w:after="0" w:line="360" w:lineRule="auto"/>
        <w:ind w:left="540"/>
        <w:jc w:val="both"/>
        <w:rPr>
          <w:rFonts w:ascii="Times New Roman" w:hAnsi="Times New Roman" w:cs="Times New Roman"/>
          <w:sz w:val="20"/>
          <w:szCs w:val="24"/>
        </w:rPr>
      </w:pPr>
      <w:r>
        <w:rPr>
          <w:rFonts w:ascii="Times New Roman" w:hAnsi="Times New Roman" w:cs="Times New Roman"/>
          <w:sz w:val="20"/>
          <w:szCs w:val="24"/>
        </w:rPr>
        <w:tab/>
        <w:t xml:space="preserve">     </w:t>
      </w:r>
    </w:p>
    <w:p w14:paraId="629F5F36" w14:textId="77777777" w:rsidR="00571204" w:rsidRDefault="00571204" w:rsidP="00F846B4">
      <w:pPr>
        <w:spacing w:after="0" w:line="36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Merujuk pada </w:t>
      </w:r>
      <w:r>
        <w:rPr>
          <w:rFonts w:ascii="Times New Roman" w:hAnsi="Times New Roman" w:cs="Times New Roman"/>
          <w:sz w:val="24"/>
          <w:szCs w:val="23"/>
        </w:rPr>
        <w:t xml:space="preserve">Tabel 4.1 </w:t>
      </w:r>
      <w:r w:rsidRPr="00315484">
        <w:rPr>
          <w:rFonts w:ascii="Times New Roman" w:hAnsi="Times New Roman" w:cs="Times New Roman"/>
          <w:sz w:val="24"/>
          <w:szCs w:val="23"/>
        </w:rPr>
        <w:t xml:space="preserve">Tingkat </w:t>
      </w:r>
      <w:r>
        <w:rPr>
          <w:rFonts w:ascii="Times New Roman" w:hAnsi="Times New Roman" w:cs="Times New Roman"/>
          <w:sz w:val="24"/>
          <w:szCs w:val="23"/>
        </w:rPr>
        <w:t>Keterampilan</w:t>
      </w:r>
      <w:r w:rsidRPr="00315484">
        <w:rPr>
          <w:rFonts w:ascii="Times New Roman" w:hAnsi="Times New Roman" w:cs="Times New Roman"/>
          <w:sz w:val="24"/>
          <w:szCs w:val="23"/>
        </w:rPr>
        <w:t xml:space="preserve"> Berpikir Kritis </w:t>
      </w:r>
      <w:r>
        <w:rPr>
          <w:rFonts w:ascii="Times New Roman" w:hAnsi="Times New Roman" w:cs="Times New Roman"/>
          <w:sz w:val="24"/>
          <w:szCs w:val="23"/>
        </w:rPr>
        <w:t>Pendidik IPA SMP</w:t>
      </w:r>
      <w:r>
        <w:rPr>
          <w:rFonts w:ascii="Times New Roman" w:eastAsia="Times New Roman" w:hAnsi="Times New Roman"/>
          <w:sz w:val="24"/>
          <w:szCs w:val="24"/>
        </w:rPr>
        <w:t xml:space="preserve"> di Mataram dapat diketahui tentang tingkat keterampilan berpikir kritis dari Pendidik IPA SMP seperti pada Tabel 4.2</w:t>
      </w:r>
    </w:p>
    <w:p w14:paraId="1714876A" w14:textId="77777777" w:rsidR="00571204" w:rsidRDefault="00571204" w:rsidP="00571204">
      <w:pPr>
        <w:spacing w:after="0" w:line="360" w:lineRule="auto"/>
        <w:jc w:val="both"/>
        <w:rPr>
          <w:rFonts w:ascii="Times New Roman" w:eastAsia="Times New Roman" w:hAnsi="Times New Roman"/>
          <w:sz w:val="24"/>
          <w:szCs w:val="24"/>
        </w:rPr>
      </w:pPr>
    </w:p>
    <w:p w14:paraId="099BBD76" w14:textId="77777777" w:rsidR="00571204" w:rsidRDefault="00571204" w:rsidP="00571204">
      <w:pPr>
        <w:spacing w:after="0" w:line="360" w:lineRule="auto"/>
        <w:jc w:val="both"/>
        <w:rPr>
          <w:rFonts w:ascii="Times New Roman" w:eastAsia="Times New Roman" w:hAnsi="Times New Roman"/>
          <w:sz w:val="24"/>
          <w:szCs w:val="24"/>
        </w:rPr>
      </w:pPr>
    </w:p>
    <w:p w14:paraId="36C00413" w14:textId="77777777" w:rsidR="00571204" w:rsidRDefault="00571204" w:rsidP="00571204">
      <w:pPr>
        <w:spacing w:after="0" w:line="360" w:lineRule="auto"/>
        <w:jc w:val="both"/>
        <w:rPr>
          <w:rFonts w:ascii="Times New Roman" w:eastAsia="Times New Roman" w:hAnsi="Times New Roman"/>
          <w:sz w:val="24"/>
          <w:szCs w:val="24"/>
        </w:rPr>
      </w:pPr>
    </w:p>
    <w:p w14:paraId="04870A94" w14:textId="77777777" w:rsidR="006B285C" w:rsidRDefault="006B285C" w:rsidP="00571204">
      <w:pPr>
        <w:spacing w:line="360" w:lineRule="auto"/>
        <w:jc w:val="center"/>
        <w:rPr>
          <w:rFonts w:ascii="Times New Roman" w:hAnsi="Times New Roman" w:cs="Times New Roman"/>
          <w:sz w:val="24"/>
          <w:szCs w:val="24"/>
        </w:rPr>
      </w:pPr>
    </w:p>
    <w:p w14:paraId="5C511F05" w14:textId="77777777" w:rsidR="006B285C" w:rsidRDefault="006B285C" w:rsidP="00571204">
      <w:pPr>
        <w:spacing w:line="360" w:lineRule="auto"/>
        <w:jc w:val="center"/>
        <w:rPr>
          <w:rFonts w:ascii="Times New Roman" w:hAnsi="Times New Roman" w:cs="Times New Roman"/>
          <w:sz w:val="24"/>
          <w:szCs w:val="24"/>
        </w:rPr>
      </w:pPr>
    </w:p>
    <w:p w14:paraId="7F692D2F" w14:textId="4492065F" w:rsidR="00571204" w:rsidRPr="00AD5912" w:rsidRDefault="00571204" w:rsidP="00F846B4">
      <w:pPr>
        <w:spacing w:line="360" w:lineRule="auto"/>
        <w:ind w:left="540"/>
        <w:jc w:val="center"/>
        <w:rPr>
          <w:rFonts w:ascii="Times New Roman" w:hAnsi="Times New Roman" w:cs="Times New Roman"/>
          <w:sz w:val="24"/>
          <w:szCs w:val="24"/>
        </w:rPr>
      </w:pPr>
      <w:r w:rsidRPr="00AD5912">
        <w:rPr>
          <w:rFonts w:ascii="Times New Roman" w:hAnsi="Times New Roman" w:cs="Times New Roman"/>
          <w:sz w:val="24"/>
          <w:szCs w:val="24"/>
        </w:rPr>
        <w:lastRenderedPageBreak/>
        <w:t>Tabel:</w:t>
      </w:r>
      <w:r>
        <w:rPr>
          <w:rFonts w:ascii="Times New Roman" w:hAnsi="Times New Roman" w:cs="Times New Roman"/>
          <w:sz w:val="24"/>
          <w:szCs w:val="24"/>
        </w:rPr>
        <w:t>4</w:t>
      </w:r>
      <w:r w:rsidRPr="00AD5912">
        <w:rPr>
          <w:rFonts w:ascii="Times New Roman" w:hAnsi="Times New Roman" w:cs="Times New Roman"/>
          <w:sz w:val="24"/>
          <w:szCs w:val="24"/>
        </w:rPr>
        <w:t>.</w:t>
      </w:r>
      <w:r>
        <w:rPr>
          <w:rFonts w:ascii="Times New Roman" w:hAnsi="Times New Roman" w:cs="Times New Roman"/>
          <w:sz w:val="24"/>
          <w:szCs w:val="24"/>
        </w:rPr>
        <w:t>2</w:t>
      </w:r>
      <w:r w:rsidRPr="00AD5912">
        <w:rPr>
          <w:rFonts w:ascii="Times New Roman" w:hAnsi="Times New Roman" w:cs="Times New Roman"/>
          <w:sz w:val="24"/>
          <w:szCs w:val="24"/>
        </w:rPr>
        <w:t xml:space="preserve"> Hasil </w:t>
      </w:r>
      <w:proofErr w:type="gramStart"/>
      <w:r w:rsidRPr="00AD5912">
        <w:rPr>
          <w:rFonts w:ascii="Times New Roman" w:hAnsi="Times New Roman" w:cs="Times New Roman"/>
          <w:sz w:val="24"/>
          <w:szCs w:val="24"/>
        </w:rPr>
        <w:t xml:space="preserve">Analisis  </w:t>
      </w:r>
      <w:r>
        <w:rPr>
          <w:rFonts w:ascii="Times New Roman" w:hAnsi="Times New Roman" w:cs="Times New Roman"/>
          <w:sz w:val="24"/>
          <w:szCs w:val="24"/>
        </w:rPr>
        <w:t>Tingkat</w:t>
      </w:r>
      <w:proofErr w:type="gramEnd"/>
      <w:r>
        <w:rPr>
          <w:rFonts w:ascii="Times New Roman" w:hAnsi="Times New Roman" w:cs="Times New Roman"/>
          <w:sz w:val="24"/>
          <w:szCs w:val="24"/>
        </w:rPr>
        <w:t xml:space="preserve"> </w:t>
      </w:r>
      <w:r w:rsidRPr="00AD5912">
        <w:rPr>
          <w:rFonts w:ascii="Times New Roman" w:hAnsi="Times New Roman" w:cs="Times New Roman"/>
          <w:sz w:val="24"/>
          <w:szCs w:val="24"/>
        </w:rPr>
        <w:t xml:space="preserve"> </w:t>
      </w:r>
      <w:r>
        <w:rPr>
          <w:rFonts w:ascii="Times New Roman" w:hAnsi="Times New Roman" w:cs="Times New Roman"/>
          <w:sz w:val="24"/>
          <w:szCs w:val="24"/>
        </w:rPr>
        <w:t>Keterampilan</w:t>
      </w:r>
      <w:r w:rsidRPr="00AD5912">
        <w:rPr>
          <w:rFonts w:ascii="Times New Roman" w:hAnsi="Times New Roman" w:cs="Times New Roman"/>
          <w:sz w:val="24"/>
          <w:szCs w:val="24"/>
        </w:rPr>
        <w:t xml:space="preserve"> Berpikir Kritis Pendidik IPA </w:t>
      </w:r>
      <w:r w:rsidR="00F846B4">
        <w:rPr>
          <w:rFonts w:ascii="Times New Roman" w:hAnsi="Times New Roman" w:cs="Times New Roman"/>
          <w:sz w:val="24"/>
          <w:szCs w:val="24"/>
        </w:rPr>
        <w:t xml:space="preserve"> </w:t>
      </w:r>
    </w:p>
    <w:tbl>
      <w:tblPr>
        <w:tblStyle w:val="TableGrid"/>
        <w:tblW w:w="9085" w:type="dxa"/>
        <w:tblLayout w:type="fixed"/>
        <w:tblLook w:val="04A0" w:firstRow="1" w:lastRow="0" w:firstColumn="1" w:lastColumn="0" w:noHBand="0" w:noVBand="1"/>
      </w:tblPr>
      <w:tblGrid>
        <w:gridCol w:w="625"/>
        <w:gridCol w:w="900"/>
        <w:gridCol w:w="1440"/>
        <w:gridCol w:w="1620"/>
        <w:gridCol w:w="1350"/>
        <w:gridCol w:w="810"/>
        <w:gridCol w:w="1170"/>
        <w:gridCol w:w="1170"/>
      </w:tblGrid>
      <w:tr w:rsidR="00571204" w14:paraId="323A7206" w14:textId="77777777" w:rsidTr="00F846B4">
        <w:tc>
          <w:tcPr>
            <w:tcW w:w="625" w:type="dxa"/>
            <w:vMerge w:val="restart"/>
          </w:tcPr>
          <w:p w14:paraId="00F74D94" w14:textId="77777777" w:rsidR="00571204" w:rsidRDefault="00571204" w:rsidP="009A4961">
            <w:pPr>
              <w:spacing w:line="276" w:lineRule="auto"/>
              <w:jc w:val="center"/>
            </w:pPr>
          </w:p>
          <w:p w14:paraId="2A67D0A7" w14:textId="77777777" w:rsidR="00571204" w:rsidRDefault="00571204" w:rsidP="009A4961">
            <w:pPr>
              <w:spacing w:line="276" w:lineRule="auto"/>
              <w:jc w:val="center"/>
            </w:pPr>
            <w:r>
              <w:t>NO</w:t>
            </w:r>
          </w:p>
        </w:tc>
        <w:tc>
          <w:tcPr>
            <w:tcW w:w="900" w:type="dxa"/>
            <w:vMerge w:val="restart"/>
          </w:tcPr>
          <w:p w14:paraId="6BBC5EBF" w14:textId="77777777" w:rsidR="00571204" w:rsidRDefault="00571204" w:rsidP="009A4961">
            <w:pPr>
              <w:spacing w:line="276" w:lineRule="auto"/>
              <w:jc w:val="center"/>
            </w:pPr>
          </w:p>
          <w:p w14:paraId="348BC70D" w14:textId="77777777" w:rsidR="00571204" w:rsidRDefault="00571204" w:rsidP="009A4961">
            <w:pPr>
              <w:spacing w:line="276" w:lineRule="auto"/>
              <w:jc w:val="center"/>
            </w:pPr>
            <w:r>
              <w:t>SUBJEK</w:t>
            </w:r>
          </w:p>
          <w:p w14:paraId="7160111D" w14:textId="77777777" w:rsidR="00571204" w:rsidRDefault="00571204" w:rsidP="009A4961">
            <w:pPr>
              <w:spacing w:line="276" w:lineRule="auto"/>
              <w:jc w:val="center"/>
            </w:pPr>
          </w:p>
        </w:tc>
        <w:tc>
          <w:tcPr>
            <w:tcW w:w="4410" w:type="dxa"/>
            <w:gridSpan w:val="3"/>
          </w:tcPr>
          <w:p w14:paraId="0D7D8C1C" w14:textId="77777777" w:rsidR="00571204" w:rsidRDefault="00571204" w:rsidP="009A4961">
            <w:pPr>
              <w:spacing w:line="276" w:lineRule="auto"/>
              <w:jc w:val="center"/>
            </w:pPr>
            <w:r>
              <w:t>INDIKATOR BERPIKIR KRITIS</w:t>
            </w:r>
          </w:p>
        </w:tc>
        <w:tc>
          <w:tcPr>
            <w:tcW w:w="810" w:type="dxa"/>
            <w:vMerge w:val="restart"/>
          </w:tcPr>
          <w:p w14:paraId="2474CA57" w14:textId="77777777" w:rsidR="00571204" w:rsidRDefault="00571204" w:rsidP="009A4961">
            <w:pPr>
              <w:spacing w:line="276" w:lineRule="auto"/>
              <w:jc w:val="center"/>
            </w:pPr>
          </w:p>
          <w:p w14:paraId="2F833FFA" w14:textId="77777777" w:rsidR="00571204" w:rsidRDefault="00571204" w:rsidP="009A4961">
            <w:pPr>
              <w:spacing w:line="276" w:lineRule="auto"/>
              <w:jc w:val="center"/>
            </w:pPr>
            <w:r>
              <w:t>TOTAL</w:t>
            </w:r>
          </w:p>
          <w:p w14:paraId="593A2187" w14:textId="77777777" w:rsidR="00571204" w:rsidRDefault="00571204" w:rsidP="009A4961">
            <w:pPr>
              <w:spacing w:line="276" w:lineRule="auto"/>
              <w:jc w:val="center"/>
            </w:pPr>
            <w:r>
              <w:t>SKOR</w:t>
            </w:r>
          </w:p>
        </w:tc>
        <w:tc>
          <w:tcPr>
            <w:tcW w:w="1170" w:type="dxa"/>
            <w:vMerge w:val="restart"/>
          </w:tcPr>
          <w:p w14:paraId="26250B5D" w14:textId="77777777" w:rsidR="00571204" w:rsidRDefault="00571204" w:rsidP="009A4961">
            <w:pPr>
              <w:spacing w:line="276" w:lineRule="auto"/>
              <w:jc w:val="center"/>
            </w:pPr>
            <w:r>
              <w:t>SKOR KONVERSI</w:t>
            </w:r>
          </w:p>
          <w:p w14:paraId="7631C806" w14:textId="77777777" w:rsidR="00571204" w:rsidRDefault="00571204" w:rsidP="009A4961">
            <w:pPr>
              <w:spacing w:line="276" w:lineRule="auto"/>
              <w:jc w:val="center"/>
            </w:pPr>
            <w:r>
              <w:t>(0-100)</w:t>
            </w:r>
          </w:p>
        </w:tc>
        <w:tc>
          <w:tcPr>
            <w:tcW w:w="1170" w:type="dxa"/>
            <w:vMerge w:val="restart"/>
          </w:tcPr>
          <w:p w14:paraId="6ED374D4" w14:textId="77777777" w:rsidR="00571204" w:rsidRDefault="00571204" w:rsidP="009A4961">
            <w:pPr>
              <w:spacing w:line="276" w:lineRule="auto"/>
              <w:jc w:val="center"/>
              <w:rPr>
                <w:lang w:val="en-US"/>
              </w:rPr>
            </w:pPr>
          </w:p>
          <w:p w14:paraId="4135E386" w14:textId="77777777" w:rsidR="00571204" w:rsidRDefault="00571204" w:rsidP="009A4961">
            <w:pPr>
              <w:spacing w:line="276" w:lineRule="auto"/>
              <w:jc w:val="center"/>
              <w:rPr>
                <w:lang w:val="en-US"/>
              </w:rPr>
            </w:pPr>
          </w:p>
          <w:p w14:paraId="4B6664EB" w14:textId="77777777" w:rsidR="00571204" w:rsidRPr="00D166B0" w:rsidRDefault="00571204" w:rsidP="009A4961">
            <w:pPr>
              <w:spacing w:line="276" w:lineRule="auto"/>
              <w:jc w:val="center"/>
              <w:rPr>
                <w:lang w:val="en-US"/>
              </w:rPr>
            </w:pPr>
            <w:r>
              <w:rPr>
                <w:lang w:val="en-US"/>
              </w:rPr>
              <w:t>KATEGORI</w:t>
            </w:r>
          </w:p>
        </w:tc>
      </w:tr>
      <w:tr w:rsidR="00571204" w14:paraId="1C5D6557" w14:textId="77777777" w:rsidTr="00F846B4">
        <w:tc>
          <w:tcPr>
            <w:tcW w:w="625" w:type="dxa"/>
            <w:vMerge/>
          </w:tcPr>
          <w:p w14:paraId="0735242E" w14:textId="77777777" w:rsidR="00571204" w:rsidRDefault="00571204" w:rsidP="009A4961">
            <w:pPr>
              <w:spacing w:line="276" w:lineRule="auto"/>
              <w:jc w:val="center"/>
            </w:pPr>
          </w:p>
        </w:tc>
        <w:tc>
          <w:tcPr>
            <w:tcW w:w="900" w:type="dxa"/>
            <w:vMerge/>
          </w:tcPr>
          <w:p w14:paraId="1CB99D94" w14:textId="77777777" w:rsidR="00571204" w:rsidRDefault="00571204" w:rsidP="009A4961">
            <w:pPr>
              <w:spacing w:line="276" w:lineRule="auto"/>
              <w:jc w:val="center"/>
            </w:pPr>
          </w:p>
        </w:tc>
        <w:tc>
          <w:tcPr>
            <w:tcW w:w="1440" w:type="dxa"/>
          </w:tcPr>
          <w:p w14:paraId="17DEF855" w14:textId="77777777" w:rsidR="00571204" w:rsidRPr="002943F3" w:rsidRDefault="00571204" w:rsidP="009A4961">
            <w:pPr>
              <w:spacing w:line="276" w:lineRule="auto"/>
              <w:jc w:val="center"/>
              <w:rPr>
                <w:lang w:val="en-US"/>
              </w:rPr>
            </w:pPr>
            <w:r>
              <w:rPr>
                <w:lang w:val="en-US"/>
              </w:rPr>
              <w:t>MEMBERI PENJELASAN SEDERHANA</w:t>
            </w:r>
          </w:p>
        </w:tc>
        <w:tc>
          <w:tcPr>
            <w:tcW w:w="1620" w:type="dxa"/>
          </w:tcPr>
          <w:p w14:paraId="5FE985E1" w14:textId="77777777" w:rsidR="00571204" w:rsidRDefault="00571204" w:rsidP="009A4961">
            <w:pPr>
              <w:spacing w:line="276" w:lineRule="auto"/>
              <w:jc w:val="center"/>
            </w:pPr>
            <w:r>
              <w:t>MEMBANGUN KETERAMPILAN DASAR</w:t>
            </w:r>
          </w:p>
        </w:tc>
        <w:tc>
          <w:tcPr>
            <w:tcW w:w="1350" w:type="dxa"/>
          </w:tcPr>
          <w:p w14:paraId="1CC20100" w14:textId="77777777" w:rsidR="00571204" w:rsidRDefault="00571204" w:rsidP="009A4961">
            <w:pPr>
              <w:spacing w:line="276" w:lineRule="auto"/>
              <w:jc w:val="center"/>
            </w:pPr>
            <w:r>
              <w:t>MERUMUS</w:t>
            </w:r>
            <w:r>
              <w:rPr>
                <w:lang w:val="en-US"/>
              </w:rPr>
              <w:t>-</w:t>
            </w:r>
            <w:r>
              <w:t>KAN SIMPULAN</w:t>
            </w:r>
          </w:p>
        </w:tc>
        <w:tc>
          <w:tcPr>
            <w:tcW w:w="810" w:type="dxa"/>
            <w:vMerge/>
          </w:tcPr>
          <w:p w14:paraId="59AD24EE" w14:textId="77777777" w:rsidR="00571204" w:rsidRDefault="00571204" w:rsidP="009A4961">
            <w:pPr>
              <w:spacing w:line="276" w:lineRule="auto"/>
              <w:jc w:val="center"/>
            </w:pPr>
          </w:p>
        </w:tc>
        <w:tc>
          <w:tcPr>
            <w:tcW w:w="1170" w:type="dxa"/>
            <w:vMerge/>
          </w:tcPr>
          <w:p w14:paraId="626EA6AF" w14:textId="77777777" w:rsidR="00571204" w:rsidRDefault="00571204" w:rsidP="009A4961">
            <w:pPr>
              <w:spacing w:line="276" w:lineRule="auto"/>
              <w:jc w:val="center"/>
            </w:pPr>
          </w:p>
        </w:tc>
        <w:tc>
          <w:tcPr>
            <w:tcW w:w="1170" w:type="dxa"/>
            <w:vMerge/>
          </w:tcPr>
          <w:p w14:paraId="49FD7AD0" w14:textId="77777777" w:rsidR="00571204" w:rsidRDefault="00571204" w:rsidP="009A4961">
            <w:pPr>
              <w:spacing w:line="276" w:lineRule="auto"/>
              <w:jc w:val="center"/>
            </w:pPr>
          </w:p>
        </w:tc>
      </w:tr>
      <w:tr w:rsidR="00571204" w14:paraId="3EF6BA65" w14:textId="77777777" w:rsidTr="00F846B4">
        <w:tc>
          <w:tcPr>
            <w:tcW w:w="625" w:type="dxa"/>
          </w:tcPr>
          <w:p w14:paraId="46058409" w14:textId="77777777" w:rsidR="00571204" w:rsidRPr="00C728C3" w:rsidRDefault="00571204" w:rsidP="009A4961">
            <w:pPr>
              <w:spacing w:line="276" w:lineRule="auto"/>
              <w:jc w:val="center"/>
              <w:rPr>
                <w:lang w:val="en-US"/>
              </w:rPr>
            </w:pPr>
            <w:r>
              <w:rPr>
                <w:lang w:val="en-US"/>
              </w:rPr>
              <w:t>1</w:t>
            </w:r>
          </w:p>
        </w:tc>
        <w:tc>
          <w:tcPr>
            <w:tcW w:w="900" w:type="dxa"/>
          </w:tcPr>
          <w:p w14:paraId="5CA72768" w14:textId="77777777" w:rsidR="00571204" w:rsidRDefault="00571204" w:rsidP="009A4961">
            <w:pPr>
              <w:spacing w:line="276" w:lineRule="auto"/>
              <w:jc w:val="center"/>
            </w:pPr>
            <w:r>
              <w:t>PIPAO1</w:t>
            </w:r>
          </w:p>
        </w:tc>
        <w:tc>
          <w:tcPr>
            <w:tcW w:w="1440" w:type="dxa"/>
          </w:tcPr>
          <w:p w14:paraId="139FAE54" w14:textId="77777777" w:rsidR="00571204" w:rsidRDefault="00571204" w:rsidP="009A4961">
            <w:pPr>
              <w:spacing w:line="276" w:lineRule="auto"/>
              <w:jc w:val="center"/>
            </w:pPr>
            <w:r>
              <w:t>5</w:t>
            </w:r>
          </w:p>
        </w:tc>
        <w:tc>
          <w:tcPr>
            <w:tcW w:w="1620" w:type="dxa"/>
          </w:tcPr>
          <w:p w14:paraId="6FEF956B" w14:textId="77777777" w:rsidR="00571204" w:rsidRDefault="00571204" w:rsidP="009A4961">
            <w:pPr>
              <w:spacing w:line="276" w:lineRule="auto"/>
              <w:jc w:val="center"/>
            </w:pPr>
            <w:r>
              <w:t>4</w:t>
            </w:r>
          </w:p>
        </w:tc>
        <w:tc>
          <w:tcPr>
            <w:tcW w:w="1350" w:type="dxa"/>
          </w:tcPr>
          <w:p w14:paraId="55441FF5" w14:textId="77777777" w:rsidR="00571204" w:rsidRDefault="00571204" w:rsidP="009A4961">
            <w:pPr>
              <w:spacing w:line="276" w:lineRule="auto"/>
              <w:jc w:val="center"/>
            </w:pPr>
            <w:r>
              <w:t>2</w:t>
            </w:r>
          </w:p>
        </w:tc>
        <w:tc>
          <w:tcPr>
            <w:tcW w:w="810" w:type="dxa"/>
          </w:tcPr>
          <w:p w14:paraId="318ADE09" w14:textId="77777777" w:rsidR="00571204" w:rsidRDefault="00571204" w:rsidP="009A4961">
            <w:pPr>
              <w:spacing w:line="276" w:lineRule="auto"/>
              <w:jc w:val="center"/>
            </w:pPr>
            <w:r>
              <w:t>11</w:t>
            </w:r>
          </w:p>
        </w:tc>
        <w:tc>
          <w:tcPr>
            <w:tcW w:w="1170" w:type="dxa"/>
          </w:tcPr>
          <w:p w14:paraId="3774C58E" w14:textId="77777777" w:rsidR="00571204" w:rsidRDefault="00571204" w:rsidP="009A4961">
            <w:pPr>
              <w:spacing w:line="276" w:lineRule="auto"/>
              <w:jc w:val="center"/>
            </w:pPr>
            <w:r>
              <w:t>61.11</w:t>
            </w:r>
          </w:p>
        </w:tc>
        <w:tc>
          <w:tcPr>
            <w:tcW w:w="1170" w:type="dxa"/>
          </w:tcPr>
          <w:p w14:paraId="15CB9A9A" w14:textId="77777777" w:rsidR="00571204" w:rsidRPr="0094415C" w:rsidRDefault="00571204" w:rsidP="009A4961">
            <w:pPr>
              <w:spacing w:line="276" w:lineRule="auto"/>
              <w:jc w:val="center"/>
              <w:rPr>
                <w:lang w:val="en-US"/>
              </w:rPr>
            </w:pPr>
            <w:r>
              <w:rPr>
                <w:lang w:val="en-US"/>
              </w:rPr>
              <w:t>Kurang</w:t>
            </w:r>
          </w:p>
        </w:tc>
      </w:tr>
      <w:tr w:rsidR="00571204" w14:paraId="08290D8B" w14:textId="77777777" w:rsidTr="00F846B4">
        <w:tc>
          <w:tcPr>
            <w:tcW w:w="625" w:type="dxa"/>
          </w:tcPr>
          <w:p w14:paraId="1A59943A" w14:textId="77777777" w:rsidR="00571204" w:rsidRPr="00C728C3" w:rsidRDefault="00571204" w:rsidP="009A4961">
            <w:pPr>
              <w:spacing w:line="276" w:lineRule="auto"/>
              <w:jc w:val="center"/>
              <w:rPr>
                <w:lang w:val="en-US"/>
              </w:rPr>
            </w:pPr>
            <w:r>
              <w:rPr>
                <w:lang w:val="en-US"/>
              </w:rPr>
              <w:t>2</w:t>
            </w:r>
          </w:p>
        </w:tc>
        <w:tc>
          <w:tcPr>
            <w:tcW w:w="900" w:type="dxa"/>
          </w:tcPr>
          <w:p w14:paraId="79983F3F" w14:textId="77777777" w:rsidR="00571204" w:rsidRDefault="00571204" w:rsidP="009A4961">
            <w:pPr>
              <w:spacing w:line="276" w:lineRule="auto"/>
              <w:jc w:val="center"/>
            </w:pPr>
            <w:r>
              <w:t>PIPA03</w:t>
            </w:r>
          </w:p>
        </w:tc>
        <w:tc>
          <w:tcPr>
            <w:tcW w:w="1440" w:type="dxa"/>
          </w:tcPr>
          <w:p w14:paraId="60BF4D58" w14:textId="77777777" w:rsidR="00571204" w:rsidRDefault="00571204" w:rsidP="009A4961">
            <w:pPr>
              <w:spacing w:line="276" w:lineRule="auto"/>
              <w:jc w:val="center"/>
            </w:pPr>
            <w:r>
              <w:t>3</w:t>
            </w:r>
          </w:p>
        </w:tc>
        <w:tc>
          <w:tcPr>
            <w:tcW w:w="1620" w:type="dxa"/>
          </w:tcPr>
          <w:p w14:paraId="260713BE" w14:textId="77777777" w:rsidR="00571204" w:rsidRDefault="00571204" w:rsidP="009A4961">
            <w:pPr>
              <w:spacing w:line="276" w:lineRule="auto"/>
              <w:jc w:val="center"/>
            </w:pPr>
            <w:r>
              <w:t>5</w:t>
            </w:r>
          </w:p>
        </w:tc>
        <w:tc>
          <w:tcPr>
            <w:tcW w:w="1350" w:type="dxa"/>
          </w:tcPr>
          <w:p w14:paraId="788D33A4" w14:textId="77777777" w:rsidR="00571204" w:rsidRDefault="00571204" w:rsidP="009A4961">
            <w:pPr>
              <w:spacing w:line="276" w:lineRule="auto"/>
              <w:jc w:val="center"/>
            </w:pPr>
            <w:r>
              <w:t>2</w:t>
            </w:r>
          </w:p>
        </w:tc>
        <w:tc>
          <w:tcPr>
            <w:tcW w:w="810" w:type="dxa"/>
          </w:tcPr>
          <w:p w14:paraId="5C030FB1" w14:textId="77777777" w:rsidR="00571204" w:rsidRDefault="00571204" w:rsidP="009A4961">
            <w:pPr>
              <w:spacing w:line="276" w:lineRule="auto"/>
              <w:jc w:val="center"/>
            </w:pPr>
            <w:r>
              <w:t>10</w:t>
            </w:r>
          </w:p>
        </w:tc>
        <w:tc>
          <w:tcPr>
            <w:tcW w:w="1170" w:type="dxa"/>
          </w:tcPr>
          <w:p w14:paraId="7C7DCF8A" w14:textId="77777777" w:rsidR="00571204" w:rsidRDefault="00571204" w:rsidP="009A4961">
            <w:pPr>
              <w:spacing w:line="276" w:lineRule="auto"/>
              <w:jc w:val="center"/>
            </w:pPr>
            <w:r>
              <w:t>55.56</w:t>
            </w:r>
          </w:p>
        </w:tc>
        <w:tc>
          <w:tcPr>
            <w:tcW w:w="1170" w:type="dxa"/>
          </w:tcPr>
          <w:p w14:paraId="018FE3F6" w14:textId="77777777" w:rsidR="00571204" w:rsidRDefault="00571204" w:rsidP="009A4961">
            <w:pPr>
              <w:spacing w:line="276" w:lineRule="auto"/>
              <w:jc w:val="center"/>
            </w:pPr>
            <w:r>
              <w:rPr>
                <w:lang w:val="en-US"/>
              </w:rPr>
              <w:t>Kurang</w:t>
            </w:r>
          </w:p>
        </w:tc>
      </w:tr>
      <w:tr w:rsidR="00571204" w14:paraId="7697FF4C" w14:textId="77777777" w:rsidTr="00F846B4">
        <w:tc>
          <w:tcPr>
            <w:tcW w:w="625" w:type="dxa"/>
          </w:tcPr>
          <w:p w14:paraId="29F93151" w14:textId="77777777" w:rsidR="00571204" w:rsidRPr="00C728C3" w:rsidRDefault="00571204" w:rsidP="009A4961">
            <w:pPr>
              <w:spacing w:line="276" w:lineRule="auto"/>
              <w:jc w:val="center"/>
              <w:rPr>
                <w:lang w:val="en-US"/>
              </w:rPr>
            </w:pPr>
            <w:r>
              <w:rPr>
                <w:lang w:val="en-US"/>
              </w:rPr>
              <w:t>3</w:t>
            </w:r>
          </w:p>
        </w:tc>
        <w:tc>
          <w:tcPr>
            <w:tcW w:w="900" w:type="dxa"/>
          </w:tcPr>
          <w:p w14:paraId="57E5A8A9" w14:textId="77777777" w:rsidR="00571204" w:rsidRDefault="00571204" w:rsidP="009A4961">
            <w:pPr>
              <w:spacing w:line="276" w:lineRule="auto"/>
              <w:jc w:val="center"/>
            </w:pPr>
            <w:r>
              <w:t>PIPA04</w:t>
            </w:r>
          </w:p>
        </w:tc>
        <w:tc>
          <w:tcPr>
            <w:tcW w:w="1440" w:type="dxa"/>
          </w:tcPr>
          <w:p w14:paraId="20842E61" w14:textId="77777777" w:rsidR="00571204" w:rsidRDefault="00571204" w:rsidP="009A4961">
            <w:pPr>
              <w:spacing w:line="276" w:lineRule="auto"/>
              <w:jc w:val="center"/>
            </w:pPr>
            <w:r>
              <w:t>4</w:t>
            </w:r>
          </w:p>
        </w:tc>
        <w:tc>
          <w:tcPr>
            <w:tcW w:w="1620" w:type="dxa"/>
          </w:tcPr>
          <w:p w14:paraId="09F40C45" w14:textId="77777777" w:rsidR="00571204" w:rsidRDefault="00571204" w:rsidP="009A4961">
            <w:pPr>
              <w:spacing w:line="276" w:lineRule="auto"/>
              <w:jc w:val="center"/>
            </w:pPr>
            <w:r>
              <w:t>4</w:t>
            </w:r>
          </w:p>
        </w:tc>
        <w:tc>
          <w:tcPr>
            <w:tcW w:w="1350" w:type="dxa"/>
          </w:tcPr>
          <w:p w14:paraId="72875C0D" w14:textId="77777777" w:rsidR="00571204" w:rsidRDefault="00571204" w:rsidP="009A4961">
            <w:pPr>
              <w:spacing w:line="276" w:lineRule="auto"/>
              <w:jc w:val="center"/>
            </w:pPr>
            <w:r>
              <w:t>4</w:t>
            </w:r>
          </w:p>
        </w:tc>
        <w:tc>
          <w:tcPr>
            <w:tcW w:w="810" w:type="dxa"/>
          </w:tcPr>
          <w:p w14:paraId="4DE34646" w14:textId="77777777" w:rsidR="00571204" w:rsidRDefault="00571204" w:rsidP="009A4961">
            <w:pPr>
              <w:spacing w:line="276" w:lineRule="auto"/>
              <w:jc w:val="center"/>
            </w:pPr>
            <w:r>
              <w:t>12</w:t>
            </w:r>
          </w:p>
        </w:tc>
        <w:tc>
          <w:tcPr>
            <w:tcW w:w="1170" w:type="dxa"/>
          </w:tcPr>
          <w:p w14:paraId="230BC678" w14:textId="77777777" w:rsidR="00571204" w:rsidRDefault="00571204" w:rsidP="009A4961">
            <w:pPr>
              <w:spacing w:line="276" w:lineRule="auto"/>
              <w:jc w:val="center"/>
            </w:pPr>
            <w:r>
              <w:t>66.67</w:t>
            </w:r>
          </w:p>
        </w:tc>
        <w:tc>
          <w:tcPr>
            <w:tcW w:w="1170" w:type="dxa"/>
          </w:tcPr>
          <w:p w14:paraId="15C9B7AC" w14:textId="77777777" w:rsidR="00571204" w:rsidRPr="0094415C" w:rsidRDefault="00571204" w:rsidP="009A4961">
            <w:pPr>
              <w:spacing w:line="276" w:lineRule="auto"/>
              <w:jc w:val="center"/>
              <w:rPr>
                <w:lang w:val="en-US"/>
              </w:rPr>
            </w:pPr>
            <w:r>
              <w:rPr>
                <w:lang w:val="en-US"/>
              </w:rPr>
              <w:t>cukup</w:t>
            </w:r>
          </w:p>
        </w:tc>
      </w:tr>
      <w:tr w:rsidR="00571204" w14:paraId="29513A67" w14:textId="77777777" w:rsidTr="00F846B4">
        <w:tc>
          <w:tcPr>
            <w:tcW w:w="625" w:type="dxa"/>
          </w:tcPr>
          <w:p w14:paraId="402A0131" w14:textId="77777777" w:rsidR="00571204" w:rsidRPr="00C728C3" w:rsidRDefault="00571204" w:rsidP="009A4961">
            <w:pPr>
              <w:spacing w:line="276" w:lineRule="auto"/>
              <w:jc w:val="center"/>
              <w:rPr>
                <w:lang w:val="en-US"/>
              </w:rPr>
            </w:pPr>
            <w:r>
              <w:rPr>
                <w:lang w:val="en-US"/>
              </w:rPr>
              <w:t>4</w:t>
            </w:r>
          </w:p>
        </w:tc>
        <w:tc>
          <w:tcPr>
            <w:tcW w:w="900" w:type="dxa"/>
          </w:tcPr>
          <w:p w14:paraId="267C94F0" w14:textId="77777777" w:rsidR="00571204" w:rsidRDefault="00571204" w:rsidP="009A4961">
            <w:pPr>
              <w:spacing w:line="276" w:lineRule="auto"/>
              <w:jc w:val="center"/>
            </w:pPr>
            <w:r>
              <w:t>PIPA05</w:t>
            </w:r>
          </w:p>
        </w:tc>
        <w:tc>
          <w:tcPr>
            <w:tcW w:w="1440" w:type="dxa"/>
          </w:tcPr>
          <w:p w14:paraId="146A7064" w14:textId="77777777" w:rsidR="00571204" w:rsidRDefault="00571204" w:rsidP="009A4961">
            <w:pPr>
              <w:spacing w:line="276" w:lineRule="auto"/>
              <w:jc w:val="center"/>
            </w:pPr>
            <w:r>
              <w:t>5</w:t>
            </w:r>
          </w:p>
        </w:tc>
        <w:tc>
          <w:tcPr>
            <w:tcW w:w="1620" w:type="dxa"/>
          </w:tcPr>
          <w:p w14:paraId="52665E74" w14:textId="77777777" w:rsidR="00571204" w:rsidRDefault="00571204" w:rsidP="009A4961">
            <w:pPr>
              <w:spacing w:line="276" w:lineRule="auto"/>
              <w:jc w:val="center"/>
            </w:pPr>
            <w:r>
              <w:t>4</w:t>
            </w:r>
          </w:p>
        </w:tc>
        <w:tc>
          <w:tcPr>
            <w:tcW w:w="1350" w:type="dxa"/>
          </w:tcPr>
          <w:p w14:paraId="3C4275D6" w14:textId="77777777" w:rsidR="00571204" w:rsidRDefault="00571204" w:rsidP="009A4961">
            <w:pPr>
              <w:spacing w:line="276" w:lineRule="auto"/>
              <w:jc w:val="center"/>
            </w:pPr>
            <w:r>
              <w:t>4</w:t>
            </w:r>
          </w:p>
        </w:tc>
        <w:tc>
          <w:tcPr>
            <w:tcW w:w="810" w:type="dxa"/>
          </w:tcPr>
          <w:p w14:paraId="5CAF6995" w14:textId="77777777" w:rsidR="00571204" w:rsidRDefault="00571204" w:rsidP="009A4961">
            <w:pPr>
              <w:spacing w:line="276" w:lineRule="auto"/>
              <w:jc w:val="center"/>
            </w:pPr>
            <w:r>
              <w:t>13</w:t>
            </w:r>
          </w:p>
        </w:tc>
        <w:tc>
          <w:tcPr>
            <w:tcW w:w="1170" w:type="dxa"/>
          </w:tcPr>
          <w:p w14:paraId="507266F9" w14:textId="77777777" w:rsidR="00571204" w:rsidRDefault="00571204" w:rsidP="009A4961">
            <w:pPr>
              <w:spacing w:line="276" w:lineRule="auto"/>
              <w:jc w:val="center"/>
            </w:pPr>
            <w:r>
              <w:t>72.22</w:t>
            </w:r>
          </w:p>
        </w:tc>
        <w:tc>
          <w:tcPr>
            <w:tcW w:w="1170" w:type="dxa"/>
          </w:tcPr>
          <w:p w14:paraId="4FE5433C" w14:textId="77777777" w:rsidR="00571204" w:rsidRDefault="00571204" w:rsidP="009A4961">
            <w:pPr>
              <w:spacing w:line="276" w:lineRule="auto"/>
              <w:jc w:val="center"/>
            </w:pPr>
            <w:r>
              <w:rPr>
                <w:lang w:val="en-US"/>
              </w:rPr>
              <w:t>Cukup</w:t>
            </w:r>
          </w:p>
        </w:tc>
      </w:tr>
      <w:tr w:rsidR="00571204" w14:paraId="528048E7" w14:textId="77777777" w:rsidTr="00F846B4">
        <w:tc>
          <w:tcPr>
            <w:tcW w:w="625" w:type="dxa"/>
          </w:tcPr>
          <w:p w14:paraId="2C3A4096" w14:textId="77777777" w:rsidR="00571204" w:rsidRPr="00C728C3" w:rsidRDefault="00571204" w:rsidP="009A4961">
            <w:pPr>
              <w:spacing w:line="276" w:lineRule="auto"/>
              <w:jc w:val="center"/>
              <w:rPr>
                <w:lang w:val="en-US"/>
              </w:rPr>
            </w:pPr>
            <w:r>
              <w:rPr>
                <w:lang w:val="en-US"/>
              </w:rPr>
              <w:t>5</w:t>
            </w:r>
          </w:p>
        </w:tc>
        <w:tc>
          <w:tcPr>
            <w:tcW w:w="900" w:type="dxa"/>
          </w:tcPr>
          <w:p w14:paraId="51CC72B0" w14:textId="77777777" w:rsidR="00571204" w:rsidRDefault="00571204" w:rsidP="009A4961">
            <w:pPr>
              <w:spacing w:line="276" w:lineRule="auto"/>
              <w:jc w:val="center"/>
            </w:pPr>
            <w:r>
              <w:t>PIPA06</w:t>
            </w:r>
          </w:p>
        </w:tc>
        <w:tc>
          <w:tcPr>
            <w:tcW w:w="1440" w:type="dxa"/>
          </w:tcPr>
          <w:p w14:paraId="2B58AC9F" w14:textId="77777777" w:rsidR="00571204" w:rsidRDefault="00571204" w:rsidP="009A4961">
            <w:pPr>
              <w:spacing w:line="276" w:lineRule="auto"/>
              <w:jc w:val="center"/>
            </w:pPr>
            <w:r>
              <w:t>4</w:t>
            </w:r>
          </w:p>
        </w:tc>
        <w:tc>
          <w:tcPr>
            <w:tcW w:w="1620" w:type="dxa"/>
          </w:tcPr>
          <w:p w14:paraId="03E30BB5" w14:textId="77777777" w:rsidR="00571204" w:rsidRDefault="00571204" w:rsidP="009A4961">
            <w:pPr>
              <w:spacing w:line="276" w:lineRule="auto"/>
              <w:jc w:val="center"/>
            </w:pPr>
            <w:r>
              <w:t>4</w:t>
            </w:r>
          </w:p>
        </w:tc>
        <w:tc>
          <w:tcPr>
            <w:tcW w:w="1350" w:type="dxa"/>
          </w:tcPr>
          <w:p w14:paraId="3844DE38" w14:textId="77777777" w:rsidR="00571204" w:rsidRDefault="00571204" w:rsidP="009A4961">
            <w:pPr>
              <w:spacing w:line="276" w:lineRule="auto"/>
              <w:jc w:val="center"/>
            </w:pPr>
            <w:r>
              <w:t>5</w:t>
            </w:r>
          </w:p>
        </w:tc>
        <w:tc>
          <w:tcPr>
            <w:tcW w:w="810" w:type="dxa"/>
          </w:tcPr>
          <w:p w14:paraId="450DDE6A" w14:textId="77777777" w:rsidR="00571204" w:rsidRDefault="00571204" w:rsidP="009A4961">
            <w:pPr>
              <w:spacing w:line="276" w:lineRule="auto"/>
              <w:jc w:val="center"/>
            </w:pPr>
            <w:r>
              <w:t>13</w:t>
            </w:r>
          </w:p>
        </w:tc>
        <w:tc>
          <w:tcPr>
            <w:tcW w:w="1170" w:type="dxa"/>
          </w:tcPr>
          <w:p w14:paraId="401A5AB4" w14:textId="77777777" w:rsidR="00571204" w:rsidRDefault="00571204" w:rsidP="009A4961">
            <w:pPr>
              <w:spacing w:line="276" w:lineRule="auto"/>
              <w:jc w:val="center"/>
            </w:pPr>
            <w:r>
              <w:t>72.22</w:t>
            </w:r>
          </w:p>
        </w:tc>
        <w:tc>
          <w:tcPr>
            <w:tcW w:w="1170" w:type="dxa"/>
          </w:tcPr>
          <w:p w14:paraId="4E168F32" w14:textId="77777777" w:rsidR="00571204" w:rsidRDefault="00571204" w:rsidP="009A4961">
            <w:pPr>
              <w:spacing w:line="276" w:lineRule="auto"/>
              <w:jc w:val="center"/>
            </w:pPr>
            <w:r>
              <w:rPr>
                <w:lang w:val="en-US"/>
              </w:rPr>
              <w:t>Cukup</w:t>
            </w:r>
          </w:p>
        </w:tc>
      </w:tr>
      <w:tr w:rsidR="00571204" w14:paraId="6A0C2EDA" w14:textId="77777777" w:rsidTr="00F846B4">
        <w:tc>
          <w:tcPr>
            <w:tcW w:w="625" w:type="dxa"/>
          </w:tcPr>
          <w:p w14:paraId="1E79BAA9" w14:textId="77777777" w:rsidR="00571204" w:rsidRPr="00C728C3" w:rsidRDefault="00571204" w:rsidP="009A4961">
            <w:pPr>
              <w:spacing w:line="276" w:lineRule="auto"/>
              <w:jc w:val="center"/>
              <w:rPr>
                <w:lang w:val="en-US"/>
              </w:rPr>
            </w:pPr>
            <w:r>
              <w:rPr>
                <w:lang w:val="en-US"/>
              </w:rPr>
              <w:t>6</w:t>
            </w:r>
          </w:p>
        </w:tc>
        <w:tc>
          <w:tcPr>
            <w:tcW w:w="900" w:type="dxa"/>
          </w:tcPr>
          <w:p w14:paraId="3EFA98B9" w14:textId="77777777" w:rsidR="00571204" w:rsidRDefault="00571204" w:rsidP="009A4961">
            <w:pPr>
              <w:spacing w:line="276" w:lineRule="auto"/>
              <w:jc w:val="center"/>
            </w:pPr>
            <w:r>
              <w:t>PIPA07</w:t>
            </w:r>
          </w:p>
        </w:tc>
        <w:tc>
          <w:tcPr>
            <w:tcW w:w="1440" w:type="dxa"/>
          </w:tcPr>
          <w:p w14:paraId="2EC1B4F2" w14:textId="77777777" w:rsidR="00571204" w:rsidRDefault="00571204" w:rsidP="009A4961">
            <w:pPr>
              <w:spacing w:line="276" w:lineRule="auto"/>
              <w:jc w:val="center"/>
            </w:pPr>
            <w:r>
              <w:t>5</w:t>
            </w:r>
          </w:p>
        </w:tc>
        <w:tc>
          <w:tcPr>
            <w:tcW w:w="1620" w:type="dxa"/>
          </w:tcPr>
          <w:p w14:paraId="5847632E" w14:textId="77777777" w:rsidR="00571204" w:rsidRDefault="00571204" w:rsidP="009A4961">
            <w:pPr>
              <w:spacing w:line="276" w:lineRule="auto"/>
              <w:jc w:val="center"/>
            </w:pPr>
            <w:r>
              <w:t>5</w:t>
            </w:r>
          </w:p>
        </w:tc>
        <w:tc>
          <w:tcPr>
            <w:tcW w:w="1350" w:type="dxa"/>
          </w:tcPr>
          <w:p w14:paraId="45B4CF8D" w14:textId="77777777" w:rsidR="00571204" w:rsidRDefault="00571204" w:rsidP="009A4961">
            <w:pPr>
              <w:spacing w:line="276" w:lineRule="auto"/>
              <w:jc w:val="center"/>
            </w:pPr>
            <w:r>
              <w:t>2</w:t>
            </w:r>
          </w:p>
        </w:tc>
        <w:tc>
          <w:tcPr>
            <w:tcW w:w="810" w:type="dxa"/>
          </w:tcPr>
          <w:p w14:paraId="448B2705" w14:textId="77777777" w:rsidR="00571204" w:rsidRDefault="00571204" w:rsidP="009A4961">
            <w:pPr>
              <w:spacing w:line="276" w:lineRule="auto"/>
              <w:jc w:val="center"/>
            </w:pPr>
            <w:r>
              <w:t>12</w:t>
            </w:r>
          </w:p>
        </w:tc>
        <w:tc>
          <w:tcPr>
            <w:tcW w:w="1170" w:type="dxa"/>
          </w:tcPr>
          <w:p w14:paraId="2964B9A5" w14:textId="77777777" w:rsidR="00571204" w:rsidRDefault="00571204" w:rsidP="009A4961">
            <w:pPr>
              <w:spacing w:line="276" w:lineRule="auto"/>
              <w:jc w:val="center"/>
            </w:pPr>
            <w:r>
              <w:t>66.67</w:t>
            </w:r>
          </w:p>
        </w:tc>
        <w:tc>
          <w:tcPr>
            <w:tcW w:w="1170" w:type="dxa"/>
          </w:tcPr>
          <w:p w14:paraId="1832A5B7" w14:textId="77777777" w:rsidR="00571204" w:rsidRDefault="00571204" w:rsidP="009A4961">
            <w:pPr>
              <w:spacing w:line="276" w:lineRule="auto"/>
              <w:jc w:val="center"/>
            </w:pPr>
            <w:r>
              <w:rPr>
                <w:lang w:val="en-US"/>
              </w:rPr>
              <w:t>Cukup</w:t>
            </w:r>
          </w:p>
        </w:tc>
      </w:tr>
      <w:tr w:rsidR="00571204" w14:paraId="01C32ED4" w14:textId="77777777" w:rsidTr="00F846B4">
        <w:tc>
          <w:tcPr>
            <w:tcW w:w="625" w:type="dxa"/>
          </w:tcPr>
          <w:p w14:paraId="706E4512" w14:textId="77777777" w:rsidR="00571204" w:rsidRPr="00C728C3" w:rsidRDefault="00571204" w:rsidP="009A4961">
            <w:pPr>
              <w:spacing w:line="276" w:lineRule="auto"/>
              <w:jc w:val="center"/>
              <w:rPr>
                <w:lang w:val="en-US"/>
              </w:rPr>
            </w:pPr>
            <w:r>
              <w:rPr>
                <w:lang w:val="en-US"/>
              </w:rPr>
              <w:t>7</w:t>
            </w:r>
          </w:p>
        </w:tc>
        <w:tc>
          <w:tcPr>
            <w:tcW w:w="900" w:type="dxa"/>
          </w:tcPr>
          <w:p w14:paraId="515CC89C" w14:textId="77777777" w:rsidR="00571204" w:rsidRDefault="00571204" w:rsidP="009A4961">
            <w:pPr>
              <w:spacing w:line="276" w:lineRule="auto"/>
              <w:jc w:val="center"/>
            </w:pPr>
            <w:r>
              <w:t>PIPA08</w:t>
            </w:r>
          </w:p>
        </w:tc>
        <w:tc>
          <w:tcPr>
            <w:tcW w:w="1440" w:type="dxa"/>
          </w:tcPr>
          <w:p w14:paraId="6F88F949" w14:textId="77777777" w:rsidR="00571204" w:rsidRDefault="00571204" w:rsidP="009A4961">
            <w:pPr>
              <w:spacing w:line="276" w:lineRule="auto"/>
              <w:jc w:val="center"/>
            </w:pPr>
            <w:r>
              <w:t>5</w:t>
            </w:r>
          </w:p>
        </w:tc>
        <w:tc>
          <w:tcPr>
            <w:tcW w:w="1620" w:type="dxa"/>
          </w:tcPr>
          <w:p w14:paraId="74D065F2" w14:textId="77777777" w:rsidR="00571204" w:rsidRDefault="00571204" w:rsidP="009A4961">
            <w:pPr>
              <w:spacing w:line="276" w:lineRule="auto"/>
              <w:jc w:val="center"/>
            </w:pPr>
            <w:r>
              <w:t>6</w:t>
            </w:r>
          </w:p>
        </w:tc>
        <w:tc>
          <w:tcPr>
            <w:tcW w:w="1350" w:type="dxa"/>
          </w:tcPr>
          <w:p w14:paraId="79E3DBA3" w14:textId="77777777" w:rsidR="00571204" w:rsidRDefault="00571204" w:rsidP="009A4961">
            <w:pPr>
              <w:spacing w:line="276" w:lineRule="auto"/>
              <w:jc w:val="center"/>
            </w:pPr>
            <w:r>
              <w:t>2</w:t>
            </w:r>
          </w:p>
        </w:tc>
        <w:tc>
          <w:tcPr>
            <w:tcW w:w="810" w:type="dxa"/>
          </w:tcPr>
          <w:p w14:paraId="356DFD9E" w14:textId="77777777" w:rsidR="00571204" w:rsidRDefault="00571204" w:rsidP="009A4961">
            <w:pPr>
              <w:spacing w:line="276" w:lineRule="auto"/>
              <w:jc w:val="center"/>
            </w:pPr>
            <w:r>
              <w:t>13</w:t>
            </w:r>
          </w:p>
        </w:tc>
        <w:tc>
          <w:tcPr>
            <w:tcW w:w="1170" w:type="dxa"/>
          </w:tcPr>
          <w:p w14:paraId="57A7648C" w14:textId="77777777" w:rsidR="00571204" w:rsidRDefault="00571204" w:rsidP="009A4961">
            <w:pPr>
              <w:spacing w:line="276" w:lineRule="auto"/>
              <w:jc w:val="center"/>
            </w:pPr>
            <w:r>
              <w:t>72.22</w:t>
            </w:r>
          </w:p>
        </w:tc>
        <w:tc>
          <w:tcPr>
            <w:tcW w:w="1170" w:type="dxa"/>
          </w:tcPr>
          <w:p w14:paraId="4BC93A02" w14:textId="77777777" w:rsidR="00571204" w:rsidRDefault="00571204" w:rsidP="009A4961">
            <w:pPr>
              <w:spacing w:line="276" w:lineRule="auto"/>
              <w:jc w:val="center"/>
            </w:pPr>
            <w:r>
              <w:rPr>
                <w:lang w:val="en-US"/>
              </w:rPr>
              <w:t>Cukup</w:t>
            </w:r>
          </w:p>
        </w:tc>
      </w:tr>
      <w:tr w:rsidR="00571204" w14:paraId="7C46A517" w14:textId="77777777" w:rsidTr="00F846B4">
        <w:tc>
          <w:tcPr>
            <w:tcW w:w="625" w:type="dxa"/>
          </w:tcPr>
          <w:p w14:paraId="37E83529" w14:textId="77777777" w:rsidR="00571204" w:rsidRPr="00C728C3" w:rsidRDefault="00571204" w:rsidP="009A4961">
            <w:pPr>
              <w:spacing w:line="276" w:lineRule="auto"/>
              <w:jc w:val="center"/>
              <w:rPr>
                <w:lang w:val="en-US"/>
              </w:rPr>
            </w:pPr>
            <w:r>
              <w:rPr>
                <w:lang w:val="en-US"/>
              </w:rPr>
              <w:t>8</w:t>
            </w:r>
          </w:p>
        </w:tc>
        <w:tc>
          <w:tcPr>
            <w:tcW w:w="900" w:type="dxa"/>
          </w:tcPr>
          <w:p w14:paraId="624C3DF0" w14:textId="77777777" w:rsidR="00571204" w:rsidRDefault="00571204" w:rsidP="009A4961">
            <w:pPr>
              <w:spacing w:line="276" w:lineRule="auto"/>
              <w:jc w:val="center"/>
            </w:pPr>
            <w:r>
              <w:t>PIPA09</w:t>
            </w:r>
          </w:p>
        </w:tc>
        <w:tc>
          <w:tcPr>
            <w:tcW w:w="1440" w:type="dxa"/>
          </w:tcPr>
          <w:p w14:paraId="21F0FB14" w14:textId="77777777" w:rsidR="00571204" w:rsidRDefault="00571204" w:rsidP="009A4961">
            <w:pPr>
              <w:spacing w:line="276" w:lineRule="auto"/>
              <w:jc w:val="center"/>
            </w:pPr>
            <w:r>
              <w:t>4</w:t>
            </w:r>
          </w:p>
        </w:tc>
        <w:tc>
          <w:tcPr>
            <w:tcW w:w="1620" w:type="dxa"/>
          </w:tcPr>
          <w:p w14:paraId="34DCEE68" w14:textId="77777777" w:rsidR="00571204" w:rsidRDefault="00571204" w:rsidP="009A4961">
            <w:pPr>
              <w:spacing w:line="276" w:lineRule="auto"/>
              <w:jc w:val="center"/>
            </w:pPr>
            <w:r>
              <w:t>6</w:t>
            </w:r>
          </w:p>
        </w:tc>
        <w:tc>
          <w:tcPr>
            <w:tcW w:w="1350" w:type="dxa"/>
          </w:tcPr>
          <w:p w14:paraId="1AB2D1D8" w14:textId="77777777" w:rsidR="00571204" w:rsidRDefault="00571204" w:rsidP="009A4961">
            <w:pPr>
              <w:spacing w:line="276" w:lineRule="auto"/>
              <w:jc w:val="center"/>
            </w:pPr>
            <w:r>
              <w:t>2</w:t>
            </w:r>
          </w:p>
        </w:tc>
        <w:tc>
          <w:tcPr>
            <w:tcW w:w="810" w:type="dxa"/>
          </w:tcPr>
          <w:p w14:paraId="5928F893" w14:textId="77777777" w:rsidR="00571204" w:rsidRDefault="00571204" w:rsidP="009A4961">
            <w:pPr>
              <w:spacing w:line="276" w:lineRule="auto"/>
              <w:jc w:val="center"/>
            </w:pPr>
            <w:r>
              <w:t>12</w:t>
            </w:r>
          </w:p>
        </w:tc>
        <w:tc>
          <w:tcPr>
            <w:tcW w:w="1170" w:type="dxa"/>
          </w:tcPr>
          <w:p w14:paraId="13D50695" w14:textId="77777777" w:rsidR="00571204" w:rsidRDefault="00571204" w:rsidP="009A4961">
            <w:pPr>
              <w:spacing w:line="276" w:lineRule="auto"/>
              <w:jc w:val="center"/>
            </w:pPr>
            <w:r>
              <w:t>66.67</w:t>
            </w:r>
          </w:p>
        </w:tc>
        <w:tc>
          <w:tcPr>
            <w:tcW w:w="1170" w:type="dxa"/>
          </w:tcPr>
          <w:p w14:paraId="6E6A3A2C" w14:textId="77777777" w:rsidR="00571204" w:rsidRDefault="00571204" w:rsidP="009A4961">
            <w:pPr>
              <w:spacing w:line="276" w:lineRule="auto"/>
              <w:jc w:val="center"/>
            </w:pPr>
            <w:r>
              <w:rPr>
                <w:lang w:val="en-US"/>
              </w:rPr>
              <w:t>Cukup</w:t>
            </w:r>
          </w:p>
        </w:tc>
      </w:tr>
      <w:tr w:rsidR="00571204" w14:paraId="410CA5F0" w14:textId="77777777" w:rsidTr="00F846B4">
        <w:tc>
          <w:tcPr>
            <w:tcW w:w="625" w:type="dxa"/>
          </w:tcPr>
          <w:p w14:paraId="3D384DFB" w14:textId="77777777" w:rsidR="00571204" w:rsidRPr="00C728C3" w:rsidRDefault="00571204" w:rsidP="009A4961">
            <w:pPr>
              <w:spacing w:line="276" w:lineRule="auto"/>
              <w:jc w:val="center"/>
              <w:rPr>
                <w:lang w:val="en-US"/>
              </w:rPr>
            </w:pPr>
            <w:r>
              <w:rPr>
                <w:lang w:val="en-US"/>
              </w:rPr>
              <w:t>9</w:t>
            </w:r>
          </w:p>
        </w:tc>
        <w:tc>
          <w:tcPr>
            <w:tcW w:w="900" w:type="dxa"/>
          </w:tcPr>
          <w:p w14:paraId="34145BF1" w14:textId="77777777" w:rsidR="00571204" w:rsidRDefault="00571204" w:rsidP="009A4961">
            <w:pPr>
              <w:spacing w:line="276" w:lineRule="auto"/>
              <w:jc w:val="center"/>
            </w:pPr>
            <w:r>
              <w:t>PIPA10</w:t>
            </w:r>
          </w:p>
        </w:tc>
        <w:tc>
          <w:tcPr>
            <w:tcW w:w="1440" w:type="dxa"/>
          </w:tcPr>
          <w:p w14:paraId="0C180A84" w14:textId="77777777" w:rsidR="00571204" w:rsidRDefault="00571204" w:rsidP="009A4961">
            <w:pPr>
              <w:spacing w:line="276" w:lineRule="auto"/>
              <w:jc w:val="center"/>
            </w:pPr>
            <w:r>
              <w:t>5</w:t>
            </w:r>
          </w:p>
        </w:tc>
        <w:tc>
          <w:tcPr>
            <w:tcW w:w="1620" w:type="dxa"/>
          </w:tcPr>
          <w:p w14:paraId="115814E4" w14:textId="77777777" w:rsidR="00571204" w:rsidRDefault="00571204" w:rsidP="009A4961">
            <w:pPr>
              <w:spacing w:line="276" w:lineRule="auto"/>
              <w:jc w:val="center"/>
            </w:pPr>
            <w:r>
              <w:t>5</w:t>
            </w:r>
          </w:p>
        </w:tc>
        <w:tc>
          <w:tcPr>
            <w:tcW w:w="1350" w:type="dxa"/>
          </w:tcPr>
          <w:p w14:paraId="7B26255F" w14:textId="77777777" w:rsidR="00571204" w:rsidRDefault="00571204" w:rsidP="009A4961">
            <w:pPr>
              <w:spacing w:line="276" w:lineRule="auto"/>
              <w:jc w:val="center"/>
            </w:pPr>
            <w:r>
              <w:t>3</w:t>
            </w:r>
          </w:p>
        </w:tc>
        <w:tc>
          <w:tcPr>
            <w:tcW w:w="810" w:type="dxa"/>
          </w:tcPr>
          <w:p w14:paraId="0174B6B6" w14:textId="77777777" w:rsidR="00571204" w:rsidRDefault="00571204" w:rsidP="009A4961">
            <w:pPr>
              <w:spacing w:line="276" w:lineRule="auto"/>
              <w:jc w:val="center"/>
            </w:pPr>
            <w:r>
              <w:t>13</w:t>
            </w:r>
          </w:p>
        </w:tc>
        <w:tc>
          <w:tcPr>
            <w:tcW w:w="1170" w:type="dxa"/>
          </w:tcPr>
          <w:p w14:paraId="759207B5" w14:textId="77777777" w:rsidR="00571204" w:rsidRDefault="00571204" w:rsidP="009A4961">
            <w:pPr>
              <w:spacing w:line="276" w:lineRule="auto"/>
              <w:jc w:val="center"/>
            </w:pPr>
            <w:r>
              <w:t>72.22</w:t>
            </w:r>
          </w:p>
        </w:tc>
        <w:tc>
          <w:tcPr>
            <w:tcW w:w="1170" w:type="dxa"/>
          </w:tcPr>
          <w:p w14:paraId="7E3E8F4E" w14:textId="77777777" w:rsidR="00571204" w:rsidRDefault="00571204" w:rsidP="009A4961">
            <w:pPr>
              <w:spacing w:line="276" w:lineRule="auto"/>
              <w:jc w:val="center"/>
            </w:pPr>
            <w:r>
              <w:rPr>
                <w:lang w:val="en-US"/>
              </w:rPr>
              <w:t>Cukup</w:t>
            </w:r>
          </w:p>
        </w:tc>
      </w:tr>
      <w:tr w:rsidR="00571204" w14:paraId="6EA89411" w14:textId="77777777" w:rsidTr="00F846B4">
        <w:tc>
          <w:tcPr>
            <w:tcW w:w="625" w:type="dxa"/>
          </w:tcPr>
          <w:p w14:paraId="1D46B2BE" w14:textId="77777777" w:rsidR="00571204" w:rsidRPr="00C728C3" w:rsidRDefault="00571204" w:rsidP="009A4961">
            <w:pPr>
              <w:spacing w:line="276" w:lineRule="auto"/>
              <w:jc w:val="center"/>
              <w:rPr>
                <w:lang w:val="en-US"/>
              </w:rPr>
            </w:pPr>
            <w:r>
              <w:rPr>
                <w:lang w:val="en-US"/>
              </w:rPr>
              <w:t>10</w:t>
            </w:r>
          </w:p>
        </w:tc>
        <w:tc>
          <w:tcPr>
            <w:tcW w:w="900" w:type="dxa"/>
          </w:tcPr>
          <w:p w14:paraId="3C43F299" w14:textId="77777777" w:rsidR="00571204" w:rsidRDefault="00571204" w:rsidP="009A4961">
            <w:pPr>
              <w:spacing w:line="276" w:lineRule="auto"/>
              <w:jc w:val="center"/>
            </w:pPr>
            <w:r>
              <w:t>PIPA11</w:t>
            </w:r>
          </w:p>
        </w:tc>
        <w:tc>
          <w:tcPr>
            <w:tcW w:w="1440" w:type="dxa"/>
          </w:tcPr>
          <w:p w14:paraId="15BEADAD" w14:textId="77777777" w:rsidR="00571204" w:rsidRDefault="00571204" w:rsidP="009A4961">
            <w:pPr>
              <w:spacing w:line="276" w:lineRule="auto"/>
              <w:jc w:val="center"/>
            </w:pPr>
            <w:r>
              <w:t>4</w:t>
            </w:r>
          </w:p>
        </w:tc>
        <w:tc>
          <w:tcPr>
            <w:tcW w:w="1620" w:type="dxa"/>
          </w:tcPr>
          <w:p w14:paraId="4F19945F" w14:textId="77777777" w:rsidR="00571204" w:rsidRDefault="00571204" w:rsidP="009A4961">
            <w:pPr>
              <w:spacing w:line="276" w:lineRule="auto"/>
              <w:jc w:val="center"/>
            </w:pPr>
            <w:r>
              <w:t>5</w:t>
            </w:r>
          </w:p>
        </w:tc>
        <w:tc>
          <w:tcPr>
            <w:tcW w:w="1350" w:type="dxa"/>
          </w:tcPr>
          <w:p w14:paraId="235DE824" w14:textId="77777777" w:rsidR="00571204" w:rsidRDefault="00571204" w:rsidP="009A4961">
            <w:pPr>
              <w:spacing w:line="276" w:lineRule="auto"/>
              <w:jc w:val="center"/>
            </w:pPr>
            <w:r>
              <w:t>2</w:t>
            </w:r>
          </w:p>
        </w:tc>
        <w:tc>
          <w:tcPr>
            <w:tcW w:w="810" w:type="dxa"/>
          </w:tcPr>
          <w:p w14:paraId="649F6892" w14:textId="77777777" w:rsidR="00571204" w:rsidRDefault="00571204" w:rsidP="009A4961">
            <w:pPr>
              <w:spacing w:line="276" w:lineRule="auto"/>
              <w:jc w:val="center"/>
            </w:pPr>
            <w:r>
              <w:t>11</w:t>
            </w:r>
          </w:p>
        </w:tc>
        <w:tc>
          <w:tcPr>
            <w:tcW w:w="1170" w:type="dxa"/>
          </w:tcPr>
          <w:p w14:paraId="527B8B6B" w14:textId="77777777" w:rsidR="00571204" w:rsidRDefault="00571204" w:rsidP="009A4961">
            <w:pPr>
              <w:spacing w:line="276" w:lineRule="auto"/>
              <w:jc w:val="center"/>
            </w:pPr>
            <w:r>
              <w:t>61.11</w:t>
            </w:r>
          </w:p>
        </w:tc>
        <w:tc>
          <w:tcPr>
            <w:tcW w:w="1170" w:type="dxa"/>
          </w:tcPr>
          <w:p w14:paraId="68A074AA" w14:textId="77777777" w:rsidR="00571204" w:rsidRDefault="00571204" w:rsidP="009A4961">
            <w:pPr>
              <w:spacing w:line="276" w:lineRule="auto"/>
              <w:jc w:val="center"/>
            </w:pPr>
            <w:r>
              <w:rPr>
                <w:lang w:val="en-US"/>
              </w:rPr>
              <w:t>Cukup</w:t>
            </w:r>
          </w:p>
        </w:tc>
      </w:tr>
      <w:tr w:rsidR="00571204" w14:paraId="6B3A2857" w14:textId="77777777" w:rsidTr="00F846B4">
        <w:tc>
          <w:tcPr>
            <w:tcW w:w="625" w:type="dxa"/>
          </w:tcPr>
          <w:p w14:paraId="5445491C" w14:textId="77777777" w:rsidR="00571204" w:rsidRPr="00C728C3" w:rsidRDefault="00571204" w:rsidP="009A4961">
            <w:pPr>
              <w:spacing w:line="276" w:lineRule="auto"/>
              <w:jc w:val="center"/>
              <w:rPr>
                <w:lang w:val="en-US"/>
              </w:rPr>
            </w:pPr>
            <w:r>
              <w:rPr>
                <w:lang w:val="en-US"/>
              </w:rPr>
              <w:t>11</w:t>
            </w:r>
          </w:p>
        </w:tc>
        <w:tc>
          <w:tcPr>
            <w:tcW w:w="900" w:type="dxa"/>
          </w:tcPr>
          <w:p w14:paraId="0112979C" w14:textId="77777777" w:rsidR="00571204" w:rsidRDefault="00571204" w:rsidP="009A4961">
            <w:pPr>
              <w:spacing w:line="276" w:lineRule="auto"/>
              <w:jc w:val="center"/>
            </w:pPr>
            <w:r>
              <w:t>PIPA12</w:t>
            </w:r>
          </w:p>
        </w:tc>
        <w:tc>
          <w:tcPr>
            <w:tcW w:w="1440" w:type="dxa"/>
          </w:tcPr>
          <w:p w14:paraId="414EE662" w14:textId="77777777" w:rsidR="00571204" w:rsidRDefault="00571204" w:rsidP="009A4961">
            <w:pPr>
              <w:spacing w:line="276" w:lineRule="auto"/>
              <w:jc w:val="center"/>
            </w:pPr>
            <w:r>
              <w:t>5</w:t>
            </w:r>
          </w:p>
        </w:tc>
        <w:tc>
          <w:tcPr>
            <w:tcW w:w="1620" w:type="dxa"/>
          </w:tcPr>
          <w:p w14:paraId="0AE9059D" w14:textId="77777777" w:rsidR="00571204" w:rsidRDefault="00571204" w:rsidP="009A4961">
            <w:pPr>
              <w:spacing w:line="276" w:lineRule="auto"/>
              <w:jc w:val="center"/>
            </w:pPr>
            <w:r>
              <w:t>6</w:t>
            </w:r>
          </w:p>
        </w:tc>
        <w:tc>
          <w:tcPr>
            <w:tcW w:w="1350" w:type="dxa"/>
          </w:tcPr>
          <w:p w14:paraId="288905F8" w14:textId="77777777" w:rsidR="00571204" w:rsidRDefault="00571204" w:rsidP="009A4961">
            <w:pPr>
              <w:spacing w:line="276" w:lineRule="auto"/>
              <w:jc w:val="center"/>
            </w:pPr>
            <w:r>
              <w:t>3</w:t>
            </w:r>
          </w:p>
        </w:tc>
        <w:tc>
          <w:tcPr>
            <w:tcW w:w="810" w:type="dxa"/>
          </w:tcPr>
          <w:p w14:paraId="2BB6BBD5" w14:textId="77777777" w:rsidR="00571204" w:rsidRDefault="00571204" w:rsidP="009A4961">
            <w:pPr>
              <w:spacing w:line="276" w:lineRule="auto"/>
              <w:jc w:val="center"/>
            </w:pPr>
            <w:r>
              <w:t>14</w:t>
            </w:r>
          </w:p>
        </w:tc>
        <w:tc>
          <w:tcPr>
            <w:tcW w:w="1170" w:type="dxa"/>
          </w:tcPr>
          <w:p w14:paraId="1C50B1D3" w14:textId="77777777" w:rsidR="00571204" w:rsidRDefault="00571204" w:rsidP="009A4961">
            <w:pPr>
              <w:spacing w:line="276" w:lineRule="auto"/>
              <w:jc w:val="center"/>
            </w:pPr>
            <w:r>
              <w:t>77.78</w:t>
            </w:r>
          </w:p>
        </w:tc>
        <w:tc>
          <w:tcPr>
            <w:tcW w:w="1170" w:type="dxa"/>
          </w:tcPr>
          <w:p w14:paraId="5EC29E27" w14:textId="77777777" w:rsidR="00571204" w:rsidRPr="000F46CF" w:rsidRDefault="00571204" w:rsidP="009A4961">
            <w:pPr>
              <w:spacing w:line="276" w:lineRule="auto"/>
              <w:jc w:val="center"/>
              <w:rPr>
                <w:lang w:val="en-US"/>
              </w:rPr>
            </w:pPr>
            <w:r>
              <w:rPr>
                <w:lang w:val="en-US"/>
              </w:rPr>
              <w:t>Baik</w:t>
            </w:r>
          </w:p>
        </w:tc>
      </w:tr>
      <w:tr w:rsidR="00571204" w14:paraId="01038B8C" w14:textId="77777777" w:rsidTr="00F846B4">
        <w:tc>
          <w:tcPr>
            <w:tcW w:w="625" w:type="dxa"/>
          </w:tcPr>
          <w:p w14:paraId="312A7A35" w14:textId="77777777" w:rsidR="00571204" w:rsidRPr="00C728C3" w:rsidRDefault="00571204" w:rsidP="009A4961">
            <w:pPr>
              <w:spacing w:line="276" w:lineRule="auto"/>
              <w:jc w:val="center"/>
              <w:rPr>
                <w:lang w:val="en-US"/>
              </w:rPr>
            </w:pPr>
            <w:r>
              <w:rPr>
                <w:lang w:val="en-US"/>
              </w:rPr>
              <w:t>12</w:t>
            </w:r>
          </w:p>
        </w:tc>
        <w:tc>
          <w:tcPr>
            <w:tcW w:w="900" w:type="dxa"/>
          </w:tcPr>
          <w:p w14:paraId="459F0C9C" w14:textId="77777777" w:rsidR="00571204" w:rsidRDefault="00571204" w:rsidP="009A4961">
            <w:pPr>
              <w:spacing w:line="276" w:lineRule="auto"/>
              <w:jc w:val="center"/>
            </w:pPr>
            <w:r>
              <w:t>PIPA13</w:t>
            </w:r>
          </w:p>
        </w:tc>
        <w:tc>
          <w:tcPr>
            <w:tcW w:w="1440" w:type="dxa"/>
          </w:tcPr>
          <w:p w14:paraId="01B38FD9" w14:textId="77777777" w:rsidR="00571204" w:rsidRDefault="00571204" w:rsidP="009A4961">
            <w:pPr>
              <w:spacing w:line="276" w:lineRule="auto"/>
              <w:jc w:val="center"/>
            </w:pPr>
            <w:r>
              <w:t>6</w:t>
            </w:r>
          </w:p>
        </w:tc>
        <w:tc>
          <w:tcPr>
            <w:tcW w:w="1620" w:type="dxa"/>
          </w:tcPr>
          <w:p w14:paraId="60A21CC5" w14:textId="77777777" w:rsidR="00571204" w:rsidRDefault="00571204" w:rsidP="009A4961">
            <w:pPr>
              <w:spacing w:line="276" w:lineRule="auto"/>
              <w:jc w:val="center"/>
            </w:pPr>
            <w:r>
              <w:t>6</w:t>
            </w:r>
          </w:p>
        </w:tc>
        <w:tc>
          <w:tcPr>
            <w:tcW w:w="1350" w:type="dxa"/>
          </w:tcPr>
          <w:p w14:paraId="4636A076" w14:textId="77777777" w:rsidR="00571204" w:rsidRDefault="00571204" w:rsidP="009A4961">
            <w:pPr>
              <w:spacing w:line="276" w:lineRule="auto"/>
              <w:jc w:val="center"/>
            </w:pPr>
            <w:r>
              <w:t>4</w:t>
            </w:r>
          </w:p>
        </w:tc>
        <w:tc>
          <w:tcPr>
            <w:tcW w:w="810" w:type="dxa"/>
          </w:tcPr>
          <w:p w14:paraId="38B6B91E" w14:textId="77777777" w:rsidR="00571204" w:rsidRDefault="00571204" w:rsidP="009A4961">
            <w:pPr>
              <w:spacing w:line="276" w:lineRule="auto"/>
              <w:jc w:val="center"/>
            </w:pPr>
            <w:r>
              <w:t>16</w:t>
            </w:r>
          </w:p>
        </w:tc>
        <w:tc>
          <w:tcPr>
            <w:tcW w:w="1170" w:type="dxa"/>
          </w:tcPr>
          <w:p w14:paraId="54E87D1A" w14:textId="77777777" w:rsidR="00571204" w:rsidRDefault="00571204" w:rsidP="009A4961">
            <w:pPr>
              <w:spacing w:line="276" w:lineRule="auto"/>
              <w:jc w:val="center"/>
            </w:pPr>
            <w:r>
              <w:t>88.89</w:t>
            </w:r>
          </w:p>
        </w:tc>
        <w:tc>
          <w:tcPr>
            <w:tcW w:w="1170" w:type="dxa"/>
          </w:tcPr>
          <w:p w14:paraId="76143A0A" w14:textId="77777777" w:rsidR="00571204" w:rsidRPr="000F46CF" w:rsidRDefault="00571204" w:rsidP="009A4961">
            <w:pPr>
              <w:spacing w:line="276" w:lineRule="auto"/>
              <w:jc w:val="center"/>
              <w:rPr>
                <w:lang w:val="en-US"/>
              </w:rPr>
            </w:pPr>
            <w:r>
              <w:rPr>
                <w:lang w:val="en-US"/>
              </w:rPr>
              <w:t>Baik</w:t>
            </w:r>
          </w:p>
        </w:tc>
      </w:tr>
      <w:tr w:rsidR="00571204" w14:paraId="07D28163" w14:textId="77777777" w:rsidTr="00F846B4">
        <w:tc>
          <w:tcPr>
            <w:tcW w:w="625" w:type="dxa"/>
          </w:tcPr>
          <w:p w14:paraId="000D1B5B" w14:textId="77777777" w:rsidR="00571204" w:rsidRPr="00C728C3" w:rsidRDefault="00571204" w:rsidP="009A4961">
            <w:pPr>
              <w:spacing w:line="276" w:lineRule="auto"/>
              <w:jc w:val="center"/>
              <w:rPr>
                <w:lang w:val="en-US"/>
              </w:rPr>
            </w:pPr>
            <w:r>
              <w:rPr>
                <w:lang w:val="en-US"/>
              </w:rPr>
              <w:t>13</w:t>
            </w:r>
          </w:p>
        </w:tc>
        <w:tc>
          <w:tcPr>
            <w:tcW w:w="900" w:type="dxa"/>
          </w:tcPr>
          <w:p w14:paraId="11DF2CF5" w14:textId="77777777" w:rsidR="00571204" w:rsidRDefault="00571204" w:rsidP="009A4961">
            <w:pPr>
              <w:spacing w:line="276" w:lineRule="auto"/>
              <w:jc w:val="center"/>
            </w:pPr>
            <w:r>
              <w:t>PIPA14</w:t>
            </w:r>
          </w:p>
        </w:tc>
        <w:tc>
          <w:tcPr>
            <w:tcW w:w="1440" w:type="dxa"/>
          </w:tcPr>
          <w:p w14:paraId="39CC6923" w14:textId="77777777" w:rsidR="00571204" w:rsidRDefault="00571204" w:rsidP="009A4961">
            <w:pPr>
              <w:spacing w:line="276" w:lineRule="auto"/>
              <w:jc w:val="center"/>
            </w:pPr>
            <w:r>
              <w:t>4</w:t>
            </w:r>
          </w:p>
        </w:tc>
        <w:tc>
          <w:tcPr>
            <w:tcW w:w="1620" w:type="dxa"/>
          </w:tcPr>
          <w:p w14:paraId="71EA44EA" w14:textId="77777777" w:rsidR="00571204" w:rsidRDefault="00571204" w:rsidP="009A4961">
            <w:pPr>
              <w:spacing w:line="276" w:lineRule="auto"/>
              <w:jc w:val="center"/>
            </w:pPr>
            <w:r>
              <w:t>5</w:t>
            </w:r>
          </w:p>
        </w:tc>
        <w:tc>
          <w:tcPr>
            <w:tcW w:w="1350" w:type="dxa"/>
          </w:tcPr>
          <w:p w14:paraId="4362AD88" w14:textId="77777777" w:rsidR="00571204" w:rsidRDefault="00571204" w:rsidP="009A4961">
            <w:pPr>
              <w:spacing w:line="276" w:lineRule="auto"/>
              <w:jc w:val="center"/>
            </w:pPr>
            <w:r>
              <w:t>2</w:t>
            </w:r>
          </w:p>
        </w:tc>
        <w:tc>
          <w:tcPr>
            <w:tcW w:w="810" w:type="dxa"/>
          </w:tcPr>
          <w:p w14:paraId="3BA8233B" w14:textId="77777777" w:rsidR="00571204" w:rsidRDefault="00571204" w:rsidP="009A4961">
            <w:pPr>
              <w:spacing w:line="276" w:lineRule="auto"/>
              <w:jc w:val="center"/>
            </w:pPr>
            <w:r>
              <w:t>11</w:t>
            </w:r>
          </w:p>
        </w:tc>
        <w:tc>
          <w:tcPr>
            <w:tcW w:w="1170" w:type="dxa"/>
          </w:tcPr>
          <w:p w14:paraId="3C5C6CB2" w14:textId="77777777" w:rsidR="00571204" w:rsidRDefault="00571204" w:rsidP="009A4961">
            <w:pPr>
              <w:spacing w:line="276" w:lineRule="auto"/>
              <w:jc w:val="center"/>
            </w:pPr>
            <w:r>
              <w:t>61.11</w:t>
            </w:r>
          </w:p>
        </w:tc>
        <w:tc>
          <w:tcPr>
            <w:tcW w:w="1170" w:type="dxa"/>
          </w:tcPr>
          <w:p w14:paraId="40C2AF79" w14:textId="77777777" w:rsidR="00571204" w:rsidRDefault="00571204" w:rsidP="009A4961">
            <w:pPr>
              <w:spacing w:line="276" w:lineRule="auto"/>
              <w:jc w:val="center"/>
            </w:pPr>
            <w:r>
              <w:rPr>
                <w:lang w:val="en-US"/>
              </w:rPr>
              <w:t xml:space="preserve"> Kurang</w:t>
            </w:r>
          </w:p>
        </w:tc>
      </w:tr>
      <w:tr w:rsidR="00571204" w14:paraId="0B5DEF49" w14:textId="77777777" w:rsidTr="00F846B4">
        <w:tc>
          <w:tcPr>
            <w:tcW w:w="625" w:type="dxa"/>
          </w:tcPr>
          <w:p w14:paraId="31BA70EF" w14:textId="77777777" w:rsidR="00571204" w:rsidRPr="00C728C3" w:rsidRDefault="00571204" w:rsidP="009A4961">
            <w:pPr>
              <w:spacing w:line="276" w:lineRule="auto"/>
              <w:jc w:val="center"/>
              <w:rPr>
                <w:lang w:val="en-US"/>
              </w:rPr>
            </w:pPr>
            <w:r>
              <w:rPr>
                <w:lang w:val="en-US"/>
              </w:rPr>
              <w:t>14</w:t>
            </w:r>
          </w:p>
        </w:tc>
        <w:tc>
          <w:tcPr>
            <w:tcW w:w="900" w:type="dxa"/>
          </w:tcPr>
          <w:p w14:paraId="588B3C9E" w14:textId="77777777" w:rsidR="00571204" w:rsidRDefault="00571204" w:rsidP="009A4961">
            <w:pPr>
              <w:spacing w:line="276" w:lineRule="auto"/>
              <w:jc w:val="center"/>
            </w:pPr>
            <w:r>
              <w:t>PIPA16</w:t>
            </w:r>
          </w:p>
        </w:tc>
        <w:tc>
          <w:tcPr>
            <w:tcW w:w="1440" w:type="dxa"/>
          </w:tcPr>
          <w:p w14:paraId="70A15149" w14:textId="77777777" w:rsidR="00571204" w:rsidRDefault="00571204" w:rsidP="009A4961">
            <w:pPr>
              <w:spacing w:line="276" w:lineRule="auto"/>
              <w:jc w:val="center"/>
            </w:pPr>
            <w:r>
              <w:t>3</w:t>
            </w:r>
          </w:p>
        </w:tc>
        <w:tc>
          <w:tcPr>
            <w:tcW w:w="1620" w:type="dxa"/>
          </w:tcPr>
          <w:p w14:paraId="77B86031" w14:textId="77777777" w:rsidR="00571204" w:rsidRDefault="00571204" w:rsidP="009A4961">
            <w:pPr>
              <w:spacing w:line="276" w:lineRule="auto"/>
              <w:jc w:val="center"/>
            </w:pPr>
            <w:r>
              <w:t>5</w:t>
            </w:r>
          </w:p>
        </w:tc>
        <w:tc>
          <w:tcPr>
            <w:tcW w:w="1350" w:type="dxa"/>
          </w:tcPr>
          <w:p w14:paraId="774F2F9C" w14:textId="77777777" w:rsidR="00571204" w:rsidRDefault="00571204" w:rsidP="009A4961">
            <w:pPr>
              <w:spacing w:line="276" w:lineRule="auto"/>
              <w:jc w:val="center"/>
            </w:pPr>
            <w:r>
              <w:t>3</w:t>
            </w:r>
          </w:p>
        </w:tc>
        <w:tc>
          <w:tcPr>
            <w:tcW w:w="810" w:type="dxa"/>
          </w:tcPr>
          <w:p w14:paraId="33E25E98" w14:textId="77777777" w:rsidR="00571204" w:rsidRDefault="00571204" w:rsidP="009A4961">
            <w:pPr>
              <w:spacing w:line="276" w:lineRule="auto"/>
              <w:jc w:val="center"/>
            </w:pPr>
            <w:r>
              <w:t>11</w:t>
            </w:r>
          </w:p>
        </w:tc>
        <w:tc>
          <w:tcPr>
            <w:tcW w:w="1170" w:type="dxa"/>
          </w:tcPr>
          <w:p w14:paraId="0E53CEDB" w14:textId="77777777" w:rsidR="00571204" w:rsidRDefault="00571204" w:rsidP="009A4961">
            <w:pPr>
              <w:spacing w:line="276" w:lineRule="auto"/>
              <w:jc w:val="center"/>
            </w:pPr>
            <w:r>
              <w:t>61.11</w:t>
            </w:r>
          </w:p>
        </w:tc>
        <w:tc>
          <w:tcPr>
            <w:tcW w:w="1170" w:type="dxa"/>
          </w:tcPr>
          <w:p w14:paraId="40334EAC" w14:textId="77777777" w:rsidR="00571204" w:rsidRDefault="00571204" w:rsidP="009A4961">
            <w:pPr>
              <w:spacing w:line="276" w:lineRule="auto"/>
              <w:jc w:val="center"/>
            </w:pPr>
            <w:r>
              <w:rPr>
                <w:lang w:val="en-US"/>
              </w:rPr>
              <w:t>Kurang</w:t>
            </w:r>
          </w:p>
        </w:tc>
      </w:tr>
      <w:tr w:rsidR="00571204" w14:paraId="67CDCAF2" w14:textId="77777777" w:rsidTr="00F846B4">
        <w:tc>
          <w:tcPr>
            <w:tcW w:w="625" w:type="dxa"/>
          </w:tcPr>
          <w:p w14:paraId="2DB16BFB" w14:textId="77777777" w:rsidR="00571204" w:rsidRPr="00C728C3" w:rsidRDefault="00571204" w:rsidP="009A4961">
            <w:pPr>
              <w:spacing w:line="276" w:lineRule="auto"/>
              <w:jc w:val="center"/>
              <w:rPr>
                <w:lang w:val="en-US"/>
              </w:rPr>
            </w:pPr>
            <w:r>
              <w:rPr>
                <w:lang w:val="en-US"/>
              </w:rPr>
              <w:t>15</w:t>
            </w:r>
          </w:p>
        </w:tc>
        <w:tc>
          <w:tcPr>
            <w:tcW w:w="900" w:type="dxa"/>
          </w:tcPr>
          <w:p w14:paraId="0A885953" w14:textId="77777777" w:rsidR="00571204" w:rsidRDefault="00571204" w:rsidP="009A4961">
            <w:pPr>
              <w:spacing w:line="276" w:lineRule="auto"/>
              <w:jc w:val="center"/>
            </w:pPr>
            <w:r>
              <w:t>PIPA17</w:t>
            </w:r>
          </w:p>
        </w:tc>
        <w:tc>
          <w:tcPr>
            <w:tcW w:w="1440" w:type="dxa"/>
          </w:tcPr>
          <w:p w14:paraId="2BD7702A" w14:textId="77777777" w:rsidR="00571204" w:rsidRDefault="00571204" w:rsidP="009A4961">
            <w:pPr>
              <w:spacing w:line="276" w:lineRule="auto"/>
              <w:jc w:val="center"/>
            </w:pPr>
            <w:r>
              <w:t>4</w:t>
            </w:r>
          </w:p>
        </w:tc>
        <w:tc>
          <w:tcPr>
            <w:tcW w:w="1620" w:type="dxa"/>
          </w:tcPr>
          <w:p w14:paraId="02F6B8C7" w14:textId="77777777" w:rsidR="00571204" w:rsidRDefault="00571204" w:rsidP="009A4961">
            <w:pPr>
              <w:spacing w:line="276" w:lineRule="auto"/>
              <w:jc w:val="center"/>
            </w:pPr>
            <w:r>
              <w:t>4</w:t>
            </w:r>
          </w:p>
        </w:tc>
        <w:tc>
          <w:tcPr>
            <w:tcW w:w="1350" w:type="dxa"/>
          </w:tcPr>
          <w:p w14:paraId="4E1B62A3" w14:textId="77777777" w:rsidR="00571204" w:rsidRDefault="00571204" w:rsidP="009A4961">
            <w:pPr>
              <w:spacing w:line="276" w:lineRule="auto"/>
              <w:jc w:val="center"/>
            </w:pPr>
            <w:r>
              <w:t>3</w:t>
            </w:r>
          </w:p>
        </w:tc>
        <w:tc>
          <w:tcPr>
            <w:tcW w:w="810" w:type="dxa"/>
          </w:tcPr>
          <w:p w14:paraId="0BA3F7D7" w14:textId="77777777" w:rsidR="00571204" w:rsidRDefault="00571204" w:rsidP="009A4961">
            <w:pPr>
              <w:spacing w:line="276" w:lineRule="auto"/>
              <w:jc w:val="center"/>
            </w:pPr>
            <w:r>
              <w:t>11</w:t>
            </w:r>
          </w:p>
        </w:tc>
        <w:tc>
          <w:tcPr>
            <w:tcW w:w="1170" w:type="dxa"/>
          </w:tcPr>
          <w:p w14:paraId="2C679772" w14:textId="77777777" w:rsidR="00571204" w:rsidRDefault="00571204" w:rsidP="009A4961">
            <w:pPr>
              <w:spacing w:line="276" w:lineRule="auto"/>
              <w:jc w:val="center"/>
            </w:pPr>
            <w:r>
              <w:t>61.11</w:t>
            </w:r>
          </w:p>
        </w:tc>
        <w:tc>
          <w:tcPr>
            <w:tcW w:w="1170" w:type="dxa"/>
          </w:tcPr>
          <w:p w14:paraId="1D29CDED" w14:textId="77777777" w:rsidR="00571204" w:rsidRDefault="00571204" w:rsidP="009A4961">
            <w:pPr>
              <w:spacing w:line="276" w:lineRule="auto"/>
              <w:jc w:val="center"/>
            </w:pPr>
            <w:r>
              <w:rPr>
                <w:lang w:val="en-US"/>
              </w:rPr>
              <w:t>Kurang</w:t>
            </w:r>
          </w:p>
        </w:tc>
      </w:tr>
      <w:tr w:rsidR="00571204" w14:paraId="0C2EFBCD" w14:textId="77777777" w:rsidTr="00F846B4">
        <w:tc>
          <w:tcPr>
            <w:tcW w:w="625" w:type="dxa"/>
          </w:tcPr>
          <w:p w14:paraId="5CEF9B8D" w14:textId="77777777" w:rsidR="00571204" w:rsidRPr="00C728C3" w:rsidRDefault="00571204" w:rsidP="009A4961">
            <w:pPr>
              <w:spacing w:line="276" w:lineRule="auto"/>
              <w:jc w:val="center"/>
              <w:rPr>
                <w:lang w:val="en-US"/>
              </w:rPr>
            </w:pPr>
            <w:r>
              <w:rPr>
                <w:lang w:val="en-US"/>
              </w:rPr>
              <w:t>16</w:t>
            </w:r>
          </w:p>
        </w:tc>
        <w:tc>
          <w:tcPr>
            <w:tcW w:w="900" w:type="dxa"/>
          </w:tcPr>
          <w:p w14:paraId="6F2F50CD" w14:textId="77777777" w:rsidR="00571204" w:rsidRDefault="00571204" w:rsidP="009A4961">
            <w:pPr>
              <w:spacing w:line="276" w:lineRule="auto"/>
              <w:jc w:val="center"/>
            </w:pPr>
            <w:r>
              <w:t>PIPA18</w:t>
            </w:r>
          </w:p>
        </w:tc>
        <w:tc>
          <w:tcPr>
            <w:tcW w:w="1440" w:type="dxa"/>
          </w:tcPr>
          <w:p w14:paraId="053BCDD9" w14:textId="77777777" w:rsidR="00571204" w:rsidRDefault="00571204" w:rsidP="009A4961">
            <w:pPr>
              <w:spacing w:line="276" w:lineRule="auto"/>
              <w:jc w:val="center"/>
            </w:pPr>
            <w:r>
              <w:t>2</w:t>
            </w:r>
          </w:p>
        </w:tc>
        <w:tc>
          <w:tcPr>
            <w:tcW w:w="1620" w:type="dxa"/>
          </w:tcPr>
          <w:p w14:paraId="6254BD98" w14:textId="77777777" w:rsidR="00571204" w:rsidRDefault="00571204" w:rsidP="009A4961">
            <w:pPr>
              <w:spacing w:line="276" w:lineRule="auto"/>
              <w:jc w:val="center"/>
            </w:pPr>
            <w:r>
              <w:t>5</w:t>
            </w:r>
          </w:p>
        </w:tc>
        <w:tc>
          <w:tcPr>
            <w:tcW w:w="1350" w:type="dxa"/>
          </w:tcPr>
          <w:p w14:paraId="67FA6029" w14:textId="77777777" w:rsidR="00571204" w:rsidRDefault="00571204" w:rsidP="009A4961">
            <w:pPr>
              <w:spacing w:line="276" w:lineRule="auto"/>
              <w:jc w:val="center"/>
            </w:pPr>
            <w:r>
              <w:t>3</w:t>
            </w:r>
          </w:p>
        </w:tc>
        <w:tc>
          <w:tcPr>
            <w:tcW w:w="810" w:type="dxa"/>
          </w:tcPr>
          <w:p w14:paraId="0B47ECF9" w14:textId="77777777" w:rsidR="00571204" w:rsidRDefault="00571204" w:rsidP="009A4961">
            <w:pPr>
              <w:spacing w:line="276" w:lineRule="auto"/>
              <w:jc w:val="center"/>
            </w:pPr>
            <w:r>
              <w:t>10</w:t>
            </w:r>
          </w:p>
        </w:tc>
        <w:tc>
          <w:tcPr>
            <w:tcW w:w="1170" w:type="dxa"/>
          </w:tcPr>
          <w:p w14:paraId="615ACB65" w14:textId="77777777" w:rsidR="00571204" w:rsidRDefault="00571204" w:rsidP="009A4961">
            <w:pPr>
              <w:spacing w:line="276" w:lineRule="auto"/>
              <w:jc w:val="center"/>
            </w:pPr>
            <w:r>
              <w:t>55.56</w:t>
            </w:r>
          </w:p>
        </w:tc>
        <w:tc>
          <w:tcPr>
            <w:tcW w:w="1170" w:type="dxa"/>
          </w:tcPr>
          <w:p w14:paraId="7339D1B5" w14:textId="77777777" w:rsidR="00571204" w:rsidRDefault="00571204" w:rsidP="009A4961">
            <w:pPr>
              <w:spacing w:line="276" w:lineRule="auto"/>
              <w:jc w:val="center"/>
            </w:pPr>
            <w:r>
              <w:rPr>
                <w:lang w:val="en-US"/>
              </w:rPr>
              <w:t>Kurang</w:t>
            </w:r>
          </w:p>
        </w:tc>
      </w:tr>
      <w:tr w:rsidR="00571204" w14:paraId="58CE51BE" w14:textId="77777777" w:rsidTr="00F846B4">
        <w:tc>
          <w:tcPr>
            <w:tcW w:w="625" w:type="dxa"/>
          </w:tcPr>
          <w:p w14:paraId="017EA272" w14:textId="77777777" w:rsidR="00571204" w:rsidRPr="00C728C3" w:rsidRDefault="00571204" w:rsidP="009A4961">
            <w:pPr>
              <w:spacing w:line="276" w:lineRule="auto"/>
              <w:jc w:val="center"/>
              <w:rPr>
                <w:lang w:val="en-US"/>
              </w:rPr>
            </w:pPr>
            <w:r>
              <w:rPr>
                <w:lang w:val="en-US"/>
              </w:rPr>
              <w:t>17</w:t>
            </w:r>
          </w:p>
        </w:tc>
        <w:tc>
          <w:tcPr>
            <w:tcW w:w="900" w:type="dxa"/>
          </w:tcPr>
          <w:p w14:paraId="722AA104" w14:textId="77777777" w:rsidR="00571204" w:rsidRDefault="00571204" w:rsidP="009A4961">
            <w:pPr>
              <w:spacing w:line="276" w:lineRule="auto"/>
              <w:jc w:val="center"/>
            </w:pPr>
            <w:r>
              <w:t>PIPA19</w:t>
            </w:r>
          </w:p>
        </w:tc>
        <w:tc>
          <w:tcPr>
            <w:tcW w:w="1440" w:type="dxa"/>
          </w:tcPr>
          <w:p w14:paraId="686FF9BB" w14:textId="77777777" w:rsidR="00571204" w:rsidRDefault="00571204" w:rsidP="009A4961">
            <w:pPr>
              <w:spacing w:line="276" w:lineRule="auto"/>
              <w:jc w:val="center"/>
            </w:pPr>
            <w:r>
              <w:t>6</w:t>
            </w:r>
          </w:p>
        </w:tc>
        <w:tc>
          <w:tcPr>
            <w:tcW w:w="1620" w:type="dxa"/>
          </w:tcPr>
          <w:p w14:paraId="2ACC7A3D" w14:textId="77777777" w:rsidR="00571204" w:rsidRDefault="00571204" w:rsidP="009A4961">
            <w:pPr>
              <w:spacing w:line="276" w:lineRule="auto"/>
              <w:jc w:val="center"/>
            </w:pPr>
            <w:r>
              <w:t>6</w:t>
            </w:r>
          </w:p>
        </w:tc>
        <w:tc>
          <w:tcPr>
            <w:tcW w:w="1350" w:type="dxa"/>
          </w:tcPr>
          <w:p w14:paraId="017A40F1" w14:textId="77777777" w:rsidR="00571204" w:rsidRDefault="00571204" w:rsidP="009A4961">
            <w:pPr>
              <w:spacing w:line="276" w:lineRule="auto"/>
              <w:jc w:val="center"/>
            </w:pPr>
            <w:r>
              <w:t>4</w:t>
            </w:r>
          </w:p>
        </w:tc>
        <w:tc>
          <w:tcPr>
            <w:tcW w:w="810" w:type="dxa"/>
          </w:tcPr>
          <w:p w14:paraId="4A1A1BAB" w14:textId="77777777" w:rsidR="00571204" w:rsidRDefault="00571204" w:rsidP="009A4961">
            <w:pPr>
              <w:spacing w:line="276" w:lineRule="auto"/>
              <w:jc w:val="center"/>
            </w:pPr>
            <w:r>
              <w:t>16</w:t>
            </w:r>
          </w:p>
        </w:tc>
        <w:tc>
          <w:tcPr>
            <w:tcW w:w="1170" w:type="dxa"/>
          </w:tcPr>
          <w:p w14:paraId="66A438DA" w14:textId="77777777" w:rsidR="00571204" w:rsidRDefault="00571204" w:rsidP="009A4961">
            <w:pPr>
              <w:spacing w:line="276" w:lineRule="auto"/>
              <w:jc w:val="center"/>
            </w:pPr>
            <w:r>
              <w:t>88.89</w:t>
            </w:r>
          </w:p>
        </w:tc>
        <w:tc>
          <w:tcPr>
            <w:tcW w:w="1170" w:type="dxa"/>
          </w:tcPr>
          <w:p w14:paraId="4525DE4F" w14:textId="77777777" w:rsidR="00571204" w:rsidRDefault="00571204" w:rsidP="009A4961">
            <w:pPr>
              <w:spacing w:line="276" w:lineRule="auto"/>
              <w:jc w:val="center"/>
            </w:pPr>
            <w:r>
              <w:rPr>
                <w:lang w:val="en-US"/>
              </w:rPr>
              <w:t>Baik</w:t>
            </w:r>
          </w:p>
        </w:tc>
      </w:tr>
      <w:tr w:rsidR="00571204" w14:paraId="6BD027C9" w14:textId="77777777" w:rsidTr="00F846B4">
        <w:tc>
          <w:tcPr>
            <w:tcW w:w="625" w:type="dxa"/>
          </w:tcPr>
          <w:p w14:paraId="7E22C614" w14:textId="77777777" w:rsidR="00571204" w:rsidRPr="00C728C3" w:rsidRDefault="00571204" w:rsidP="009A4961">
            <w:pPr>
              <w:spacing w:line="276" w:lineRule="auto"/>
              <w:jc w:val="center"/>
              <w:rPr>
                <w:lang w:val="en-US"/>
              </w:rPr>
            </w:pPr>
            <w:r>
              <w:rPr>
                <w:lang w:val="en-US"/>
              </w:rPr>
              <w:t>18</w:t>
            </w:r>
          </w:p>
        </w:tc>
        <w:tc>
          <w:tcPr>
            <w:tcW w:w="900" w:type="dxa"/>
          </w:tcPr>
          <w:p w14:paraId="1715E83A" w14:textId="77777777" w:rsidR="00571204" w:rsidRDefault="00571204" w:rsidP="009A4961">
            <w:pPr>
              <w:spacing w:line="276" w:lineRule="auto"/>
              <w:jc w:val="center"/>
            </w:pPr>
            <w:r>
              <w:t>PIPA21</w:t>
            </w:r>
          </w:p>
        </w:tc>
        <w:tc>
          <w:tcPr>
            <w:tcW w:w="1440" w:type="dxa"/>
          </w:tcPr>
          <w:p w14:paraId="3E7AAF65" w14:textId="77777777" w:rsidR="00571204" w:rsidRDefault="00571204" w:rsidP="009A4961">
            <w:pPr>
              <w:spacing w:line="276" w:lineRule="auto"/>
              <w:jc w:val="center"/>
            </w:pPr>
            <w:r>
              <w:t>4</w:t>
            </w:r>
          </w:p>
        </w:tc>
        <w:tc>
          <w:tcPr>
            <w:tcW w:w="1620" w:type="dxa"/>
          </w:tcPr>
          <w:p w14:paraId="03A7839F" w14:textId="77777777" w:rsidR="00571204" w:rsidRDefault="00571204" w:rsidP="009A4961">
            <w:pPr>
              <w:spacing w:line="276" w:lineRule="auto"/>
              <w:jc w:val="center"/>
            </w:pPr>
            <w:r>
              <w:t>4</w:t>
            </w:r>
          </w:p>
        </w:tc>
        <w:tc>
          <w:tcPr>
            <w:tcW w:w="1350" w:type="dxa"/>
          </w:tcPr>
          <w:p w14:paraId="4C711AA4" w14:textId="77777777" w:rsidR="00571204" w:rsidRDefault="00571204" w:rsidP="009A4961">
            <w:pPr>
              <w:spacing w:line="276" w:lineRule="auto"/>
              <w:jc w:val="center"/>
            </w:pPr>
            <w:r>
              <w:t>3</w:t>
            </w:r>
          </w:p>
        </w:tc>
        <w:tc>
          <w:tcPr>
            <w:tcW w:w="810" w:type="dxa"/>
          </w:tcPr>
          <w:p w14:paraId="2A17E20B" w14:textId="77777777" w:rsidR="00571204" w:rsidRDefault="00571204" w:rsidP="009A4961">
            <w:pPr>
              <w:spacing w:line="276" w:lineRule="auto"/>
              <w:jc w:val="center"/>
            </w:pPr>
            <w:r>
              <w:t>11</w:t>
            </w:r>
          </w:p>
        </w:tc>
        <w:tc>
          <w:tcPr>
            <w:tcW w:w="1170" w:type="dxa"/>
          </w:tcPr>
          <w:p w14:paraId="71477904" w14:textId="77777777" w:rsidR="00571204" w:rsidRDefault="00571204" w:rsidP="009A4961">
            <w:pPr>
              <w:spacing w:line="276" w:lineRule="auto"/>
              <w:jc w:val="center"/>
            </w:pPr>
            <w:r>
              <w:t>61.11</w:t>
            </w:r>
          </w:p>
        </w:tc>
        <w:tc>
          <w:tcPr>
            <w:tcW w:w="1170" w:type="dxa"/>
          </w:tcPr>
          <w:p w14:paraId="5DFA710F" w14:textId="77777777" w:rsidR="00571204" w:rsidRPr="006D01A0" w:rsidRDefault="00571204" w:rsidP="009A4961">
            <w:pPr>
              <w:spacing w:line="276" w:lineRule="auto"/>
              <w:jc w:val="center"/>
              <w:rPr>
                <w:lang w:val="en-US"/>
              </w:rPr>
            </w:pPr>
            <w:r>
              <w:rPr>
                <w:lang w:val="en-US"/>
              </w:rPr>
              <w:t>Kurang</w:t>
            </w:r>
          </w:p>
        </w:tc>
      </w:tr>
      <w:tr w:rsidR="00571204" w14:paraId="23764A2A" w14:textId="77777777" w:rsidTr="00F846B4">
        <w:tc>
          <w:tcPr>
            <w:tcW w:w="625" w:type="dxa"/>
          </w:tcPr>
          <w:p w14:paraId="2B9333F8" w14:textId="77777777" w:rsidR="00571204" w:rsidRPr="00C728C3" w:rsidRDefault="00571204" w:rsidP="009A4961">
            <w:pPr>
              <w:spacing w:line="276" w:lineRule="auto"/>
              <w:jc w:val="center"/>
              <w:rPr>
                <w:lang w:val="en-US"/>
              </w:rPr>
            </w:pPr>
            <w:r>
              <w:rPr>
                <w:lang w:val="en-US"/>
              </w:rPr>
              <w:t>19</w:t>
            </w:r>
          </w:p>
        </w:tc>
        <w:tc>
          <w:tcPr>
            <w:tcW w:w="900" w:type="dxa"/>
          </w:tcPr>
          <w:p w14:paraId="493D84F0" w14:textId="77777777" w:rsidR="00571204" w:rsidRDefault="00571204" w:rsidP="009A4961">
            <w:pPr>
              <w:spacing w:line="276" w:lineRule="auto"/>
              <w:jc w:val="center"/>
            </w:pPr>
            <w:r>
              <w:t>PIPA22</w:t>
            </w:r>
          </w:p>
        </w:tc>
        <w:tc>
          <w:tcPr>
            <w:tcW w:w="1440" w:type="dxa"/>
          </w:tcPr>
          <w:p w14:paraId="5821CED7" w14:textId="77777777" w:rsidR="00571204" w:rsidRDefault="00571204" w:rsidP="009A4961">
            <w:pPr>
              <w:spacing w:line="276" w:lineRule="auto"/>
              <w:jc w:val="center"/>
            </w:pPr>
            <w:r>
              <w:t>3</w:t>
            </w:r>
          </w:p>
        </w:tc>
        <w:tc>
          <w:tcPr>
            <w:tcW w:w="1620" w:type="dxa"/>
          </w:tcPr>
          <w:p w14:paraId="2408FE46" w14:textId="77777777" w:rsidR="00571204" w:rsidRDefault="00571204" w:rsidP="009A4961">
            <w:pPr>
              <w:spacing w:line="276" w:lineRule="auto"/>
              <w:jc w:val="center"/>
            </w:pPr>
            <w:r>
              <w:t>6</w:t>
            </w:r>
          </w:p>
        </w:tc>
        <w:tc>
          <w:tcPr>
            <w:tcW w:w="1350" w:type="dxa"/>
          </w:tcPr>
          <w:p w14:paraId="080F9A0D" w14:textId="77777777" w:rsidR="00571204" w:rsidRDefault="00571204" w:rsidP="009A4961">
            <w:pPr>
              <w:spacing w:line="276" w:lineRule="auto"/>
              <w:jc w:val="center"/>
            </w:pPr>
            <w:r>
              <w:t>2</w:t>
            </w:r>
          </w:p>
        </w:tc>
        <w:tc>
          <w:tcPr>
            <w:tcW w:w="810" w:type="dxa"/>
          </w:tcPr>
          <w:p w14:paraId="5995974C" w14:textId="77777777" w:rsidR="00571204" w:rsidRDefault="00571204" w:rsidP="009A4961">
            <w:pPr>
              <w:spacing w:line="276" w:lineRule="auto"/>
              <w:jc w:val="center"/>
            </w:pPr>
            <w:r>
              <w:t>11</w:t>
            </w:r>
          </w:p>
        </w:tc>
        <w:tc>
          <w:tcPr>
            <w:tcW w:w="1170" w:type="dxa"/>
          </w:tcPr>
          <w:p w14:paraId="5ADA2FC0" w14:textId="77777777" w:rsidR="00571204" w:rsidRDefault="00571204" w:rsidP="009A4961">
            <w:pPr>
              <w:spacing w:line="276" w:lineRule="auto"/>
              <w:jc w:val="center"/>
            </w:pPr>
            <w:r>
              <w:t>61.11</w:t>
            </w:r>
          </w:p>
        </w:tc>
        <w:tc>
          <w:tcPr>
            <w:tcW w:w="1170" w:type="dxa"/>
          </w:tcPr>
          <w:p w14:paraId="7F66BD3A" w14:textId="77777777" w:rsidR="00571204" w:rsidRPr="006D01A0" w:rsidRDefault="00571204" w:rsidP="009A4961">
            <w:pPr>
              <w:spacing w:line="276" w:lineRule="auto"/>
              <w:jc w:val="center"/>
              <w:rPr>
                <w:lang w:val="en-US"/>
              </w:rPr>
            </w:pPr>
            <w:r>
              <w:rPr>
                <w:lang w:val="en-US"/>
              </w:rPr>
              <w:t>Kurang</w:t>
            </w:r>
          </w:p>
        </w:tc>
      </w:tr>
      <w:tr w:rsidR="00571204" w14:paraId="2EF8126D" w14:textId="77777777" w:rsidTr="00F846B4">
        <w:tc>
          <w:tcPr>
            <w:tcW w:w="625" w:type="dxa"/>
          </w:tcPr>
          <w:p w14:paraId="0C07FCE9" w14:textId="77777777" w:rsidR="00571204" w:rsidRPr="00C728C3" w:rsidRDefault="00571204" w:rsidP="009A4961">
            <w:pPr>
              <w:spacing w:line="276" w:lineRule="auto"/>
              <w:jc w:val="center"/>
              <w:rPr>
                <w:lang w:val="en-US"/>
              </w:rPr>
            </w:pPr>
            <w:r>
              <w:rPr>
                <w:lang w:val="en-US"/>
              </w:rPr>
              <w:t>20</w:t>
            </w:r>
          </w:p>
        </w:tc>
        <w:tc>
          <w:tcPr>
            <w:tcW w:w="900" w:type="dxa"/>
          </w:tcPr>
          <w:p w14:paraId="297E2D58" w14:textId="77777777" w:rsidR="00571204" w:rsidRDefault="00571204" w:rsidP="009A4961">
            <w:pPr>
              <w:spacing w:line="276" w:lineRule="auto"/>
              <w:jc w:val="center"/>
            </w:pPr>
            <w:r>
              <w:t>PIPA25</w:t>
            </w:r>
          </w:p>
        </w:tc>
        <w:tc>
          <w:tcPr>
            <w:tcW w:w="1440" w:type="dxa"/>
          </w:tcPr>
          <w:p w14:paraId="689E535F" w14:textId="77777777" w:rsidR="00571204" w:rsidRDefault="00571204" w:rsidP="009A4961">
            <w:pPr>
              <w:spacing w:line="276" w:lineRule="auto"/>
              <w:jc w:val="center"/>
            </w:pPr>
            <w:r>
              <w:t>5</w:t>
            </w:r>
          </w:p>
        </w:tc>
        <w:tc>
          <w:tcPr>
            <w:tcW w:w="1620" w:type="dxa"/>
          </w:tcPr>
          <w:p w14:paraId="1CF14B84" w14:textId="77777777" w:rsidR="00571204" w:rsidRDefault="00571204" w:rsidP="009A4961">
            <w:pPr>
              <w:spacing w:line="276" w:lineRule="auto"/>
              <w:jc w:val="center"/>
            </w:pPr>
            <w:r>
              <w:t>5</w:t>
            </w:r>
          </w:p>
        </w:tc>
        <w:tc>
          <w:tcPr>
            <w:tcW w:w="1350" w:type="dxa"/>
          </w:tcPr>
          <w:p w14:paraId="6FEABEEC" w14:textId="77777777" w:rsidR="00571204" w:rsidRDefault="00571204" w:rsidP="009A4961">
            <w:pPr>
              <w:spacing w:line="276" w:lineRule="auto"/>
              <w:jc w:val="center"/>
            </w:pPr>
            <w:r>
              <w:t>3</w:t>
            </w:r>
          </w:p>
        </w:tc>
        <w:tc>
          <w:tcPr>
            <w:tcW w:w="810" w:type="dxa"/>
          </w:tcPr>
          <w:p w14:paraId="1BAB57E0" w14:textId="77777777" w:rsidR="00571204" w:rsidRDefault="00571204" w:rsidP="009A4961">
            <w:pPr>
              <w:spacing w:line="276" w:lineRule="auto"/>
              <w:jc w:val="center"/>
            </w:pPr>
            <w:r>
              <w:t>13</w:t>
            </w:r>
          </w:p>
        </w:tc>
        <w:tc>
          <w:tcPr>
            <w:tcW w:w="1170" w:type="dxa"/>
          </w:tcPr>
          <w:p w14:paraId="1756F4D5" w14:textId="77777777" w:rsidR="00571204" w:rsidRDefault="00571204" w:rsidP="009A4961">
            <w:pPr>
              <w:spacing w:line="276" w:lineRule="auto"/>
              <w:jc w:val="center"/>
            </w:pPr>
            <w:r>
              <w:t>72.22</w:t>
            </w:r>
          </w:p>
        </w:tc>
        <w:tc>
          <w:tcPr>
            <w:tcW w:w="1170" w:type="dxa"/>
          </w:tcPr>
          <w:p w14:paraId="7DFB5BA7" w14:textId="77777777" w:rsidR="00571204" w:rsidRDefault="00571204" w:rsidP="009A4961">
            <w:pPr>
              <w:spacing w:line="276" w:lineRule="auto"/>
              <w:jc w:val="center"/>
            </w:pPr>
            <w:r>
              <w:rPr>
                <w:lang w:val="en-US"/>
              </w:rPr>
              <w:t>cukup</w:t>
            </w:r>
          </w:p>
        </w:tc>
      </w:tr>
      <w:tr w:rsidR="00571204" w14:paraId="0FF0927F" w14:textId="77777777" w:rsidTr="00F846B4">
        <w:tc>
          <w:tcPr>
            <w:tcW w:w="625" w:type="dxa"/>
          </w:tcPr>
          <w:p w14:paraId="7DE7A3B4" w14:textId="77777777" w:rsidR="00571204" w:rsidRPr="00C728C3" w:rsidRDefault="00571204" w:rsidP="009A4961">
            <w:pPr>
              <w:spacing w:line="276" w:lineRule="auto"/>
              <w:jc w:val="center"/>
              <w:rPr>
                <w:lang w:val="en-US"/>
              </w:rPr>
            </w:pPr>
            <w:r>
              <w:rPr>
                <w:lang w:val="en-US"/>
              </w:rPr>
              <w:t>21</w:t>
            </w:r>
          </w:p>
        </w:tc>
        <w:tc>
          <w:tcPr>
            <w:tcW w:w="900" w:type="dxa"/>
          </w:tcPr>
          <w:p w14:paraId="3A8034DD" w14:textId="77777777" w:rsidR="00571204" w:rsidRDefault="00571204" w:rsidP="009A4961">
            <w:pPr>
              <w:spacing w:line="276" w:lineRule="auto"/>
              <w:jc w:val="center"/>
            </w:pPr>
            <w:r>
              <w:t>PIPA26</w:t>
            </w:r>
          </w:p>
        </w:tc>
        <w:tc>
          <w:tcPr>
            <w:tcW w:w="1440" w:type="dxa"/>
          </w:tcPr>
          <w:p w14:paraId="6378E184" w14:textId="77777777" w:rsidR="00571204" w:rsidRDefault="00571204" w:rsidP="009A4961">
            <w:pPr>
              <w:spacing w:line="276" w:lineRule="auto"/>
              <w:jc w:val="center"/>
            </w:pPr>
            <w:r>
              <w:t>5</w:t>
            </w:r>
          </w:p>
        </w:tc>
        <w:tc>
          <w:tcPr>
            <w:tcW w:w="1620" w:type="dxa"/>
          </w:tcPr>
          <w:p w14:paraId="2F707FFD" w14:textId="77777777" w:rsidR="00571204" w:rsidRDefault="00571204" w:rsidP="009A4961">
            <w:pPr>
              <w:spacing w:line="276" w:lineRule="auto"/>
              <w:jc w:val="center"/>
            </w:pPr>
            <w:r>
              <w:t>5</w:t>
            </w:r>
          </w:p>
        </w:tc>
        <w:tc>
          <w:tcPr>
            <w:tcW w:w="1350" w:type="dxa"/>
          </w:tcPr>
          <w:p w14:paraId="09EACA21" w14:textId="77777777" w:rsidR="00571204" w:rsidRDefault="00571204" w:rsidP="009A4961">
            <w:pPr>
              <w:spacing w:line="276" w:lineRule="auto"/>
              <w:jc w:val="center"/>
            </w:pPr>
            <w:r>
              <w:t>4</w:t>
            </w:r>
          </w:p>
        </w:tc>
        <w:tc>
          <w:tcPr>
            <w:tcW w:w="810" w:type="dxa"/>
          </w:tcPr>
          <w:p w14:paraId="0F5916D4" w14:textId="77777777" w:rsidR="00571204" w:rsidRDefault="00571204" w:rsidP="009A4961">
            <w:pPr>
              <w:spacing w:line="276" w:lineRule="auto"/>
              <w:jc w:val="center"/>
            </w:pPr>
            <w:r>
              <w:t>14</w:t>
            </w:r>
          </w:p>
        </w:tc>
        <w:tc>
          <w:tcPr>
            <w:tcW w:w="1170" w:type="dxa"/>
          </w:tcPr>
          <w:p w14:paraId="67CD7763" w14:textId="77777777" w:rsidR="00571204" w:rsidRDefault="00571204" w:rsidP="009A4961">
            <w:pPr>
              <w:spacing w:line="276" w:lineRule="auto"/>
              <w:jc w:val="center"/>
            </w:pPr>
            <w:r>
              <w:t>77.78</w:t>
            </w:r>
          </w:p>
        </w:tc>
        <w:tc>
          <w:tcPr>
            <w:tcW w:w="1170" w:type="dxa"/>
          </w:tcPr>
          <w:p w14:paraId="506A0FE5" w14:textId="77777777" w:rsidR="00571204" w:rsidRPr="00B62168" w:rsidRDefault="00571204" w:rsidP="009A4961">
            <w:pPr>
              <w:spacing w:line="276" w:lineRule="auto"/>
              <w:jc w:val="center"/>
              <w:rPr>
                <w:lang w:val="en-US"/>
              </w:rPr>
            </w:pPr>
            <w:r>
              <w:rPr>
                <w:lang w:val="en-US"/>
              </w:rPr>
              <w:t>Baik</w:t>
            </w:r>
          </w:p>
        </w:tc>
      </w:tr>
      <w:tr w:rsidR="00571204" w14:paraId="5A8F3D5E" w14:textId="77777777" w:rsidTr="00F846B4">
        <w:tc>
          <w:tcPr>
            <w:tcW w:w="625" w:type="dxa"/>
          </w:tcPr>
          <w:p w14:paraId="1B30BE7F" w14:textId="77777777" w:rsidR="00571204" w:rsidRPr="00C728C3" w:rsidRDefault="00571204" w:rsidP="009A4961">
            <w:pPr>
              <w:spacing w:line="276" w:lineRule="auto"/>
              <w:jc w:val="center"/>
              <w:rPr>
                <w:lang w:val="en-US"/>
              </w:rPr>
            </w:pPr>
            <w:r>
              <w:rPr>
                <w:lang w:val="en-US"/>
              </w:rPr>
              <w:t>22</w:t>
            </w:r>
          </w:p>
        </w:tc>
        <w:tc>
          <w:tcPr>
            <w:tcW w:w="900" w:type="dxa"/>
          </w:tcPr>
          <w:p w14:paraId="3808D5FE" w14:textId="77777777" w:rsidR="00571204" w:rsidRDefault="00571204" w:rsidP="009A4961">
            <w:pPr>
              <w:spacing w:line="276" w:lineRule="auto"/>
              <w:jc w:val="center"/>
            </w:pPr>
            <w:r>
              <w:t>PIPA27</w:t>
            </w:r>
          </w:p>
        </w:tc>
        <w:tc>
          <w:tcPr>
            <w:tcW w:w="1440" w:type="dxa"/>
          </w:tcPr>
          <w:p w14:paraId="46065288" w14:textId="77777777" w:rsidR="00571204" w:rsidRDefault="00571204" w:rsidP="009A4961">
            <w:pPr>
              <w:spacing w:line="276" w:lineRule="auto"/>
              <w:jc w:val="center"/>
            </w:pPr>
            <w:r>
              <w:t>4</w:t>
            </w:r>
          </w:p>
        </w:tc>
        <w:tc>
          <w:tcPr>
            <w:tcW w:w="1620" w:type="dxa"/>
          </w:tcPr>
          <w:p w14:paraId="7B98FC67" w14:textId="77777777" w:rsidR="00571204" w:rsidRDefault="00571204" w:rsidP="009A4961">
            <w:pPr>
              <w:spacing w:line="276" w:lineRule="auto"/>
              <w:jc w:val="center"/>
            </w:pPr>
            <w:r>
              <w:t>6</w:t>
            </w:r>
          </w:p>
        </w:tc>
        <w:tc>
          <w:tcPr>
            <w:tcW w:w="1350" w:type="dxa"/>
          </w:tcPr>
          <w:p w14:paraId="3717E2D2" w14:textId="77777777" w:rsidR="00571204" w:rsidRDefault="00571204" w:rsidP="009A4961">
            <w:pPr>
              <w:spacing w:line="276" w:lineRule="auto"/>
              <w:jc w:val="center"/>
            </w:pPr>
            <w:r>
              <w:t>4</w:t>
            </w:r>
          </w:p>
        </w:tc>
        <w:tc>
          <w:tcPr>
            <w:tcW w:w="810" w:type="dxa"/>
          </w:tcPr>
          <w:p w14:paraId="2A655F3E" w14:textId="77777777" w:rsidR="00571204" w:rsidRDefault="00571204" w:rsidP="009A4961">
            <w:pPr>
              <w:spacing w:line="276" w:lineRule="auto"/>
              <w:jc w:val="center"/>
            </w:pPr>
            <w:r>
              <w:t>14</w:t>
            </w:r>
          </w:p>
        </w:tc>
        <w:tc>
          <w:tcPr>
            <w:tcW w:w="1170" w:type="dxa"/>
          </w:tcPr>
          <w:p w14:paraId="0E0395E8" w14:textId="77777777" w:rsidR="00571204" w:rsidRDefault="00571204" w:rsidP="009A4961">
            <w:pPr>
              <w:spacing w:line="276" w:lineRule="auto"/>
              <w:jc w:val="center"/>
            </w:pPr>
            <w:r>
              <w:t>77.78</w:t>
            </w:r>
          </w:p>
        </w:tc>
        <w:tc>
          <w:tcPr>
            <w:tcW w:w="1170" w:type="dxa"/>
          </w:tcPr>
          <w:p w14:paraId="3A9AAA97" w14:textId="77777777" w:rsidR="00571204" w:rsidRPr="006D01A0" w:rsidRDefault="00571204" w:rsidP="009A4961">
            <w:pPr>
              <w:spacing w:line="276" w:lineRule="auto"/>
              <w:jc w:val="center"/>
              <w:rPr>
                <w:lang w:val="en-US"/>
              </w:rPr>
            </w:pPr>
            <w:r>
              <w:rPr>
                <w:lang w:val="en-US"/>
              </w:rPr>
              <w:t>Baik</w:t>
            </w:r>
          </w:p>
        </w:tc>
      </w:tr>
      <w:tr w:rsidR="00571204" w14:paraId="77F8D7DE" w14:textId="77777777" w:rsidTr="00F846B4">
        <w:tc>
          <w:tcPr>
            <w:tcW w:w="625" w:type="dxa"/>
          </w:tcPr>
          <w:p w14:paraId="4432292C" w14:textId="77777777" w:rsidR="00571204" w:rsidRPr="00C728C3" w:rsidRDefault="00571204" w:rsidP="009A4961">
            <w:pPr>
              <w:spacing w:line="276" w:lineRule="auto"/>
              <w:jc w:val="center"/>
              <w:rPr>
                <w:lang w:val="en-US"/>
              </w:rPr>
            </w:pPr>
            <w:r>
              <w:rPr>
                <w:lang w:val="en-US"/>
              </w:rPr>
              <w:t>23</w:t>
            </w:r>
          </w:p>
        </w:tc>
        <w:tc>
          <w:tcPr>
            <w:tcW w:w="900" w:type="dxa"/>
          </w:tcPr>
          <w:p w14:paraId="536257A6" w14:textId="77777777" w:rsidR="00571204" w:rsidRDefault="00571204" w:rsidP="009A4961">
            <w:pPr>
              <w:spacing w:line="276" w:lineRule="auto"/>
              <w:jc w:val="center"/>
            </w:pPr>
            <w:r>
              <w:t>PIPA28</w:t>
            </w:r>
          </w:p>
        </w:tc>
        <w:tc>
          <w:tcPr>
            <w:tcW w:w="1440" w:type="dxa"/>
          </w:tcPr>
          <w:p w14:paraId="7EC94CE6" w14:textId="77777777" w:rsidR="00571204" w:rsidRDefault="00571204" w:rsidP="009A4961">
            <w:pPr>
              <w:spacing w:line="276" w:lineRule="auto"/>
              <w:jc w:val="center"/>
            </w:pPr>
            <w:r>
              <w:t>5</w:t>
            </w:r>
          </w:p>
        </w:tc>
        <w:tc>
          <w:tcPr>
            <w:tcW w:w="1620" w:type="dxa"/>
          </w:tcPr>
          <w:p w14:paraId="0B980C58" w14:textId="77777777" w:rsidR="00571204" w:rsidRDefault="00571204" w:rsidP="009A4961">
            <w:pPr>
              <w:spacing w:line="276" w:lineRule="auto"/>
              <w:jc w:val="center"/>
            </w:pPr>
            <w:r>
              <w:t>6</w:t>
            </w:r>
          </w:p>
        </w:tc>
        <w:tc>
          <w:tcPr>
            <w:tcW w:w="1350" w:type="dxa"/>
          </w:tcPr>
          <w:p w14:paraId="631E37F3" w14:textId="77777777" w:rsidR="00571204" w:rsidRDefault="00571204" w:rsidP="009A4961">
            <w:pPr>
              <w:spacing w:line="276" w:lineRule="auto"/>
              <w:jc w:val="center"/>
            </w:pPr>
            <w:r>
              <w:t>5</w:t>
            </w:r>
          </w:p>
        </w:tc>
        <w:tc>
          <w:tcPr>
            <w:tcW w:w="810" w:type="dxa"/>
          </w:tcPr>
          <w:p w14:paraId="19555705" w14:textId="77777777" w:rsidR="00571204" w:rsidRDefault="00571204" w:rsidP="009A4961">
            <w:pPr>
              <w:spacing w:line="276" w:lineRule="auto"/>
              <w:jc w:val="center"/>
            </w:pPr>
            <w:r>
              <w:t>16</w:t>
            </w:r>
          </w:p>
        </w:tc>
        <w:tc>
          <w:tcPr>
            <w:tcW w:w="1170" w:type="dxa"/>
          </w:tcPr>
          <w:p w14:paraId="79F82A50" w14:textId="77777777" w:rsidR="00571204" w:rsidRDefault="00571204" w:rsidP="009A4961">
            <w:pPr>
              <w:spacing w:line="276" w:lineRule="auto"/>
              <w:jc w:val="center"/>
            </w:pPr>
            <w:r>
              <w:t>88.88</w:t>
            </w:r>
          </w:p>
        </w:tc>
        <w:tc>
          <w:tcPr>
            <w:tcW w:w="1170" w:type="dxa"/>
          </w:tcPr>
          <w:p w14:paraId="407C348D" w14:textId="77777777" w:rsidR="00571204" w:rsidRPr="006D01A0" w:rsidRDefault="00571204" w:rsidP="009A4961">
            <w:pPr>
              <w:spacing w:line="276" w:lineRule="auto"/>
              <w:jc w:val="center"/>
              <w:rPr>
                <w:lang w:val="en-US"/>
              </w:rPr>
            </w:pPr>
            <w:r>
              <w:rPr>
                <w:lang w:val="en-US"/>
              </w:rPr>
              <w:t>Baik</w:t>
            </w:r>
          </w:p>
        </w:tc>
      </w:tr>
      <w:tr w:rsidR="00571204" w14:paraId="26649358" w14:textId="77777777" w:rsidTr="00F846B4">
        <w:tc>
          <w:tcPr>
            <w:tcW w:w="625" w:type="dxa"/>
          </w:tcPr>
          <w:p w14:paraId="207E46E7" w14:textId="77777777" w:rsidR="00571204" w:rsidRPr="00C728C3" w:rsidRDefault="00571204" w:rsidP="009A4961">
            <w:pPr>
              <w:spacing w:line="276" w:lineRule="auto"/>
              <w:jc w:val="center"/>
              <w:rPr>
                <w:lang w:val="en-US"/>
              </w:rPr>
            </w:pPr>
            <w:r>
              <w:rPr>
                <w:lang w:val="en-US"/>
              </w:rPr>
              <w:t>24</w:t>
            </w:r>
          </w:p>
        </w:tc>
        <w:tc>
          <w:tcPr>
            <w:tcW w:w="900" w:type="dxa"/>
          </w:tcPr>
          <w:p w14:paraId="2772CB16" w14:textId="77777777" w:rsidR="00571204" w:rsidRDefault="00571204" w:rsidP="009A4961">
            <w:pPr>
              <w:spacing w:line="276" w:lineRule="auto"/>
              <w:jc w:val="center"/>
            </w:pPr>
            <w:r>
              <w:t>PIPA29</w:t>
            </w:r>
          </w:p>
        </w:tc>
        <w:tc>
          <w:tcPr>
            <w:tcW w:w="1440" w:type="dxa"/>
          </w:tcPr>
          <w:p w14:paraId="79E5C32F" w14:textId="77777777" w:rsidR="00571204" w:rsidRDefault="00571204" w:rsidP="009A4961">
            <w:pPr>
              <w:spacing w:line="276" w:lineRule="auto"/>
              <w:jc w:val="center"/>
            </w:pPr>
            <w:r>
              <w:t>5</w:t>
            </w:r>
          </w:p>
        </w:tc>
        <w:tc>
          <w:tcPr>
            <w:tcW w:w="1620" w:type="dxa"/>
          </w:tcPr>
          <w:p w14:paraId="7E7DEB1D" w14:textId="77777777" w:rsidR="00571204" w:rsidRDefault="00571204" w:rsidP="009A4961">
            <w:pPr>
              <w:spacing w:line="276" w:lineRule="auto"/>
              <w:jc w:val="center"/>
            </w:pPr>
            <w:r>
              <w:t>6</w:t>
            </w:r>
          </w:p>
        </w:tc>
        <w:tc>
          <w:tcPr>
            <w:tcW w:w="1350" w:type="dxa"/>
          </w:tcPr>
          <w:p w14:paraId="3FB1C048" w14:textId="77777777" w:rsidR="00571204" w:rsidRDefault="00571204" w:rsidP="009A4961">
            <w:pPr>
              <w:spacing w:line="276" w:lineRule="auto"/>
              <w:jc w:val="center"/>
            </w:pPr>
            <w:r>
              <w:t>4</w:t>
            </w:r>
          </w:p>
        </w:tc>
        <w:tc>
          <w:tcPr>
            <w:tcW w:w="810" w:type="dxa"/>
          </w:tcPr>
          <w:p w14:paraId="212A50AA" w14:textId="77777777" w:rsidR="00571204" w:rsidRDefault="00571204" w:rsidP="009A4961">
            <w:pPr>
              <w:spacing w:line="276" w:lineRule="auto"/>
              <w:jc w:val="center"/>
            </w:pPr>
            <w:r>
              <w:t>15</w:t>
            </w:r>
          </w:p>
        </w:tc>
        <w:tc>
          <w:tcPr>
            <w:tcW w:w="1170" w:type="dxa"/>
          </w:tcPr>
          <w:p w14:paraId="6F6560AC" w14:textId="77777777" w:rsidR="00571204" w:rsidRDefault="00571204" w:rsidP="009A4961">
            <w:pPr>
              <w:spacing w:line="276" w:lineRule="auto"/>
              <w:jc w:val="center"/>
            </w:pPr>
            <w:r>
              <w:t>83.33</w:t>
            </w:r>
          </w:p>
        </w:tc>
        <w:tc>
          <w:tcPr>
            <w:tcW w:w="1170" w:type="dxa"/>
          </w:tcPr>
          <w:p w14:paraId="1F3A9B4D" w14:textId="77777777" w:rsidR="00571204" w:rsidRPr="006D01A0" w:rsidRDefault="00571204" w:rsidP="009A4961">
            <w:pPr>
              <w:spacing w:line="276" w:lineRule="auto"/>
              <w:jc w:val="center"/>
              <w:rPr>
                <w:lang w:val="en-US"/>
              </w:rPr>
            </w:pPr>
            <w:r>
              <w:rPr>
                <w:lang w:val="en-US"/>
              </w:rPr>
              <w:t>Baik</w:t>
            </w:r>
          </w:p>
        </w:tc>
      </w:tr>
      <w:tr w:rsidR="00571204" w14:paraId="78E14C97" w14:textId="77777777" w:rsidTr="00F846B4">
        <w:tc>
          <w:tcPr>
            <w:tcW w:w="625" w:type="dxa"/>
          </w:tcPr>
          <w:p w14:paraId="7B755D8C" w14:textId="77777777" w:rsidR="00571204" w:rsidRPr="00C728C3" w:rsidRDefault="00571204" w:rsidP="009A4961">
            <w:pPr>
              <w:spacing w:line="276" w:lineRule="auto"/>
              <w:jc w:val="center"/>
              <w:rPr>
                <w:lang w:val="en-US"/>
              </w:rPr>
            </w:pPr>
            <w:r>
              <w:rPr>
                <w:lang w:val="en-US"/>
              </w:rPr>
              <w:t>25</w:t>
            </w:r>
          </w:p>
        </w:tc>
        <w:tc>
          <w:tcPr>
            <w:tcW w:w="900" w:type="dxa"/>
          </w:tcPr>
          <w:p w14:paraId="6092C81B" w14:textId="77777777" w:rsidR="00571204" w:rsidRDefault="00571204" w:rsidP="009A4961">
            <w:pPr>
              <w:spacing w:line="276" w:lineRule="auto"/>
              <w:jc w:val="center"/>
            </w:pPr>
            <w:r>
              <w:t>PIPA30</w:t>
            </w:r>
          </w:p>
        </w:tc>
        <w:tc>
          <w:tcPr>
            <w:tcW w:w="1440" w:type="dxa"/>
          </w:tcPr>
          <w:p w14:paraId="7A13A493" w14:textId="77777777" w:rsidR="00571204" w:rsidRDefault="00571204" w:rsidP="009A4961">
            <w:pPr>
              <w:spacing w:line="276" w:lineRule="auto"/>
              <w:jc w:val="center"/>
            </w:pPr>
            <w:r>
              <w:t>4</w:t>
            </w:r>
          </w:p>
        </w:tc>
        <w:tc>
          <w:tcPr>
            <w:tcW w:w="1620" w:type="dxa"/>
          </w:tcPr>
          <w:p w14:paraId="5E9D8367" w14:textId="77777777" w:rsidR="00571204" w:rsidRDefault="00571204" w:rsidP="009A4961">
            <w:pPr>
              <w:spacing w:line="276" w:lineRule="auto"/>
              <w:jc w:val="center"/>
            </w:pPr>
            <w:r>
              <w:t>6</w:t>
            </w:r>
          </w:p>
        </w:tc>
        <w:tc>
          <w:tcPr>
            <w:tcW w:w="1350" w:type="dxa"/>
          </w:tcPr>
          <w:p w14:paraId="5BC6E4C0" w14:textId="77777777" w:rsidR="00571204" w:rsidRDefault="00571204" w:rsidP="009A4961">
            <w:pPr>
              <w:spacing w:line="276" w:lineRule="auto"/>
              <w:jc w:val="center"/>
            </w:pPr>
            <w:r>
              <w:t>5</w:t>
            </w:r>
          </w:p>
        </w:tc>
        <w:tc>
          <w:tcPr>
            <w:tcW w:w="810" w:type="dxa"/>
          </w:tcPr>
          <w:p w14:paraId="78428DE3" w14:textId="77777777" w:rsidR="00571204" w:rsidRDefault="00571204" w:rsidP="009A4961">
            <w:pPr>
              <w:spacing w:line="276" w:lineRule="auto"/>
              <w:jc w:val="center"/>
            </w:pPr>
            <w:r>
              <w:t>15</w:t>
            </w:r>
          </w:p>
        </w:tc>
        <w:tc>
          <w:tcPr>
            <w:tcW w:w="1170" w:type="dxa"/>
          </w:tcPr>
          <w:p w14:paraId="2C4A2C23" w14:textId="77777777" w:rsidR="00571204" w:rsidRDefault="00571204" w:rsidP="009A4961">
            <w:pPr>
              <w:spacing w:line="276" w:lineRule="auto"/>
              <w:jc w:val="center"/>
            </w:pPr>
            <w:r>
              <w:t>83.33</w:t>
            </w:r>
          </w:p>
        </w:tc>
        <w:tc>
          <w:tcPr>
            <w:tcW w:w="1170" w:type="dxa"/>
          </w:tcPr>
          <w:p w14:paraId="348BF922" w14:textId="77777777" w:rsidR="00571204" w:rsidRPr="006D01A0" w:rsidRDefault="00571204" w:rsidP="009A4961">
            <w:pPr>
              <w:spacing w:line="276" w:lineRule="auto"/>
              <w:jc w:val="center"/>
              <w:rPr>
                <w:lang w:val="en-US"/>
              </w:rPr>
            </w:pPr>
            <w:r>
              <w:rPr>
                <w:lang w:val="en-US"/>
              </w:rPr>
              <w:t>Baik</w:t>
            </w:r>
          </w:p>
        </w:tc>
      </w:tr>
      <w:tr w:rsidR="00571204" w14:paraId="5097035A" w14:textId="77777777" w:rsidTr="00F846B4">
        <w:tc>
          <w:tcPr>
            <w:tcW w:w="625" w:type="dxa"/>
          </w:tcPr>
          <w:p w14:paraId="76442261" w14:textId="77777777" w:rsidR="00571204" w:rsidRDefault="00571204" w:rsidP="009A4961">
            <w:pPr>
              <w:spacing w:line="276" w:lineRule="auto"/>
              <w:jc w:val="center"/>
            </w:pPr>
          </w:p>
        </w:tc>
        <w:tc>
          <w:tcPr>
            <w:tcW w:w="900" w:type="dxa"/>
          </w:tcPr>
          <w:p w14:paraId="2EE7E83D" w14:textId="77777777" w:rsidR="00571204" w:rsidRDefault="00571204" w:rsidP="009A4961">
            <w:pPr>
              <w:spacing w:line="276" w:lineRule="auto"/>
              <w:jc w:val="center"/>
            </w:pPr>
            <w:r>
              <w:t>TOTAL</w:t>
            </w:r>
          </w:p>
        </w:tc>
        <w:tc>
          <w:tcPr>
            <w:tcW w:w="1440" w:type="dxa"/>
          </w:tcPr>
          <w:tbl>
            <w:tblPr>
              <w:tblW w:w="3840" w:type="dxa"/>
              <w:tblLayout w:type="fixed"/>
              <w:tblLook w:val="04A0" w:firstRow="1" w:lastRow="0" w:firstColumn="1" w:lastColumn="0" w:noHBand="0" w:noVBand="1"/>
            </w:tblPr>
            <w:tblGrid>
              <w:gridCol w:w="960"/>
              <w:gridCol w:w="960"/>
              <w:gridCol w:w="960"/>
              <w:gridCol w:w="960"/>
            </w:tblGrid>
            <w:tr w:rsidR="00571204" w:rsidRPr="00431F13" w14:paraId="7D1011FF" w14:textId="77777777" w:rsidTr="009A4961">
              <w:trPr>
                <w:trHeight w:val="300"/>
              </w:trPr>
              <w:tc>
                <w:tcPr>
                  <w:tcW w:w="960" w:type="dxa"/>
                  <w:tcBorders>
                    <w:top w:val="nil"/>
                    <w:left w:val="nil"/>
                    <w:bottom w:val="nil"/>
                    <w:right w:val="nil"/>
                  </w:tcBorders>
                  <w:shd w:val="clear" w:color="auto" w:fill="auto"/>
                  <w:noWrap/>
                  <w:vAlign w:val="bottom"/>
                  <w:hideMark/>
                </w:tcPr>
                <w:p w14:paraId="11C52F86" w14:textId="77777777" w:rsidR="00571204" w:rsidRPr="00431F13" w:rsidRDefault="00571204" w:rsidP="009A4961">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109</w:t>
                  </w:r>
                </w:p>
              </w:tc>
              <w:tc>
                <w:tcPr>
                  <w:tcW w:w="960" w:type="dxa"/>
                  <w:tcBorders>
                    <w:top w:val="nil"/>
                    <w:left w:val="nil"/>
                    <w:bottom w:val="nil"/>
                    <w:right w:val="nil"/>
                  </w:tcBorders>
                  <w:shd w:val="clear" w:color="auto" w:fill="auto"/>
                  <w:noWrap/>
                  <w:vAlign w:val="bottom"/>
                  <w:hideMark/>
                </w:tcPr>
                <w:p w14:paraId="54BCE678" w14:textId="77777777" w:rsidR="00571204" w:rsidRPr="00431F13" w:rsidRDefault="00571204" w:rsidP="009A4961">
                  <w:pPr>
                    <w:spacing w:after="0" w:line="276"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E26BAC" w14:textId="77777777" w:rsidR="00571204" w:rsidRPr="00431F13" w:rsidRDefault="00571204" w:rsidP="009A4961">
                  <w:pPr>
                    <w:spacing w:after="0" w:line="276"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2499CC6" w14:textId="77777777" w:rsidR="00571204" w:rsidRPr="00431F13" w:rsidRDefault="00571204" w:rsidP="009A4961">
                  <w:pPr>
                    <w:spacing w:after="0" w:line="276" w:lineRule="auto"/>
                    <w:jc w:val="center"/>
                    <w:rPr>
                      <w:rFonts w:ascii="Calibri" w:eastAsia="Times New Roman" w:hAnsi="Calibri" w:cs="Times New Roman"/>
                      <w:color w:val="000000"/>
                    </w:rPr>
                  </w:pPr>
                </w:p>
              </w:tc>
            </w:tr>
          </w:tbl>
          <w:p w14:paraId="6C8F5B12" w14:textId="77777777" w:rsidR="00571204" w:rsidRDefault="00571204" w:rsidP="009A4961">
            <w:pPr>
              <w:spacing w:line="276" w:lineRule="auto"/>
              <w:jc w:val="center"/>
            </w:pPr>
          </w:p>
        </w:tc>
        <w:tc>
          <w:tcPr>
            <w:tcW w:w="1620" w:type="dxa"/>
          </w:tcPr>
          <w:p w14:paraId="52A5B00F" w14:textId="77777777" w:rsidR="00571204" w:rsidRPr="00433108" w:rsidRDefault="00571204" w:rsidP="009A4961">
            <w:pPr>
              <w:spacing w:line="276" w:lineRule="auto"/>
              <w:jc w:val="center"/>
              <w:rPr>
                <w:lang w:val="en-US"/>
              </w:rPr>
            </w:pPr>
            <w:r>
              <w:rPr>
                <w:rFonts w:ascii="Calibri" w:eastAsia="Times New Roman" w:hAnsi="Calibri" w:cs="Times New Roman"/>
                <w:color w:val="000000"/>
                <w:lang w:val="en-US"/>
              </w:rPr>
              <w:t>129</w:t>
            </w:r>
          </w:p>
        </w:tc>
        <w:tc>
          <w:tcPr>
            <w:tcW w:w="1350" w:type="dxa"/>
          </w:tcPr>
          <w:p w14:paraId="3960064B" w14:textId="77777777" w:rsidR="00571204" w:rsidRPr="00433108" w:rsidRDefault="00571204" w:rsidP="009A4961">
            <w:pPr>
              <w:spacing w:line="276" w:lineRule="auto"/>
              <w:jc w:val="center"/>
              <w:rPr>
                <w:lang w:val="en-US"/>
              </w:rPr>
            </w:pPr>
            <w:r>
              <w:rPr>
                <w:rFonts w:ascii="Calibri" w:eastAsia="Times New Roman" w:hAnsi="Calibri" w:cs="Times New Roman"/>
                <w:color w:val="000000"/>
                <w:lang w:val="en-US"/>
              </w:rPr>
              <w:t>80</w:t>
            </w:r>
          </w:p>
        </w:tc>
        <w:tc>
          <w:tcPr>
            <w:tcW w:w="810" w:type="dxa"/>
          </w:tcPr>
          <w:p w14:paraId="33DE32BB" w14:textId="77777777" w:rsidR="00571204" w:rsidRPr="00433108" w:rsidRDefault="00571204" w:rsidP="009A4961">
            <w:pPr>
              <w:spacing w:line="276" w:lineRule="auto"/>
              <w:jc w:val="center"/>
              <w:rPr>
                <w:lang w:val="en-US"/>
              </w:rPr>
            </w:pPr>
            <w:r>
              <w:rPr>
                <w:rFonts w:ascii="Calibri" w:eastAsia="Times New Roman" w:hAnsi="Calibri" w:cs="Times New Roman"/>
                <w:color w:val="000000"/>
                <w:lang w:val="en-US"/>
              </w:rPr>
              <w:t>318</w:t>
            </w:r>
          </w:p>
        </w:tc>
        <w:tc>
          <w:tcPr>
            <w:tcW w:w="1170" w:type="dxa"/>
          </w:tcPr>
          <w:p w14:paraId="6E4CEE59" w14:textId="77777777" w:rsidR="00571204" w:rsidRPr="005E04EB" w:rsidRDefault="00571204" w:rsidP="009A4961">
            <w:pPr>
              <w:spacing w:line="276" w:lineRule="auto"/>
              <w:jc w:val="center"/>
              <w:rPr>
                <w:lang w:val="en-US"/>
              </w:rPr>
            </w:pPr>
            <w:r>
              <w:rPr>
                <w:lang w:val="en-US"/>
              </w:rPr>
              <w:t xml:space="preserve">1766.66 </w:t>
            </w:r>
          </w:p>
        </w:tc>
        <w:tc>
          <w:tcPr>
            <w:tcW w:w="1170" w:type="dxa"/>
          </w:tcPr>
          <w:p w14:paraId="1860B1F0" w14:textId="77777777" w:rsidR="00571204" w:rsidRDefault="00571204" w:rsidP="009A4961">
            <w:pPr>
              <w:spacing w:line="276" w:lineRule="auto"/>
              <w:jc w:val="center"/>
            </w:pPr>
            <w:r>
              <w:rPr>
                <w:lang w:val="en-US"/>
              </w:rPr>
              <w:t xml:space="preserve"> </w:t>
            </w:r>
          </w:p>
        </w:tc>
      </w:tr>
      <w:tr w:rsidR="00571204" w14:paraId="3AD45E50" w14:textId="77777777" w:rsidTr="00F846B4">
        <w:tc>
          <w:tcPr>
            <w:tcW w:w="625" w:type="dxa"/>
          </w:tcPr>
          <w:p w14:paraId="4C687241" w14:textId="77777777" w:rsidR="00571204" w:rsidRDefault="00571204" w:rsidP="009A4961">
            <w:pPr>
              <w:spacing w:line="276" w:lineRule="auto"/>
              <w:jc w:val="center"/>
            </w:pPr>
          </w:p>
        </w:tc>
        <w:tc>
          <w:tcPr>
            <w:tcW w:w="900" w:type="dxa"/>
          </w:tcPr>
          <w:p w14:paraId="5DF40A4B" w14:textId="77777777" w:rsidR="00571204" w:rsidRDefault="00571204" w:rsidP="009A4961">
            <w:pPr>
              <w:spacing w:line="276" w:lineRule="auto"/>
              <w:jc w:val="center"/>
            </w:pPr>
            <w:r>
              <w:t>MEAN SKOR</w:t>
            </w:r>
          </w:p>
        </w:tc>
        <w:tc>
          <w:tcPr>
            <w:tcW w:w="1440" w:type="dxa"/>
          </w:tcPr>
          <w:p w14:paraId="763BC18D" w14:textId="77777777" w:rsidR="00571204" w:rsidRPr="00433108" w:rsidRDefault="00571204" w:rsidP="009A4961">
            <w:pPr>
              <w:spacing w:line="276" w:lineRule="auto"/>
              <w:jc w:val="center"/>
              <w:rPr>
                <w:lang w:val="en-US"/>
              </w:rPr>
            </w:pPr>
            <w:r>
              <w:rPr>
                <w:lang w:val="en-US"/>
              </w:rPr>
              <w:t xml:space="preserve">4.36 </w:t>
            </w:r>
          </w:p>
        </w:tc>
        <w:tc>
          <w:tcPr>
            <w:tcW w:w="1620" w:type="dxa"/>
          </w:tcPr>
          <w:p w14:paraId="6D7D240C" w14:textId="77777777" w:rsidR="00571204" w:rsidRPr="00433108" w:rsidRDefault="00571204" w:rsidP="009A4961">
            <w:pPr>
              <w:spacing w:line="276" w:lineRule="auto"/>
              <w:jc w:val="center"/>
              <w:rPr>
                <w:lang w:val="en-US"/>
              </w:rPr>
            </w:pPr>
            <w:r>
              <w:rPr>
                <w:lang w:val="en-US"/>
              </w:rPr>
              <w:t>5.16</w:t>
            </w:r>
          </w:p>
        </w:tc>
        <w:tc>
          <w:tcPr>
            <w:tcW w:w="1350" w:type="dxa"/>
          </w:tcPr>
          <w:p w14:paraId="74DCDADD" w14:textId="77777777" w:rsidR="00571204" w:rsidRPr="00433108" w:rsidRDefault="00571204" w:rsidP="009A4961">
            <w:pPr>
              <w:spacing w:line="276" w:lineRule="auto"/>
              <w:jc w:val="center"/>
              <w:rPr>
                <w:lang w:val="en-US"/>
              </w:rPr>
            </w:pPr>
            <w:r>
              <w:rPr>
                <w:lang w:val="en-US"/>
              </w:rPr>
              <w:t>3.2</w:t>
            </w:r>
          </w:p>
        </w:tc>
        <w:tc>
          <w:tcPr>
            <w:tcW w:w="810" w:type="dxa"/>
          </w:tcPr>
          <w:p w14:paraId="57C54FE3" w14:textId="77777777" w:rsidR="00571204" w:rsidRPr="00433108" w:rsidRDefault="00571204" w:rsidP="009A4961">
            <w:pPr>
              <w:spacing w:line="276" w:lineRule="auto"/>
              <w:jc w:val="center"/>
              <w:rPr>
                <w:lang w:val="en-US"/>
              </w:rPr>
            </w:pPr>
            <w:r>
              <w:rPr>
                <w:lang w:val="en-US"/>
              </w:rPr>
              <w:t>12.72</w:t>
            </w:r>
          </w:p>
        </w:tc>
        <w:tc>
          <w:tcPr>
            <w:tcW w:w="1170" w:type="dxa"/>
          </w:tcPr>
          <w:p w14:paraId="47969E31" w14:textId="77777777" w:rsidR="00571204" w:rsidRPr="00433108" w:rsidRDefault="00571204" w:rsidP="009A4961">
            <w:pPr>
              <w:spacing w:line="276" w:lineRule="auto"/>
              <w:jc w:val="center"/>
              <w:rPr>
                <w:lang w:val="en-US"/>
              </w:rPr>
            </w:pPr>
            <w:r>
              <w:rPr>
                <w:lang w:val="en-US"/>
              </w:rPr>
              <w:t xml:space="preserve">70.67 </w:t>
            </w:r>
          </w:p>
        </w:tc>
        <w:tc>
          <w:tcPr>
            <w:tcW w:w="1170" w:type="dxa"/>
          </w:tcPr>
          <w:p w14:paraId="783F98C3" w14:textId="77777777" w:rsidR="00571204" w:rsidRPr="00F424BE" w:rsidRDefault="00571204" w:rsidP="009A4961">
            <w:pPr>
              <w:spacing w:line="276" w:lineRule="auto"/>
              <w:jc w:val="center"/>
              <w:rPr>
                <w:lang w:val="en-US"/>
              </w:rPr>
            </w:pPr>
            <w:r>
              <w:rPr>
                <w:lang w:val="en-US"/>
              </w:rPr>
              <w:t>Cukup</w:t>
            </w:r>
          </w:p>
        </w:tc>
      </w:tr>
      <w:tr w:rsidR="00571204" w14:paraId="021A7408" w14:textId="77777777" w:rsidTr="00F846B4">
        <w:tc>
          <w:tcPr>
            <w:tcW w:w="625" w:type="dxa"/>
          </w:tcPr>
          <w:p w14:paraId="0032E514" w14:textId="77777777" w:rsidR="00571204" w:rsidRDefault="00571204" w:rsidP="009A4961">
            <w:pPr>
              <w:spacing w:line="276" w:lineRule="auto"/>
              <w:jc w:val="center"/>
            </w:pPr>
          </w:p>
        </w:tc>
        <w:tc>
          <w:tcPr>
            <w:tcW w:w="900" w:type="dxa"/>
          </w:tcPr>
          <w:p w14:paraId="3B8AE4B7" w14:textId="77777777" w:rsidR="00571204" w:rsidRDefault="00571204" w:rsidP="009A4961">
            <w:pPr>
              <w:spacing w:line="276" w:lineRule="auto"/>
              <w:jc w:val="center"/>
            </w:pPr>
            <w:r>
              <w:t>SKOR KON</w:t>
            </w:r>
            <w:r>
              <w:rPr>
                <w:lang w:val="en-US"/>
              </w:rPr>
              <w:t>-</w:t>
            </w:r>
            <w:r>
              <w:t>VERSI</w:t>
            </w:r>
          </w:p>
        </w:tc>
        <w:tc>
          <w:tcPr>
            <w:tcW w:w="1440" w:type="dxa"/>
          </w:tcPr>
          <w:p w14:paraId="5A752004" w14:textId="77777777" w:rsidR="00571204" w:rsidRDefault="00571204" w:rsidP="009A4961">
            <w:pPr>
              <w:spacing w:line="276" w:lineRule="auto"/>
              <w:jc w:val="center"/>
            </w:pPr>
            <w:r>
              <w:t>66.67</w:t>
            </w:r>
          </w:p>
        </w:tc>
        <w:tc>
          <w:tcPr>
            <w:tcW w:w="1620" w:type="dxa"/>
          </w:tcPr>
          <w:p w14:paraId="5A5A1204" w14:textId="77777777" w:rsidR="00571204" w:rsidRDefault="00571204" w:rsidP="009A4961">
            <w:pPr>
              <w:spacing w:line="276" w:lineRule="auto"/>
              <w:jc w:val="center"/>
            </w:pPr>
            <w:r>
              <w:t>68.86</w:t>
            </w:r>
          </w:p>
        </w:tc>
        <w:tc>
          <w:tcPr>
            <w:tcW w:w="1350" w:type="dxa"/>
          </w:tcPr>
          <w:p w14:paraId="4C72181E" w14:textId="77777777" w:rsidR="00571204" w:rsidRDefault="00571204" w:rsidP="009A4961">
            <w:pPr>
              <w:spacing w:line="276" w:lineRule="auto"/>
              <w:jc w:val="center"/>
            </w:pPr>
            <w:r>
              <w:t>61.20</w:t>
            </w:r>
          </w:p>
        </w:tc>
        <w:tc>
          <w:tcPr>
            <w:tcW w:w="810" w:type="dxa"/>
          </w:tcPr>
          <w:p w14:paraId="5014099E" w14:textId="77777777" w:rsidR="00571204" w:rsidRPr="00CC72CC" w:rsidRDefault="00571204" w:rsidP="009A4961">
            <w:pPr>
              <w:spacing w:line="276" w:lineRule="auto"/>
              <w:jc w:val="center"/>
              <w:rPr>
                <w:lang w:val="en-US"/>
              </w:rPr>
            </w:pPr>
            <w:r>
              <w:rPr>
                <w:lang w:val="en-US"/>
              </w:rPr>
              <w:t>70.67</w:t>
            </w:r>
          </w:p>
        </w:tc>
        <w:tc>
          <w:tcPr>
            <w:tcW w:w="1170" w:type="dxa"/>
          </w:tcPr>
          <w:p w14:paraId="2BC1E09F" w14:textId="77777777" w:rsidR="00571204" w:rsidRDefault="00571204" w:rsidP="009A4961">
            <w:pPr>
              <w:spacing w:line="276" w:lineRule="auto"/>
              <w:jc w:val="center"/>
            </w:pPr>
          </w:p>
        </w:tc>
        <w:tc>
          <w:tcPr>
            <w:tcW w:w="1170" w:type="dxa"/>
          </w:tcPr>
          <w:p w14:paraId="47D2EEA8" w14:textId="77777777" w:rsidR="00571204" w:rsidRDefault="00571204" w:rsidP="009A4961">
            <w:pPr>
              <w:spacing w:line="276" w:lineRule="auto"/>
              <w:jc w:val="center"/>
            </w:pPr>
          </w:p>
        </w:tc>
      </w:tr>
    </w:tbl>
    <w:p w14:paraId="3BBD6BDE" w14:textId="7519B174" w:rsidR="00571204" w:rsidRDefault="00571204" w:rsidP="00571204">
      <w:pPr>
        <w:pStyle w:val="ListParagraph"/>
        <w:spacing w:before="100" w:beforeAutospacing="1" w:after="100" w:afterAutospacing="1" w:line="360" w:lineRule="auto"/>
        <w:ind w:left="36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Profil  keterampilan</w:t>
      </w:r>
      <w:proofErr w:type="gramEnd"/>
      <w:r>
        <w:rPr>
          <w:rFonts w:ascii="Times New Roman" w:eastAsia="Times New Roman" w:hAnsi="Times New Roman"/>
          <w:sz w:val="24"/>
          <w:szCs w:val="24"/>
        </w:rPr>
        <w:t xml:space="preserve"> berpikir kritis dari setiap subjek penelitian dapat digambarkan sebagai berikut.</w:t>
      </w:r>
    </w:p>
    <w:p w14:paraId="6CE00308" w14:textId="77777777" w:rsidR="00571204" w:rsidRDefault="00571204" w:rsidP="00571204">
      <w:pPr>
        <w:pStyle w:val="ListParagraph"/>
        <w:spacing w:before="100" w:beforeAutospacing="1" w:after="100" w:afterAutospacing="1" w:line="360" w:lineRule="auto"/>
        <w:ind w:left="360"/>
        <w:jc w:val="both"/>
        <w:rPr>
          <w:rFonts w:ascii="Times New Roman" w:eastAsia="Times New Roman" w:hAnsi="Times New Roman"/>
          <w:sz w:val="24"/>
          <w:szCs w:val="24"/>
        </w:rPr>
      </w:pPr>
      <w:r>
        <w:rPr>
          <w:noProof/>
        </w:rPr>
        <w:drawing>
          <wp:inline distT="0" distB="0" distL="0" distR="0" wp14:anchorId="443F9507" wp14:editId="56450236">
            <wp:extent cx="4572000" cy="2743200"/>
            <wp:effectExtent l="0" t="0" r="0" b="0"/>
            <wp:docPr id="1" name="Chart 1">
              <a:extLst xmlns:a="http://schemas.openxmlformats.org/drawingml/2006/main">
                <a:ext uri="{FF2B5EF4-FFF2-40B4-BE49-F238E27FC236}">
                  <a16:creationId xmlns:a16="http://schemas.microsoft.com/office/drawing/2014/main" id="{EC0BC6A3-405F-4B4F-B595-2F4A267D2C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E12C82" w14:textId="77777777" w:rsidR="00571204" w:rsidRDefault="00571204" w:rsidP="00571204">
      <w:pPr>
        <w:pStyle w:val="ListParagraph"/>
        <w:spacing w:before="100" w:beforeAutospacing="1" w:after="100" w:afterAutospacing="1"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Gambar 4.1 Profil Keterampilan Berpikir Kritis Pendidik IPA SMP di Kota Mataram</w:t>
      </w:r>
    </w:p>
    <w:p w14:paraId="217578EE" w14:textId="77777777" w:rsidR="00571204" w:rsidRDefault="00571204" w:rsidP="00571204">
      <w:pPr>
        <w:pStyle w:val="ListParagraph"/>
        <w:spacing w:before="100" w:beforeAutospacing="1" w:after="100" w:afterAutospacing="1"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Mengacu pada Tabel 4.2 tersebut dapat diketahui bahwa persentase pendidik IPA SMP di Kota Mataram dengan kategori tinggi. sedang dan rendah adalah sebagi berikut.</w:t>
      </w:r>
    </w:p>
    <w:tbl>
      <w:tblPr>
        <w:tblStyle w:val="TableGrid"/>
        <w:tblW w:w="0" w:type="auto"/>
        <w:jc w:val="center"/>
        <w:tblLook w:val="04A0" w:firstRow="1" w:lastRow="0" w:firstColumn="1" w:lastColumn="0" w:noHBand="0" w:noVBand="1"/>
      </w:tblPr>
      <w:tblGrid>
        <w:gridCol w:w="2900"/>
        <w:gridCol w:w="2891"/>
        <w:gridCol w:w="2911"/>
      </w:tblGrid>
      <w:tr w:rsidR="00571204" w14:paraId="2D98E4E2" w14:textId="77777777" w:rsidTr="009A4961">
        <w:trPr>
          <w:jc w:val="center"/>
        </w:trPr>
        <w:tc>
          <w:tcPr>
            <w:tcW w:w="2900" w:type="dxa"/>
          </w:tcPr>
          <w:p w14:paraId="32AD060C"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rPr>
              <w:t xml:space="preserve">  </w:t>
            </w:r>
            <w:r>
              <w:rPr>
                <w:rFonts w:ascii="Times New Roman" w:eastAsia="Times New Roman" w:hAnsi="Times New Roman"/>
                <w:sz w:val="24"/>
                <w:szCs w:val="24"/>
                <w:lang w:val="en-US"/>
              </w:rPr>
              <w:t>Kategori</w:t>
            </w:r>
          </w:p>
        </w:tc>
        <w:tc>
          <w:tcPr>
            <w:tcW w:w="2891" w:type="dxa"/>
          </w:tcPr>
          <w:p w14:paraId="32CDCE0E"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Jumlah</w:t>
            </w:r>
          </w:p>
        </w:tc>
        <w:tc>
          <w:tcPr>
            <w:tcW w:w="2911" w:type="dxa"/>
          </w:tcPr>
          <w:p w14:paraId="1C66C4CE"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Persentase</w:t>
            </w:r>
          </w:p>
        </w:tc>
      </w:tr>
      <w:tr w:rsidR="00571204" w14:paraId="542FA48F" w14:textId="77777777" w:rsidTr="009A4961">
        <w:trPr>
          <w:jc w:val="center"/>
        </w:trPr>
        <w:tc>
          <w:tcPr>
            <w:tcW w:w="2900" w:type="dxa"/>
          </w:tcPr>
          <w:p w14:paraId="5D9187F8"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Baik</w:t>
            </w:r>
          </w:p>
        </w:tc>
        <w:tc>
          <w:tcPr>
            <w:tcW w:w="2891" w:type="dxa"/>
          </w:tcPr>
          <w:p w14:paraId="331A1514"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2911" w:type="dxa"/>
          </w:tcPr>
          <w:p w14:paraId="0AA76DE5"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32%</w:t>
            </w:r>
          </w:p>
        </w:tc>
      </w:tr>
      <w:tr w:rsidR="00571204" w14:paraId="78513A3F" w14:textId="77777777" w:rsidTr="009A4961">
        <w:trPr>
          <w:jc w:val="center"/>
        </w:trPr>
        <w:tc>
          <w:tcPr>
            <w:tcW w:w="2900" w:type="dxa"/>
          </w:tcPr>
          <w:p w14:paraId="42C8EEE5"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Cukup</w:t>
            </w:r>
          </w:p>
        </w:tc>
        <w:tc>
          <w:tcPr>
            <w:tcW w:w="2891" w:type="dxa"/>
          </w:tcPr>
          <w:p w14:paraId="3181A514"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2911" w:type="dxa"/>
          </w:tcPr>
          <w:p w14:paraId="55A6BA98"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32%</w:t>
            </w:r>
          </w:p>
        </w:tc>
      </w:tr>
      <w:tr w:rsidR="00571204" w14:paraId="30679E4D" w14:textId="77777777" w:rsidTr="009A4961">
        <w:trPr>
          <w:jc w:val="center"/>
        </w:trPr>
        <w:tc>
          <w:tcPr>
            <w:tcW w:w="2900" w:type="dxa"/>
          </w:tcPr>
          <w:p w14:paraId="5F348BB4"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Kurang</w:t>
            </w:r>
          </w:p>
        </w:tc>
        <w:tc>
          <w:tcPr>
            <w:tcW w:w="2891" w:type="dxa"/>
          </w:tcPr>
          <w:p w14:paraId="7DE06C4D" w14:textId="77777777" w:rsidR="00571204" w:rsidRPr="001F5B24"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9</w:t>
            </w:r>
          </w:p>
        </w:tc>
        <w:tc>
          <w:tcPr>
            <w:tcW w:w="2911" w:type="dxa"/>
          </w:tcPr>
          <w:p w14:paraId="25A7C61A" w14:textId="77777777" w:rsidR="00571204" w:rsidRPr="00E278F7"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36%</w:t>
            </w:r>
          </w:p>
        </w:tc>
      </w:tr>
      <w:tr w:rsidR="00571204" w14:paraId="53A8E47F" w14:textId="77777777" w:rsidTr="009A4961">
        <w:tblPrEx>
          <w:jc w:val="left"/>
        </w:tblPrEx>
        <w:tc>
          <w:tcPr>
            <w:tcW w:w="2900" w:type="dxa"/>
          </w:tcPr>
          <w:p w14:paraId="1230B50F" w14:textId="77777777" w:rsidR="00571204" w:rsidRPr="00F5732A"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Rata-rata</w:t>
            </w:r>
          </w:p>
        </w:tc>
        <w:tc>
          <w:tcPr>
            <w:tcW w:w="2891" w:type="dxa"/>
          </w:tcPr>
          <w:p w14:paraId="719EC60E" w14:textId="77777777" w:rsidR="00571204" w:rsidRPr="00F5732A"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8.33</w:t>
            </w:r>
          </w:p>
        </w:tc>
        <w:tc>
          <w:tcPr>
            <w:tcW w:w="2911" w:type="dxa"/>
          </w:tcPr>
          <w:p w14:paraId="7320FD78" w14:textId="77777777" w:rsidR="00571204" w:rsidRPr="006F5E33" w:rsidRDefault="00571204" w:rsidP="009A4961">
            <w:pPr>
              <w:pStyle w:val="ListParagraph"/>
              <w:spacing w:before="100" w:beforeAutospacing="1" w:after="100" w:afterAutospacing="1" w:line="276" w:lineRule="auto"/>
              <w:ind w:left="0"/>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tc>
      </w:tr>
    </w:tbl>
    <w:p w14:paraId="1152B860" w14:textId="77777777" w:rsidR="00571204" w:rsidRDefault="00571204" w:rsidP="00571204">
      <w:pPr>
        <w:pStyle w:val="ListParagraph"/>
        <w:spacing w:before="100" w:beforeAutospacing="1" w:after="100" w:afterAutospacing="1"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Capaian skor rata-rata untuk setiap indikator berpikir kritis.  pendidik IPA SMP di Kota Mataram sebagai berikut.</w:t>
      </w:r>
    </w:p>
    <w:p w14:paraId="2D78055B" w14:textId="77777777" w:rsidR="00571204" w:rsidRDefault="00571204" w:rsidP="00571204">
      <w:pPr>
        <w:pStyle w:val="ListParagraph"/>
        <w:spacing w:before="100" w:beforeAutospacing="1" w:after="100" w:afterAutospacing="1"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Tabel 4.3 Rata-rata Skor per Indikator Keterampilan Berpikir Kritis Pendidik SMP</w:t>
      </w:r>
    </w:p>
    <w:tbl>
      <w:tblPr>
        <w:tblStyle w:val="TableGrid"/>
        <w:tblW w:w="0" w:type="auto"/>
        <w:tblInd w:w="360" w:type="dxa"/>
        <w:tblLook w:val="04A0" w:firstRow="1" w:lastRow="0" w:firstColumn="1" w:lastColumn="0" w:noHBand="0" w:noVBand="1"/>
      </w:tblPr>
      <w:tblGrid>
        <w:gridCol w:w="4503"/>
        <w:gridCol w:w="2473"/>
        <w:gridCol w:w="1582"/>
      </w:tblGrid>
      <w:tr w:rsidR="00571204" w:rsidRPr="00950FF1" w14:paraId="5B466274" w14:textId="77777777" w:rsidTr="009A4961">
        <w:tc>
          <w:tcPr>
            <w:tcW w:w="4585" w:type="dxa"/>
          </w:tcPr>
          <w:p w14:paraId="70723CA9" w14:textId="77777777" w:rsidR="00571204" w:rsidRPr="00950FF1" w:rsidRDefault="00571204" w:rsidP="009A4961">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US"/>
              </w:rPr>
            </w:pPr>
            <w:r w:rsidRPr="00950FF1">
              <w:rPr>
                <w:rFonts w:ascii="Times New Roman" w:eastAsia="Times New Roman" w:hAnsi="Times New Roman" w:cs="Times New Roman"/>
                <w:sz w:val="24"/>
                <w:szCs w:val="24"/>
                <w:lang w:val="en-US"/>
              </w:rPr>
              <w:t>Indikator Berpikir Kritis</w:t>
            </w:r>
          </w:p>
        </w:tc>
        <w:tc>
          <w:tcPr>
            <w:tcW w:w="2520" w:type="dxa"/>
          </w:tcPr>
          <w:p w14:paraId="698E1FF8"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sidRPr="00950FF1">
              <w:rPr>
                <w:rFonts w:ascii="Times New Roman" w:eastAsia="Times New Roman" w:hAnsi="Times New Roman" w:cs="Times New Roman"/>
                <w:sz w:val="24"/>
                <w:szCs w:val="24"/>
                <w:lang w:val="en-US"/>
              </w:rPr>
              <w:t>Skor rata-rata</w:t>
            </w:r>
          </w:p>
        </w:tc>
        <w:tc>
          <w:tcPr>
            <w:tcW w:w="1597" w:type="dxa"/>
          </w:tcPr>
          <w:p w14:paraId="0C6D619C"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sidRPr="00950FF1">
              <w:rPr>
                <w:rFonts w:ascii="Times New Roman" w:eastAsia="Times New Roman" w:hAnsi="Times New Roman" w:cs="Times New Roman"/>
                <w:sz w:val="24"/>
                <w:szCs w:val="24"/>
                <w:lang w:val="en-US"/>
              </w:rPr>
              <w:t>Kategori</w:t>
            </w:r>
          </w:p>
        </w:tc>
      </w:tr>
      <w:tr w:rsidR="00571204" w:rsidRPr="00950FF1" w14:paraId="32452EF6" w14:textId="77777777" w:rsidTr="009A4961">
        <w:tc>
          <w:tcPr>
            <w:tcW w:w="4585" w:type="dxa"/>
          </w:tcPr>
          <w:p w14:paraId="363BF29A" w14:textId="77777777" w:rsidR="00571204" w:rsidRPr="00950FF1" w:rsidRDefault="00571204" w:rsidP="009A4961">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US"/>
              </w:rPr>
            </w:pPr>
            <w:r w:rsidRPr="00950FF1">
              <w:rPr>
                <w:rFonts w:ascii="Times New Roman" w:eastAsia="Times New Roman" w:hAnsi="Times New Roman" w:cs="Times New Roman"/>
                <w:sz w:val="24"/>
                <w:szCs w:val="24"/>
                <w:lang w:val="en-US"/>
              </w:rPr>
              <w:t>Memberikan Penjel</w:t>
            </w:r>
            <w:r>
              <w:rPr>
                <w:rFonts w:ascii="Times New Roman" w:eastAsia="Times New Roman" w:hAnsi="Times New Roman" w:cs="Times New Roman"/>
                <w:sz w:val="24"/>
                <w:szCs w:val="24"/>
                <w:lang w:val="en-US"/>
              </w:rPr>
              <w:t>a</w:t>
            </w:r>
            <w:r w:rsidRPr="00950FF1">
              <w:rPr>
                <w:rFonts w:ascii="Times New Roman" w:eastAsia="Times New Roman" w:hAnsi="Times New Roman" w:cs="Times New Roman"/>
                <w:sz w:val="24"/>
                <w:szCs w:val="24"/>
                <w:lang w:val="en-US"/>
              </w:rPr>
              <w:t>san Sederhana</w:t>
            </w:r>
          </w:p>
        </w:tc>
        <w:tc>
          <w:tcPr>
            <w:tcW w:w="2520" w:type="dxa"/>
          </w:tcPr>
          <w:p w14:paraId="34D6DE74"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sidRPr="00950FF1">
              <w:rPr>
                <w:rFonts w:ascii="Times New Roman" w:eastAsia="Times New Roman" w:hAnsi="Times New Roman" w:cs="Times New Roman"/>
                <w:sz w:val="24"/>
                <w:szCs w:val="24"/>
                <w:lang w:val="en-US"/>
              </w:rPr>
              <w:t>66</w:t>
            </w:r>
            <w:r>
              <w:rPr>
                <w:rFonts w:ascii="Times New Roman" w:eastAsia="Times New Roman" w:hAnsi="Times New Roman" w:cs="Times New Roman"/>
                <w:sz w:val="24"/>
                <w:szCs w:val="24"/>
                <w:lang w:val="en-US"/>
              </w:rPr>
              <w:t>.</w:t>
            </w:r>
            <w:r w:rsidRPr="00950FF1">
              <w:rPr>
                <w:rFonts w:ascii="Times New Roman" w:eastAsia="Times New Roman" w:hAnsi="Times New Roman" w:cs="Times New Roman"/>
                <w:sz w:val="24"/>
                <w:szCs w:val="24"/>
                <w:lang w:val="en-US"/>
              </w:rPr>
              <w:t>67</w:t>
            </w:r>
          </w:p>
        </w:tc>
        <w:tc>
          <w:tcPr>
            <w:tcW w:w="1597" w:type="dxa"/>
          </w:tcPr>
          <w:p w14:paraId="3220E02F"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Cukup</w:t>
            </w:r>
          </w:p>
        </w:tc>
      </w:tr>
      <w:tr w:rsidR="00571204" w:rsidRPr="00950FF1" w14:paraId="75C5389E" w14:textId="77777777" w:rsidTr="009A4961">
        <w:tc>
          <w:tcPr>
            <w:tcW w:w="4585" w:type="dxa"/>
          </w:tcPr>
          <w:p w14:paraId="23275C93" w14:textId="77777777" w:rsidR="00571204" w:rsidRPr="00950FF1" w:rsidRDefault="00571204" w:rsidP="009A4961">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US"/>
              </w:rPr>
            </w:pPr>
            <w:r w:rsidRPr="00950FF1">
              <w:rPr>
                <w:rFonts w:ascii="Times New Roman" w:hAnsi="Times New Roman" w:cs="Times New Roman"/>
                <w:sz w:val="24"/>
                <w:szCs w:val="24"/>
              </w:rPr>
              <w:t xml:space="preserve">Membangun </w:t>
            </w:r>
            <w:r>
              <w:rPr>
                <w:rFonts w:ascii="Times New Roman" w:hAnsi="Times New Roman" w:cs="Times New Roman"/>
                <w:sz w:val="24"/>
                <w:szCs w:val="24"/>
              </w:rPr>
              <w:t>Keterampilan</w:t>
            </w:r>
            <w:r w:rsidRPr="00950FF1">
              <w:rPr>
                <w:rFonts w:ascii="Times New Roman" w:hAnsi="Times New Roman" w:cs="Times New Roman"/>
                <w:sz w:val="24"/>
                <w:szCs w:val="24"/>
              </w:rPr>
              <w:t xml:space="preserve"> Dasar</w:t>
            </w:r>
          </w:p>
        </w:tc>
        <w:tc>
          <w:tcPr>
            <w:tcW w:w="2520" w:type="dxa"/>
          </w:tcPr>
          <w:p w14:paraId="381738A3"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rPr>
            </w:pPr>
            <w:r w:rsidRPr="00950FF1">
              <w:rPr>
                <w:rFonts w:ascii="Times New Roman" w:hAnsi="Times New Roman" w:cs="Times New Roman"/>
                <w:sz w:val="24"/>
                <w:szCs w:val="24"/>
              </w:rPr>
              <w:t>68.86</w:t>
            </w:r>
          </w:p>
        </w:tc>
        <w:tc>
          <w:tcPr>
            <w:tcW w:w="1597" w:type="dxa"/>
          </w:tcPr>
          <w:p w14:paraId="6DE498C2"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Cukup</w:t>
            </w:r>
          </w:p>
        </w:tc>
      </w:tr>
      <w:tr w:rsidR="00571204" w:rsidRPr="00950FF1" w14:paraId="5BA6931F" w14:textId="77777777" w:rsidTr="009A4961">
        <w:tc>
          <w:tcPr>
            <w:tcW w:w="4585" w:type="dxa"/>
          </w:tcPr>
          <w:p w14:paraId="2A1A0634" w14:textId="77777777" w:rsidR="00571204" w:rsidRPr="00950FF1" w:rsidRDefault="00571204" w:rsidP="009A4961">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US"/>
              </w:rPr>
            </w:pPr>
            <w:r w:rsidRPr="00950FF1">
              <w:rPr>
                <w:rFonts w:ascii="Times New Roman" w:eastAsia="Times New Roman" w:hAnsi="Times New Roman" w:cs="Times New Roman"/>
                <w:sz w:val="24"/>
                <w:szCs w:val="24"/>
                <w:lang w:val="en-US"/>
              </w:rPr>
              <w:t>Merumuskan Kesimpulan</w:t>
            </w:r>
          </w:p>
        </w:tc>
        <w:tc>
          <w:tcPr>
            <w:tcW w:w="2520" w:type="dxa"/>
          </w:tcPr>
          <w:p w14:paraId="436CB5A8"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rPr>
            </w:pPr>
            <w:r w:rsidRPr="00950FF1">
              <w:rPr>
                <w:rFonts w:ascii="Times New Roman" w:hAnsi="Times New Roman" w:cs="Times New Roman"/>
                <w:sz w:val="24"/>
                <w:szCs w:val="24"/>
              </w:rPr>
              <w:t>61.20</w:t>
            </w:r>
          </w:p>
        </w:tc>
        <w:tc>
          <w:tcPr>
            <w:tcW w:w="1597" w:type="dxa"/>
          </w:tcPr>
          <w:p w14:paraId="3C81D3C9" w14:textId="77777777" w:rsidR="00571204" w:rsidRPr="00950FF1"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Kurang</w:t>
            </w:r>
          </w:p>
        </w:tc>
      </w:tr>
      <w:tr w:rsidR="00571204" w:rsidRPr="00950FF1" w14:paraId="205F5095" w14:textId="77777777" w:rsidTr="009A4961">
        <w:tc>
          <w:tcPr>
            <w:tcW w:w="4585" w:type="dxa"/>
          </w:tcPr>
          <w:p w14:paraId="2066E295" w14:textId="77777777" w:rsidR="00571204" w:rsidRPr="008160AE" w:rsidRDefault="00571204" w:rsidP="009A4961">
            <w:pPr>
              <w:pStyle w:val="ListParagraph"/>
              <w:spacing w:before="100" w:beforeAutospacing="1" w:after="100" w:afterAutospacing="1" w:line="276"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Rata=rata</w:t>
            </w:r>
          </w:p>
        </w:tc>
        <w:tc>
          <w:tcPr>
            <w:tcW w:w="2520" w:type="dxa"/>
          </w:tcPr>
          <w:p w14:paraId="260F2B33" w14:textId="77777777" w:rsidR="00571204" w:rsidRPr="008160AE" w:rsidRDefault="00571204" w:rsidP="009A4961">
            <w:pPr>
              <w:pStyle w:val="ListParagraph"/>
              <w:spacing w:before="100" w:beforeAutospacing="1" w:after="100" w:afterAutospacing="1"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65.58</w:t>
            </w:r>
          </w:p>
        </w:tc>
        <w:tc>
          <w:tcPr>
            <w:tcW w:w="1597" w:type="dxa"/>
          </w:tcPr>
          <w:p w14:paraId="2EF8F86E" w14:textId="77777777" w:rsidR="00571204" w:rsidRPr="008160AE" w:rsidRDefault="00571204" w:rsidP="009A4961">
            <w:pPr>
              <w:pStyle w:val="ListParagraph"/>
              <w:spacing w:before="100" w:beforeAutospacing="1" w:after="100" w:afterAutospacing="1" w:line="276"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Cukup</w:t>
            </w:r>
          </w:p>
        </w:tc>
      </w:tr>
    </w:tbl>
    <w:p w14:paraId="03A31596" w14:textId="77777777" w:rsidR="00571204" w:rsidRDefault="00571204" w:rsidP="00571204">
      <w:pPr>
        <w:pStyle w:val="ListParagraph"/>
        <w:spacing w:before="100" w:beforeAutospacing="1" w:after="100" w:afterAutospacing="1" w:line="276" w:lineRule="auto"/>
        <w:ind w:left="360"/>
        <w:jc w:val="both"/>
        <w:rPr>
          <w:rFonts w:ascii="Times New Roman" w:eastAsia="Times New Roman" w:hAnsi="Times New Roman"/>
          <w:sz w:val="24"/>
          <w:szCs w:val="24"/>
        </w:rPr>
      </w:pPr>
      <w:r>
        <w:rPr>
          <w:rFonts w:ascii="Times New Roman" w:eastAsia="Times New Roman" w:hAnsi="Times New Roman"/>
          <w:sz w:val="24"/>
          <w:szCs w:val="24"/>
        </w:rPr>
        <w:t>Berdasankan data pada Tabel 4.3 Profil Keterampilan berpikir kritis per Indikator dapat di gambarkan dalam bentuk grafik berikut.</w:t>
      </w:r>
    </w:p>
    <w:p w14:paraId="227FCA79" w14:textId="77777777" w:rsidR="00571204" w:rsidRDefault="00571204" w:rsidP="00571204">
      <w:pPr>
        <w:pStyle w:val="ListParagraph"/>
        <w:spacing w:before="100" w:beforeAutospacing="1" w:after="100" w:afterAutospacing="1" w:line="360" w:lineRule="auto"/>
        <w:ind w:left="360"/>
        <w:jc w:val="center"/>
        <w:rPr>
          <w:rFonts w:ascii="Times New Roman" w:eastAsia="Times New Roman" w:hAnsi="Times New Roman"/>
          <w:sz w:val="24"/>
          <w:szCs w:val="24"/>
        </w:rPr>
      </w:pPr>
      <w:r>
        <w:rPr>
          <w:noProof/>
        </w:rPr>
        <w:lastRenderedPageBreak/>
        <w:drawing>
          <wp:inline distT="0" distB="0" distL="0" distR="0" wp14:anchorId="3072B533" wp14:editId="3B9E285D">
            <wp:extent cx="2596661" cy="1746739"/>
            <wp:effectExtent l="0" t="0" r="13335" b="6350"/>
            <wp:docPr id="2" name="Chart 2">
              <a:extLst xmlns:a="http://schemas.openxmlformats.org/drawingml/2006/main">
                <a:ext uri="{FF2B5EF4-FFF2-40B4-BE49-F238E27FC236}">
                  <a16:creationId xmlns:a16="http://schemas.microsoft.com/office/drawing/2014/main" id="{4D3E398D-3931-4746-9BD4-2F2623F36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875987" w14:textId="77777777" w:rsidR="00571204" w:rsidRDefault="00571204" w:rsidP="00571204">
      <w:pPr>
        <w:spacing w:after="0" w:line="360" w:lineRule="auto"/>
        <w:jc w:val="both"/>
        <w:rPr>
          <w:rFonts w:eastAsia="Times New Roman"/>
        </w:rPr>
      </w:pPr>
      <w:r>
        <w:rPr>
          <w:rFonts w:ascii="Times New Roman" w:eastAsia="Times New Roman" w:hAnsi="Times New Roman"/>
          <w:sz w:val="24"/>
          <w:szCs w:val="24"/>
        </w:rPr>
        <w:t xml:space="preserve">     Gambar 4.2. </w:t>
      </w:r>
      <w:r w:rsidRPr="00950FF1">
        <w:rPr>
          <w:rFonts w:eastAsia="Times New Roman"/>
        </w:rPr>
        <w:t xml:space="preserve">Profil </w:t>
      </w:r>
      <w:r>
        <w:rPr>
          <w:rFonts w:eastAsia="Times New Roman"/>
        </w:rPr>
        <w:t>Keterampilan</w:t>
      </w:r>
      <w:r w:rsidRPr="00950FF1">
        <w:rPr>
          <w:rFonts w:eastAsia="Times New Roman"/>
        </w:rPr>
        <w:t xml:space="preserve"> Berpikir Kritis Per Indikator</w:t>
      </w:r>
    </w:p>
    <w:p w14:paraId="32825427" w14:textId="77777777" w:rsidR="00571204" w:rsidRPr="00297E99" w:rsidRDefault="00571204" w:rsidP="00571204">
      <w:pPr>
        <w:pStyle w:val="ListParagraph"/>
        <w:spacing w:after="0" w:line="360" w:lineRule="auto"/>
        <w:ind w:left="360"/>
        <w:jc w:val="both"/>
        <w:rPr>
          <w:rFonts w:ascii="Times New Roman" w:eastAsia="Times New Roman" w:hAnsi="Times New Roman"/>
          <w:sz w:val="20"/>
          <w:szCs w:val="20"/>
        </w:rPr>
      </w:pPr>
      <w:r w:rsidRPr="00297E99">
        <w:rPr>
          <w:rFonts w:ascii="Times New Roman" w:eastAsia="Times New Roman" w:hAnsi="Times New Roman"/>
          <w:sz w:val="20"/>
          <w:szCs w:val="20"/>
        </w:rPr>
        <w:t xml:space="preserve">1. Memberi penjelasan sederhana; 2. Membangun </w:t>
      </w:r>
      <w:r>
        <w:rPr>
          <w:rFonts w:ascii="Times New Roman" w:eastAsia="Times New Roman" w:hAnsi="Times New Roman"/>
          <w:sz w:val="20"/>
          <w:szCs w:val="20"/>
        </w:rPr>
        <w:t>keterampilan</w:t>
      </w:r>
      <w:r w:rsidRPr="00297E99">
        <w:rPr>
          <w:rFonts w:ascii="Times New Roman" w:eastAsia="Times New Roman" w:hAnsi="Times New Roman"/>
          <w:sz w:val="20"/>
          <w:szCs w:val="20"/>
        </w:rPr>
        <w:t xml:space="preserve"> dasar</w:t>
      </w:r>
    </w:p>
    <w:p w14:paraId="4CE33A47" w14:textId="77777777" w:rsidR="00571204" w:rsidRDefault="00571204" w:rsidP="00571204">
      <w:pPr>
        <w:spacing w:after="0" w:line="360" w:lineRule="auto"/>
        <w:ind w:left="360"/>
        <w:jc w:val="both"/>
        <w:rPr>
          <w:rFonts w:eastAsia="Times New Roman"/>
        </w:rPr>
      </w:pPr>
      <w:r w:rsidRPr="00297E99">
        <w:rPr>
          <w:rFonts w:ascii="Times New Roman" w:eastAsia="Times New Roman" w:hAnsi="Times New Roman"/>
          <w:sz w:val="20"/>
          <w:szCs w:val="20"/>
        </w:rPr>
        <w:t>3. Merumuskan kesimpulan</w:t>
      </w:r>
    </w:p>
    <w:p w14:paraId="10E3BA30" w14:textId="77777777" w:rsidR="00571204" w:rsidRDefault="00571204" w:rsidP="00702AB4">
      <w:pPr>
        <w:spacing w:line="360" w:lineRule="auto"/>
        <w:jc w:val="both"/>
        <w:rPr>
          <w:rFonts w:ascii="Times New Roman" w:hAnsi="Times New Roman" w:cs="Times New Roman"/>
          <w:b/>
          <w:sz w:val="24"/>
          <w:szCs w:val="24"/>
        </w:rPr>
      </w:pPr>
    </w:p>
    <w:p w14:paraId="249E744E" w14:textId="166A8E59" w:rsidR="00C52026" w:rsidRPr="00E64D20" w:rsidRDefault="00F6083C" w:rsidP="00702AB4">
      <w:pPr>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C52026" w:rsidRPr="00E64D20">
        <w:rPr>
          <w:rFonts w:ascii="Times New Roman" w:hAnsi="Times New Roman" w:cs="Times New Roman"/>
          <w:b/>
          <w:sz w:val="24"/>
          <w:szCs w:val="24"/>
        </w:rPr>
        <w:t>. PEMBAHASAN</w:t>
      </w:r>
    </w:p>
    <w:p w14:paraId="70432FD3" w14:textId="3ABF6E4B" w:rsidR="00571204" w:rsidRPr="00CD64CB" w:rsidRDefault="00571204" w:rsidP="00571204">
      <w:pPr>
        <w:pStyle w:val="ListParagraph"/>
        <w:spacing w:after="0" w:line="36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CD64CB">
        <w:rPr>
          <w:rFonts w:ascii="Times New Roman" w:hAnsi="Times New Roman" w:cs="Times New Roman"/>
          <w:b/>
          <w:color w:val="000000"/>
          <w:sz w:val="24"/>
          <w:szCs w:val="24"/>
        </w:rPr>
        <w:t>. Profil Literasi Sains Pendidik IPA SMP</w:t>
      </w:r>
    </w:p>
    <w:p w14:paraId="5C8E9CE0" w14:textId="77777777" w:rsidR="00571204" w:rsidRDefault="00571204" w:rsidP="00571204">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data menunjukan bahwa gambaran profil keterampilan literasi sains pendidik SMP dapat dikategorikan dalam kelompok baik 33,33%, kategori cukup 16,67%, dan kategori kurang 50%. Berdasarkan capaian skor literasi sain pendidik IPA memiliki keterampilan literasi sain rata-rata berkategori cukup dengan rata-rata skor </w:t>
      </w:r>
      <w:r>
        <w:rPr>
          <w:rFonts w:ascii="Times New Roman" w:eastAsia="Times New Roman" w:hAnsi="Times New Roman"/>
          <w:sz w:val="24"/>
          <w:szCs w:val="24"/>
        </w:rPr>
        <w:t>56.31</w:t>
      </w:r>
      <w:r>
        <w:rPr>
          <w:rFonts w:ascii="Times New Roman" w:hAnsi="Times New Roman" w:cs="Times New Roman"/>
          <w:sz w:val="24"/>
          <w:szCs w:val="24"/>
        </w:rPr>
        <w:t>. Skor tertinggi yang dicapai pendidik adalah 75 dan skor terendah adalah 42 dari skala 0 – 100. Gambaran capaian literasi sain pendidik IPA ini masih perlu ditingkatkan, mengingat bahwa seorang pendidik IPA harus mampu menguasi konten atau materi IPA dengan baik. Hal dianggap sangat penting agar pendidik IPA dapat membelajarkan pserta didiknya tentang fakta, konsep, prinsip, dan teori-teori IPA dengan benar dan dapat dipertanggungjawabkan secara ilmiah. Keterampilan literasi sains peserta didik akan berkembang dengan baik bila pendidik IPA dapat menguasai materi dan metode pembelajaran IPA dengan baik. Literasi sains peserta didik sangat penting untuk dikembangkan agar mereka meiliki daya saing yang tinggi dalam menghadapi era teknologi informasi dewasa ini da di masa yang akan dating yang ditandai dengan persaingan global yang demikian ketat.</w:t>
      </w:r>
    </w:p>
    <w:p w14:paraId="66251484" w14:textId="77777777" w:rsidR="00571204" w:rsidRDefault="00571204" w:rsidP="00571204">
      <w:pPr>
        <w:autoSpaceDE w:val="0"/>
        <w:autoSpaceDN w:val="0"/>
        <w:adjustRightInd w:val="0"/>
        <w:spacing w:line="360" w:lineRule="auto"/>
        <w:ind w:firstLine="720"/>
        <w:jc w:val="both"/>
        <w:rPr>
          <w:rFonts w:ascii="Times New Roman" w:hAnsi="Times New Roman" w:cs="Times New Roman"/>
          <w:sz w:val="24"/>
          <w:szCs w:val="24"/>
        </w:rPr>
      </w:pPr>
      <w:r w:rsidRPr="009D00A2">
        <w:rPr>
          <w:rFonts w:ascii="Times New Roman" w:hAnsi="Times New Roman" w:cs="Times New Roman"/>
          <w:sz w:val="24"/>
          <w:szCs w:val="24"/>
        </w:rPr>
        <w:t>Astuti</w:t>
      </w:r>
      <w:r>
        <w:rPr>
          <w:rFonts w:ascii="Times New Roman" w:hAnsi="Times New Roman" w:cs="Times New Roman"/>
          <w:sz w:val="24"/>
          <w:szCs w:val="24"/>
        </w:rPr>
        <w:t xml:space="preserve"> </w:t>
      </w:r>
      <w:r w:rsidRPr="009D00A2">
        <w:rPr>
          <w:rFonts w:ascii="Times New Roman" w:hAnsi="Times New Roman" w:cs="Times New Roman"/>
          <w:sz w:val="24"/>
          <w:szCs w:val="24"/>
        </w:rPr>
        <w:t>(2016)</w:t>
      </w:r>
      <w:r>
        <w:rPr>
          <w:rFonts w:ascii="Times New Roman" w:hAnsi="Times New Roman" w:cs="Times New Roman"/>
          <w:sz w:val="24"/>
          <w:szCs w:val="24"/>
        </w:rPr>
        <w:t>.</w:t>
      </w:r>
      <w:r w:rsidRPr="009D00A2">
        <w:rPr>
          <w:rFonts w:ascii="Times New Roman" w:hAnsi="Times New Roman" w:cs="Times New Roman"/>
          <w:sz w:val="24"/>
          <w:szCs w:val="24"/>
        </w:rPr>
        <w:t xml:space="preserve"> </w:t>
      </w:r>
      <w:r>
        <w:rPr>
          <w:rFonts w:ascii="Times New Roman" w:hAnsi="Times New Roman" w:cs="Times New Roman"/>
          <w:sz w:val="24"/>
          <w:szCs w:val="24"/>
        </w:rPr>
        <w:t>berpendapat</w:t>
      </w:r>
      <w:r w:rsidRPr="009D00A2">
        <w:rPr>
          <w:rFonts w:ascii="Times New Roman" w:hAnsi="Times New Roman" w:cs="Times New Roman"/>
          <w:sz w:val="24"/>
          <w:szCs w:val="24"/>
        </w:rPr>
        <w:t xml:space="preserve"> bahwa literasi sains merupakan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yang perlu dikembangkan dalam menghadapi globalisasi. Pentingnya literasi sains dan literasi informasi </w:t>
      </w:r>
      <w:r w:rsidRPr="009D00A2">
        <w:rPr>
          <w:rFonts w:ascii="Times New Roman" w:hAnsi="Times New Roman" w:cs="Times New Roman"/>
          <w:sz w:val="24"/>
          <w:szCs w:val="24"/>
        </w:rPr>
        <w:lastRenderedPageBreak/>
        <w:t>dalam pengambilan keputusan pribadi</w:t>
      </w:r>
      <w:r>
        <w:rPr>
          <w:rFonts w:ascii="Times New Roman" w:hAnsi="Times New Roman" w:cs="Times New Roman"/>
          <w:sz w:val="24"/>
          <w:szCs w:val="24"/>
        </w:rPr>
        <w:t>.</w:t>
      </w:r>
      <w:r w:rsidRPr="009D00A2">
        <w:rPr>
          <w:rFonts w:ascii="Times New Roman" w:hAnsi="Times New Roman" w:cs="Times New Roman"/>
          <w:sz w:val="24"/>
          <w:szCs w:val="24"/>
        </w:rPr>
        <w:t xml:space="preserve"> partisipasi</w:t>
      </w:r>
      <w:r>
        <w:rPr>
          <w:rFonts w:ascii="Times New Roman" w:hAnsi="Times New Roman" w:cs="Times New Roman"/>
          <w:sz w:val="24"/>
          <w:szCs w:val="24"/>
        </w:rPr>
        <w:t>.</w:t>
      </w:r>
      <w:r w:rsidRPr="009D00A2">
        <w:rPr>
          <w:rFonts w:ascii="Times New Roman" w:hAnsi="Times New Roman" w:cs="Times New Roman"/>
          <w:sz w:val="24"/>
          <w:szCs w:val="24"/>
        </w:rPr>
        <w:t xml:space="preserve"> dan produktivitas ekonomi. Literasi sains terdiri dari beberapa jenis keaksaraan seperti membaca tulis</w:t>
      </w:r>
      <w:r>
        <w:rPr>
          <w:rFonts w:ascii="Times New Roman" w:hAnsi="Times New Roman" w:cs="Times New Roman"/>
          <w:sz w:val="24"/>
          <w:szCs w:val="24"/>
        </w:rPr>
        <w:t>.</w:t>
      </w:r>
      <w:r w:rsidRPr="009D00A2">
        <w:rPr>
          <w:rFonts w:ascii="Times New Roman" w:hAnsi="Times New Roman" w:cs="Times New Roman"/>
          <w:sz w:val="24"/>
          <w:szCs w:val="24"/>
        </w:rPr>
        <w:t xml:space="preserve"> literasi numerik dan literasi digital (teknologi Informasi). Dalam hal pembelajaran literasi sains dapat diterapkan melalui strategi pembelajaran yang dapat mengasah </w:t>
      </w:r>
      <w:r>
        <w:rPr>
          <w:rFonts w:ascii="Times New Roman" w:hAnsi="Times New Roman" w:cs="Times New Roman"/>
          <w:sz w:val="24"/>
          <w:szCs w:val="24"/>
        </w:rPr>
        <w:t>peserta didik</w:t>
      </w:r>
      <w:r w:rsidRPr="009D00A2">
        <w:rPr>
          <w:rFonts w:ascii="Times New Roman" w:hAnsi="Times New Roman" w:cs="Times New Roman"/>
          <w:sz w:val="24"/>
          <w:szCs w:val="24"/>
        </w:rPr>
        <w:t xml:space="preserve"> untuk berfikir tinggi selain itu strategi berbasis multimedia atau berbasis komputer dapat meningkatkan literasi digital. Dengan demikian literasi sains dapat dimasukkan dalam kurikulum agar pembelajaran sains terutama IPA dapat meningkatkan pengetahuan terutama konsep-konsep ilmiah maupun teknologi.</w:t>
      </w:r>
    </w:p>
    <w:p w14:paraId="3790EF4F" w14:textId="77777777" w:rsidR="00571204" w:rsidRDefault="00571204" w:rsidP="00571204">
      <w:pPr>
        <w:autoSpaceDE w:val="0"/>
        <w:autoSpaceDN w:val="0"/>
        <w:adjustRightInd w:val="0"/>
        <w:spacing w:line="360" w:lineRule="auto"/>
        <w:ind w:firstLine="720"/>
        <w:jc w:val="both"/>
        <w:rPr>
          <w:rFonts w:ascii="Times New Roman" w:hAnsi="Times New Roman" w:cs="Times New Roman"/>
          <w:sz w:val="24"/>
          <w:szCs w:val="24"/>
        </w:rPr>
      </w:pPr>
      <w:r w:rsidRPr="009D00A2">
        <w:rPr>
          <w:rFonts w:ascii="Times New Roman" w:hAnsi="Times New Roman" w:cs="Times New Roman"/>
          <w:sz w:val="24"/>
          <w:szCs w:val="24"/>
        </w:rPr>
        <w:t>Martinez-Hernandez</w:t>
      </w:r>
      <w:r>
        <w:rPr>
          <w:rFonts w:ascii="Times New Roman" w:hAnsi="Times New Roman" w:cs="Times New Roman"/>
          <w:sz w:val="24"/>
          <w:szCs w:val="24"/>
        </w:rPr>
        <w:t>.</w:t>
      </w:r>
      <w:r w:rsidRPr="009D00A2">
        <w:rPr>
          <w:rFonts w:ascii="Times New Roman" w:hAnsi="Times New Roman" w:cs="Times New Roman"/>
          <w:sz w:val="24"/>
          <w:szCs w:val="24"/>
        </w:rPr>
        <w:t xml:space="preserve"> Ikpeze</w:t>
      </w:r>
      <w:r>
        <w:rPr>
          <w:rFonts w:ascii="Times New Roman" w:hAnsi="Times New Roman" w:cs="Times New Roman"/>
          <w:sz w:val="24"/>
          <w:szCs w:val="24"/>
        </w:rPr>
        <w:t>.</w:t>
      </w:r>
      <w:r w:rsidRPr="009D00A2">
        <w:rPr>
          <w:rFonts w:ascii="Times New Roman" w:hAnsi="Times New Roman" w:cs="Times New Roman"/>
          <w:sz w:val="24"/>
          <w:szCs w:val="24"/>
        </w:rPr>
        <w:t xml:space="preserve"> Kimaru (2015) pendidik mengembangkan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literasi sains </w:t>
      </w:r>
      <w:r>
        <w:rPr>
          <w:rFonts w:ascii="Times New Roman" w:hAnsi="Times New Roman" w:cs="Times New Roman"/>
          <w:sz w:val="24"/>
          <w:szCs w:val="24"/>
        </w:rPr>
        <w:t>peserta didik</w:t>
      </w:r>
      <w:r w:rsidRPr="009D00A2">
        <w:rPr>
          <w:rFonts w:ascii="Times New Roman" w:hAnsi="Times New Roman" w:cs="Times New Roman"/>
          <w:sz w:val="24"/>
          <w:szCs w:val="24"/>
        </w:rPr>
        <w:t xml:space="preserve"> untuk meningkatkan: 1) pengetahuan dan penyelidikan ilmu pengetahuan Alam</w:t>
      </w:r>
      <w:r>
        <w:rPr>
          <w:rFonts w:ascii="Times New Roman" w:hAnsi="Times New Roman" w:cs="Times New Roman"/>
          <w:sz w:val="24"/>
          <w:szCs w:val="24"/>
        </w:rPr>
        <w:t>.</w:t>
      </w:r>
      <w:r w:rsidRPr="009D00A2">
        <w:rPr>
          <w:rFonts w:ascii="Times New Roman" w:hAnsi="Times New Roman" w:cs="Times New Roman"/>
          <w:sz w:val="24"/>
          <w:szCs w:val="24"/>
        </w:rPr>
        <w:t xml:space="preserve"> 2) kosa kata lisan dan tertulis yang diperlukan untuk memahami Dan berkomunikasi ilmu pengetahuan dan</w:t>
      </w:r>
      <w:r>
        <w:rPr>
          <w:rFonts w:ascii="Times New Roman" w:hAnsi="Times New Roman" w:cs="Times New Roman"/>
          <w:sz w:val="24"/>
          <w:szCs w:val="24"/>
        </w:rPr>
        <w:t>.</w:t>
      </w:r>
      <w:r w:rsidRPr="009D00A2">
        <w:rPr>
          <w:rFonts w:ascii="Times New Roman" w:hAnsi="Times New Roman" w:cs="Times New Roman"/>
          <w:sz w:val="24"/>
          <w:szCs w:val="24"/>
        </w:rPr>
        <w:t xml:space="preserve"> 3) hubungan antara sains</w:t>
      </w:r>
      <w:r>
        <w:rPr>
          <w:rFonts w:ascii="Times New Roman" w:hAnsi="Times New Roman" w:cs="Times New Roman"/>
          <w:sz w:val="24"/>
          <w:szCs w:val="24"/>
        </w:rPr>
        <w:t>.</w:t>
      </w:r>
      <w:r w:rsidRPr="009D00A2">
        <w:rPr>
          <w:rFonts w:ascii="Times New Roman" w:hAnsi="Times New Roman" w:cs="Times New Roman"/>
          <w:sz w:val="24"/>
          <w:szCs w:val="24"/>
        </w:rPr>
        <w:t xml:space="preserve"> teknologi dan masyarakat. Dengan demikian melalui penerapan literasi sains dalam pembelaj</w:t>
      </w:r>
      <w:r>
        <w:rPr>
          <w:rFonts w:ascii="Times New Roman" w:hAnsi="Times New Roman" w:cs="Times New Roman"/>
          <w:sz w:val="24"/>
          <w:szCs w:val="24"/>
        </w:rPr>
        <w:t>a</w:t>
      </w:r>
      <w:r w:rsidRPr="009D00A2">
        <w:rPr>
          <w:rFonts w:ascii="Times New Roman" w:hAnsi="Times New Roman" w:cs="Times New Roman"/>
          <w:sz w:val="24"/>
          <w:szCs w:val="24"/>
        </w:rPr>
        <w:t xml:space="preserve">ran diharapkan </w:t>
      </w:r>
      <w:r>
        <w:rPr>
          <w:rFonts w:ascii="Times New Roman" w:hAnsi="Times New Roman" w:cs="Times New Roman"/>
          <w:sz w:val="24"/>
          <w:szCs w:val="24"/>
        </w:rPr>
        <w:t>peserta didik</w:t>
      </w:r>
      <w:r w:rsidRPr="009D00A2">
        <w:rPr>
          <w:rFonts w:ascii="Times New Roman" w:hAnsi="Times New Roman" w:cs="Times New Roman"/>
          <w:sz w:val="24"/>
          <w:szCs w:val="24"/>
        </w:rPr>
        <w:t xml:space="preserve"> akan memiliki </w:t>
      </w:r>
      <w:r>
        <w:rPr>
          <w:rFonts w:ascii="Times New Roman" w:hAnsi="Times New Roman" w:cs="Times New Roman"/>
          <w:sz w:val="24"/>
          <w:szCs w:val="24"/>
        </w:rPr>
        <w:t>keterampilan</w:t>
      </w:r>
      <w:r w:rsidRPr="009D00A2">
        <w:rPr>
          <w:rFonts w:ascii="Times New Roman" w:hAnsi="Times New Roman" w:cs="Times New Roman"/>
          <w:sz w:val="24"/>
          <w:szCs w:val="24"/>
        </w:rPr>
        <w:t>-</w:t>
      </w:r>
      <w:r>
        <w:rPr>
          <w:rFonts w:ascii="Times New Roman" w:hAnsi="Times New Roman" w:cs="Times New Roman"/>
          <w:sz w:val="24"/>
          <w:szCs w:val="24"/>
        </w:rPr>
        <w:t>keterampilan</w:t>
      </w:r>
      <w:r w:rsidRPr="009D00A2">
        <w:rPr>
          <w:rFonts w:ascii="Times New Roman" w:hAnsi="Times New Roman" w:cs="Times New Roman"/>
          <w:sz w:val="24"/>
          <w:szCs w:val="24"/>
        </w:rPr>
        <w:t xml:space="preserve"> yaitu: a). Memiliki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dalam hal pengetahuan dan pemahaman tentang konsep-konsep ilmiah dan proses yang diperlukan untuk partisipasi dalam masyarakat era digital; b).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mencari</w:t>
      </w:r>
      <w:r>
        <w:rPr>
          <w:rFonts w:ascii="Times New Roman" w:hAnsi="Times New Roman" w:cs="Times New Roman"/>
          <w:sz w:val="24"/>
          <w:szCs w:val="24"/>
        </w:rPr>
        <w:t>.</w:t>
      </w:r>
      <w:r w:rsidRPr="009D00A2">
        <w:rPr>
          <w:rFonts w:ascii="Times New Roman" w:hAnsi="Times New Roman" w:cs="Times New Roman"/>
          <w:sz w:val="24"/>
          <w:szCs w:val="24"/>
        </w:rPr>
        <w:t xml:space="preserve"> atau menentukan jawaban pertanyaan yang berasal dari rasa ingin tahu tentang pengalaman sehari-hari; c). memiliki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untuk menggambarkan</w:t>
      </w:r>
      <w:r>
        <w:rPr>
          <w:rFonts w:ascii="Times New Roman" w:hAnsi="Times New Roman" w:cs="Times New Roman"/>
          <w:sz w:val="24"/>
          <w:szCs w:val="24"/>
        </w:rPr>
        <w:t>.</w:t>
      </w:r>
      <w:r w:rsidRPr="009D00A2">
        <w:rPr>
          <w:rFonts w:ascii="Times New Roman" w:hAnsi="Times New Roman" w:cs="Times New Roman"/>
          <w:sz w:val="24"/>
          <w:szCs w:val="24"/>
        </w:rPr>
        <w:t xml:space="preserve"> menjelaskan dan memprediksi fenomena; d).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membaca dengan memahami artikel tentang ilmu pengetahuan dan terlibat dalam percakapan sosial; e). dapat mengidentifikasi isu-isu ilmiah yang mendasari keputusan ilmiah dan teknologi informasi; f). </w:t>
      </w:r>
      <w:r>
        <w:rPr>
          <w:rFonts w:ascii="Times New Roman" w:hAnsi="Times New Roman" w:cs="Times New Roman"/>
          <w:sz w:val="24"/>
          <w:szCs w:val="24"/>
        </w:rPr>
        <w:t>keterampilan</w:t>
      </w:r>
      <w:r w:rsidRPr="009D00A2">
        <w:rPr>
          <w:rFonts w:ascii="Times New Roman" w:hAnsi="Times New Roman" w:cs="Times New Roman"/>
          <w:sz w:val="24"/>
          <w:szCs w:val="24"/>
        </w:rPr>
        <w:t xml:space="preserve"> mengevaluasi informasi ilmiah atas dasar sumber dan metode yang digunakan; g). memiliki kapasitas mengevaluasi argumen berdasarkan bukti dan menarik kesimpulan dari argumen tersebut.</w:t>
      </w:r>
    </w:p>
    <w:p w14:paraId="4E397DFE" w14:textId="77777777" w:rsidR="00571204" w:rsidRDefault="00571204" w:rsidP="00571204">
      <w:pPr>
        <w:pStyle w:val="BodyText"/>
        <w:spacing w:before="1" w:line="360" w:lineRule="auto"/>
        <w:ind w:right="115" w:firstLine="719"/>
        <w:jc w:val="both"/>
        <w:rPr>
          <w:szCs w:val="24"/>
        </w:rPr>
      </w:pPr>
      <w:r>
        <w:rPr>
          <w:szCs w:val="24"/>
        </w:rPr>
        <w:t xml:space="preserve">Hasil penelitian Susialawati (2017) menunjukkan bahwa </w:t>
      </w:r>
      <w:bookmarkStart w:id="1" w:name="_Hlk511158176"/>
      <w:r>
        <w:rPr>
          <w:szCs w:val="24"/>
        </w:rPr>
        <w:t>Model pembelajaran berbasis masalah (PBM) berbantuan multimedia berpengaruh signifikan terhadap literasi sains peserta didik</w:t>
      </w:r>
      <w:bookmarkEnd w:id="1"/>
      <w:r>
        <w:rPr>
          <w:szCs w:val="24"/>
        </w:rPr>
        <w:t xml:space="preserve">, dan keterampilan akademik berpengaruh signifikan terhadap literasi sains peserta didik; Keterampilan akademik berpengaruh signifikan terhadap keterampilan berpikir kritis peserta didik;, Hasil penelitian dapat menjadi salah satu acuan bagi pendidik </w:t>
      </w:r>
      <w:r>
        <w:rPr>
          <w:szCs w:val="24"/>
        </w:rPr>
        <w:lastRenderedPageBreak/>
        <w:t xml:space="preserve">IPA SMP untuk mengembangkan keterampilan literasi sains pserta didik dengan cara menerapkan model-model pembelajaran berbasis masalah. </w:t>
      </w:r>
    </w:p>
    <w:p w14:paraId="0EA36061" w14:textId="5CF6F70E" w:rsidR="00571204" w:rsidRDefault="00571204" w:rsidP="00571204">
      <w:pPr>
        <w:pStyle w:val="BodyText"/>
        <w:spacing w:before="1" w:line="360" w:lineRule="auto"/>
        <w:ind w:right="115" w:firstLine="719"/>
        <w:jc w:val="both"/>
      </w:pPr>
      <w:r>
        <w:rPr>
          <w:szCs w:val="24"/>
        </w:rPr>
        <w:t>Novitasari (2018) menyatakan bahwa m</w:t>
      </w:r>
      <w:r>
        <w:t>ahasiswa calon guru harus memiliki keterampilan literasi sains yang baik. Hal ini dikarenakan keterampilan literasi sains mahasiswa calon guru biologi sangat berpengaruh terhadap pembelajaran biologi di sekolah dan juga sebagai modal untuk mencetak generasi yang mampu berdaya saing dan menyelesaikan berbagai permasalahan serta tantangan yang akan mereka hadapi dimasa depan. Salah satu upaya meningkatkan literasi sains mahasiswa calon guru biologi yaitu melalui perbaikan. Hal ini berrarti bahwa pendidik IPA SMP harus memilki keterampilan literasi sain yang baik untuk dapat mengembangkan keterampilan lirasi sain peserta didiknya melalui pembelajaran IPA.</w:t>
      </w:r>
    </w:p>
    <w:p w14:paraId="0970BCB1" w14:textId="5A9F09A0" w:rsidR="00571204" w:rsidRDefault="00571204" w:rsidP="00571204">
      <w:pPr>
        <w:pStyle w:val="BodyText"/>
        <w:spacing w:before="1" w:line="360" w:lineRule="auto"/>
        <w:ind w:right="115"/>
        <w:jc w:val="both"/>
      </w:pPr>
    </w:p>
    <w:p w14:paraId="22413105" w14:textId="62976115" w:rsidR="00571204" w:rsidRPr="00571204" w:rsidRDefault="00571204" w:rsidP="00571204">
      <w:pPr>
        <w:pStyle w:val="BodyText"/>
        <w:spacing w:before="1" w:line="360" w:lineRule="auto"/>
        <w:ind w:right="115"/>
        <w:jc w:val="both"/>
        <w:rPr>
          <w:b/>
        </w:rPr>
      </w:pPr>
      <w:r w:rsidRPr="00571204">
        <w:rPr>
          <w:b/>
        </w:rPr>
        <w:t>2. Profil Keterampilan Berpikir Kritis Pendidik IPA</w:t>
      </w:r>
    </w:p>
    <w:p w14:paraId="106DA16A" w14:textId="4CAFE298" w:rsidR="00832C82" w:rsidRDefault="00832C82" w:rsidP="00702AB4">
      <w:pPr>
        <w:pStyle w:val="ListParagraph"/>
        <w:spacing w:after="0" w:line="360" w:lineRule="auto"/>
        <w:ind w:left="0" w:firstLine="720"/>
        <w:jc w:val="both"/>
        <w:rPr>
          <w:rFonts w:ascii="Times New Roman" w:hAnsi="Times New Roman" w:cs="Times New Roman"/>
          <w:sz w:val="24"/>
          <w:szCs w:val="24"/>
        </w:rPr>
      </w:pPr>
      <w:r w:rsidRPr="00832C82">
        <w:rPr>
          <w:rFonts w:ascii="Times New Roman" w:hAnsi="Times New Roman" w:cs="Times New Roman"/>
          <w:color w:val="000000"/>
          <w:sz w:val="24"/>
          <w:szCs w:val="24"/>
        </w:rPr>
        <w:t xml:space="preserve">Hasil penelitian ini menunjukkan bahwa rata-rata </w:t>
      </w:r>
      <w:r w:rsidR="00A73073">
        <w:rPr>
          <w:rFonts w:ascii="Times New Roman" w:hAnsi="Times New Roman" w:cs="Times New Roman"/>
          <w:color w:val="000000"/>
          <w:sz w:val="24"/>
          <w:szCs w:val="24"/>
        </w:rPr>
        <w:t>keterampilan</w:t>
      </w:r>
      <w:r w:rsidRPr="00832C82">
        <w:rPr>
          <w:rFonts w:ascii="Times New Roman" w:hAnsi="Times New Roman" w:cs="Times New Roman"/>
          <w:color w:val="000000"/>
          <w:sz w:val="24"/>
          <w:szCs w:val="24"/>
        </w:rPr>
        <w:t xml:space="preserve"> berpikir kritis pendidik IPA di Kota Mataram dalam kategori sedang dilihat dari rata-</w:t>
      </w:r>
      <w:proofErr w:type="gramStart"/>
      <w:r w:rsidRPr="00832C82">
        <w:rPr>
          <w:rFonts w:ascii="Times New Roman" w:hAnsi="Times New Roman" w:cs="Times New Roman"/>
          <w:color w:val="000000"/>
          <w:sz w:val="24"/>
          <w:szCs w:val="24"/>
        </w:rPr>
        <w:t>rata  skor</w:t>
      </w:r>
      <w:proofErr w:type="gramEnd"/>
      <w:r w:rsidRPr="00832C82">
        <w:rPr>
          <w:rFonts w:ascii="Times New Roman" w:hAnsi="Times New Roman" w:cs="Times New Roman"/>
          <w:color w:val="000000"/>
          <w:sz w:val="24"/>
          <w:szCs w:val="24"/>
        </w:rPr>
        <w:t xml:space="preserve"> (</w:t>
      </w:r>
      <w:r w:rsidRPr="00832C82">
        <w:rPr>
          <w:rFonts w:ascii="Times New Roman" w:hAnsi="Times New Roman" w:cs="Times New Roman"/>
          <w:sz w:val="24"/>
          <w:szCs w:val="24"/>
        </w:rPr>
        <w:t>70.67). Pendidik IPA yang ber</w:t>
      </w:r>
      <w:r w:rsidR="00A73073">
        <w:rPr>
          <w:rFonts w:ascii="Times New Roman" w:hAnsi="Times New Roman" w:cs="Times New Roman"/>
          <w:sz w:val="24"/>
          <w:szCs w:val="24"/>
        </w:rPr>
        <w:t>keterampilan</w:t>
      </w:r>
      <w:r w:rsidRPr="00832C82">
        <w:rPr>
          <w:rFonts w:ascii="Times New Roman" w:hAnsi="Times New Roman" w:cs="Times New Roman"/>
          <w:sz w:val="24"/>
          <w:szCs w:val="24"/>
        </w:rPr>
        <w:t xml:space="preserve"> berpikir kritis </w:t>
      </w:r>
      <w:proofErr w:type="gramStart"/>
      <w:r w:rsidRPr="00832C82">
        <w:rPr>
          <w:rFonts w:ascii="Times New Roman" w:hAnsi="Times New Roman" w:cs="Times New Roman"/>
          <w:sz w:val="24"/>
          <w:szCs w:val="24"/>
        </w:rPr>
        <w:t>tinggi  sejumlah</w:t>
      </w:r>
      <w:proofErr w:type="gramEnd"/>
      <w:r w:rsidR="00444AAF">
        <w:rPr>
          <w:rFonts w:ascii="Times New Roman" w:hAnsi="Times New Roman" w:cs="Times New Roman"/>
          <w:sz w:val="24"/>
          <w:szCs w:val="24"/>
        </w:rPr>
        <w:t xml:space="preserve"> 8 orang</w:t>
      </w:r>
      <w:r w:rsidRPr="00832C82">
        <w:rPr>
          <w:rFonts w:ascii="Times New Roman" w:hAnsi="Times New Roman" w:cs="Times New Roman"/>
          <w:sz w:val="24"/>
          <w:szCs w:val="24"/>
        </w:rPr>
        <w:t xml:space="preserve"> </w:t>
      </w:r>
      <w:r w:rsidR="00444AAF">
        <w:rPr>
          <w:rFonts w:ascii="Times New Roman" w:hAnsi="Times New Roman" w:cs="Times New Roman"/>
          <w:sz w:val="24"/>
          <w:szCs w:val="24"/>
        </w:rPr>
        <w:t>(</w:t>
      </w:r>
      <w:r w:rsidRPr="00832C82">
        <w:rPr>
          <w:rFonts w:ascii="Times New Roman" w:hAnsi="Times New Roman" w:cs="Times New Roman"/>
          <w:sz w:val="24"/>
          <w:szCs w:val="24"/>
        </w:rPr>
        <w:t>32%</w:t>
      </w:r>
      <w:r w:rsidR="00444AAF">
        <w:rPr>
          <w:rFonts w:ascii="Times New Roman" w:hAnsi="Times New Roman" w:cs="Times New Roman"/>
          <w:sz w:val="24"/>
          <w:szCs w:val="24"/>
        </w:rPr>
        <w:t>)</w:t>
      </w:r>
      <w:r w:rsidRPr="00832C82">
        <w:rPr>
          <w:rFonts w:ascii="Times New Roman" w:hAnsi="Times New Roman" w:cs="Times New Roman"/>
          <w:sz w:val="24"/>
          <w:szCs w:val="24"/>
        </w:rPr>
        <w:t>, yang ber</w:t>
      </w:r>
      <w:r w:rsidR="00A73073">
        <w:rPr>
          <w:rFonts w:ascii="Times New Roman" w:hAnsi="Times New Roman" w:cs="Times New Roman"/>
          <w:sz w:val="24"/>
          <w:szCs w:val="24"/>
        </w:rPr>
        <w:t>keterampilan</w:t>
      </w:r>
      <w:r w:rsidRPr="00832C82">
        <w:rPr>
          <w:rFonts w:ascii="Times New Roman" w:hAnsi="Times New Roman" w:cs="Times New Roman"/>
          <w:sz w:val="24"/>
          <w:szCs w:val="24"/>
        </w:rPr>
        <w:t xml:space="preserve"> berpikir kritis sedang </w:t>
      </w:r>
      <w:r w:rsidR="00444AAF">
        <w:rPr>
          <w:rFonts w:ascii="Times New Roman" w:hAnsi="Times New Roman" w:cs="Times New Roman"/>
          <w:sz w:val="24"/>
          <w:szCs w:val="24"/>
        </w:rPr>
        <w:t>8 orang (</w:t>
      </w:r>
      <w:r w:rsidRPr="00832C82">
        <w:rPr>
          <w:rFonts w:ascii="Times New Roman" w:hAnsi="Times New Roman" w:cs="Times New Roman"/>
          <w:sz w:val="24"/>
          <w:szCs w:val="24"/>
        </w:rPr>
        <w:t>32%</w:t>
      </w:r>
      <w:r w:rsidR="00444AAF">
        <w:rPr>
          <w:rFonts w:ascii="Times New Roman" w:hAnsi="Times New Roman" w:cs="Times New Roman"/>
          <w:sz w:val="24"/>
          <w:szCs w:val="24"/>
        </w:rPr>
        <w:t>)</w:t>
      </w:r>
      <w:r w:rsidRPr="00832C82">
        <w:rPr>
          <w:rFonts w:ascii="Times New Roman" w:hAnsi="Times New Roman" w:cs="Times New Roman"/>
          <w:sz w:val="24"/>
          <w:szCs w:val="24"/>
        </w:rPr>
        <w:t>, dan pendidik IPA yang ber</w:t>
      </w:r>
      <w:r w:rsidR="00A73073">
        <w:rPr>
          <w:rFonts w:ascii="Times New Roman" w:hAnsi="Times New Roman" w:cs="Times New Roman"/>
          <w:sz w:val="24"/>
          <w:szCs w:val="24"/>
        </w:rPr>
        <w:t>keterampilan</w:t>
      </w:r>
      <w:r w:rsidRPr="00832C82">
        <w:rPr>
          <w:rFonts w:ascii="Times New Roman" w:hAnsi="Times New Roman" w:cs="Times New Roman"/>
          <w:sz w:val="24"/>
          <w:szCs w:val="24"/>
        </w:rPr>
        <w:t xml:space="preserve"> berpikir kritis rendah adalah </w:t>
      </w:r>
      <w:r w:rsidR="00444AAF">
        <w:rPr>
          <w:rFonts w:ascii="Times New Roman" w:hAnsi="Times New Roman" w:cs="Times New Roman"/>
          <w:sz w:val="24"/>
          <w:szCs w:val="24"/>
        </w:rPr>
        <w:t>9 orang (</w:t>
      </w:r>
      <w:r w:rsidRPr="00832C82">
        <w:rPr>
          <w:rFonts w:ascii="Times New Roman" w:hAnsi="Times New Roman" w:cs="Times New Roman"/>
          <w:sz w:val="24"/>
          <w:szCs w:val="24"/>
        </w:rPr>
        <w:t>36</w:t>
      </w:r>
      <w:r>
        <w:rPr>
          <w:rFonts w:ascii="Times New Roman" w:hAnsi="Times New Roman" w:cs="Times New Roman"/>
          <w:sz w:val="24"/>
          <w:szCs w:val="24"/>
        </w:rPr>
        <w:t>%</w:t>
      </w:r>
      <w:r w:rsidR="00444AAF">
        <w:rPr>
          <w:rFonts w:ascii="Times New Roman" w:hAnsi="Times New Roman" w:cs="Times New Roman"/>
          <w:sz w:val="24"/>
          <w:szCs w:val="24"/>
        </w:rPr>
        <w:t>)</w:t>
      </w:r>
      <w:r w:rsidRPr="00832C82">
        <w:rPr>
          <w:rFonts w:ascii="Times New Roman" w:hAnsi="Times New Roman" w:cs="Times New Roman"/>
          <w:sz w:val="24"/>
          <w:szCs w:val="24"/>
        </w:rPr>
        <w:t xml:space="preserve">. </w:t>
      </w:r>
    </w:p>
    <w:p w14:paraId="24CB02F7" w14:textId="780546A7" w:rsidR="001512FD" w:rsidRDefault="00444AAF" w:rsidP="00702AB4">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hasil penelitian di atas menujukkan bahwa para pendidik IPA memiliki </w:t>
      </w:r>
      <w:r w:rsidR="00A73073">
        <w:rPr>
          <w:rFonts w:ascii="Times New Roman" w:hAnsi="Times New Roman" w:cs="Times New Roman"/>
          <w:color w:val="000000"/>
          <w:sz w:val="24"/>
          <w:szCs w:val="24"/>
        </w:rPr>
        <w:t>keterampilan</w:t>
      </w:r>
      <w:r>
        <w:rPr>
          <w:rFonts w:ascii="Times New Roman" w:hAnsi="Times New Roman" w:cs="Times New Roman"/>
          <w:color w:val="000000"/>
          <w:sz w:val="24"/>
          <w:szCs w:val="24"/>
        </w:rPr>
        <w:t xml:space="preserve"> berpikir kritis yang perlu ditingkatkan. </w:t>
      </w:r>
      <w:r w:rsidR="003D3175">
        <w:rPr>
          <w:rFonts w:ascii="Times New Roman" w:hAnsi="Times New Roman" w:cs="Times New Roman"/>
          <w:color w:val="000000"/>
          <w:sz w:val="24"/>
          <w:szCs w:val="24"/>
        </w:rPr>
        <w:t xml:space="preserve"> </w:t>
      </w:r>
      <w:r w:rsidR="00A73073">
        <w:rPr>
          <w:rFonts w:ascii="Times New Roman" w:hAnsi="Times New Roman" w:cs="Times New Roman"/>
          <w:color w:val="000000"/>
          <w:sz w:val="24"/>
          <w:szCs w:val="24"/>
        </w:rPr>
        <w:t>Keterampilan</w:t>
      </w:r>
      <w:r w:rsidR="003D3175">
        <w:rPr>
          <w:rFonts w:ascii="Times New Roman" w:hAnsi="Times New Roman" w:cs="Times New Roman"/>
          <w:color w:val="000000"/>
          <w:sz w:val="24"/>
          <w:szCs w:val="24"/>
        </w:rPr>
        <w:t xml:space="preserve"> berpikir kritis yang tinggi bagi pendidik IPA sangat penting bagi peningkata kualitas kompetensinya sebagai pendidik, Materi pelajaran </w:t>
      </w:r>
      <w:proofErr w:type="gramStart"/>
      <w:r w:rsidR="003D3175">
        <w:rPr>
          <w:rFonts w:ascii="Times New Roman" w:hAnsi="Times New Roman" w:cs="Times New Roman"/>
          <w:color w:val="000000"/>
          <w:sz w:val="24"/>
          <w:szCs w:val="24"/>
        </w:rPr>
        <w:t>IPA  di</w:t>
      </w:r>
      <w:proofErr w:type="gramEnd"/>
      <w:r w:rsidR="003D3175">
        <w:rPr>
          <w:rFonts w:ascii="Times New Roman" w:hAnsi="Times New Roman" w:cs="Times New Roman"/>
          <w:color w:val="000000"/>
          <w:sz w:val="24"/>
          <w:szCs w:val="24"/>
        </w:rPr>
        <w:t xml:space="preserve"> SMP berkaitan erat dengan fenoma-fenomena alam yang perlu dikritisi. </w:t>
      </w:r>
      <w:r w:rsidR="00576824">
        <w:rPr>
          <w:rFonts w:ascii="Times New Roman" w:hAnsi="Times New Roman" w:cs="Times New Roman"/>
          <w:color w:val="000000"/>
          <w:sz w:val="24"/>
          <w:szCs w:val="24"/>
        </w:rPr>
        <w:t xml:space="preserve">Langrehr (2006) menyatakan bahwa pemikir kritis yang baik mampu mengklarifikasi, berpikiriran terbuka, dan obyektif dalam menilai sesuatu. Hal ini berarti bahwa pendidik yang memiliki </w:t>
      </w:r>
      <w:r w:rsidR="00A73073">
        <w:rPr>
          <w:rFonts w:ascii="Times New Roman" w:hAnsi="Times New Roman" w:cs="Times New Roman"/>
          <w:color w:val="000000"/>
          <w:sz w:val="24"/>
          <w:szCs w:val="24"/>
        </w:rPr>
        <w:t>keterampilan</w:t>
      </w:r>
      <w:r w:rsidR="00576824">
        <w:rPr>
          <w:rFonts w:ascii="Times New Roman" w:hAnsi="Times New Roman" w:cs="Times New Roman"/>
          <w:color w:val="000000"/>
          <w:sz w:val="24"/>
          <w:szCs w:val="24"/>
        </w:rPr>
        <w:t xml:space="preserve"> berpikr kritis yang baik akan dengan mudah mengkritisi fenomena-fenomena alam yang dapat digunakan sebagai rujukan </w:t>
      </w:r>
      <w:r w:rsidR="00F92D6C">
        <w:rPr>
          <w:rFonts w:ascii="Times New Roman" w:hAnsi="Times New Roman" w:cs="Times New Roman"/>
          <w:color w:val="000000"/>
          <w:sz w:val="24"/>
          <w:szCs w:val="24"/>
        </w:rPr>
        <w:t>materi pembelajaran IPA yang akan menjadi objek kajian peserta didik.</w:t>
      </w:r>
    </w:p>
    <w:p w14:paraId="1B3D7448" w14:textId="769AAD6E" w:rsidR="001512FD" w:rsidRDefault="001512FD" w:rsidP="00702AB4">
      <w:pPr>
        <w:spacing w:line="360" w:lineRule="auto"/>
        <w:ind w:firstLine="567"/>
        <w:jc w:val="both"/>
        <w:rPr>
          <w:rFonts w:ascii="Times New Roman" w:hAnsi="Times New Roman" w:cs="Times New Roman"/>
          <w:sz w:val="24"/>
        </w:rPr>
      </w:pPr>
      <w:r>
        <w:rPr>
          <w:rFonts w:ascii="Times New Roman" w:hAnsi="Times New Roman" w:cs="Times New Roman"/>
          <w:sz w:val="24"/>
          <w:szCs w:val="24"/>
        </w:rPr>
        <w:t>B</w:t>
      </w:r>
      <w:r w:rsidRPr="00A2080E">
        <w:rPr>
          <w:rFonts w:ascii="Times New Roman" w:hAnsi="Times New Roman" w:cs="Times New Roman"/>
          <w:sz w:val="24"/>
          <w:szCs w:val="24"/>
        </w:rPr>
        <w:t xml:space="preserve">erpikir kritis adalah proses disiplin yang secara intelektual aktif dan terampil mengkonseptualisasi, menerapkan, menganalisis, mensintesis atau mengevaluasi informasi yang dikumpulkan atau dihasilkan oleh pengamatan, pengalaman, refleksi, penalaran atau </w:t>
      </w:r>
      <w:r w:rsidRPr="00A2080E">
        <w:rPr>
          <w:rFonts w:ascii="Times New Roman" w:hAnsi="Times New Roman" w:cs="Times New Roman"/>
          <w:sz w:val="24"/>
          <w:szCs w:val="24"/>
        </w:rPr>
        <w:lastRenderedPageBreak/>
        <w:t xml:space="preserve">komunikasi sebagai panduan untuk kepercayaan dan tindakan. Berpikir kritis merupakan sebuah proses terorganisasi yang memungkinkan </w:t>
      </w:r>
      <w:r>
        <w:rPr>
          <w:rFonts w:ascii="Times New Roman" w:hAnsi="Times New Roman" w:cs="Times New Roman"/>
          <w:sz w:val="24"/>
          <w:szCs w:val="24"/>
        </w:rPr>
        <w:t xml:space="preserve">peserta didik </w:t>
      </w:r>
      <w:r w:rsidRPr="00A2080E">
        <w:rPr>
          <w:rFonts w:ascii="Times New Roman" w:hAnsi="Times New Roman" w:cs="Times New Roman"/>
          <w:sz w:val="24"/>
          <w:szCs w:val="24"/>
        </w:rPr>
        <w:t>mengevaluasi bukti, asumsi, logika dan bahasa yang mendasari pernyataan orang lain</w:t>
      </w:r>
      <w:r>
        <w:rPr>
          <w:rFonts w:ascii="Times New Roman" w:hAnsi="Times New Roman" w:cs="Times New Roman"/>
          <w:sz w:val="24"/>
          <w:szCs w:val="24"/>
        </w:rPr>
        <w:t xml:space="preserve">. </w:t>
      </w:r>
      <w:r w:rsidRPr="00A2080E">
        <w:rPr>
          <w:rFonts w:ascii="Times New Roman" w:hAnsi="Times New Roman" w:cs="Times New Roman"/>
          <w:sz w:val="24"/>
          <w:szCs w:val="24"/>
        </w:rPr>
        <w:t xml:space="preserve">Sesungguhnya </w:t>
      </w:r>
      <w:r w:rsidR="00A73073">
        <w:rPr>
          <w:rFonts w:ascii="Times New Roman" w:hAnsi="Times New Roman" w:cs="Times New Roman"/>
          <w:sz w:val="24"/>
          <w:szCs w:val="24"/>
        </w:rPr>
        <w:t>keterampilan</w:t>
      </w:r>
      <w:r w:rsidRPr="00A2080E">
        <w:rPr>
          <w:rFonts w:ascii="Times New Roman" w:hAnsi="Times New Roman" w:cs="Times New Roman"/>
          <w:sz w:val="24"/>
          <w:szCs w:val="24"/>
        </w:rPr>
        <w:t xml:space="preserve"> berpikir kritis adalah suatu proses berpikir yang terjadi pada seseorang yang bertujuan untuk membuat keputusan-keputusan yang rasional </w:t>
      </w:r>
      <w:r>
        <w:rPr>
          <w:rFonts w:ascii="Times New Roman" w:hAnsi="Times New Roman" w:cs="Times New Roman"/>
          <w:sz w:val="24"/>
          <w:szCs w:val="24"/>
        </w:rPr>
        <w:t xml:space="preserve">tentang </w:t>
      </w:r>
      <w:r w:rsidRPr="00A2080E">
        <w:rPr>
          <w:rFonts w:ascii="Times New Roman" w:hAnsi="Times New Roman" w:cs="Times New Roman"/>
          <w:sz w:val="24"/>
          <w:szCs w:val="24"/>
        </w:rPr>
        <w:t>sesuatu yang dapat ia yakini kebenarannya</w:t>
      </w:r>
      <w:r w:rsidRPr="00C52026">
        <w:rPr>
          <w:rFonts w:ascii="Times New Roman" w:hAnsi="Times New Roman" w:cs="Times New Roman"/>
          <w:sz w:val="24"/>
          <w:szCs w:val="24"/>
        </w:rPr>
        <w:t xml:space="preserve"> </w:t>
      </w:r>
      <w:r>
        <w:rPr>
          <w:rFonts w:ascii="Times New Roman" w:hAnsi="Times New Roman" w:cs="Times New Roman"/>
          <w:sz w:val="24"/>
          <w:szCs w:val="24"/>
        </w:rPr>
        <w:t>(</w:t>
      </w:r>
      <w:r w:rsidRPr="00A2080E">
        <w:rPr>
          <w:rFonts w:ascii="Times New Roman" w:hAnsi="Times New Roman" w:cs="Times New Roman"/>
          <w:sz w:val="24"/>
          <w:szCs w:val="24"/>
        </w:rPr>
        <w:t>Tawil dan Liliasari</w:t>
      </w:r>
      <w:r>
        <w:rPr>
          <w:rFonts w:ascii="Times New Roman" w:hAnsi="Times New Roman" w:cs="Times New Roman"/>
          <w:sz w:val="24"/>
          <w:szCs w:val="24"/>
        </w:rPr>
        <w:t xml:space="preserve">, </w:t>
      </w:r>
      <w:r w:rsidRPr="00A2080E">
        <w:rPr>
          <w:rFonts w:ascii="Times New Roman" w:hAnsi="Times New Roman" w:cs="Times New Roman"/>
          <w:sz w:val="24"/>
          <w:szCs w:val="24"/>
        </w:rPr>
        <w:t xml:space="preserve">2013). </w:t>
      </w:r>
    </w:p>
    <w:p w14:paraId="7C5EBD3B" w14:textId="579FE015" w:rsidR="00444AAF" w:rsidRDefault="00F92D6C" w:rsidP="00702AB4">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Pendidik IPA sebagai pemikir kritis yang baik akan memiliki </w:t>
      </w:r>
      <w:r w:rsidR="00A73073">
        <w:rPr>
          <w:rFonts w:ascii="Times New Roman" w:hAnsi="Times New Roman" w:cs="Times New Roman"/>
          <w:color w:val="000000"/>
          <w:sz w:val="24"/>
          <w:szCs w:val="24"/>
        </w:rPr>
        <w:t>keterampilan</w:t>
      </w:r>
      <w:r>
        <w:rPr>
          <w:rFonts w:ascii="Times New Roman" w:hAnsi="Times New Roman" w:cs="Times New Roman"/>
          <w:color w:val="000000"/>
          <w:sz w:val="24"/>
          <w:szCs w:val="24"/>
        </w:rPr>
        <w:t xml:space="preserve"> mengklarifikkasi setiap permasalahan-permsalahan yang terkait dengan tugas professionalnya. Pendidik seharus memiliki </w:t>
      </w:r>
      <w:r w:rsidR="00A73073">
        <w:rPr>
          <w:rFonts w:ascii="Times New Roman" w:hAnsi="Times New Roman" w:cs="Times New Roman"/>
          <w:color w:val="000000"/>
          <w:sz w:val="24"/>
          <w:szCs w:val="24"/>
        </w:rPr>
        <w:t>keterampilan</w:t>
      </w:r>
      <w:r>
        <w:rPr>
          <w:rFonts w:ascii="Times New Roman" w:hAnsi="Times New Roman" w:cs="Times New Roman"/>
          <w:color w:val="000000"/>
          <w:sz w:val="24"/>
          <w:szCs w:val="24"/>
        </w:rPr>
        <w:t xml:space="preserve"> utuk memberikan penjelasan kepada peserta didik tentang isu-isu yang berkembang di dalam kehidupan sehari-hari peserta didik sehingga mereka dapat memberikan penilaian yang obyektif terhadap peristiwa-peristiwa atau gejala-gejala alam yang temukan oleh peserta didik. Dengan demikian peserta didik akan lebih merasakan manfaat dari pelajaran IPA yang mereka pelajari di sekolah.  </w:t>
      </w:r>
    </w:p>
    <w:p w14:paraId="43910C35" w14:textId="492A3CAA" w:rsidR="008F1F5A" w:rsidRDefault="008F1F5A" w:rsidP="00702AB4">
      <w:pPr>
        <w:spacing w:line="360" w:lineRule="auto"/>
        <w:ind w:firstLine="720"/>
        <w:jc w:val="both"/>
        <w:rPr>
          <w:rFonts w:ascii="Times New Roman" w:hAnsi="Times New Roman" w:cs="Times New Roman"/>
          <w:color w:val="000000"/>
          <w:sz w:val="24"/>
          <w:szCs w:val="24"/>
        </w:rPr>
      </w:pPr>
      <w:r w:rsidRPr="00A2080E">
        <w:rPr>
          <w:rFonts w:ascii="Times New Roman" w:hAnsi="Times New Roman" w:cs="Times New Roman"/>
          <w:color w:val="000000"/>
          <w:sz w:val="24"/>
          <w:szCs w:val="24"/>
        </w:rPr>
        <w:t xml:space="preserve">Ennis </w:t>
      </w:r>
      <w:r>
        <w:rPr>
          <w:rFonts w:ascii="Times New Roman" w:hAnsi="Times New Roman" w:cs="Times New Roman"/>
          <w:color w:val="000000"/>
          <w:sz w:val="24"/>
          <w:szCs w:val="24"/>
        </w:rPr>
        <w:t>dalam Susilawati (2017)</w:t>
      </w:r>
      <w:r w:rsidRPr="00A2080E">
        <w:rPr>
          <w:rFonts w:ascii="Times New Roman" w:hAnsi="Times New Roman" w:cs="Times New Roman"/>
          <w:color w:val="000000"/>
          <w:sz w:val="24"/>
          <w:szCs w:val="24"/>
        </w:rPr>
        <w:t xml:space="preserve"> meng</w:t>
      </w:r>
      <w:r>
        <w:rPr>
          <w:rFonts w:ascii="Times New Roman" w:hAnsi="Times New Roman" w:cs="Times New Roman"/>
          <w:color w:val="000000"/>
          <w:sz w:val="24"/>
          <w:szCs w:val="24"/>
        </w:rPr>
        <w:t>id</w:t>
      </w:r>
      <w:r w:rsidRPr="00A2080E">
        <w:rPr>
          <w:rFonts w:ascii="Times New Roman" w:hAnsi="Times New Roman" w:cs="Times New Roman"/>
          <w:color w:val="000000"/>
          <w:sz w:val="24"/>
          <w:szCs w:val="24"/>
        </w:rPr>
        <w:t>entifikasi dua belas indikator berpikir kritis yang dikelompokkan dalam lima besar aktivitas yaitu:</w:t>
      </w:r>
      <w:r>
        <w:rPr>
          <w:rFonts w:ascii="Times New Roman" w:hAnsi="Times New Roman" w:cs="Times New Roman"/>
          <w:color w:val="000000"/>
          <w:sz w:val="24"/>
          <w:szCs w:val="24"/>
        </w:rPr>
        <w:t xml:space="preserve"> 1) m</w:t>
      </w:r>
      <w:r w:rsidRPr="00A2080E">
        <w:rPr>
          <w:rFonts w:ascii="Times New Roman" w:hAnsi="Times New Roman" w:cs="Times New Roman"/>
          <w:color w:val="000000"/>
          <w:sz w:val="24"/>
          <w:szCs w:val="24"/>
        </w:rPr>
        <w:t>emberikan penjelasan sederhana, yang meliputi: memfokuskan pertanyaan, menganalisis pertanyaan, serta menjawab pertanyaan tentang su</w:t>
      </w:r>
      <w:r>
        <w:rPr>
          <w:rFonts w:ascii="Times New Roman" w:hAnsi="Times New Roman" w:cs="Times New Roman"/>
          <w:color w:val="000000"/>
          <w:sz w:val="24"/>
          <w:szCs w:val="24"/>
        </w:rPr>
        <w:t>atu penjelasan atau pernyataan; 2) m</w:t>
      </w:r>
      <w:r w:rsidRPr="00A2080E">
        <w:rPr>
          <w:rFonts w:ascii="Times New Roman" w:hAnsi="Times New Roman" w:cs="Times New Roman"/>
          <w:color w:val="000000"/>
          <w:sz w:val="24"/>
          <w:szCs w:val="24"/>
        </w:rPr>
        <w:t xml:space="preserve">embangun </w:t>
      </w:r>
      <w:r w:rsidR="00A73073">
        <w:rPr>
          <w:rFonts w:ascii="Times New Roman" w:hAnsi="Times New Roman" w:cs="Times New Roman"/>
          <w:color w:val="000000"/>
          <w:sz w:val="24"/>
          <w:szCs w:val="24"/>
        </w:rPr>
        <w:t>keterampilan</w:t>
      </w:r>
      <w:r w:rsidRPr="00A2080E">
        <w:rPr>
          <w:rFonts w:ascii="Times New Roman" w:hAnsi="Times New Roman" w:cs="Times New Roman"/>
          <w:color w:val="000000"/>
          <w:sz w:val="24"/>
          <w:szCs w:val="24"/>
        </w:rPr>
        <w:t xml:space="preserve"> dasar, yang meliputi: mempertimbangkan apakah sumber dapat dipercaya atau tidak dan mengamati serta mempertimbangka</w:t>
      </w:r>
      <w:r>
        <w:rPr>
          <w:rFonts w:ascii="Times New Roman" w:hAnsi="Times New Roman" w:cs="Times New Roman"/>
          <w:color w:val="000000"/>
          <w:sz w:val="24"/>
          <w:szCs w:val="24"/>
        </w:rPr>
        <w:t>n suatu laporan hasil observasi; 3) m</w:t>
      </w:r>
      <w:r w:rsidRPr="00A2080E">
        <w:rPr>
          <w:rFonts w:ascii="Times New Roman" w:hAnsi="Times New Roman" w:cs="Times New Roman"/>
          <w:color w:val="000000"/>
          <w:sz w:val="24"/>
          <w:szCs w:val="24"/>
        </w:rPr>
        <w:t>enyimpulkan, yang meliputi: kegiatan mendeduksi atau mempertimbangkan hasil deduksi, menginduksi atau mempertimbangkan hasil induksi, dan membuat sert</w:t>
      </w:r>
      <w:r>
        <w:rPr>
          <w:rFonts w:ascii="Times New Roman" w:hAnsi="Times New Roman" w:cs="Times New Roman"/>
          <w:color w:val="000000"/>
          <w:sz w:val="24"/>
          <w:szCs w:val="24"/>
        </w:rPr>
        <w:t xml:space="preserve">a menentukan nilai pertimbangan; 4) </w:t>
      </w:r>
      <w:r w:rsidRPr="00A2080E">
        <w:rPr>
          <w:rFonts w:ascii="Times New Roman" w:hAnsi="Times New Roman" w:cs="Times New Roman"/>
          <w:color w:val="000000"/>
          <w:sz w:val="24"/>
          <w:szCs w:val="24"/>
        </w:rPr>
        <w:t xml:space="preserve">Memberikan penjelasan lanjut, yang meliputi: mengidentifikasi istilah-istilah dan definisi pertimbangan dan dimensi, </w:t>
      </w:r>
      <w:r>
        <w:rPr>
          <w:rFonts w:ascii="Times New Roman" w:hAnsi="Times New Roman" w:cs="Times New Roman"/>
          <w:color w:val="000000"/>
          <w:sz w:val="24"/>
          <w:szCs w:val="24"/>
        </w:rPr>
        <w:t>serta mengidentifikasi asumsi; dan 5)  m</w:t>
      </w:r>
      <w:r w:rsidRPr="00A2080E">
        <w:rPr>
          <w:rFonts w:ascii="Times New Roman" w:hAnsi="Times New Roman" w:cs="Times New Roman"/>
          <w:color w:val="000000"/>
          <w:sz w:val="24"/>
          <w:szCs w:val="24"/>
        </w:rPr>
        <w:t>engatur strategi dan teknik, yang meliputi: menentukan tindakan dan</w:t>
      </w:r>
      <w:r>
        <w:rPr>
          <w:rFonts w:ascii="Times New Roman" w:hAnsi="Times New Roman" w:cs="Times New Roman"/>
          <w:color w:val="000000"/>
          <w:sz w:val="24"/>
          <w:szCs w:val="24"/>
        </w:rPr>
        <w:t xml:space="preserve"> berinteraksi dengan orang lain.</w:t>
      </w:r>
    </w:p>
    <w:p w14:paraId="1116A1E5" w14:textId="35DD59DB" w:rsidR="003615DE" w:rsidRDefault="00353BF8" w:rsidP="00702AB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masing-masing indikator berpikir kritis yang diukur dapat diketahui bahwa </w:t>
      </w:r>
      <w:r w:rsidR="00A73073">
        <w:rPr>
          <w:rFonts w:ascii="Times New Roman" w:hAnsi="Times New Roman" w:cs="Times New Roman"/>
          <w:sz w:val="24"/>
          <w:szCs w:val="24"/>
        </w:rPr>
        <w:t>keterampilan</w:t>
      </w:r>
      <w:r>
        <w:rPr>
          <w:rFonts w:ascii="Times New Roman" w:hAnsi="Times New Roman" w:cs="Times New Roman"/>
          <w:sz w:val="24"/>
          <w:szCs w:val="24"/>
        </w:rPr>
        <w:t xml:space="preserve"> memberikan penjelasan sederhana diperoleh skor rata 66,67 dengan kategori sedang; indicator membangun </w:t>
      </w:r>
      <w:r w:rsidR="00A73073">
        <w:rPr>
          <w:rFonts w:ascii="Times New Roman" w:hAnsi="Times New Roman" w:cs="Times New Roman"/>
          <w:sz w:val="24"/>
          <w:szCs w:val="24"/>
        </w:rPr>
        <w:t>keterampilan</w:t>
      </w:r>
      <w:r>
        <w:rPr>
          <w:rFonts w:ascii="Times New Roman" w:hAnsi="Times New Roman" w:cs="Times New Roman"/>
          <w:sz w:val="24"/>
          <w:szCs w:val="24"/>
        </w:rPr>
        <w:t xml:space="preserve"> dasar diperoleh skor rata-rata 68,86; dan indicator merumuskan kesimpulan rata-rata 61,20 dengan kategori rendah. </w:t>
      </w:r>
      <w:r w:rsidR="00A73073">
        <w:rPr>
          <w:rFonts w:ascii="Times New Roman" w:hAnsi="Times New Roman" w:cs="Times New Roman"/>
          <w:sz w:val="24"/>
          <w:szCs w:val="24"/>
        </w:rPr>
        <w:t>Keterampilan</w:t>
      </w:r>
      <w:r>
        <w:rPr>
          <w:rFonts w:ascii="Times New Roman" w:hAnsi="Times New Roman" w:cs="Times New Roman"/>
          <w:sz w:val="24"/>
          <w:szCs w:val="24"/>
        </w:rPr>
        <w:t xml:space="preserve"> memberikan penjelasan sederhana sangat penting dimiliki oleh seorang pendidik IPA. Kamampuan ini </w:t>
      </w:r>
      <w:r>
        <w:rPr>
          <w:rFonts w:ascii="Times New Roman" w:hAnsi="Times New Roman" w:cs="Times New Roman"/>
          <w:sz w:val="24"/>
          <w:szCs w:val="24"/>
        </w:rPr>
        <w:lastRenderedPageBreak/>
        <w:t xml:space="preserve">akan membantu pendidik dalam menjelaskan fenomena alam yang kaitan dengan materi pelajaran IPA kepada peserta didik. </w:t>
      </w:r>
      <w:r w:rsidR="00A73073">
        <w:rPr>
          <w:rFonts w:ascii="Times New Roman" w:hAnsi="Times New Roman" w:cs="Times New Roman"/>
          <w:sz w:val="24"/>
          <w:szCs w:val="24"/>
        </w:rPr>
        <w:t>Keterampilan</w:t>
      </w:r>
      <w:r>
        <w:rPr>
          <w:rFonts w:ascii="Times New Roman" w:hAnsi="Times New Roman" w:cs="Times New Roman"/>
          <w:sz w:val="24"/>
          <w:szCs w:val="24"/>
        </w:rPr>
        <w:t xml:space="preserve"> memberikan pejelasan sederhana dapat membantu peserta didiknya untuk memhami materi IPA dengan lebih baik. Hal ini berarti bahwa seorang pendidik IPA harus berupaya meningkatkan </w:t>
      </w:r>
      <w:r w:rsidR="00A73073">
        <w:rPr>
          <w:rFonts w:ascii="Times New Roman" w:hAnsi="Times New Roman" w:cs="Times New Roman"/>
          <w:sz w:val="24"/>
          <w:szCs w:val="24"/>
        </w:rPr>
        <w:t>keterampilan</w:t>
      </w:r>
      <w:r>
        <w:rPr>
          <w:rFonts w:ascii="Times New Roman" w:hAnsi="Times New Roman" w:cs="Times New Roman"/>
          <w:sz w:val="24"/>
          <w:szCs w:val="24"/>
        </w:rPr>
        <w:t xml:space="preserve"> berpikir kritis</w:t>
      </w:r>
      <w:r w:rsidR="0039428E">
        <w:rPr>
          <w:rFonts w:ascii="Times New Roman" w:hAnsi="Times New Roman" w:cs="Times New Roman"/>
          <w:sz w:val="24"/>
          <w:szCs w:val="24"/>
        </w:rPr>
        <w:t>nya.</w:t>
      </w:r>
      <w:r w:rsidR="003615DE">
        <w:rPr>
          <w:rFonts w:ascii="Times New Roman" w:hAnsi="Times New Roman" w:cs="Times New Roman"/>
          <w:sz w:val="24"/>
          <w:szCs w:val="24"/>
        </w:rPr>
        <w:t xml:space="preserve"> </w:t>
      </w:r>
    </w:p>
    <w:p w14:paraId="35146F1B" w14:textId="7E30B0F8" w:rsidR="00547A03" w:rsidRDefault="000D31FD" w:rsidP="00702AB4">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Indi</w:t>
      </w:r>
      <w:r w:rsidR="00D5185A">
        <w:rPr>
          <w:rFonts w:ascii="Times New Roman" w:hAnsi="Times New Roman" w:cs="Times New Roman"/>
          <w:sz w:val="24"/>
          <w:szCs w:val="24"/>
        </w:rPr>
        <w:t>k</w:t>
      </w:r>
      <w:r>
        <w:rPr>
          <w:rFonts w:ascii="Times New Roman" w:hAnsi="Times New Roman" w:cs="Times New Roman"/>
          <w:sz w:val="24"/>
          <w:szCs w:val="24"/>
        </w:rPr>
        <w:t xml:space="preserve">ator membangun </w:t>
      </w:r>
      <w:r w:rsidR="00A73073">
        <w:rPr>
          <w:rFonts w:ascii="Times New Roman" w:hAnsi="Times New Roman" w:cs="Times New Roman"/>
          <w:sz w:val="24"/>
          <w:szCs w:val="24"/>
        </w:rPr>
        <w:t>keterampilan</w:t>
      </w:r>
      <w:r>
        <w:rPr>
          <w:rFonts w:ascii="Times New Roman" w:hAnsi="Times New Roman" w:cs="Times New Roman"/>
          <w:sz w:val="24"/>
          <w:szCs w:val="24"/>
        </w:rPr>
        <w:t xml:space="preserve"> dasar diperoleh skor rata-rata 68,86. </w:t>
      </w:r>
      <w:r w:rsidR="003615DE" w:rsidRPr="00A2080E">
        <w:rPr>
          <w:rFonts w:ascii="Times New Roman" w:hAnsi="Times New Roman" w:cs="Times New Roman"/>
          <w:color w:val="000000"/>
          <w:sz w:val="24"/>
          <w:szCs w:val="24"/>
        </w:rPr>
        <w:t xml:space="preserve">Membangun </w:t>
      </w:r>
      <w:r w:rsidR="00A73073">
        <w:rPr>
          <w:rFonts w:ascii="Times New Roman" w:hAnsi="Times New Roman" w:cs="Times New Roman"/>
          <w:color w:val="000000"/>
          <w:sz w:val="24"/>
          <w:szCs w:val="24"/>
        </w:rPr>
        <w:t>keterampilan</w:t>
      </w:r>
      <w:r w:rsidR="003615DE" w:rsidRPr="00A2080E">
        <w:rPr>
          <w:rFonts w:ascii="Times New Roman" w:hAnsi="Times New Roman" w:cs="Times New Roman"/>
          <w:color w:val="000000"/>
          <w:sz w:val="24"/>
          <w:szCs w:val="24"/>
        </w:rPr>
        <w:t xml:space="preserve"> dasar </w:t>
      </w:r>
      <w:r w:rsidR="003615DE">
        <w:rPr>
          <w:rFonts w:ascii="Times New Roman" w:hAnsi="Times New Roman" w:cs="Times New Roman"/>
          <w:color w:val="000000"/>
          <w:sz w:val="24"/>
          <w:szCs w:val="24"/>
        </w:rPr>
        <w:t xml:space="preserve">adalah </w:t>
      </w:r>
      <w:r w:rsidR="00A73073">
        <w:rPr>
          <w:rFonts w:ascii="Times New Roman" w:hAnsi="Times New Roman" w:cs="Times New Roman"/>
          <w:color w:val="000000"/>
          <w:sz w:val="24"/>
          <w:szCs w:val="24"/>
        </w:rPr>
        <w:t>keterampilan</w:t>
      </w:r>
      <w:r w:rsidR="003615DE">
        <w:rPr>
          <w:rFonts w:ascii="Times New Roman" w:hAnsi="Times New Roman" w:cs="Times New Roman"/>
          <w:color w:val="000000"/>
          <w:sz w:val="24"/>
          <w:szCs w:val="24"/>
        </w:rPr>
        <w:t xml:space="preserve"> dalam hal</w:t>
      </w:r>
      <w:r w:rsidR="003615DE" w:rsidRPr="00A2080E">
        <w:rPr>
          <w:rFonts w:ascii="Times New Roman" w:hAnsi="Times New Roman" w:cs="Times New Roman"/>
          <w:color w:val="000000"/>
          <w:sz w:val="24"/>
          <w:szCs w:val="24"/>
        </w:rPr>
        <w:t xml:space="preserve"> mempertimbangkan apakah sumber dapat dipercaya atau tidak</w:t>
      </w:r>
      <w:r w:rsidR="003615DE">
        <w:rPr>
          <w:rFonts w:ascii="Times New Roman" w:hAnsi="Times New Roman" w:cs="Times New Roman"/>
          <w:color w:val="000000"/>
          <w:sz w:val="24"/>
          <w:szCs w:val="24"/>
        </w:rPr>
        <w:t>,</w:t>
      </w:r>
      <w:r w:rsidR="003615DE" w:rsidRPr="00A2080E">
        <w:rPr>
          <w:rFonts w:ascii="Times New Roman" w:hAnsi="Times New Roman" w:cs="Times New Roman"/>
          <w:color w:val="000000"/>
          <w:sz w:val="24"/>
          <w:szCs w:val="24"/>
        </w:rPr>
        <w:t xml:space="preserve"> dan mengamati serta mempertimbangka</w:t>
      </w:r>
      <w:r w:rsidR="003615DE">
        <w:rPr>
          <w:rFonts w:ascii="Times New Roman" w:hAnsi="Times New Roman" w:cs="Times New Roman"/>
          <w:color w:val="000000"/>
          <w:sz w:val="24"/>
          <w:szCs w:val="24"/>
        </w:rPr>
        <w:t xml:space="preserve">n suatu laporan hasil observasi. Dalam pembelajaran IPA </w:t>
      </w:r>
      <w:r w:rsidR="00A73073">
        <w:rPr>
          <w:rFonts w:ascii="Times New Roman" w:hAnsi="Times New Roman" w:cs="Times New Roman"/>
          <w:color w:val="000000"/>
          <w:sz w:val="24"/>
          <w:szCs w:val="24"/>
        </w:rPr>
        <w:t>keterampilan</w:t>
      </w:r>
      <w:r w:rsidR="003615DE">
        <w:rPr>
          <w:rFonts w:ascii="Times New Roman" w:hAnsi="Times New Roman" w:cs="Times New Roman"/>
          <w:color w:val="000000"/>
          <w:sz w:val="24"/>
          <w:szCs w:val="24"/>
        </w:rPr>
        <w:t xml:space="preserve"> ini perlu dikuasai dengan baik oleh pendidik IPA. Materi pelajaran IPA dapat diperoleh peserta didik dari berbagai sumber belajar. Pendidik IPA harus memiliki </w:t>
      </w:r>
      <w:r w:rsidR="00A73073">
        <w:rPr>
          <w:rFonts w:ascii="Times New Roman" w:hAnsi="Times New Roman" w:cs="Times New Roman"/>
          <w:color w:val="000000"/>
          <w:sz w:val="24"/>
          <w:szCs w:val="24"/>
        </w:rPr>
        <w:t>keterampilan</w:t>
      </w:r>
      <w:r w:rsidR="003615DE">
        <w:rPr>
          <w:rFonts w:ascii="Times New Roman" w:hAnsi="Times New Roman" w:cs="Times New Roman"/>
          <w:color w:val="000000"/>
          <w:sz w:val="24"/>
          <w:szCs w:val="24"/>
        </w:rPr>
        <w:t xml:space="preserve"> untuk memastikan apakah sumber belajar tersebut valid atau tidak. Hal ini penting agar peserta didik mempelajari materi IPA yang sesuai dengan ilmu pengetahuan yang dapat dipertanggungjawabkan secara ilmiah.</w:t>
      </w:r>
      <w:r w:rsidR="003362F9">
        <w:rPr>
          <w:rFonts w:ascii="Times New Roman" w:hAnsi="Times New Roman" w:cs="Times New Roman"/>
          <w:color w:val="000000"/>
          <w:sz w:val="24"/>
          <w:szCs w:val="24"/>
        </w:rPr>
        <w:t xml:space="preserve"> </w:t>
      </w:r>
      <w:r w:rsidR="00A73073">
        <w:rPr>
          <w:rFonts w:ascii="Times New Roman" w:hAnsi="Times New Roman" w:cs="Times New Roman"/>
          <w:color w:val="000000"/>
          <w:sz w:val="24"/>
          <w:szCs w:val="24"/>
        </w:rPr>
        <w:t>Keterampilan</w:t>
      </w:r>
      <w:r w:rsidR="003362F9">
        <w:rPr>
          <w:rFonts w:ascii="Times New Roman" w:hAnsi="Times New Roman" w:cs="Times New Roman"/>
          <w:color w:val="000000"/>
          <w:sz w:val="24"/>
          <w:szCs w:val="24"/>
        </w:rPr>
        <w:t xml:space="preserve"> berpikir ini akan membantu pendidik dalam mebimbing peserta didiknya dalam mengembangkan </w:t>
      </w:r>
      <w:r w:rsidR="00A73073">
        <w:rPr>
          <w:rFonts w:ascii="Times New Roman" w:hAnsi="Times New Roman" w:cs="Times New Roman"/>
          <w:color w:val="000000"/>
          <w:sz w:val="24"/>
          <w:szCs w:val="24"/>
        </w:rPr>
        <w:t>keterampilan</w:t>
      </w:r>
      <w:r w:rsidR="003362F9">
        <w:rPr>
          <w:rFonts w:ascii="Times New Roman" w:hAnsi="Times New Roman" w:cs="Times New Roman"/>
          <w:color w:val="000000"/>
          <w:sz w:val="24"/>
          <w:szCs w:val="24"/>
        </w:rPr>
        <w:t xml:space="preserve"> mengobservasi peserta didik</w:t>
      </w:r>
      <w:r w:rsidR="00E64D20">
        <w:rPr>
          <w:rFonts w:ascii="Times New Roman" w:hAnsi="Times New Roman" w:cs="Times New Roman"/>
          <w:color w:val="000000"/>
          <w:sz w:val="24"/>
          <w:szCs w:val="24"/>
        </w:rPr>
        <w:t>nya.</w:t>
      </w:r>
    </w:p>
    <w:p w14:paraId="6EC6E799" w14:textId="7BE0332C" w:rsidR="001E7B30" w:rsidRDefault="00A73073" w:rsidP="00702AB4">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Keterampilan</w:t>
      </w:r>
      <w:r w:rsidR="00547A03">
        <w:rPr>
          <w:rFonts w:ascii="Times New Roman" w:hAnsi="Times New Roman" w:cs="Times New Roman"/>
          <w:color w:val="000000"/>
          <w:sz w:val="24"/>
          <w:szCs w:val="24"/>
        </w:rPr>
        <w:t xml:space="preserve"> m</w:t>
      </w:r>
      <w:r w:rsidR="00547A03" w:rsidRPr="00A2080E">
        <w:rPr>
          <w:rFonts w:ascii="Times New Roman" w:hAnsi="Times New Roman" w:cs="Times New Roman"/>
          <w:color w:val="000000"/>
          <w:sz w:val="24"/>
          <w:szCs w:val="24"/>
        </w:rPr>
        <w:t>enyimpulkan meliputi: kegiatan mendeduksi atau mempertim</w:t>
      </w:r>
      <w:r w:rsidR="00E53883">
        <w:rPr>
          <w:rFonts w:ascii="Times New Roman" w:hAnsi="Times New Roman" w:cs="Times New Roman"/>
          <w:color w:val="000000"/>
          <w:sz w:val="24"/>
          <w:szCs w:val="24"/>
        </w:rPr>
        <w:t>-</w:t>
      </w:r>
      <w:r w:rsidR="00547A03" w:rsidRPr="00A2080E">
        <w:rPr>
          <w:rFonts w:ascii="Times New Roman" w:hAnsi="Times New Roman" w:cs="Times New Roman"/>
          <w:color w:val="000000"/>
          <w:sz w:val="24"/>
          <w:szCs w:val="24"/>
        </w:rPr>
        <w:t>bangkan hasil deduksi, menginduksi atau mempertimbangkan hasil induksi, dan membuat sert</w:t>
      </w:r>
      <w:r w:rsidR="00547A03">
        <w:rPr>
          <w:rFonts w:ascii="Times New Roman" w:hAnsi="Times New Roman" w:cs="Times New Roman"/>
          <w:color w:val="000000"/>
          <w:sz w:val="24"/>
          <w:szCs w:val="24"/>
        </w:rPr>
        <w:t xml:space="preserve">a menentukan nilai pertimbangan. </w:t>
      </w:r>
      <w:r>
        <w:rPr>
          <w:rFonts w:ascii="Times New Roman" w:hAnsi="Times New Roman" w:cs="Times New Roman"/>
          <w:color w:val="000000"/>
          <w:sz w:val="24"/>
          <w:szCs w:val="24"/>
        </w:rPr>
        <w:t>Keterampilan</w:t>
      </w:r>
      <w:r w:rsidR="00547A03">
        <w:rPr>
          <w:rFonts w:ascii="Times New Roman" w:hAnsi="Times New Roman" w:cs="Times New Roman"/>
          <w:color w:val="000000"/>
          <w:sz w:val="24"/>
          <w:szCs w:val="24"/>
        </w:rPr>
        <w:t xml:space="preserve"> ini perlu dikuasai dengan baik oleh pendidik IPA. </w:t>
      </w:r>
      <w:r>
        <w:rPr>
          <w:rFonts w:ascii="Times New Roman" w:hAnsi="Times New Roman" w:cs="Times New Roman"/>
          <w:color w:val="000000"/>
          <w:sz w:val="24"/>
          <w:szCs w:val="24"/>
        </w:rPr>
        <w:t>Keterampilan</w:t>
      </w:r>
      <w:r w:rsidR="00547A03">
        <w:rPr>
          <w:rFonts w:ascii="Times New Roman" w:hAnsi="Times New Roman" w:cs="Times New Roman"/>
          <w:color w:val="000000"/>
          <w:sz w:val="24"/>
          <w:szCs w:val="24"/>
        </w:rPr>
        <w:t xml:space="preserve"> ini akan membantu pendidik dalam merumuskan simpulan berdasarkan pada data yang akurat hasil pengamatan dari peserta didiknya. </w:t>
      </w:r>
      <w:r>
        <w:rPr>
          <w:rFonts w:ascii="Times New Roman" w:hAnsi="Times New Roman" w:cs="Times New Roman"/>
          <w:color w:val="000000"/>
          <w:sz w:val="24"/>
          <w:szCs w:val="24"/>
        </w:rPr>
        <w:t>Keterampilan</w:t>
      </w:r>
      <w:r w:rsidR="00547A03">
        <w:rPr>
          <w:rFonts w:ascii="Times New Roman" w:hAnsi="Times New Roman" w:cs="Times New Roman"/>
          <w:color w:val="000000"/>
          <w:sz w:val="24"/>
          <w:szCs w:val="24"/>
        </w:rPr>
        <w:t xml:space="preserve"> i</w:t>
      </w:r>
      <w:r w:rsidR="00234104">
        <w:rPr>
          <w:rFonts w:ascii="Times New Roman" w:hAnsi="Times New Roman" w:cs="Times New Roman"/>
          <w:color w:val="000000"/>
          <w:sz w:val="24"/>
          <w:szCs w:val="24"/>
        </w:rPr>
        <w:t>n</w:t>
      </w:r>
      <w:r w:rsidR="00547A03">
        <w:rPr>
          <w:rFonts w:ascii="Times New Roman" w:hAnsi="Times New Roman" w:cs="Times New Roman"/>
          <w:color w:val="000000"/>
          <w:sz w:val="24"/>
          <w:szCs w:val="24"/>
        </w:rPr>
        <w:t>i dapat dilatihkan pada peserta didiknya agar mereka dapat tumbuh menjadi pemikir kritis</w:t>
      </w:r>
      <w:r w:rsidR="00234104">
        <w:rPr>
          <w:rFonts w:ascii="Times New Roman" w:hAnsi="Times New Roman" w:cs="Times New Roman"/>
          <w:color w:val="000000"/>
          <w:sz w:val="24"/>
          <w:szCs w:val="24"/>
        </w:rPr>
        <w:t xml:space="preserve"> yang sangat penting dalam menghadapi tantangan era teknologi informasi dewasa ini.</w:t>
      </w:r>
    </w:p>
    <w:p w14:paraId="6F381856" w14:textId="77777777" w:rsidR="009B2517" w:rsidRDefault="009B2517" w:rsidP="00E53883">
      <w:pPr>
        <w:spacing w:line="360" w:lineRule="auto"/>
        <w:rPr>
          <w:rFonts w:ascii="Times New Roman" w:hAnsi="Times New Roman" w:cs="Times New Roman"/>
          <w:b/>
          <w:sz w:val="24"/>
          <w:szCs w:val="24"/>
        </w:rPr>
      </w:pPr>
    </w:p>
    <w:p w14:paraId="5479994B" w14:textId="75B9AD3E" w:rsidR="005957D5" w:rsidRDefault="00F6083C" w:rsidP="00E53883">
      <w:pPr>
        <w:spacing w:line="360" w:lineRule="auto"/>
        <w:rPr>
          <w:rFonts w:ascii="Times New Roman" w:hAnsi="Times New Roman" w:cs="Times New Roman"/>
          <w:b/>
          <w:sz w:val="24"/>
          <w:szCs w:val="24"/>
        </w:rPr>
      </w:pPr>
      <w:r>
        <w:rPr>
          <w:rFonts w:ascii="Times New Roman" w:hAnsi="Times New Roman" w:cs="Times New Roman"/>
          <w:b/>
          <w:sz w:val="24"/>
          <w:szCs w:val="24"/>
        </w:rPr>
        <w:t>S</w:t>
      </w:r>
      <w:r w:rsidR="005957D5" w:rsidRPr="005957D5">
        <w:rPr>
          <w:rFonts w:ascii="Times New Roman" w:hAnsi="Times New Roman" w:cs="Times New Roman"/>
          <w:b/>
          <w:sz w:val="24"/>
          <w:szCs w:val="24"/>
        </w:rPr>
        <w:t>IMPULAN DAN SARAN</w:t>
      </w:r>
    </w:p>
    <w:p w14:paraId="2564EB8A" w14:textId="434C9686" w:rsidR="005957D5" w:rsidRDefault="005957D5" w:rsidP="00702AB4">
      <w:pPr>
        <w:spacing w:line="360" w:lineRule="auto"/>
        <w:rPr>
          <w:rFonts w:ascii="Times New Roman" w:hAnsi="Times New Roman" w:cs="Times New Roman"/>
          <w:b/>
          <w:sz w:val="24"/>
          <w:szCs w:val="24"/>
        </w:rPr>
      </w:pPr>
      <w:r>
        <w:rPr>
          <w:rFonts w:ascii="Times New Roman" w:hAnsi="Times New Roman" w:cs="Times New Roman"/>
          <w:b/>
          <w:sz w:val="24"/>
          <w:szCs w:val="24"/>
        </w:rPr>
        <w:t>A. Simpulan</w:t>
      </w:r>
    </w:p>
    <w:p w14:paraId="18EA9FAF" w14:textId="46FAFCF8" w:rsidR="00FF05C9" w:rsidRDefault="00FF05C9" w:rsidP="00702AB4">
      <w:pPr>
        <w:pStyle w:val="ListParagraph"/>
        <w:spacing w:after="0"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5957D5">
        <w:rPr>
          <w:rFonts w:ascii="Times New Roman" w:hAnsi="Times New Roman" w:cs="Times New Roman"/>
          <w:sz w:val="24"/>
          <w:szCs w:val="24"/>
        </w:rPr>
        <w:t xml:space="preserve">Profil </w:t>
      </w:r>
      <w:r w:rsidR="0034309E" w:rsidRPr="00832C82">
        <w:rPr>
          <w:rFonts w:ascii="Times New Roman" w:hAnsi="Times New Roman" w:cs="Times New Roman"/>
          <w:color w:val="000000"/>
          <w:sz w:val="24"/>
          <w:szCs w:val="24"/>
        </w:rPr>
        <w:t xml:space="preserve">rata-rata </w:t>
      </w:r>
      <w:r w:rsidR="00A73073">
        <w:rPr>
          <w:rFonts w:ascii="Times New Roman" w:hAnsi="Times New Roman" w:cs="Times New Roman"/>
          <w:color w:val="000000"/>
          <w:sz w:val="24"/>
          <w:szCs w:val="24"/>
        </w:rPr>
        <w:t>keterampilan</w:t>
      </w:r>
      <w:r w:rsidR="0034309E" w:rsidRPr="00832C82">
        <w:rPr>
          <w:rFonts w:ascii="Times New Roman" w:hAnsi="Times New Roman" w:cs="Times New Roman"/>
          <w:color w:val="000000"/>
          <w:sz w:val="24"/>
          <w:szCs w:val="24"/>
        </w:rPr>
        <w:t xml:space="preserve"> berpikir kritis pendidik IPA di Kota Mataram dalam kategori sedang</w:t>
      </w:r>
      <w:r>
        <w:rPr>
          <w:rFonts w:ascii="Times New Roman" w:hAnsi="Times New Roman" w:cs="Times New Roman"/>
          <w:color w:val="000000"/>
          <w:sz w:val="24"/>
          <w:szCs w:val="24"/>
        </w:rPr>
        <w:t>. Profil ini</w:t>
      </w:r>
      <w:r w:rsidR="0034309E" w:rsidRPr="00832C82">
        <w:rPr>
          <w:rFonts w:ascii="Times New Roman" w:hAnsi="Times New Roman" w:cs="Times New Roman"/>
          <w:color w:val="000000"/>
          <w:sz w:val="24"/>
          <w:szCs w:val="24"/>
        </w:rPr>
        <w:t xml:space="preserve"> dilihat dari rata-</w:t>
      </w:r>
      <w:proofErr w:type="gramStart"/>
      <w:r w:rsidR="0034309E" w:rsidRPr="00832C82">
        <w:rPr>
          <w:rFonts w:ascii="Times New Roman" w:hAnsi="Times New Roman" w:cs="Times New Roman"/>
          <w:color w:val="000000"/>
          <w:sz w:val="24"/>
          <w:szCs w:val="24"/>
        </w:rPr>
        <w:t>rata  skor</w:t>
      </w:r>
      <w:proofErr w:type="gramEnd"/>
      <w:r w:rsidR="0034309E" w:rsidRPr="00832C82">
        <w:rPr>
          <w:rFonts w:ascii="Times New Roman" w:hAnsi="Times New Roman" w:cs="Times New Roman"/>
          <w:color w:val="000000"/>
          <w:sz w:val="24"/>
          <w:szCs w:val="24"/>
        </w:rPr>
        <w:t xml:space="preserve"> (</w:t>
      </w:r>
      <w:r w:rsidR="0034309E" w:rsidRPr="00832C82">
        <w:rPr>
          <w:rFonts w:ascii="Times New Roman" w:hAnsi="Times New Roman" w:cs="Times New Roman"/>
          <w:sz w:val="24"/>
          <w:szCs w:val="24"/>
        </w:rPr>
        <w:t>70.67). Pendidik IPA yang ber</w:t>
      </w:r>
      <w:r w:rsidR="00A73073">
        <w:rPr>
          <w:rFonts w:ascii="Times New Roman" w:hAnsi="Times New Roman" w:cs="Times New Roman"/>
          <w:sz w:val="24"/>
          <w:szCs w:val="24"/>
        </w:rPr>
        <w:t>keterampilan</w:t>
      </w:r>
      <w:r w:rsidR="0034309E" w:rsidRPr="00832C82">
        <w:rPr>
          <w:rFonts w:ascii="Times New Roman" w:hAnsi="Times New Roman" w:cs="Times New Roman"/>
          <w:sz w:val="24"/>
          <w:szCs w:val="24"/>
        </w:rPr>
        <w:t xml:space="preserve"> berpikir kritis tinggi 32%, yang ber</w:t>
      </w:r>
      <w:r w:rsidR="00A73073">
        <w:rPr>
          <w:rFonts w:ascii="Times New Roman" w:hAnsi="Times New Roman" w:cs="Times New Roman"/>
          <w:sz w:val="24"/>
          <w:szCs w:val="24"/>
        </w:rPr>
        <w:t>keterampilan</w:t>
      </w:r>
      <w:r w:rsidR="0034309E" w:rsidRPr="00832C82">
        <w:rPr>
          <w:rFonts w:ascii="Times New Roman" w:hAnsi="Times New Roman" w:cs="Times New Roman"/>
          <w:sz w:val="24"/>
          <w:szCs w:val="24"/>
        </w:rPr>
        <w:t xml:space="preserve"> berpikir kritis </w:t>
      </w:r>
      <w:proofErr w:type="gramStart"/>
      <w:r w:rsidR="0034309E" w:rsidRPr="00832C82">
        <w:rPr>
          <w:rFonts w:ascii="Times New Roman" w:hAnsi="Times New Roman" w:cs="Times New Roman"/>
          <w:sz w:val="24"/>
          <w:szCs w:val="24"/>
        </w:rPr>
        <w:t xml:space="preserve">sedang </w:t>
      </w:r>
      <w:r w:rsidR="0034309E">
        <w:rPr>
          <w:rFonts w:ascii="Times New Roman" w:hAnsi="Times New Roman" w:cs="Times New Roman"/>
          <w:sz w:val="24"/>
          <w:szCs w:val="24"/>
        </w:rPr>
        <w:t xml:space="preserve"> </w:t>
      </w:r>
      <w:r w:rsidR="0034309E" w:rsidRPr="00832C82">
        <w:rPr>
          <w:rFonts w:ascii="Times New Roman" w:hAnsi="Times New Roman" w:cs="Times New Roman"/>
          <w:sz w:val="24"/>
          <w:szCs w:val="24"/>
        </w:rPr>
        <w:t>32</w:t>
      </w:r>
      <w:proofErr w:type="gramEnd"/>
      <w:r w:rsidR="0034309E" w:rsidRPr="00832C82">
        <w:rPr>
          <w:rFonts w:ascii="Times New Roman" w:hAnsi="Times New Roman" w:cs="Times New Roman"/>
          <w:sz w:val="24"/>
          <w:szCs w:val="24"/>
        </w:rPr>
        <w:t>%, dan pendidik IPA yang ber</w:t>
      </w:r>
      <w:r w:rsidR="00A73073">
        <w:rPr>
          <w:rFonts w:ascii="Times New Roman" w:hAnsi="Times New Roman" w:cs="Times New Roman"/>
          <w:sz w:val="24"/>
          <w:szCs w:val="24"/>
        </w:rPr>
        <w:t>keterampilan</w:t>
      </w:r>
      <w:r w:rsidR="0034309E" w:rsidRPr="00832C82">
        <w:rPr>
          <w:rFonts w:ascii="Times New Roman" w:hAnsi="Times New Roman" w:cs="Times New Roman"/>
          <w:sz w:val="24"/>
          <w:szCs w:val="24"/>
        </w:rPr>
        <w:t xml:space="preserve"> berpikir kritis rendah 36</w:t>
      </w:r>
      <w:r w:rsidR="0034309E">
        <w:rPr>
          <w:rFonts w:ascii="Times New Roman" w:hAnsi="Times New Roman" w:cs="Times New Roman"/>
          <w:sz w:val="24"/>
          <w:szCs w:val="24"/>
        </w:rPr>
        <w:t>%</w:t>
      </w:r>
      <w:r>
        <w:rPr>
          <w:rFonts w:ascii="Times New Roman" w:hAnsi="Times New Roman" w:cs="Times New Roman"/>
          <w:sz w:val="24"/>
          <w:szCs w:val="24"/>
        </w:rPr>
        <w:t>.</w:t>
      </w:r>
      <w:r w:rsidR="0034309E" w:rsidRPr="00832C82">
        <w:rPr>
          <w:rFonts w:ascii="Times New Roman" w:hAnsi="Times New Roman" w:cs="Times New Roman"/>
          <w:sz w:val="24"/>
          <w:szCs w:val="24"/>
        </w:rPr>
        <w:t xml:space="preserve"> </w:t>
      </w:r>
      <w:r>
        <w:rPr>
          <w:rFonts w:ascii="Times New Roman" w:hAnsi="Times New Roman" w:cs="Times New Roman"/>
          <w:sz w:val="24"/>
          <w:szCs w:val="24"/>
        </w:rPr>
        <w:t xml:space="preserve"> Skor tertingg </w:t>
      </w:r>
      <w:r>
        <w:rPr>
          <w:rFonts w:ascii="Times New Roman" w:hAnsi="Times New Roman" w:cs="Times New Roman"/>
          <w:sz w:val="24"/>
          <w:szCs w:val="24"/>
        </w:rPr>
        <w:lastRenderedPageBreak/>
        <w:t>yang dicapai 86,88 dengan kategori baik, dan skor terendah 50 dengan kategori kurang baik.</w:t>
      </w:r>
    </w:p>
    <w:p w14:paraId="5B7F8CFA" w14:textId="7393595F" w:rsidR="0034309E" w:rsidRDefault="00FF05C9" w:rsidP="00702AB4">
      <w:pPr>
        <w:pStyle w:val="ListParagraph"/>
        <w:spacing w:after="0"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931428">
        <w:rPr>
          <w:rFonts w:ascii="Times New Roman" w:hAnsi="Times New Roman" w:cs="Times New Roman"/>
          <w:sz w:val="24"/>
          <w:szCs w:val="24"/>
        </w:rPr>
        <w:t xml:space="preserve"> </w:t>
      </w:r>
      <w:r>
        <w:rPr>
          <w:rFonts w:ascii="Times New Roman" w:hAnsi="Times New Roman" w:cs="Times New Roman"/>
          <w:sz w:val="24"/>
          <w:szCs w:val="24"/>
        </w:rPr>
        <w:t xml:space="preserve">Berdasarkan capaian skor profil literasi sain pendidik </w:t>
      </w:r>
      <w:proofErr w:type="gramStart"/>
      <w:r>
        <w:rPr>
          <w:rFonts w:ascii="Times New Roman" w:hAnsi="Times New Roman" w:cs="Times New Roman"/>
          <w:sz w:val="24"/>
          <w:szCs w:val="24"/>
        </w:rPr>
        <w:t>IPA  rata</w:t>
      </w:r>
      <w:proofErr w:type="gramEnd"/>
      <w:r>
        <w:rPr>
          <w:rFonts w:ascii="Times New Roman" w:hAnsi="Times New Roman" w:cs="Times New Roman"/>
          <w:sz w:val="24"/>
          <w:szCs w:val="24"/>
        </w:rPr>
        <w:t xml:space="preserve">-rata berkategori cukup dengan rata-rata skor </w:t>
      </w:r>
      <w:r>
        <w:rPr>
          <w:rFonts w:ascii="Times New Roman" w:eastAsia="Times New Roman" w:hAnsi="Times New Roman"/>
          <w:sz w:val="24"/>
          <w:szCs w:val="24"/>
        </w:rPr>
        <w:t>56.31</w:t>
      </w:r>
      <w:r>
        <w:rPr>
          <w:rFonts w:ascii="Times New Roman" w:hAnsi="Times New Roman" w:cs="Times New Roman"/>
          <w:sz w:val="24"/>
          <w:szCs w:val="24"/>
        </w:rPr>
        <w:t xml:space="preserve">. Skor tertinggi yang dicapai pendidik adalah 75 dan skor terendah adalah 42 dari skala 0 – 100.  Profil </w:t>
      </w:r>
      <w:r w:rsidR="00A73073">
        <w:rPr>
          <w:rFonts w:ascii="Times New Roman" w:hAnsi="Times New Roman" w:cs="Times New Roman"/>
          <w:sz w:val="24"/>
          <w:szCs w:val="24"/>
        </w:rPr>
        <w:t>keterampilan</w:t>
      </w:r>
      <w:r>
        <w:rPr>
          <w:rFonts w:ascii="Times New Roman" w:hAnsi="Times New Roman" w:cs="Times New Roman"/>
          <w:sz w:val="24"/>
          <w:szCs w:val="24"/>
        </w:rPr>
        <w:t xml:space="preserve"> literasi sains pendidik SMP dikategorikan dalam kelompok baik 33,33%, kategori cukup 16,67%, dan kategori kurang 50%. </w:t>
      </w:r>
    </w:p>
    <w:p w14:paraId="35F4E1F0" w14:textId="77777777" w:rsidR="001F2953" w:rsidRDefault="001F2953" w:rsidP="00702AB4">
      <w:pPr>
        <w:pStyle w:val="ListParagraph"/>
        <w:spacing w:after="0" w:line="360" w:lineRule="auto"/>
        <w:ind w:left="360" w:hanging="360"/>
        <w:jc w:val="both"/>
        <w:rPr>
          <w:rFonts w:ascii="Times New Roman" w:hAnsi="Times New Roman" w:cs="Times New Roman"/>
          <w:b/>
          <w:sz w:val="24"/>
          <w:szCs w:val="24"/>
        </w:rPr>
      </w:pPr>
    </w:p>
    <w:p w14:paraId="4159F4FA" w14:textId="62F6ED27" w:rsidR="00D32490" w:rsidRPr="002C2447" w:rsidRDefault="00D32490" w:rsidP="00702AB4">
      <w:pPr>
        <w:pStyle w:val="ListParagraph"/>
        <w:spacing w:after="0" w:line="360" w:lineRule="auto"/>
        <w:ind w:left="360" w:hanging="360"/>
        <w:jc w:val="both"/>
        <w:rPr>
          <w:rFonts w:ascii="Times New Roman" w:hAnsi="Times New Roman" w:cs="Times New Roman"/>
          <w:b/>
          <w:sz w:val="24"/>
          <w:szCs w:val="24"/>
        </w:rPr>
      </w:pPr>
      <w:r w:rsidRPr="002C2447">
        <w:rPr>
          <w:rFonts w:ascii="Times New Roman" w:hAnsi="Times New Roman" w:cs="Times New Roman"/>
          <w:b/>
          <w:sz w:val="24"/>
          <w:szCs w:val="24"/>
        </w:rPr>
        <w:t>B. Saran</w:t>
      </w:r>
    </w:p>
    <w:p w14:paraId="3CEB31BF" w14:textId="5A8F2BE8" w:rsidR="00D32490" w:rsidRDefault="00D32490" w:rsidP="00702AB4">
      <w:pPr>
        <w:pStyle w:val="ListParagraph"/>
        <w:spacing w:after="0"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A73073">
        <w:rPr>
          <w:rFonts w:ascii="Times New Roman" w:hAnsi="Times New Roman" w:cs="Times New Roman"/>
          <w:sz w:val="24"/>
          <w:szCs w:val="24"/>
        </w:rPr>
        <w:t>Keterampilan</w:t>
      </w:r>
      <w:r>
        <w:rPr>
          <w:rFonts w:ascii="Times New Roman" w:hAnsi="Times New Roman" w:cs="Times New Roman"/>
          <w:sz w:val="24"/>
          <w:szCs w:val="24"/>
        </w:rPr>
        <w:t xml:space="preserve"> berpikir kritis dan leterasi sains pendidik IPA SMP di Kota Mataram masih perlu </w:t>
      </w:r>
      <w:proofErr w:type="gramStart"/>
      <w:r>
        <w:rPr>
          <w:rFonts w:ascii="Times New Roman" w:hAnsi="Times New Roman" w:cs="Times New Roman"/>
          <w:sz w:val="24"/>
          <w:szCs w:val="24"/>
        </w:rPr>
        <w:t>ditingkatkan  agar</w:t>
      </w:r>
      <w:proofErr w:type="gramEnd"/>
      <w:r>
        <w:rPr>
          <w:rFonts w:ascii="Times New Roman" w:hAnsi="Times New Roman" w:cs="Times New Roman"/>
          <w:sz w:val="24"/>
          <w:szCs w:val="24"/>
        </w:rPr>
        <w:t xml:space="preserve"> mereka dapat mengusai materi pembelajran IPA dengan benar karena pemikir kritis yang baik adalah pendidik yang mampu mengklarifikasi, berpikirran terbuka, dan obyektif. </w:t>
      </w:r>
      <w:r w:rsidR="00A73073">
        <w:rPr>
          <w:rFonts w:ascii="Times New Roman" w:hAnsi="Times New Roman" w:cs="Times New Roman"/>
          <w:sz w:val="24"/>
          <w:szCs w:val="24"/>
        </w:rPr>
        <w:t>Keterampilan</w:t>
      </w:r>
      <w:r>
        <w:rPr>
          <w:rFonts w:ascii="Times New Roman" w:hAnsi="Times New Roman" w:cs="Times New Roman"/>
          <w:sz w:val="24"/>
          <w:szCs w:val="24"/>
        </w:rPr>
        <w:t xml:space="preserve"> ini sangat penting bagi pendidik IPA dalam melaksanakan tugas profesionalnya.</w:t>
      </w:r>
    </w:p>
    <w:p w14:paraId="5C4BB0FE" w14:textId="03629A51" w:rsidR="00E54CCE" w:rsidRDefault="00D32490" w:rsidP="00571204">
      <w:pPr>
        <w:pStyle w:val="ListParagraph"/>
        <w:spacing w:after="0" w:line="360" w:lineRule="auto"/>
        <w:ind w:left="630" w:hanging="360"/>
        <w:jc w:val="both"/>
        <w:rPr>
          <w:rFonts w:ascii="Times New Roman" w:eastAsia="Times New Roman" w:hAnsi="Times New Roman"/>
          <w:b/>
          <w:sz w:val="24"/>
          <w:szCs w:val="24"/>
        </w:rPr>
      </w:pPr>
      <w:r>
        <w:rPr>
          <w:rFonts w:ascii="Times New Roman" w:hAnsi="Times New Roman" w:cs="Times New Roman"/>
          <w:sz w:val="24"/>
          <w:szCs w:val="24"/>
        </w:rPr>
        <w:t xml:space="preserve">2. </w:t>
      </w:r>
      <w:r w:rsidR="002C2447">
        <w:rPr>
          <w:rFonts w:ascii="Times New Roman" w:hAnsi="Times New Roman" w:cs="Times New Roman"/>
          <w:sz w:val="24"/>
          <w:szCs w:val="24"/>
        </w:rPr>
        <w:t xml:space="preserve"> </w:t>
      </w:r>
      <w:r w:rsidR="00A73073">
        <w:rPr>
          <w:rFonts w:ascii="Times New Roman" w:hAnsi="Times New Roman" w:cs="Times New Roman"/>
          <w:sz w:val="24"/>
          <w:szCs w:val="24"/>
        </w:rPr>
        <w:t>Keterampilan</w:t>
      </w:r>
      <w:r w:rsidR="002C2447">
        <w:rPr>
          <w:rFonts w:ascii="Times New Roman" w:hAnsi="Times New Roman" w:cs="Times New Roman"/>
          <w:sz w:val="24"/>
          <w:szCs w:val="24"/>
        </w:rPr>
        <w:t xml:space="preserve"> berpikir kritis dan </w:t>
      </w:r>
      <w:r w:rsidR="00A73073">
        <w:rPr>
          <w:rFonts w:ascii="Times New Roman" w:hAnsi="Times New Roman" w:cs="Times New Roman"/>
          <w:sz w:val="24"/>
          <w:szCs w:val="24"/>
        </w:rPr>
        <w:t>keterampilan</w:t>
      </w:r>
      <w:r w:rsidR="002C2447">
        <w:rPr>
          <w:rFonts w:ascii="Times New Roman" w:hAnsi="Times New Roman" w:cs="Times New Roman"/>
          <w:sz w:val="24"/>
          <w:szCs w:val="24"/>
        </w:rPr>
        <w:t xml:space="preserve"> literasi sain adalah </w:t>
      </w:r>
      <w:r w:rsidR="00A73073">
        <w:rPr>
          <w:rFonts w:ascii="Times New Roman" w:hAnsi="Times New Roman" w:cs="Times New Roman"/>
          <w:sz w:val="24"/>
          <w:szCs w:val="24"/>
        </w:rPr>
        <w:t>keterampilan</w:t>
      </w:r>
      <w:r w:rsidR="002C2447">
        <w:rPr>
          <w:rFonts w:ascii="Times New Roman" w:hAnsi="Times New Roman" w:cs="Times New Roman"/>
          <w:sz w:val="24"/>
          <w:szCs w:val="24"/>
        </w:rPr>
        <w:t xml:space="preserve"> yang sangat dibutuhkan oleh peserta didik untuk dapat bersaing secara global di abat teknologi informasi ini. Untuk itu diharapkan kepada para pendidik IPA agar dapat merancangm melaksanakan pembelajaran IPA yang innivatif agar dapat mengembangkan </w:t>
      </w:r>
      <w:r w:rsidR="00A73073">
        <w:rPr>
          <w:rFonts w:ascii="Times New Roman" w:hAnsi="Times New Roman" w:cs="Times New Roman"/>
          <w:sz w:val="24"/>
          <w:szCs w:val="24"/>
        </w:rPr>
        <w:t>keterampilan</w:t>
      </w:r>
      <w:r w:rsidR="002C2447">
        <w:rPr>
          <w:rFonts w:ascii="Times New Roman" w:hAnsi="Times New Roman" w:cs="Times New Roman"/>
          <w:sz w:val="24"/>
          <w:szCs w:val="24"/>
        </w:rPr>
        <w:t xml:space="preserve"> berpikir kritis dan </w:t>
      </w:r>
      <w:r w:rsidR="00A73073">
        <w:rPr>
          <w:rFonts w:ascii="Times New Roman" w:hAnsi="Times New Roman" w:cs="Times New Roman"/>
          <w:sz w:val="24"/>
          <w:szCs w:val="24"/>
        </w:rPr>
        <w:t>keterampilan</w:t>
      </w:r>
      <w:r w:rsidR="002C2447">
        <w:rPr>
          <w:rFonts w:ascii="Times New Roman" w:hAnsi="Times New Roman" w:cs="Times New Roman"/>
          <w:sz w:val="24"/>
          <w:szCs w:val="24"/>
        </w:rPr>
        <w:t xml:space="preserve"> literasi sains peserta didik. Melalui pembelajaran IPA di SMP diharapkan para pendidik IPA untuk dapat mengintekrasikan keterampilan berpikir tingkat tinggi dan pengembangan literasi sains peserta didik sebagaimana diamanat dalam penerapan krikulum 2013. </w:t>
      </w:r>
    </w:p>
    <w:p w14:paraId="38695C82" w14:textId="77777777" w:rsidR="00E54CCE" w:rsidRDefault="00E54CCE" w:rsidP="007F226F">
      <w:pPr>
        <w:spacing w:before="100" w:beforeAutospacing="1" w:after="100" w:afterAutospacing="1" w:line="480" w:lineRule="auto"/>
        <w:rPr>
          <w:rFonts w:ascii="Times New Roman" w:eastAsia="Times New Roman" w:hAnsi="Times New Roman"/>
          <w:b/>
          <w:sz w:val="24"/>
          <w:szCs w:val="24"/>
        </w:rPr>
      </w:pPr>
    </w:p>
    <w:p w14:paraId="761DA85E" w14:textId="77777777" w:rsidR="00E54CCE" w:rsidRDefault="00E54CCE" w:rsidP="007F226F">
      <w:pPr>
        <w:spacing w:before="100" w:beforeAutospacing="1" w:after="100" w:afterAutospacing="1" w:line="480" w:lineRule="auto"/>
        <w:rPr>
          <w:rFonts w:ascii="Times New Roman" w:eastAsia="Times New Roman" w:hAnsi="Times New Roman"/>
          <w:b/>
          <w:sz w:val="24"/>
          <w:szCs w:val="24"/>
        </w:rPr>
      </w:pPr>
    </w:p>
    <w:p w14:paraId="7E272B4D" w14:textId="77777777" w:rsidR="00571204" w:rsidRDefault="00571204" w:rsidP="00E54CCE">
      <w:pPr>
        <w:spacing w:before="100" w:beforeAutospacing="1" w:after="100" w:afterAutospacing="1" w:line="480" w:lineRule="auto"/>
        <w:jc w:val="center"/>
        <w:rPr>
          <w:rFonts w:ascii="Times New Roman" w:eastAsia="Times New Roman" w:hAnsi="Times New Roman"/>
          <w:b/>
          <w:sz w:val="24"/>
          <w:szCs w:val="24"/>
        </w:rPr>
      </w:pPr>
      <w:bookmarkStart w:id="2" w:name="_Hlk530121997"/>
    </w:p>
    <w:p w14:paraId="22BD4353" w14:textId="77777777" w:rsidR="00571204" w:rsidRDefault="00571204" w:rsidP="00E54CCE">
      <w:pPr>
        <w:spacing w:before="100" w:beforeAutospacing="1" w:after="100" w:afterAutospacing="1" w:line="480" w:lineRule="auto"/>
        <w:jc w:val="center"/>
        <w:rPr>
          <w:rFonts w:ascii="Times New Roman" w:eastAsia="Times New Roman" w:hAnsi="Times New Roman"/>
          <w:b/>
          <w:sz w:val="24"/>
          <w:szCs w:val="24"/>
        </w:rPr>
      </w:pPr>
    </w:p>
    <w:p w14:paraId="296C4F37" w14:textId="3FB520EF" w:rsidR="007F226F" w:rsidRPr="00EF4B34" w:rsidRDefault="007F226F" w:rsidP="00B328A1">
      <w:pPr>
        <w:spacing w:before="100" w:beforeAutospacing="1" w:after="100" w:afterAutospacing="1"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DA</w:t>
      </w:r>
      <w:r w:rsidRPr="00EF4B34">
        <w:rPr>
          <w:rFonts w:ascii="Times New Roman" w:eastAsia="Times New Roman" w:hAnsi="Times New Roman"/>
          <w:b/>
          <w:sz w:val="24"/>
          <w:szCs w:val="24"/>
        </w:rPr>
        <w:t>FTAR PUSTAKA</w:t>
      </w:r>
    </w:p>
    <w:p w14:paraId="47977E99" w14:textId="77777777" w:rsidR="007F226F" w:rsidRPr="00716EA5" w:rsidRDefault="007F226F" w:rsidP="00B328A1">
      <w:pPr>
        <w:spacing w:after="0" w:line="276" w:lineRule="auto"/>
        <w:ind w:left="900" w:hanging="900"/>
        <w:jc w:val="both"/>
        <w:rPr>
          <w:rFonts w:ascii="Times New Roman" w:hAnsi="Times New Roman"/>
          <w:sz w:val="24"/>
          <w:szCs w:val="24"/>
          <w:lang w:val="id-ID"/>
        </w:rPr>
      </w:pPr>
      <w:r w:rsidRPr="00716EA5">
        <w:rPr>
          <w:rFonts w:ascii="Times New Roman" w:hAnsi="Times New Roman"/>
          <w:sz w:val="24"/>
          <w:szCs w:val="24"/>
        </w:rPr>
        <w:t xml:space="preserve">Ennis, R. 1985. </w:t>
      </w:r>
      <w:r w:rsidRPr="00716EA5">
        <w:rPr>
          <w:rFonts w:ascii="Times New Roman" w:hAnsi="Times New Roman"/>
          <w:i/>
          <w:iCs/>
          <w:sz w:val="24"/>
          <w:szCs w:val="24"/>
        </w:rPr>
        <w:t xml:space="preserve">Goals </w:t>
      </w:r>
      <w:proofErr w:type="gramStart"/>
      <w:r w:rsidRPr="00716EA5">
        <w:rPr>
          <w:rFonts w:ascii="Times New Roman" w:hAnsi="Times New Roman"/>
          <w:i/>
          <w:iCs/>
          <w:sz w:val="24"/>
          <w:szCs w:val="24"/>
        </w:rPr>
        <w:t>For</w:t>
      </w:r>
      <w:proofErr w:type="gramEnd"/>
      <w:r w:rsidRPr="00716EA5">
        <w:rPr>
          <w:rFonts w:ascii="Times New Roman" w:hAnsi="Times New Roman"/>
          <w:i/>
          <w:iCs/>
          <w:sz w:val="24"/>
          <w:szCs w:val="24"/>
        </w:rPr>
        <w:t xml:space="preserve"> Critical Thingking Curriculum. </w:t>
      </w:r>
      <w:r w:rsidRPr="00716EA5">
        <w:rPr>
          <w:rFonts w:ascii="Times New Roman" w:hAnsi="Times New Roman"/>
          <w:sz w:val="24"/>
          <w:szCs w:val="24"/>
        </w:rPr>
        <w:t>In A.L. Costa, Developing Minds: A Resource Book for Teaching Thinking. Alexandria: Association for Supervisor and Curriculum Development (ASCD).</w:t>
      </w:r>
      <w:bookmarkStart w:id="3" w:name="_GoBack"/>
      <w:bookmarkEnd w:id="3"/>
    </w:p>
    <w:p w14:paraId="19E0936B" w14:textId="77777777" w:rsidR="007F226F" w:rsidRDefault="007F226F" w:rsidP="00B328A1">
      <w:pPr>
        <w:spacing w:after="0" w:line="276" w:lineRule="auto"/>
        <w:ind w:left="900" w:hanging="900"/>
        <w:jc w:val="both"/>
        <w:rPr>
          <w:rFonts w:ascii="Times New Roman" w:hAnsi="Times New Roman"/>
          <w:sz w:val="24"/>
          <w:szCs w:val="24"/>
          <w:lang w:val="id-ID"/>
        </w:rPr>
      </w:pPr>
    </w:p>
    <w:p w14:paraId="57842F8F" w14:textId="77777777" w:rsidR="007F226F" w:rsidRDefault="007F226F" w:rsidP="00B328A1">
      <w:pPr>
        <w:spacing w:after="0" w:line="276" w:lineRule="auto"/>
        <w:ind w:left="900" w:hanging="900"/>
        <w:jc w:val="both"/>
        <w:rPr>
          <w:rFonts w:ascii="Times New Roman" w:hAnsi="Times New Roman"/>
          <w:sz w:val="24"/>
          <w:szCs w:val="24"/>
          <w:lang w:val="id-ID"/>
        </w:rPr>
      </w:pPr>
      <w:r w:rsidRPr="00DA7687">
        <w:rPr>
          <w:rFonts w:ascii="Times New Roman" w:hAnsi="Times New Roman"/>
          <w:sz w:val="24"/>
          <w:szCs w:val="24"/>
          <w:lang w:val="it-IT"/>
        </w:rPr>
        <w:t xml:space="preserve">De Bono, E. 2007. </w:t>
      </w:r>
      <w:r w:rsidRPr="00DA7687">
        <w:rPr>
          <w:rFonts w:ascii="Times New Roman" w:hAnsi="Times New Roman"/>
          <w:i/>
          <w:sz w:val="24"/>
          <w:szCs w:val="24"/>
          <w:lang w:val="it-IT"/>
        </w:rPr>
        <w:t>Revolusi Berpikir</w:t>
      </w:r>
      <w:r w:rsidRPr="00DA7687">
        <w:rPr>
          <w:rFonts w:ascii="Times New Roman" w:hAnsi="Times New Roman"/>
          <w:sz w:val="24"/>
          <w:szCs w:val="24"/>
          <w:lang w:val="it-IT"/>
        </w:rPr>
        <w:t xml:space="preserve">. </w:t>
      </w:r>
      <w:r w:rsidRPr="00DA7687">
        <w:rPr>
          <w:rFonts w:ascii="Times New Roman" w:hAnsi="Times New Roman"/>
          <w:sz w:val="24"/>
          <w:szCs w:val="24"/>
          <w:lang w:val="fi-FI"/>
        </w:rPr>
        <w:t>Terjemahan Oleh Ida Sitompul dan Fahmi Yamani. Bandung: Kaifa.</w:t>
      </w:r>
    </w:p>
    <w:p w14:paraId="052169ED" w14:textId="77777777" w:rsidR="007F226F" w:rsidRPr="00547E36" w:rsidRDefault="007F226F" w:rsidP="00B328A1">
      <w:pPr>
        <w:spacing w:after="0" w:line="276" w:lineRule="auto"/>
        <w:ind w:left="900" w:hanging="900"/>
        <w:jc w:val="both"/>
        <w:rPr>
          <w:rFonts w:ascii="Times New Roman" w:hAnsi="Times New Roman"/>
          <w:sz w:val="24"/>
          <w:szCs w:val="24"/>
          <w:lang w:val="id-ID"/>
        </w:rPr>
      </w:pPr>
    </w:p>
    <w:p w14:paraId="6DE96EEE" w14:textId="540B5B83" w:rsidR="007F226F" w:rsidRPr="00DA7687" w:rsidRDefault="007F226F" w:rsidP="00B328A1">
      <w:pPr>
        <w:spacing w:line="276" w:lineRule="auto"/>
        <w:ind w:left="900" w:hanging="900"/>
        <w:rPr>
          <w:rFonts w:ascii="Times New Roman" w:hAnsi="Times New Roman"/>
          <w:sz w:val="24"/>
          <w:szCs w:val="24"/>
          <w:lang w:val="it-IT"/>
        </w:rPr>
      </w:pPr>
      <w:r w:rsidRPr="00DA7687">
        <w:rPr>
          <w:rFonts w:ascii="Times New Roman" w:hAnsi="Times New Roman"/>
          <w:sz w:val="24"/>
          <w:szCs w:val="24"/>
        </w:rPr>
        <w:t xml:space="preserve">Handoko, 2007. </w:t>
      </w:r>
      <w:r w:rsidRPr="00DA7687">
        <w:rPr>
          <w:rFonts w:ascii="Times New Roman" w:hAnsi="Times New Roman"/>
          <w:i/>
          <w:sz w:val="24"/>
          <w:szCs w:val="24"/>
        </w:rPr>
        <w:t xml:space="preserve">Pengaruh Pembelajaran Inkuiri dan Strategi Kooperatif Terhadap Hasil Belajar Kognitif, </w:t>
      </w:r>
      <w:r w:rsidR="00A73073">
        <w:rPr>
          <w:rFonts w:ascii="Times New Roman" w:hAnsi="Times New Roman"/>
          <w:i/>
          <w:sz w:val="24"/>
          <w:szCs w:val="24"/>
        </w:rPr>
        <w:t>Keterampilan</w:t>
      </w:r>
      <w:r w:rsidRPr="00DA7687">
        <w:rPr>
          <w:rFonts w:ascii="Times New Roman" w:hAnsi="Times New Roman"/>
          <w:i/>
          <w:sz w:val="24"/>
          <w:szCs w:val="24"/>
        </w:rPr>
        <w:t xml:space="preserve"> Berpikir Kritis, dan </w:t>
      </w:r>
      <w:r w:rsidR="00A73073">
        <w:rPr>
          <w:rFonts w:ascii="Times New Roman" w:hAnsi="Times New Roman"/>
          <w:i/>
          <w:sz w:val="24"/>
          <w:szCs w:val="24"/>
        </w:rPr>
        <w:t>Keterampilan</w:t>
      </w:r>
      <w:r w:rsidRPr="00DA7687">
        <w:rPr>
          <w:rFonts w:ascii="Times New Roman" w:hAnsi="Times New Roman"/>
          <w:i/>
          <w:sz w:val="24"/>
          <w:szCs w:val="24"/>
        </w:rPr>
        <w:t xml:space="preserve"> Kerjasama Siswa SMA Ber</w:t>
      </w:r>
      <w:r w:rsidR="00A73073">
        <w:rPr>
          <w:rFonts w:ascii="Times New Roman" w:hAnsi="Times New Roman"/>
          <w:i/>
          <w:sz w:val="24"/>
          <w:szCs w:val="24"/>
        </w:rPr>
        <w:t>keterampilan</w:t>
      </w:r>
      <w:r w:rsidRPr="00DA7687">
        <w:rPr>
          <w:rFonts w:ascii="Times New Roman" w:hAnsi="Times New Roman"/>
          <w:i/>
          <w:sz w:val="24"/>
          <w:szCs w:val="24"/>
        </w:rPr>
        <w:t xml:space="preserve"> Atas dan Bawah Di Kota Metro Lampung.</w:t>
      </w:r>
      <w:r w:rsidRPr="00DA7687">
        <w:rPr>
          <w:rFonts w:ascii="Times New Roman" w:hAnsi="Times New Roman"/>
          <w:sz w:val="24"/>
          <w:szCs w:val="24"/>
          <w:lang w:val="it-IT"/>
        </w:rPr>
        <w:t>Disertasi. Tidak Diterbitkan. Malang: Program Pasca Sarjana Universitas Negeri Malang.</w:t>
      </w:r>
    </w:p>
    <w:p w14:paraId="2F518564" w14:textId="20455BAC" w:rsidR="007F226F" w:rsidRDefault="007F226F" w:rsidP="00B328A1">
      <w:pPr>
        <w:spacing w:line="276" w:lineRule="auto"/>
        <w:ind w:left="900" w:hanging="900"/>
        <w:rPr>
          <w:rFonts w:ascii="Times New Roman" w:hAnsi="Times New Roman"/>
          <w:sz w:val="24"/>
          <w:szCs w:val="24"/>
          <w:lang w:val="fi-FI"/>
        </w:rPr>
      </w:pPr>
      <w:r w:rsidRPr="00DA7687">
        <w:rPr>
          <w:rFonts w:ascii="Times New Roman" w:hAnsi="Times New Roman"/>
          <w:sz w:val="24"/>
          <w:szCs w:val="24"/>
          <w:lang w:val="fi-FI"/>
        </w:rPr>
        <w:t xml:space="preserve">Hassoubah, Z.I. 2002. </w:t>
      </w:r>
      <w:r w:rsidRPr="00DA7687">
        <w:rPr>
          <w:rFonts w:ascii="Times New Roman" w:hAnsi="Times New Roman"/>
          <w:i/>
          <w:sz w:val="24"/>
          <w:szCs w:val="24"/>
          <w:lang w:val="fi-FI"/>
        </w:rPr>
        <w:t>Mengasah Pikiran Kreatif dan Kritis.</w:t>
      </w:r>
      <w:r w:rsidRPr="00DA7687">
        <w:rPr>
          <w:rFonts w:ascii="Times New Roman" w:hAnsi="Times New Roman"/>
          <w:sz w:val="24"/>
          <w:szCs w:val="24"/>
          <w:lang w:val="fi-FI"/>
        </w:rPr>
        <w:t xml:space="preserve"> Terjemahan oleh Bambang Suryadi, 2007. Bandung: NUANSA.</w:t>
      </w:r>
    </w:p>
    <w:p w14:paraId="1FDA9F5E" w14:textId="4FFE1EF8" w:rsidR="001F2953" w:rsidRDefault="001F2953" w:rsidP="00B328A1">
      <w:pPr>
        <w:spacing w:line="276" w:lineRule="auto"/>
        <w:ind w:left="900" w:hanging="900"/>
        <w:rPr>
          <w:rFonts w:ascii="Times New Roman" w:hAnsi="Times New Roman"/>
          <w:sz w:val="24"/>
          <w:szCs w:val="24"/>
          <w:lang w:val="fi-FI"/>
        </w:rPr>
      </w:pPr>
      <w:r>
        <w:rPr>
          <w:rFonts w:ascii="Times New Roman" w:hAnsi="Times New Roman"/>
          <w:sz w:val="24"/>
          <w:szCs w:val="24"/>
          <w:lang w:val="fi-FI"/>
        </w:rPr>
        <w:t xml:space="preserve">Jamaluddin, Muhlis, Jufri., A.W., &amp; Bahtiar, I. 2017. </w:t>
      </w:r>
      <w:r w:rsidRPr="001F2953">
        <w:rPr>
          <w:rFonts w:ascii="Times New Roman" w:hAnsi="Times New Roman"/>
          <w:i/>
          <w:sz w:val="24"/>
          <w:szCs w:val="24"/>
          <w:lang w:val="fi-FI"/>
        </w:rPr>
        <w:t>Pengembangan Instrumen Kemampuan Berpikir Kritis Peserta Didik Melalui Pembelajaran IPA Pada Tingkat SLTP Di Kota Mataram</w:t>
      </w:r>
      <w:r>
        <w:rPr>
          <w:rFonts w:ascii="Times New Roman" w:hAnsi="Times New Roman"/>
          <w:sz w:val="24"/>
          <w:szCs w:val="24"/>
          <w:lang w:val="fi-FI"/>
        </w:rPr>
        <w:t>. Laporan Penelitian Program Studi  Magister Pendidikan IPA Pascasarjana Unram. Tidak dipublikasikan.</w:t>
      </w:r>
    </w:p>
    <w:p w14:paraId="65771A94" w14:textId="6BCC8F00" w:rsidR="007F226F" w:rsidRDefault="007F226F" w:rsidP="00B328A1">
      <w:pPr>
        <w:pStyle w:val="Default"/>
        <w:spacing w:line="276" w:lineRule="auto"/>
        <w:rPr>
          <w:rFonts w:ascii="Cambria" w:hAnsi="Cambria" w:cs="Cambria"/>
          <w:i/>
          <w:iCs/>
          <w:sz w:val="23"/>
          <w:szCs w:val="23"/>
        </w:rPr>
      </w:pPr>
      <w:r>
        <w:rPr>
          <w:lang w:val="fi-FI"/>
        </w:rPr>
        <w:t xml:space="preserve">Kemndikbud, 2017. </w:t>
      </w:r>
      <w:r w:rsidRPr="0083300B">
        <w:rPr>
          <w:rFonts w:ascii="Cambria" w:hAnsi="Cambria" w:cs="Cambria"/>
          <w:i/>
          <w:sz w:val="23"/>
          <w:szCs w:val="23"/>
        </w:rPr>
        <w:t xml:space="preserve">Modul Penyusunan Soal </w:t>
      </w:r>
      <w:r w:rsidRPr="0083300B">
        <w:rPr>
          <w:rFonts w:ascii="Cambria" w:hAnsi="Cambria" w:cs="Cambria"/>
          <w:i/>
          <w:iCs/>
          <w:sz w:val="23"/>
          <w:szCs w:val="23"/>
        </w:rPr>
        <w:t xml:space="preserve">Higher Order Thinking Skills </w:t>
      </w:r>
    </w:p>
    <w:p w14:paraId="25438406" w14:textId="77777777" w:rsidR="007F226F" w:rsidRDefault="007F226F" w:rsidP="00B328A1">
      <w:pPr>
        <w:spacing w:line="276" w:lineRule="auto"/>
        <w:ind w:left="900"/>
        <w:rPr>
          <w:rFonts w:ascii="Times New Roman" w:hAnsi="Times New Roman"/>
          <w:sz w:val="24"/>
          <w:szCs w:val="24"/>
          <w:lang w:val="fi-FI"/>
        </w:rPr>
      </w:pPr>
      <w:r w:rsidRPr="0083300B">
        <w:rPr>
          <w:rFonts w:ascii="Cambria" w:eastAsiaTheme="minorHAnsi" w:hAnsi="Cambria"/>
          <w:i/>
          <w:sz w:val="23"/>
          <w:szCs w:val="23"/>
        </w:rPr>
        <w:t xml:space="preserve">(HOTS). </w:t>
      </w:r>
      <w:r>
        <w:rPr>
          <w:rFonts w:ascii="Cambria" w:eastAsiaTheme="minorHAnsi" w:hAnsi="Cambria"/>
          <w:sz w:val="23"/>
          <w:szCs w:val="23"/>
        </w:rPr>
        <w:t xml:space="preserve"> Jakarta: </w:t>
      </w:r>
      <w:r w:rsidRPr="0083300B">
        <w:rPr>
          <w:rFonts w:ascii="Times New Roman" w:hAnsi="Times New Roman"/>
          <w:sz w:val="24"/>
          <w:szCs w:val="24"/>
        </w:rPr>
        <w:t>Direktorat Pembinaan SMA Ditjen Pendidikan Dasar dan Menengah</w:t>
      </w:r>
      <w:r>
        <w:rPr>
          <w:sz w:val="18"/>
          <w:szCs w:val="18"/>
        </w:rPr>
        <w:t>.</w:t>
      </w:r>
    </w:p>
    <w:p w14:paraId="2A2C8F01" w14:textId="0BFAB300" w:rsidR="007F226F" w:rsidRDefault="007F226F" w:rsidP="00B328A1">
      <w:pPr>
        <w:spacing w:after="0" w:line="276" w:lineRule="auto"/>
        <w:ind w:left="900" w:hanging="900"/>
        <w:rPr>
          <w:rFonts w:ascii="Times New Roman" w:eastAsia="Times New Roman" w:hAnsi="Times New Roman"/>
          <w:sz w:val="24"/>
          <w:szCs w:val="24"/>
        </w:rPr>
      </w:pPr>
      <w:r w:rsidRPr="00DA7687">
        <w:rPr>
          <w:rFonts w:ascii="Times New Roman" w:eastAsia="Times New Roman" w:hAnsi="Times New Roman"/>
          <w:sz w:val="24"/>
          <w:szCs w:val="24"/>
        </w:rPr>
        <w:t xml:space="preserve">Langreh, J., 2006. </w:t>
      </w:r>
      <w:r w:rsidRPr="00DA7687">
        <w:rPr>
          <w:rFonts w:ascii="Times New Roman" w:eastAsia="Times New Roman" w:hAnsi="Times New Roman"/>
          <w:i/>
          <w:sz w:val="24"/>
          <w:szCs w:val="24"/>
        </w:rPr>
        <w:t xml:space="preserve">Thiking Skill. Mengajarkan </w:t>
      </w:r>
      <w:r w:rsidR="00A73073">
        <w:rPr>
          <w:rFonts w:ascii="Times New Roman" w:eastAsia="Times New Roman" w:hAnsi="Times New Roman"/>
          <w:i/>
          <w:sz w:val="24"/>
          <w:szCs w:val="24"/>
        </w:rPr>
        <w:t>Keterampilan</w:t>
      </w:r>
      <w:r w:rsidRPr="00DA7687">
        <w:rPr>
          <w:rFonts w:ascii="Times New Roman" w:eastAsia="Times New Roman" w:hAnsi="Times New Roman"/>
          <w:i/>
          <w:sz w:val="24"/>
          <w:szCs w:val="24"/>
        </w:rPr>
        <w:t xml:space="preserve"> Berpikir pada Anak. </w:t>
      </w:r>
      <w:r w:rsidRPr="00DA7687">
        <w:rPr>
          <w:rFonts w:ascii="Times New Roman" w:eastAsia="Times New Roman" w:hAnsi="Times New Roman"/>
          <w:sz w:val="24"/>
          <w:szCs w:val="24"/>
        </w:rPr>
        <w:t>Jakarta</w:t>
      </w:r>
      <w:r w:rsidRPr="00DA7687">
        <w:rPr>
          <w:rFonts w:ascii="Times New Roman" w:eastAsia="Times New Roman" w:hAnsi="Times New Roman"/>
          <w:i/>
          <w:sz w:val="24"/>
          <w:szCs w:val="24"/>
        </w:rPr>
        <w:t xml:space="preserve">: </w:t>
      </w:r>
      <w:r w:rsidRPr="00DA7687">
        <w:rPr>
          <w:rFonts w:ascii="Times New Roman" w:eastAsia="Times New Roman" w:hAnsi="Times New Roman"/>
          <w:sz w:val="24"/>
          <w:szCs w:val="24"/>
        </w:rPr>
        <w:t>PT Elex Media Komputindo.</w:t>
      </w:r>
    </w:p>
    <w:p w14:paraId="0A76F561" w14:textId="77777777" w:rsidR="007F226F" w:rsidRPr="00DA7687" w:rsidRDefault="007F226F" w:rsidP="00B328A1">
      <w:pPr>
        <w:spacing w:after="0" w:line="276" w:lineRule="auto"/>
        <w:ind w:left="900" w:hanging="900"/>
        <w:rPr>
          <w:rFonts w:ascii="Times New Roman" w:eastAsia="Times New Roman" w:hAnsi="Times New Roman"/>
          <w:sz w:val="24"/>
          <w:szCs w:val="24"/>
        </w:rPr>
      </w:pPr>
    </w:p>
    <w:p w14:paraId="10B03FD1" w14:textId="5B09BA7A" w:rsidR="007F226F" w:rsidRPr="00DA7687" w:rsidRDefault="007F226F" w:rsidP="00B328A1">
      <w:pPr>
        <w:spacing w:after="0" w:line="276" w:lineRule="auto"/>
        <w:ind w:left="900" w:hanging="900"/>
        <w:rPr>
          <w:rFonts w:ascii="Times New Roman" w:hAnsi="Times New Roman"/>
          <w:sz w:val="24"/>
          <w:szCs w:val="24"/>
        </w:rPr>
      </w:pPr>
      <w:r w:rsidRPr="00DA7687">
        <w:rPr>
          <w:rFonts w:ascii="Times New Roman" w:eastAsia="Times New Roman" w:hAnsi="Times New Roman"/>
          <w:sz w:val="24"/>
          <w:szCs w:val="24"/>
        </w:rPr>
        <w:t xml:space="preserve">Nurmalia, C. 2009. </w:t>
      </w:r>
      <w:r w:rsidR="00A73073">
        <w:rPr>
          <w:rFonts w:ascii="Times New Roman" w:eastAsia="Times New Roman" w:hAnsi="Times New Roman"/>
          <w:sz w:val="24"/>
          <w:szCs w:val="24"/>
        </w:rPr>
        <w:t>Keterampilan</w:t>
      </w:r>
      <w:r w:rsidRPr="00DA7687">
        <w:rPr>
          <w:rFonts w:ascii="Times New Roman" w:eastAsia="Times New Roman" w:hAnsi="Times New Roman"/>
          <w:sz w:val="24"/>
          <w:szCs w:val="24"/>
        </w:rPr>
        <w:t xml:space="preserve"> Berpikir Kritis, Metakognisi dan hasil Belajar Biologi Siswa SMP Negeri di Kota Malang. Disertasi, tidak diterbitkan. Malang: </w:t>
      </w:r>
      <w:r w:rsidRPr="00DA7687">
        <w:rPr>
          <w:rFonts w:ascii="Times New Roman" w:hAnsi="Times New Roman"/>
          <w:sz w:val="24"/>
          <w:szCs w:val="24"/>
        </w:rPr>
        <w:t>Program Pascasarjana Universitas Negeri Malang.</w:t>
      </w:r>
    </w:p>
    <w:p w14:paraId="548CE388" w14:textId="77777777" w:rsidR="007F226F" w:rsidRPr="00DA7687" w:rsidRDefault="007F226F" w:rsidP="00B328A1">
      <w:pPr>
        <w:spacing w:after="0" w:line="276" w:lineRule="auto"/>
        <w:ind w:left="900" w:hanging="900"/>
        <w:rPr>
          <w:rFonts w:ascii="Times New Roman" w:hAnsi="Times New Roman"/>
          <w:sz w:val="24"/>
          <w:szCs w:val="24"/>
        </w:rPr>
      </w:pPr>
    </w:p>
    <w:p w14:paraId="3C01B17F" w14:textId="03801947" w:rsidR="007F226F" w:rsidRDefault="007F226F" w:rsidP="00B328A1">
      <w:pPr>
        <w:spacing w:after="6" w:line="276" w:lineRule="auto"/>
        <w:ind w:left="900" w:right="4" w:hanging="900"/>
        <w:rPr>
          <w:rFonts w:ascii="Times New Roman" w:hAnsi="Times New Roman"/>
          <w:sz w:val="24"/>
          <w:szCs w:val="24"/>
        </w:rPr>
      </w:pPr>
      <w:r w:rsidRPr="00DA7687">
        <w:rPr>
          <w:rFonts w:ascii="Times New Roman" w:eastAsia="Arial" w:hAnsi="Times New Roman"/>
          <w:sz w:val="24"/>
          <w:szCs w:val="24"/>
        </w:rPr>
        <w:t xml:space="preserve">Pratiwi, T.R, &amp; Muslim, 2016. Pembelajaran </w:t>
      </w:r>
      <w:r>
        <w:rPr>
          <w:rFonts w:ascii="Times New Roman" w:eastAsia="Arial" w:hAnsi="Times New Roman"/>
          <w:sz w:val="24"/>
          <w:szCs w:val="24"/>
        </w:rPr>
        <w:t>IPA</w:t>
      </w:r>
      <w:r w:rsidRPr="00DA7687">
        <w:rPr>
          <w:rFonts w:ascii="Times New Roman" w:eastAsia="Arial" w:hAnsi="Times New Roman"/>
          <w:sz w:val="24"/>
          <w:szCs w:val="24"/>
        </w:rPr>
        <w:t xml:space="preserve">Tipe Integrated Untuk Meningkatkan </w:t>
      </w:r>
      <w:r w:rsidR="00A73073">
        <w:rPr>
          <w:rFonts w:ascii="Times New Roman" w:eastAsia="Arial" w:hAnsi="Times New Roman"/>
          <w:sz w:val="24"/>
          <w:szCs w:val="24"/>
        </w:rPr>
        <w:t>keterampilan</w:t>
      </w:r>
      <w:r w:rsidRPr="00DA7687">
        <w:rPr>
          <w:rFonts w:ascii="Times New Roman" w:eastAsia="Arial" w:hAnsi="Times New Roman"/>
          <w:sz w:val="24"/>
          <w:szCs w:val="24"/>
        </w:rPr>
        <w:t xml:space="preserve"> Berpikir Kritis Siswa SMP</w:t>
      </w:r>
      <w:r w:rsidRPr="00DA7687">
        <w:rPr>
          <w:rFonts w:ascii="Times New Roman" w:hAnsi="Times New Roman"/>
          <w:sz w:val="24"/>
          <w:szCs w:val="24"/>
        </w:rPr>
        <w:t xml:space="preserve"> Jurnal Pendidikan Fisika Indonesia 12 (1) 54-64</w:t>
      </w:r>
    </w:p>
    <w:p w14:paraId="28032DDB" w14:textId="77777777" w:rsidR="007F226F" w:rsidRDefault="007F226F" w:rsidP="00B328A1">
      <w:pPr>
        <w:spacing w:after="6" w:line="276" w:lineRule="auto"/>
        <w:ind w:left="900" w:right="4" w:hanging="900"/>
        <w:rPr>
          <w:rFonts w:ascii="Times New Roman" w:hAnsi="Times New Roman"/>
          <w:sz w:val="24"/>
          <w:szCs w:val="24"/>
        </w:rPr>
      </w:pPr>
    </w:p>
    <w:p w14:paraId="1D02E06F" w14:textId="6205EA6D" w:rsidR="007F226F" w:rsidRPr="00DA7687" w:rsidRDefault="007F226F" w:rsidP="00B328A1">
      <w:pPr>
        <w:spacing w:after="6" w:line="276" w:lineRule="auto"/>
        <w:ind w:left="900" w:right="4" w:hanging="900"/>
        <w:rPr>
          <w:rFonts w:ascii="Times New Roman" w:hAnsi="Times New Roman"/>
          <w:sz w:val="24"/>
          <w:szCs w:val="24"/>
        </w:rPr>
      </w:pPr>
      <w:r>
        <w:rPr>
          <w:rFonts w:ascii="Times New Roman" w:hAnsi="Times New Roman"/>
          <w:sz w:val="24"/>
          <w:szCs w:val="24"/>
        </w:rPr>
        <w:t xml:space="preserve">Primarindah, I., Prayitno, B.A., &amp; Maridi, 2014. </w:t>
      </w:r>
      <w:r w:rsidRPr="005D5D29">
        <w:rPr>
          <w:rFonts w:ascii="Times New Roman" w:hAnsi="Times New Roman"/>
          <w:i/>
          <w:sz w:val="24"/>
          <w:szCs w:val="24"/>
        </w:rPr>
        <w:t xml:space="preserve">Pengembangan Modul Berorientasi Problem Based Learning (PBL) Pada Materi Pencemaran Utuk Memberdayakan </w:t>
      </w:r>
      <w:r w:rsidR="00A73073">
        <w:rPr>
          <w:rFonts w:ascii="Times New Roman" w:hAnsi="Times New Roman"/>
          <w:i/>
          <w:sz w:val="24"/>
          <w:szCs w:val="24"/>
        </w:rPr>
        <w:t>Keterampilan</w:t>
      </w:r>
      <w:r w:rsidRPr="005D5D29">
        <w:rPr>
          <w:rFonts w:ascii="Times New Roman" w:hAnsi="Times New Roman"/>
          <w:i/>
          <w:sz w:val="24"/>
          <w:szCs w:val="24"/>
        </w:rPr>
        <w:t xml:space="preserve"> Berpikir Kritis dan Sikap Peduli Lingkungan Siswa SMA Negeri 1 Karanganyar</w:t>
      </w:r>
      <w:r>
        <w:rPr>
          <w:rFonts w:ascii="Times New Roman" w:hAnsi="Times New Roman"/>
          <w:sz w:val="24"/>
          <w:szCs w:val="24"/>
        </w:rPr>
        <w:t xml:space="preserve">. Prosiding Seminar Nasional Pendidikan Sains IV, Program Studi </w:t>
      </w:r>
      <w:r>
        <w:rPr>
          <w:rFonts w:ascii="Times New Roman" w:hAnsi="Times New Roman"/>
          <w:sz w:val="24"/>
          <w:szCs w:val="24"/>
        </w:rPr>
        <w:lastRenderedPageBreak/>
        <w:t xml:space="preserve">Magister Pendidikan Sains Program Pascasarjana FKIP Universitas Sebelas Maret, Surakarta 15 November 2014. </w:t>
      </w:r>
    </w:p>
    <w:p w14:paraId="1268CCCE" w14:textId="77777777" w:rsidR="007F226F" w:rsidRPr="00DA7687" w:rsidRDefault="007F226F" w:rsidP="00B328A1">
      <w:pPr>
        <w:spacing w:after="0" w:line="276" w:lineRule="auto"/>
        <w:ind w:left="900" w:hanging="900"/>
        <w:rPr>
          <w:rFonts w:ascii="Times New Roman" w:hAnsi="Times New Roman"/>
          <w:sz w:val="24"/>
          <w:szCs w:val="24"/>
        </w:rPr>
      </w:pPr>
    </w:p>
    <w:p w14:paraId="5985C371" w14:textId="77777777" w:rsidR="007F226F" w:rsidRPr="00DA7687" w:rsidRDefault="007F226F" w:rsidP="00B328A1">
      <w:pPr>
        <w:spacing w:line="276" w:lineRule="auto"/>
        <w:ind w:left="900" w:hanging="900"/>
        <w:rPr>
          <w:rFonts w:ascii="Times New Roman" w:hAnsi="Times New Roman"/>
          <w:sz w:val="24"/>
          <w:szCs w:val="24"/>
          <w:lang w:val="it-IT"/>
        </w:rPr>
      </w:pPr>
      <w:r w:rsidRPr="00DA7687">
        <w:rPr>
          <w:rFonts w:ascii="Times New Roman" w:hAnsi="Times New Roman"/>
          <w:sz w:val="24"/>
          <w:szCs w:val="24"/>
          <w:lang w:val="it-IT"/>
        </w:rPr>
        <w:t xml:space="preserve">Reid, J.C. 2006. </w:t>
      </w:r>
      <w:r w:rsidRPr="00DA7687">
        <w:rPr>
          <w:rFonts w:ascii="Times New Roman" w:hAnsi="Times New Roman"/>
          <w:i/>
          <w:sz w:val="24"/>
          <w:szCs w:val="24"/>
          <w:lang w:val="it-IT"/>
        </w:rPr>
        <w:t>Mengajari Anak Berpikir Kreatif, Mandiri, Mental, dan Analitis.</w:t>
      </w:r>
      <w:r w:rsidRPr="00DA7687">
        <w:rPr>
          <w:rFonts w:ascii="Times New Roman" w:hAnsi="Times New Roman"/>
          <w:sz w:val="24"/>
          <w:szCs w:val="24"/>
          <w:lang w:val="it-IT"/>
        </w:rPr>
        <w:t xml:space="preserve"> Terjemahan oleh Ahada Eriawan. 2006. Jakarta: Prestasi Pustakarya.</w:t>
      </w:r>
    </w:p>
    <w:p w14:paraId="7BA7A043" w14:textId="38347807" w:rsidR="007F226F" w:rsidRDefault="007F226F" w:rsidP="00B328A1">
      <w:pPr>
        <w:spacing w:after="0" w:line="276" w:lineRule="auto"/>
        <w:ind w:left="900" w:right="893" w:hanging="900"/>
        <w:rPr>
          <w:rFonts w:ascii="Times New Roman" w:eastAsia="Arial" w:hAnsi="Times New Roman"/>
          <w:i/>
          <w:sz w:val="24"/>
          <w:szCs w:val="24"/>
          <w:lang w:val="id-ID"/>
        </w:rPr>
      </w:pPr>
      <w:r w:rsidRPr="00DA7687">
        <w:rPr>
          <w:rFonts w:ascii="Times New Roman" w:eastAsia="Arial" w:hAnsi="Times New Roman"/>
          <w:sz w:val="24"/>
          <w:szCs w:val="24"/>
        </w:rPr>
        <w:t>Sarwi</w:t>
      </w:r>
      <w:r>
        <w:rPr>
          <w:rFonts w:ascii="Times New Roman" w:eastAsia="Arial" w:hAnsi="Times New Roman"/>
          <w:sz w:val="24"/>
          <w:szCs w:val="24"/>
        </w:rPr>
        <w:t xml:space="preserve"> </w:t>
      </w:r>
      <w:r w:rsidRPr="00DA7687">
        <w:rPr>
          <w:rFonts w:ascii="Times New Roman" w:eastAsia="Arial" w:hAnsi="Times New Roman"/>
          <w:sz w:val="24"/>
          <w:szCs w:val="24"/>
        </w:rPr>
        <w:t>&amp; Liliasari</w:t>
      </w:r>
      <w:r w:rsidRPr="00DA7687">
        <w:rPr>
          <w:rFonts w:ascii="Times New Roman" w:eastAsia="Arial" w:hAnsi="Times New Roman"/>
          <w:sz w:val="24"/>
          <w:szCs w:val="24"/>
          <w:vertAlign w:val="superscript"/>
        </w:rPr>
        <w:t xml:space="preserve">, </w:t>
      </w:r>
      <w:r w:rsidRPr="00DA7687">
        <w:rPr>
          <w:rFonts w:ascii="Times New Roman" w:hAnsi="Times New Roman"/>
          <w:sz w:val="24"/>
          <w:szCs w:val="24"/>
        </w:rPr>
        <w:t xml:space="preserve">2009. </w:t>
      </w:r>
      <w:r w:rsidRPr="00DA7687">
        <w:rPr>
          <w:rFonts w:ascii="Times New Roman" w:eastAsia="Arial" w:hAnsi="Times New Roman"/>
          <w:sz w:val="24"/>
          <w:szCs w:val="24"/>
        </w:rPr>
        <w:t xml:space="preserve">Penerapan Strategi Kooperatif Dan Pemecahan Masalah Pada Konsep Gelombang Untuk Mengembangkan </w:t>
      </w:r>
      <w:r w:rsidR="00A73073">
        <w:rPr>
          <w:rFonts w:ascii="Times New Roman" w:eastAsia="Arial" w:hAnsi="Times New Roman"/>
          <w:sz w:val="24"/>
          <w:szCs w:val="24"/>
        </w:rPr>
        <w:t>Keterampilan</w:t>
      </w:r>
      <w:r w:rsidRPr="00DA7687">
        <w:rPr>
          <w:rFonts w:ascii="Times New Roman" w:eastAsia="Arial" w:hAnsi="Times New Roman"/>
          <w:sz w:val="24"/>
          <w:szCs w:val="24"/>
        </w:rPr>
        <w:t xml:space="preserve"> Berfikir Kritis. </w:t>
      </w:r>
      <w:r w:rsidRPr="00DA7687">
        <w:rPr>
          <w:rFonts w:ascii="Times New Roman" w:eastAsia="Arial" w:hAnsi="Times New Roman"/>
          <w:i/>
          <w:sz w:val="24"/>
          <w:szCs w:val="24"/>
        </w:rPr>
        <w:t>Jurnal Pendidikan Fisika Indonesia: 5(2009). 90-95.</w:t>
      </w:r>
    </w:p>
    <w:p w14:paraId="68BC1EDA" w14:textId="77777777" w:rsidR="007F226F" w:rsidRPr="00154D7D" w:rsidRDefault="007F226F" w:rsidP="00B328A1">
      <w:pPr>
        <w:spacing w:after="0" w:line="276" w:lineRule="auto"/>
        <w:ind w:left="900" w:right="893" w:hanging="900"/>
        <w:rPr>
          <w:rFonts w:ascii="Times New Roman" w:eastAsia="Arial" w:hAnsi="Times New Roman"/>
          <w:i/>
          <w:sz w:val="24"/>
          <w:szCs w:val="24"/>
          <w:lang w:val="id-ID"/>
        </w:rPr>
      </w:pPr>
    </w:p>
    <w:p w14:paraId="13F87C6C" w14:textId="093EA174" w:rsidR="007F226F" w:rsidRPr="00154D7D" w:rsidRDefault="007F226F" w:rsidP="00B328A1">
      <w:pPr>
        <w:spacing w:line="276" w:lineRule="auto"/>
        <w:ind w:left="851" w:hanging="851"/>
        <w:rPr>
          <w:rFonts w:ascii="Times New Roman" w:eastAsia="Times New Roman" w:hAnsi="Times New Roman"/>
          <w:sz w:val="24"/>
          <w:szCs w:val="24"/>
          <w:lang w:val="id-ID"/>
        </w:rPr>
      </w:pPr>
      <w:r w:rsidRPr="00154D7D">
        <w:rPr>
          <w:rFonts w:ascii="Times New Roman" w:eastAsia="Arial" w:hAnsi="Times New Roman"/>
          <w:sz w:val="24"/>
          <w:szCs w:val="24"/>
          <w:lang w:val="id-ID"/>
        </w:rPr>
        <w:t xml:space="preserve">Susilawati, 2017. </w:t>
      </w:r>
      <w:r w:rsidRPr="00154D7D">
        <w:rPr>
          <w:rFonts w:ascii="Times New Roman" w:eastAsia="Times New Roman" w:hAnsi="Times New Roman"/>
          <w:sz w:val="24"/>
          <w:szCs w:val="24"/>
        </w:rPr>
        <w:t>Pengaruh Model Pe</w:t>
      </w:r>
      <w:r>
        <w:rPr>
          <w:rFonts w:ascii="Times New Roman" w:eastAsia="Times New Roman" w:hAnsi="Times New Roman"/>
          <w:sz w:val="24"/>
          <w:szCs w:val="24"/>
        </w:rPr>
        <w:t>mbelajaran Berbasis Masalah (P</w:t>
      </w:r>
      <w:r>
        <w:rPr>
          <w:rFonts w:ascii="Times New Roman" w:eastAsia="Times New Roman" w:hAnsi="Times New Roman"/>
          <w:sz w:val="24"/>
          <w:szCs w:val="24"/>
          <w:lang w:val="id-ID"/>
        </w:rPr>
        <w:t>BM</w:t>
      </w:r>
      <w:r w:rsidRPr="00154D7D">
        <w:rPr>
          <w:rFonts w:ascii="Times New Roman" w:eastAsia="Times New Roman" w:hAnsi="Times New Roman"/>
          <w:sz w:val="24"/>
          <w:szCs w:val="24"/>
        </w:rPr>
        <w:t xml:space="preserve">) Berbantuan Multimedia Terhadap Literasi Sains Dan </w:t>
      </w:r>
      <w:r w:rsidR="00A73073">
        <w:rPr>
          <w:rFonts w:ascii="Times New Roman" w:eastAsia="Times New Roman" w:hAnsi="Times New Roman"/>
          <w:sz w:val="24"/>
          <w:szCs w:val="24"/>
        </w:rPr>
        <w:t>Keterampilan</w:t>
      </w:r>
      <w:r w:rsidRPr="00154D7D">
        <w:rPr>
          <w:rFonts w:ascii="Times New Roman" w:eastAsia="Times New Roman" w:hAnsi="Times New Roman"/>
          <w:sz w:val="24"/>
          <w:szCs w:val="24"/>
        </w:rPr>
        <w:t xml:space="preserve"> Berpikir Kritis Peserta Didik</w:t>
      </w:r>
      <w:r>
        <w:rPr>
          <w:rFonts w:ascii="Times New Roman" w:eastAsia="Times New Roman" w:hAnsi="Times New Roman"/>
          <w:sz w:val="24"/>
          <w:szCs w:val="24"/>
          <w:lang w:val="id-ID"/>
        </w:rPr>
        <w:t xml:space="preserve"> </w:t>
      </w:r>
      <w:r>
        <w:rPr>
          <w:rFonts w:ascii="Times New Roman" w:eastAsia="Times New Roman" w:hAnsi="Times New Roman"/>
          <w:sz w:val="24"/>
          <w:szCs w:val="24"/>
        </w:rPr>
        <w:t>Kelas V</w:t>
      </w:r>
      <w:r>
        <w:rPr>
          <w:rFonts w:ascii="Times New Roman" w:eastAsia="Times New Roman" w:hAnsi="Times New Roman"/>
          <w:sz w:val="24"/>
          <w:szCs w:val="24"/>
          <w:lang w:val="id-ID"/>
        </w:rPr>
        <w:t>II</w:t>
      </w:r>
      <w:r>
        <w:rPr>
          <w:rFonts w:ascii="Times New Roman" w:eastAsia="Times New Roman" w:hAnsi="Times New Roman"/>
          <w:sz w:val="24"/>
          <w:szCs w:val="24"/>
        </w:rPr>
        <w:t xml:space="preserve"> S</w:t>
      </w:r>
      <w:r>
        <w:rPr>
          <w:rFonts w:ascii="Times New Roman" w:eastAsia="Times New Roman" w:hAnsi="Times New Roman"/>
          <w:sz w:val="24"/>
          <w:szCs w:val="24"/>
          <w:lang w:val="id-ID"/>
        </w:rPr>
        <w:t>MP</w:t>
      </w:r>
      <w:r w:rsidRPr="00154D7D">
        <w:rPr>
          <w:rFonts w:ascii="Times New Roman" w:eastAsia="Times New Roman" w:hAnsi="Times New Roman"/>
          <w:sz w:val="24"/>
          <w:szCs w:val="24"/>
        </w:rPr>
        <w:t xml:space="preserve"> Negeri 2 Mataram </w:t>
      </w:r>
      <w:proofErr w:type="gramStart"/>
      <w:r w:rsidRPr="00154D7D">
        <w:rPr>
          <w:rFonts w:ascii="Times New Roman" w:eastAsia="Times New Roman" w:hAnsi="Times New Roman"/>
          <w:sz w:val="24"/>
          <w:szCs w:val="24"/>
        </w:rPr>
        <w:t xml:space="preserve">Ditinjau </w:t>
      </w:r>
      <w:r>
        <w:rPr>
          <w:rFonts w:ascii="Times New Roman" w:eastAsia="Times New Roman" w:hAnsi="Times New Roman"/>
          <w:sz w:val="24"/>
          <w:szCs w:val="24"/>
          <w:lang w:val="id-ID"/>
        </w:rPr>
        <w:t xml:space="preserve"> </w:t>
      </w:r>
      <w:r w:rsidRPr="00154D7D">
        <w:rPr>
          <w:rFonts w:ascii="Times New Roman" w:eastAsia="Times New Roman" w:hAnsi="Times New Roman"/>
          <w:sz w:val="24"/>
          <w:szCs w:val="24"/>
        </w:rPr>
        <w:t>Dari</w:t>
      </w:r>
      <w:proofErr w:type="gramEnd"/>
      <w:r>
        <w:rPr>
          <w:rFonts w:ascii="Times New Roman" w:eastAsia="Times New Roman" w:hAnsi="Times New Roman"/>
          <w:sz w:val="24"/>
          <w:szCs w:val="24"/>
          <w:lang w:val="id-ID"/>
        </w:rPr>
        <w:t xml:space="preserve"> </w:t>
      </w:r>
      <w:r w:rsidR="00A73073">
        <w:rPr>
          <w:rFonts w:ascii="Times New Roman" w:eastAsia="Times New Roman" w:hAnsi="Times New Roman"/>
          <w:sz w:val="24"/>
          <w:szCs w:val="24"/>
        </w:rPr>
        <w:t>keterampilan</w:t>
      </w:r>
      <w:r w:rsidRPr="00154D7D">
        <w:rPr>
          <w:rFonts w:ascii="Times New Roman" w:eastAsia="Times New Roman" w:hAnsi="Times New Roman"/>
          <w:sz w:val="24"/>
          <w:szCs w:val="24"/>
        </w:rPr>
        <w:t xml:space="preserve"> Akademik</w:t>
      </w:r>
      <w:r>
        <w:rPr>
          <w:rFonts w:ascii="Times New Roman" w:eastAsia="Times New Roman" w:hAnsi="Times New Roman"/>
          <w:sz w:val="24"/>
          <w:szCs w:val="24"/>
          <w:lang w:val="id-ID"/>
        </w:rPr>
        <w:t>. Tesis: Pascasarjana Universitas Mataram</w:t>
      </w:r>
    </w:p>
    <w:p w14:paraId="3EC9EBF0" w14:textId="77777777" w:rsidR="007F226F" w:rsidRPr="00DA7687" w:rsidRDefault="007F226F" w:rsidP="00B328A1">
      <w:pPr>
        <w:spacing w:after="0" w:line="276" w:lineRule="auto"/>
        <w:ind w:left="900" w:hanging="900"/>
        <w:rPr>
          <w:rFonts w:ascii="Times New Roman" w:eastAsia="Times New Roman" w:hAnsi="Times New Roman"/>
          <w:sz w:val="24"/>
          <w:szCs w:val="24"/>
        </w:rPr>
      </w:pPr>
      <w:r w:rsidRPr="00DA7687">
        <w:rPr>
          <w:rFonts w:ascii="Times New Roman" w:eastAsia="Times New Roman" w:hAnsi="Times New Roman"/>
          <w:sz w:val="24"/>
          <w:szCs w:val="24"/>
        </w:rPr>
        <w:t>Tawil, M., &amp; Liliasari. 2013. Berpikir Kompleks dan Implementasinya dalam Pembelajaran IPA. Makassar: Badan Penerbit UNM.</w:t>
      </w:r>
    </w:p>
    <w:p w14:paraId="636D3292" w14:textId="77777777" w:rsidR="007F226F" w:rsidRPr="00DA7687" w:rsidRDefault="007F226F" w:rsidP="00B328A1">
      <w:pPr>
        <w:spacing w:after="0" w:line="276" w:lineRule="auto"/>
        <w:ind w:left="900" w:hanging="900"/>
        <w:rPr>
          <w:rFonts w:ascii="Times New Roman" w:eastAsia="Times New Roman" w:hAnsi="Times New Roman"/>
          <w:sz w:val="24"/>
          <w:szCs w:val="24"/>
        </w:rPr>
      </w:pPr>
    </w:p>
    <w:p w14:paraId="75B70A9F" w14:textId="0A8A0574" w:rsidR="005957D5" w:rsidRDefault="007F226F" w:rsidP="00B328A1">
      <w:pPr>
        <w:spacing w:after="6" w:line="276" w:lineRule="auto"/>
        <w:ind w:left="900" w:right="19" w:hanging="900"/>
      </w:pPr>
      <w:r w:rsidRPr="00DA7687">
        <w:rPr>
          <w:rFonts w:ascii="Times New Roman" w:eastAsia="Arial" w:hAnsi="Times New Roman"/>
          <w:sz w:val="24"/>
          <w:szCs w:val="24"/>
        </w:rPr>
        <w:t xml:space="preserve">Wahyuni, S., 2015. Pengembangan Perangkat Pembelajaran IPA Berbasis Kearifan Lokal Untuk Meningkatkan </w:t>
      </w:r>
      <w:r w:rsidR="00A73073">
        <w:rPr>
          <w:rFonts w:ascii="Times New Roman" w:eastAsia="Arial" w:hAnsi="Times New Roman"/>
          <w:sz w:val="24"/>
          <w:szCs w:val="24"/>
        </w:rPr>
        <w:t>Keterampilan</w:t>
      </w:r>
      <w:r w:rsidRPr="00DA7687">
        <w:rPr>
          <w:rFonts w:ascii="Times New Roman" w:eastAsia="Arial" w:hAnsi="Times New Roman"/>
          <w:sz w:val="24"/>
          <w:szCs w:val="24"/>
        </w:rPr>
        <w:t xml:space="preserve"> Berpikir Kritis Siswa. </w:t>
      </w:r>
      <w:r w:rsidRPr="00DA7687">
        <w:rPr>
          <w:rFonts w:ascii="Times New Roman" w:hAnsi="Times New Roman"/>
          <w:i/>
          <w:sz w:val="24"/>
          <w:szCs w:val="24"/>
        </w:rPr>
        <w:t xml:space="preserve">Jurnal Pendidikan Fisika Indonesia </w:t>
      </w:r>
      <w:r w:rsidRPr="00DA7687">
        <w:rPr>
          <w:rFonts w:ascii="Times New Roman" w:hAnsi="Times New Roman"/>
          <w:sz w:val="24"/>
          <w:szCs w:val="24"/>
        </w:rPr>
        <w:t>11 (2) (2015) 156-161</w:t>
      </w:r>
      <w:bookmarkEnd w:id="2"/>
    </w:p>
    <w:sectPr w:rsidR="005957D5" w:rsidSect="00826D6C">
      <w:footerReference w:type="default" r:id="rId12"/>
      <w:pgSz w:w="12240" w:h="15840"/>
      <w:pgMar w:top="1872"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51CC" w14:textId="77777777" w:rsidR="00714F4D" w:rsidRDefault="00714F4D" w:rsidP="00917275">
      <w:pPr>
        <w:spacing w:after="0" w:line="240" w:lineRule="auto"/>
      </w:pPr>
      <w:r>
        <w:separator/>
      </w:r>
    </w:p>
  </w:endnote>
  <w:endnote w:type="continuationSeparator" w:id="0">
    <w:p w14:paraId="2A12BF46" w14:textId="77777777" w:rsidR="00714F4D" w:rsidRDefault="00714F4D" w:rsidP="0091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333644"/>
      <w:docPartObj>
        <w:docPartGallery w:val="Page Numbers (Bottom of Page)"/>
        <w:docPartUnique/>
      </w:docPartObj>
    </w:sdtPr>
    <w:sdtEndPr>
      <w:rPr>
        <w:noProof/>
      </w:rPr>
    </w:sdtEndPr>
    <w:sdtContent>
      <w:p w14:paraId="36D202FF" w14:textId="04E61A8B" w:rsidR="00743BEC" w:rsidRDefault="00743B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49FEA" w14:textId="77777777" w:rsidR="00743BEC" w:rsidRDefault="0074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A621" w14:textId="77777777" w:rsidR="00714F4D" w:rsidRDefault="00714F4D" w:rsidP="00917275">
      <w:pPr>
        <w:spacing w:after="0" w:line="240" w:lineRule="auto"/>
      </w:pPr>
      <w:r>
        <w:separator/>
      </w:r>
    </w:p>
  </w:footnote>
  <w:footnote w:type="continuationSeparator" w:id="0">
    <w:p w14:paraId="6A222C69" w14:textId="77777777" w:rsidR="00714F4D" w:rsidRDefault="00714F4D" w:rsidP="00917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26E"/>
    <w:multiLevelType w:val="hybridMultilevel"/>
    <w:tmpl w:val="7A10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0D"/>
    <w:multiLevelType w:val="hybridMultilevel"/>
    <w:tmpl w:val="6A82787C"/>
    <w:lvl w:ilvl="0" w:tplc="0409000F">
      <w:start w:val="1"/>
      <w:numFmt w:val="decimal"/>
      <w:lvlText w:val="%1."/>
      <w:lvlJc w:val="left"/>
      <w:pPr>
        <w:ind w:left="720" w:hanging="360"/>
      </w:pPr>
      <w:rPr>
        <w:rFonts w:hint="default"/>
      </w:rPr>
    </w:lvl>
    <w:lvl w:ilvl="1" w:tplc="9BC4212E">
      <w:start w:val="1"/>
      <w:numFmt w:val="lowerLetter"/>
      <w:lvlText w:val="%2."/>
      <w:lvlJc w:val="left"/>
      <w:pPr>
        <w:ind w:left="1440" w:hanging="360"/>
      </w:pPr>
      <w:rPr>
        <w:b w:val="0"/>
        <w:sz w:val="24"/>
      </w:rPr>
    </w:lvl>
    <w:lvl w:ilvl="2" w:tplc="7B0268DC">
      <w:start w:val="1"/>
      <w:numFmt w:val="decimal"/>
      <w:lvlText w:val="%3)"/>
      <w:lvlJc w:val="left"/>
      <w:pPr>
        <w:ind w:left="2340" w:hanging="360"/>
      </w:pPr>
      <w:rPr>
        <w:rFonts w:hint="default"/>
      </w:rPr>
    </w:lvl>
    <w:lvl w:ilvl="3" w:tplc="20BE8992">
      <w:start w:val="1"/>
      <w:numFmt w:val="lowerLetter"/>
      <w:lvlText w:val="%4)"/>
      <w:lvlJc w:val="left"/>
      <w:pPr>
        <w:ind w:left="2880" w:hanging="360"/>
      </w:pPr>
      <w:rPr>
        <w:rFonts w:hint="default"/>
      </w:rPr>
    </w:lvl>
    <w:lvl w:ilvl="4" w:tplc="AC2EFFC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4DBA"/>
    <w:multiLevelType w:val="hybridMultilevel"/>
    <w:tmpl w:val="466A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E3F6C"/>
    <w:multiLevelType w:val="hybridMultilevel"/>
    <w:tmpl w:val="A0349948"/>
    <w:lvl w:ilvl="0" w:tplc="0409000F">
      <w:start w:val="1"/>
      <w:numFmt w:val="decimal"/>
      <w:lvlText w:val="%1."/>
      <w:lvlJc w:val="left"/>
      <w:pPr>
        <w:ind w:left="1304"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4" w15:restartNumberingAfterBreak="0">
    <w:nsid w:val="21E749F7"/>
    <w:multiLevelType w:val="hybridMultilevel"/>
    <w:tmpl w:val="D8A6E424"/>
    <w:lvl w:ilvl="0" w:tplc="9D708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659C3"/>
    <w:multiLevelType w:val="hybridMultilevel"/>
    <w:tmpl w:val="79985A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6DC0C40"/>
    <w:multiLevelType w:val="hybridMultilevel"/>
    <w:tmpl w:val="4E8CD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05A3A8D"/>
    <w:multiLevelType w:val="hybridMultilevel"/>
    <w:tmpl w:val="D35289CC"/>
    <w:lvl w:ilvl="0" w:tplc="EC28470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22AA9"/>
    <w:multiLevelType w:val="multilevel"/>
    <w:tmpl w:val="9A6219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D7979F8"/>
    <w:multiLevelType w:val="hybridMultilevel"/>
    <w:tmpl w:val="28406C32"/>
    <w:lvl w:ilvl="0" w:tplc="0409000F">
      <w:start w:val="1"/>
      <w:numFmt w:val="decimal"/>
      <w:lvlText w:val="%1."/>
      <w:lvlJc w:val="left"/>
      <w:pPr>
        <w:ind w:left="720" w:hanging="360"/>
      </w:pPr>
    </w:lvl>
    <w:lvl w:ilvl="1" w:tplc="9E3E5334">
      <w:start w:val="1"/>
      <w:numFmt w:val="decimal"/>
      <w:lvlText w:val="%2."/>
      <w:lvlJc w:val="left"/>
      <w:pPr>
        <w:ind w:left="1440" w:hanging="360"/>
      </w:pPr>
      <w:rPr>
        <w:rFonts w:hint="default"/>
      </w:rPr>
    </w:lvl>
    <w:lvl w:ilvl="2" w:tplc="4F8283C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E2027"/>
    <w:multiLevelType w:val="multilevel"/>
    <w:tmpl w:val="5B96E9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86A4E55"/>
    <w:multiLevelType w:val="hybridMultilevel"/>
    <w:tmpl w:val="A0349948"/>
    <w:lvl w:ilvl="0" w:tplc="0409000F">
      <w:start w:val="1"/>
      <w:numFmt w:val="decimal"/>
      <w:lvlText w:val="%1."/>
      <w:lvlJc w:val="left"/>
      <w:pPr>
        <w:ind w:left="1304"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12" w15:restartNumberingAfterBreak="0">
    <w:nsid w:val="4EEE48F4"/>
    <w:multiLevelType w:val="hybridMultilevel"/>
    <w:tmpl w:val="8DB010CE"/>
    <w:lvl w:ilvl="0" w:tplc="21DA0CBA">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 w15:restartNumberingAfterBreak="0">
    <w:nsid w:val="4FBB002D"/>
    <w:multiLevelType w:val="hybridMultilevel"/>
    <w:tmpl w:val="8EF86148"/>
    <w:lvl w:ilvl="0" w:tplc="71A2F0E2">
      <w:start w:val="1"/>
      <w:numFmt w:val="lowerLetter"/>
      <w:lvlText w:val="%1)"/>
      <w:lvlJc w:val="center"/>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601A4"/>
    <w:multiLevelType w:val="multilevel"/>
    <w:tmpl w:val="295648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43361D5"/>
    <w:multiLevelType w:val="hybridMultilevel"/>
    <w:tmpl w:val="1F36C632"/>
    <w:lvl w:ilvl="0" w:tplc="EC18132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8527D02"/>
    <w:multiLevelType w:val="hybridMultilevel"/>
    <w:tmpl w:val="A3EE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7A81"/>
    <w:multiLevelType w:val="hybridMultilevel"/>
    <w:tmpl w:val="960E1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51584"/>
    <w:multiLevelType w:val="hybridMultilevel"/>
    <w:tmpl w:val="2FD2EE42"/>
    <w:lvl w:ilvl="0" w:tplc="04210019">
      <w:start w:val="1"/>
      <w:numFmt w:val="lowerLetter"/>
      <w:lvlText w:val="%1."/>
      <w:lvlJc w:val="left"/>
      <w:pPr>
        <w:ind w:left="1304"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19" w15:restartNumberingAfterBreak="0">
    <w:nsid w:val="5E970ECD"/>
    <w:multiLevelType w:val="hybridMultilevel"/>
    <w:tmpl w:val="5B02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23C04"/>
    <w:multiLevelType w:val="hybridMultilevel"/>
    <w:tmpl w:val="233288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6A1B51C3"/>
    <w:multiLevelType w:val="hybridMultilevel"/>
    <w:tmpl w:val="C8DAF036"/>
    <w:lvl w:ilvl="0" w:tplc="2BF853A8">
      <w:start w:val="2"/>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6311"/>
    <w:multiLevelType w:val="hybridMultilevel"/>
    <w:tmpl w:val="1B9A4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916A7"/>
    <w:multiLevelType w:val="hybridMultilevel"/>
    <w:tmpl w:val="B3427DB8"/>
    <w:lvl w:ilvl="0" w:tplc="0409000F">
      <w:start w:val="1"/>
      <w:numFmt w:val="decimal"/>
      <w:lvlText w:val="%1."/>
      <w:lvlJc w:val="left"/>
      <w:pPr>
        <w:ind w:left="1350" w:hanging="360"/>
      </w:p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24" w15:restartNumberingAfterBreak="0">
    <w:nsid w:val="75551A5E"/>
    <w:multiLevelType w:val="multilevel"/>
    <w:tmpl w:val="6E9E0B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9201B9B"/>
    <w:multiLevelType w:val="hybridMultilevel"/>
    <w:tmpl w:val="A0EE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5"/>
  </w:num>
  <w:num w:numId="5">
    <w:abstractNumId w:val="1"/>
  </w:num>
  <w:num w:numId="6">
    <w:abstractNumId w:val="15"/>
  </w:num>
  <w:num w:numId="7">
    <w:abstractNumId w:val="17"/>
  </w:num>
  <w:num w:numId="8">
    <w:abstractNumId w:val="18"/>
  </w:num>
  <w:num w:numId="9">
    <w:abstractNumId w:val="3"/>
  </w:num>
  <w:num w:numId="10">
    <w:abstractNumId w:val="23"/>
  </w:num>
  <w:num w:numId="11">
    <w:abstractNumId w:val="11"/>
  </w:num>
  <w:num w:numId="12">
    <w:abstractNumId w:val="13"/>
  </w:num>
  <w:num w:numId="13">
    <w:abstractNumId w:val="19"/>
  </w:num>
  <w:num w:numId="14">
    <w:abstractNumId w:val="6"/>
  </w:num>
  <w:num w:numId="15">
    <w:abstractNumId w:val="20"/>
  </w:num>
  <w:num w:numId="16">
    <w:abstractNumId w:val="5"/>
  </w:num>
  <w:num w:numId="17">
    <w:abstractNumId w:val="10"/>
  </w:num>
  <w:num w:numId="18">
    <w:abstractNumId w:val="8"/>
  </w:num>
  <w:num w:numId="19">
    <w:abstractNumId w:val="14"/>
  </w:num>
  <w:num w:numId="20">
    <w:abstractNumId w:val="24"/>
  </w:num>
  <w:num w:numId="21">
    <w:abstractNumId w:val="21"/>
  </w:num>
  <w:num w:numId="22">
    <w:abstractNumId w:val="4"/>
  </w:num>
  <w:num w:numId="23">
    <w:abstractNumId w:val="0"/>
  </w:num>
  <w:num w:numId="24">
    <w:abstractNumId w:val="7"/>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21"/>
    <w:rsid w:val="00052F26"/>
    <w:rsid w:val="0005409D"/>
    <w:rsid w:val="00081C8F"/>
    <w:rsid w:val="000907D5"/>
    <w:rsid w:val="0009405B"/>
    <w:rsid w:val="000954DE"/>
    <w:rsid w:val="000A10B6"/>
    <w:rsid w:val="000B36EA"/>
    <w:rsid w:val="000D31FD"/>
    <w:rsid w:val="000D4C7D"/>
    <w:rsid w:val="000D747A"/>
    <w:rsid w:val="000E6F21"/>
    <w:rsid w:val="000F46CF"/>
    <w:rsid w:val="0010011B"/>
    <w:rsid w:val="00136378"/>
    <w:rsid w:val="0014123A"/>
    <w:rsid w:val="001512FD"/>
    <w:rsid w:val="001611AC"/>
    <w:rsid w:val="00165F70"/>
    <w:rsid w:val="00170A31"/>
    <w:rsid w:val="001813AF"/>
    <w:rsid w:val="001C5FAA"/>
    <w:rsid w:val="001C74E4"/>
    <w:rsid w:val="001D4DB6"/>
    <w:rsid w:val="001E7B30"/>
    <w:rsid w:val="001F2953"/>
    <w:rsid w:val="001F5B24"/>
    <w:rsid w:val="002130C8"/>
    <w:rsid w:val="00213EC4"/>
    <w:rsid w:val="002213FD"/>
    <w:rsid w:val="00234104"/>
    <w:rsid w:val="002801AE"/>
    <w:rsid w:val="002943F3"/>
    <w:rsid w:val="00297E99"/>
    <w:rsid w:val="002A6A2B"/>
    <w:rsid w:val="002B264E"/>
    <w:rsid w:val="002C2447"/>
    <w:rsid w:val="002E00A2"/>
    <w:rsid w:val="002E0F43"/>
    <w:rsid w:val="00300F83"/>
    <w:rsid w:val="00316ECD"/>
    <w:rsid w:val="003362F9"/>
    <w:rsid w:val="0034309E"/>
    <w:rsid w:val="003522ED"/>
    <w:rsid w:val="00353BF8"/>
    <w:rsid w:val="003605ED"/>
    <w:rsid w:val="003615DE"/>
    <w:rsid w:val="003632CD"/>
    <w:rsid w:val="00374A68"/>
    <w:rsid w:val="0039428E"/>
    <w:rsid w:val="003B2A5A"/>
    <w:rsid w:val="003C32DA"/>
    <w:rsid w:val="003D3175"/>
    <w:rsid w:val="003D6222"/>
    <w:rsid w:val="003E76A8"/>
    <w:rsid w:val="003F255D"/>
    <w:rsid w:val="00401BD1"/>
    <w:rsid w:val="00403279"/>
    <w:rsid w:val="004166C4"/>
    <w:rsid w:val="00433108"/>
    <w:rsid w:val="004425B6"/>
    <w:rsid w:val="00444AAF"/>
    <w:rsid w:val="004A5B0E"/>
    <w:rsid w:val="004B0F02"/>
    <w:rsid w:val="004D09D2"/>
    <w:rsid w:val="004D2D6E"/>
    <w:rsid w:val="004D52FA"/>
    <w:rsid w:val="004F4B67"/>
    <w:rsid w:val="00520A75"/>
    <w:rsid w:val="00522D34"/>
    <w:rsid w:val="005231E6"/>
    <w:rsid w:val="005400BB"/>
    <w:rsid w:val="005465F9"/>
    <w:rsid w:val="00547A03"/>
    <w:rsid w:val="00553E05"/>
    <w:rsid w:val="00567C36"/>
    <w:rsid w:val="00571204"/>
    <w:rsid w:val="00572297"/>
    <w:rsid w:val="00576824"/>
    <w:rsid w:val="00581368"/>
    <w:rsid w:val="00585816"/>
    <w:rsid w:val="005957D5"/>
    <w:rsid w:val="005E04EB"/>
    <w:rsid w:val="005E0C1E"/>
    <w:rsid w:val="00607ED3"/>
    <w:rsid w:val="00620D2E"/>
    <w:rsid w:val="00621DED"/>
    <w:rsid w:val="00635000"/>
    <w:rsid w:val="00636438"/>
    <w:rsid w:val="00645561"/>
    <w:rsid w:val="00652CEE"/>
    <w:rsid w:val="006807FE"/>
    <w:rsid w:val="006946DD"/>
    <w:rsid w:val="006B19B9"/>
    <w:rsid w:val="006B285C"/>
    <w:rsid w:val="006B2CC2"/>
    <w:rsid w:val="006D01A0"/>
    <w:rsid w:val="006D7F35"/>
    <w:rsid w:val="006E2EBF"/>
    <w:rsid w:val="006E52AF"/>
    <w:rsid w:val="006F405F"/>
    <w:rsid w:val="006F5E33"/>
    <w:rsid w:val="00702AB4"/>
    <w:rsid w:val="00705558"/>
    <w:rsid w:val="00714F4D"/>
    <w:rsid w:val="00722AFA"/>
    <w:rsid w:val="00743BEC"/>
    <w:rsid w:val="00744038"/>
    <w:rsid w:val="00744F16"/>
    <w:rsid w:val="007649DB"/>
    <w:rsid w:val="007839D6"/>
    <w:rsid w:val="007D33B8"/>
    <w:rsid w:val="007F226F"/>
    <w:rsid w:val="0080149E"/>
    <w:rsid w:val="00802839"/>
    <w:rsid w:val="008107A8"/>
    <w:rsid w:val="0081346A"/>
    <w:rsid w:val="008160AE"/>
    <w:rsid w:val="00816998"/>
    <w:rsid w:val="00816CBB"/>
    <w:rsid w:val="00826D6C"/>
    <w:rsid w:val="00832C82"/>
    <w:rsid w:val="00833DC4"/>
    <w:rsid w:val="0084514F"/>
    <w:rsid w:val="00847CD1"/>
    <w:rsid w:val="00853E91"/>
    <w:rsid w:val="008669E1"/>
    <w:rsid w:val="00877046"/>
    <w:rsid w:val="00892077"/>
    <w:rsid w:val="008E0A15"/>
    <w:rsid w:val="008F1F5A"/>
    <w:rsid w:val="008F628C"/>
    <w:rsid w:val="00900B04"/>
    <w:rsid w:val="00912572"/>
    <w:rsid w:val="00917275"/>
    <w:rsid w:val="00931428"/>
    <w:rsid w:val="0094415C"/>
    <w:rsid w:val="00950FF1"/>
    <w:rsid w:val="0095797B"/>
    <w:rsid w:val="00972F24"/>
    <w:rsid w:val="009A4961"/>
    <w:rsid w:val="009B2517"/>
    <w:rsid w:val="009C696D"/>
    <w:rsid w:val="009D0076"/>
    <w:rsid w:val="009D1A40"/>
    <w:rsid w:val="009F1E11"/>
    <w:rsid w:val="00A128D1"/>
    <w:rsid w:val="00A47E3A"/>
    <w:rsid w:val="00A609B2"/>
    <w:rsid w:val="00A6345A"/>
    <w:rsid w:val="00A73073"/>
    <w:rsid w:val="00A744FF"/>
    <w:rsid w:val="00AA1131"/>
    <w:rsid w:val="00AB2C6E"/>
    <w:rsid w:val="00AB59A4"/>
    <w:rsid w:val="00AC0358"/>
    <w:rsid w:val="00AC2735"/>
    <w:rsid w:val="00AC4C06"/>
    <w:rsid w:val="00AD10F5"/>
    <w:rsid w:val="00AD134B"/>
    <w:rsid w:val="00AD5912"/>
    <w:rsid w:val="00B127D0"/>
    <w:rsid w:val="00B24826"/>
    <w:rsid w:val="00B32040"/>
    <w:rsid w:val="00B328A1"/>
    <w:rsid w:val="00B359F0"/>
    <w:rsid w:val="00B62168"/>
    <w:rsid w:val="00BA7EDE"/>
    <w:rsid w:val="00BC078D"/>
    <w:rsid w:val="00C13A38"/>
    <w:rsid w:val="00C1461E"/>
    <w:rsid w:val="00C15B06"/>
    <w:rsid w:val="00C17D36"/>
    <w:rsid w:val="00C52026"/>
    <w:rsid w:val="00C666F7"/>
    <w:rsid w:val="00C70F4D"/>
    <w:rsid w:val="00C728C3"/>
    <w:rsid w:val="00C764A9"/>
    <w:rsid w:val="00C80CE7"/>
    <w:rsid w:val="00C9541D"/>
    <w:rsid w:val="00CB44D2"/>
    <w:rsid w:val="00CB44D7"/>
    <w:rsid w:val="00CC72CC"/>
    <w:rsid w:val="00CD64CB"/>
    <w:rsid w:val="00CF005C"/>
    <w:rsid w:val="00D166B0"/>
    <w:rsid w:val="00D16DE4"/>
    <w:rsid w:val="00D2430F"/>
    <w:rsid w:val="00D32490"/>
    <w:rsid w:val="00D341A2"/>
    <w:rsid w:val="00D40159"/>
    <w:rsid w:val="00D509F8"/>
    <w:rsid w:val="00D5185A"/>
    <w:rsid w:val="00D76603"/>
    <w:rsid w:val="00DB40A0"/>
    <w:rsid w:val="00DC3C45"/>
    <w:rsid w:val="00DC4CB3"/>
    <w:rsid w:val="00DD66D1"/>
    <w:rsid w:val="00E278F7"/>
    <w:rsid w:val="00E53883"/>
    <w:rsid w:val="00E547E0"/>
    <w:rsid w:val="00E54CCE"/>
    <w:rsid w:val="00E56CA6"/>
    <w:rsid w:val="00E57078"/>
    <w:rsid w:val="00E64D20"/>
    <w:rsid w:val="00EA22BF"/>
    <w:rsid w:val="00EB6E0E"/>
    <w:rsid w:val="00EE3542"/>
    <w:rsid w:val="00EF1213"/>
    <w:rsid w:val="00F044DA"/>
    <w:rsid w:val="00F1038E"/>
    <w:rsid w:val="00F424BE"/>
    <w:rsid w:val="00F5732A"/>
    <w:rsid w:val="00F6083C"/>
    <w:rsid w:val="00F737BF"/>
    <w:rsid w:val="00F846B4"/>
    <w:rsid w:val="00F84938"/>
    <w:rsid w:val="00F92D6C"/>
    <w:rsid w:val="00FA7F95"/>
    <w:rsid w:val="00FB229F"/>
    <w:rsid w:val="00FC51FD"/>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AFD"/>
  <w15:chartTrackingRefBased/>
  <w15:docId w15:val="{8EC29A71-7DF6-4512-90A5-BA410FB6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F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Body of text,Normal1,Normal2,Normal3,List Paragraph1,Body of text+1,Body of text+2,Body of text+3,List Paragraph11,Paragraph"/>
    <w:basedOn w:val="Normal"/>
    <w:link w:val="ListParagraphChar"/>
    <w:uiPriority w:val="34"/>
    <w:qFormat/>
    <w:rsid w:val="000E6F21"/>
    <w:pPr>
      <w:ind w:left="720"/>
      <w:contextualSpacing/>
    </w:pPr>
  </w:style>
  <w:style w:type="character" w:customStyle="1" w:styleId="ListParagraphChar">
    <w:name w:val="List Paragraph Char"/>
    <w:aliases w:val="normal Char,Body of text Char,Normal1 Char,Normal2 Char,Normal3 Char,List Paragraph1 Char,Body of text+1 Char,Body of text+2 Char,Body of text+3 Char,List Paragraph11 Char,Paragraph Char"/>
    <w:basedOn w:val="DefaultParagraphFont"/>
    <w:link w:val="ListParagraph"/>
    <w:uiPriority w:val="34"/>
    <w:locked/>
    <w:rsid w:val="000E6F21"/>
    <w:rPr>
      <w:rFonts w:eastAsiaTheme="minorEastAsia"/>
    </w:rPr>
  </w:style>
  <w:style w:type="character" w:customStyle="1" w:styleId="hps">
    <w:name w:val="hps"/>
    <w:rsid w:val="000E6F21"/>
  </w:style>
  <w:style w:type="table" w:styleId="TableGrid">
    <w:name w:val="Table Grid"/>
    <w:basedOn w:val="TableNormal"/>
    <w:uiPriority w:val="39"/>
    <w:rsid w:val="000E6F21"/>
    <w:pPr>
      <w:spacing w:after="0" w:line="240" w:lineRule="auto"/>
    </w:pPr>
    <w:rPr>
      <w:rFonts w:eastAsiaTheme="minorEastAsia"/>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0E6F21"/>
    <w:pPr>
      <w:spacing w:after="0" w:line="240" w:lineRule="auto"/>
    </w:pPr>
    <w:rPr>
      <w:rFonts w:ascii="Times New Roman" w:eastAsia="Times New Roman" w:hAnsi="Times New Roman" w:cs="Times New Roman"/>
      <w:sz w:val="20"/>
      <w:szCs w:val="20"/>
      <w:lang w:val="id-ID" w:eastAsia="id-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longtext">
    <w:name w:val="long_text"/>
    <w:basedOn w:val="DefaultParagraphFont"/>
    <w:rsid w:val="000E6F21"/>
  </w:style>
  <w:style w:type="paragraph" w:styleId="Header">
    <w:name w:val="header"/>
    <w:basedOn w:val="Normal"/>
    <w:link w:val="HeaderChar"/>
    <w:uiPriority w:val="99"/>
    <w:unhideWhenUsed/>
    <w:rsid w:val="00917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75"/>
    <w:rPr>
      <w:rFonts w:eastAsiaTheme="minorEastAsia"/>
    </w:rPr>
  </w:style>
  <w:style w:type="paragraph" w:styleId="Footer">
    <w:name w:val="footer"/>
    <w:basedOn w:val="Normal"/>
    <w:link w:val="FooterChar"/>
    <w:uiPriority w:val="99"/>
    <w:unhideWhenUsed/>
    <w:rsid w:val="00917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75"/>
    <w:rPr>
      <w:rFonts w:eastAsiaTheme="minorEastAsia"/>
    </w:rPr>
  </w:style>
  <w:style w:type="paragraph" w:customStyle="1" w:styleId="Default">
    <w:name w:val="Default"/>
    <w:rsid w:val="001C5FAA"/>
    <w:pPr>
      <w:autoSpaceDE w:val="0"/>
      <w:autoSpaceDN w:val="0"/>
      <w:adjustRightInd w:val="0"/>
      <w:spacing w:after="0" w:line="12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1C5F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C5FA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C4CB3"/>
    <w:rPr>
      <w:color w:val="0563C1" w:themeColor="hyperlink"/>
      <w:u w:val="single"/>
    </w:rPr>
  </w:style>
  <w:style w:type="paragraph" w:styleId="Title">
    <w:name w:val="Title"/>
    <w:basedOn w:val="ListParagraph"/>
    <w:next w:val="ListParagraph"/>
    <w:link w:val="TitleChar"/>
    <w:rsid w:val="005400BB"/>
    <w:pPr>
      <w:keepNext/>
      <w:keepLines/>
      <w:spacing w:after="0" w:line="240" w:lineRule="auto"/>
      <w:ind w:left="0"/>
      <w:contextualSpacing w:val="0"/>
      <w:jc w:val="center"/>
    </w:pPr>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5400BB"/>
    <w:rPr>
      <w:rFonts w:ascii="Times New Roman" w:eastAsia="Times New Roman" w:hAnsi="Times New Roman" w:cs="Times New Roman"/>
      <w:color w:val="000000"/>
      <w:sz w:val="24"/>
      <w:szCs w:val="20"/>
    </w:rPr>
  </w:style>
  <w:style w:type="paragraph" w:styleId="NormalWeb">
    <w:name w:val="Normal (Web)"/>
    <w:basedOn w:val="Normal"/>
    <w:uiPriority w:val="99"/>
    <w:semiHidden/>
    <w:unhideWhenUsed/>
    <w:rsid w:val="00950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Skor Rata-rata Literasi Sains Pendidik IPA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Sheet1!$I$2:$I$13</c:f>
              <c:numCache>
                <c:formatCode>General</c:formatCode>
                <c:ptCount val="12"/>
                <c:pt idx="0">
                  <c:v>42</c:v>
                </c:pt>
                <c:pt idx="1">
                  <c:v>50</c:v>
                </c:pt>
                <c:pt idx="2">
                  <c:v>66.67</c:v>
                </c:pt>
                <c:pt idx="3">
                  <c:v>75</c:v>
                </c:pt>
                <c:pt idx="4">
                  <c:v>42</c:v>
                </c:pt>
                <c:pt idx="5">
                  <c:v>50</c:v>
                </c:pt>
                <c:pt idx="6">
                  <c:v>67</c:v>
                </c:pt>
                <c:pt idx="7">
                  <c:v>50</c:v>
                </c:pt>
                <c:pt idx="8">
                  <c:v>58</c:v>
                </c:pt>
                <c:pt idx="9">
                  <c:v>58</c:v>
                </c:pt>
                <c:pt idx="10">
                  <c:v>50</c:v>
                </c:pt>
                <c:pt idx="11">
                  <c:v>67</c:v>
                </c:pt>
              </c:numCache>
            </c:numRef>
          </c:val>
          <c:extLst>
            <c:ext xmlns:c16="http://schemas.microsoft.com/office/drawing/2014/chart" uri="{C3380CC4-5D6E-409C-BE32-E72D297353CC}">
              <c16:uniqueId val="{00000000-A040-4364-85A0-5FDA007EFC27}"/>
            </c:ext>
          </c:extLst>
        </c:ser>
        <c:dLbls>
          <c:showLegendKey val="0"/>
          <c:showVal val="0"/>
          <c:showCatName val="0"/>
          <c:showSerName val="0"/>
          <c:showPercent val="0"/>
          <c:showBubbleSize val="0"/>
        </c:dLbls>
        <c:gapWidth val="150"/>
        <c:shape val="box"/>
        <c:axId val="312092320"/>
        <c:axId val="376439976"/>
        <c:axId val="0"/>
      </c:bar3DChart>
      <c:catAx>
        <c:axId val="3120923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39976"/>
        <c:crosses val="autoZero"/>
        <c:auto val="1"/>
        <c:lblAlgn val="ctr"/>
        <c:lblOffset val="100"/>
        <c:noMultiLvlLbl val="0"/>
      </c:catAx>
      <c:valAx>
        <c:axId val="37643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092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Kategori Literasi Sain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Sheet1!$I$24:$I$26</c:f>
              <c:numCache>
                <c:formatCode>General</c:formatCode>
                <c:ptCount val="3"/>
                <c:pt idx="0">
                  <c:v>4</c:v>
                </c:pt>
                <c:pt idx="1">
                  <c:v>2</c:v>
                </c:pt>
                <c:pt idx="2">
                  <c:v>6</c:v>
                </c:pt>
              </c:numCache>
            </c:numRef>
          </c:val>
          <c:extLst>
            <c:ext xmlns:c16="http://schemas.microsoft.com/office/drawing/2014/chart" uri="{C3380CC4-5D6E-409C-BE32-E72D297353CC}">
              <c16:uniqueId val="{00000000-1826-4D51-ABB8-8BAC320B88E3}"/>
            </c:ext>
          </c:extLst>
        </c:ser>
        <c:dLbls>
          <c:showLegendKey val="0"/>
          <c:showVal val="1"/>
          <c:showCatName val="0"/>
          <c:showSerName val="0"/>
          <c:showPercent val="0"/>
          <c:showBubbleSize val="0"/>
        </c:dLbls>
        <c:gapWidth val="150"/>
        <c:shape val="box"/>
        <c:axId val="376440760"/>
        <c:axId val="376441152"/>
        <c:axId val="0"/>
      </c:bar3DChart>
      <c:catAx>
        <c:axId val="3764407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41152"/>
        <c:crosses val="autoZero"/>
        <c:auto val="1"/>
        <c:lblAlgn val="ctr"/>
        <c:lblOffset val="100"/>
        <c:noMultiLvlLbl val="0"/>
      </c:catAx>
      <c:valAx>
        <c:axId val="37644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40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Sheet1!$E$66:$E$90</c:f>
              <c:numCache>
                <c:formatCode>General</c:formatCode>
                <c:ptCount val="25"/>
                <c:pt idx="0">
                  <c:v>61.11</c:v>
                </c:pt>
                <c:pt idx="1">
                  <c:v>55.56</c:v>
                </c:pt>
                <c:pt idx="2">
                  <c:v>66.67</c:v>
                </c:pt>
                <c:pt idx="3">
                  <c:v>72.22</c:v>
                </c:pt>
                <c:pt idx="4">
                  <c:v>72.22</c:v>
                </c:pt>
                <c:pt idx="5">
                  <c:v>66.67</c:v>
                </c:pt>
                <c:pt idx="6">
                  <c:v>72.22</c:v>
                </c:pt>
                <c:pt idx="7">
                  <c:v>66.67</c:v>
                </c:pt>
                <c:pt idx="8">
                  <c:v>72.22</c:v>
                </c:pt>
                <c:pt idx="9">
                  <c:v>61.11</c:v>
                </c:pt>
                <c:pt idx="10">
                  <c:v>77.78</c:v>
                </c:pt>
                <c:pt idx="11">
                  <c:v>88.89</c:v>
                </c:pt>
                <c:pt idx="12">
                  <c:v>61.11</c:v>
                </c:pt>
                <c:pt idx="13">
                  <c:v>61.11</c:v>
                </c:pt>
                <c:pt idx="14">
                  <c:v>61.11</c:v>
                </c:pt>
                <c:pt idx="15">
                  <c:v>55.56</c:v>
                </c:pt>
                <c:pt idx="16">
                  <c:v>88.89</c:v>
                </c:pt>
                <c:pt idx="17">
                  <c:v>61.11</c:v>
                </c:pt>
                <c:pt idx="18">
                  <c:v>61.11</c:v>
                </c:pt>
                <c:pt idx="19">
                  <c:v>72.22</c:v>
                </c:pt>
                <c:pt idx="20">
                  <c:v>77.78</c:v>
                </c:pt>
                <c:pt idx="21">
                  <c:v>77.78</c:v>
                </c:pt>
                <c:pt idx="22">
                  <c:v>88.88</c:v>
                </c:pt>
                <c:pt idx="23">
                  <c:v>83.33</c:v>
                </c:pt>
                <c:pt idx="24">
                  <c:v>83.33</c:v>
                </c:pt>
              </c:numCache>
            </c:numRef>
          </c:val>
          <c:extLst>
            <c:ext xmlns:c16="http://schemas.microsoft.com/office/drawing/2014/chart" uri="{C3380CC4-5D6E-409C-BE32-E72D297353CC}">
              <c16:uniqueId val="{00000000-9A18-40CF-8BD6-FA8BB7649980}"/>
            </c:ext>
          </c:extLst>
        </c:ser>
        <c:dLbls>
          <c:showLegendKey val="0"/>
          <c:showVal val="0"/>
          <c:showCatName val="0"/>
          <c:showSerName val="0"/>
          <c:showPercent val="0"/>
          <c:showBubbleSize val="0"/>
        </c:dLbls>
        <c:gapWidth val="219"/>
        <c:shape val="box"/>
        <c:axId val="310905512"/>
        <c:axId val="310905904"/>
        <c:axId val="0"/>
      </c:bar3DChart>
      <c:catAx>
        <c:axId val="310905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905904"/>
        <c:crosses val="autoZero"/>
        <c:auto val="1"/>
        <c:lblAlgn val="ctr"/>
        <c:lblOffset val="100"/>
        <c:noMultiLvlLbl val="0"/>
      </c:catAx>
      <c:valAx>
        <c:axId val="310905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905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val>
            <c:numRef>
              <c:f>Sheet1!$M$54:$P$54</c:f>
              <c:numCache>
                <c:formatCode>General</c:formatCode>
                <c:ptCount val="4"/>
                <c:pt idx="0">
                  <c:v>66.67</c:v>
                </c:pt>
                <c:pt idx="1">
                  <c:v>68.86</c:v>
                </c:pt>
                <c:pt idx="2">
                  <c:v>61.2</c:v>
                </c:pt>
                <c:pt idx="3">
                  <c:v>0</c:v>
                </c:pt>
              </c:numCache>
            </c:numRef>
          </c:val>
          <c:extLst>
            <c:ext xmlns:c16="http://schemas.microsoft.com/office/drawing/2014/chart" uri="{C3380CC4-5D6E-409C-BE32-E72D297353CC}">
              <c16:uniqueId val="{00000000-0A8F-4EA6-B720-BAB200564844}"/>
            </c:ext>
          </c:extLst>
        </c:ser>
        <c:dLbls>
          <c:showLegendKey val="0"/>
          <c:showVal val="0"/>
          <c:showCatName val="0"/>
          <c:showSerName val="0"/>
          <c:showPercent val="0"/>
          <c:showBubbleSize val="0"/>
        </c:dLbls>
        <c:gapWidth val="219"/>
        <c:overlap val="-27"/>
        <c:axId val="310906688"/>
        <c:axId val="310907080"/>
      </c:barChart>
      <c:catAx>
        <c:axId val="3109066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907080"/>
        <c:crosses val="autoZero"/>
        <c:auto val="1"/>
        <c:lblAlgn val="ctr"/>
        <c:lblOffset val="100"/>
        <c:noMultiLvlLbl val="0"/>
      </c:catAx>
      <c:valAx>
        <c:axId val="310907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906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D9C0-6871-4C91-ACB8-4322204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2018-11-16T00:54:00Z</cp:lastPrinted>
  <dcterms:created xsi:type="dcterms:W3CDTF">2018-11-25T14:37:00Z</dcterms:created>
  <dcterms:modified xsi:type="dcterms:W3CDTF">2018-11-25T14:37:00Z</dcterms:modified>
</cp:coreProperties>
</file>