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2B8" w:rsidRDefault="006172B8" w:rsidP="003E1ED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AN ARTICLE</w:t>
      </w:r>
    </w:p>
    <w:p w:rsidR="006172B8" w:rsidRPr="00E44373" w:rsidRDefault="006172B8" w:rsidP="003E1ED1">
      <w:pPr>
        <w:spacing w:line="240" w:lineRule="auto"/>
        <w:jc w:val="center"/>
        <w:rPr>
          <w:rFonts w:ascii="Times New Roman" w:hAnsi="Times New Roman" w:cs="Times New Roman"/>
          <w:b/>
          <w:sz w:val="32"/>
          <w:szCs w:val="32"/>
        </w:rPr>
      </w:pPr>
      <w:r>
        <w:rPr>
          <w:rFonts w:ascii="Times New Roman" w:hAnsi="Times New Roman" w:cs="Times New Roman"/>
          <w:b/>
          <w:sz w:val="32"/>
          <w:szCs w:val="32"/>
        </w:rPr>
        <w:t>THE USE OF BOTTOM-UP STRATEGY IN TEACHING ENGLISH WRITTEN RECOUNT TEXTS: An Experimental Study at the Eighth Grade Students of</w:t>
      </w:r>
      <w:r w:rsidRPr="00E44373">
        <w:rPr>
          <w:rFonts w:ascii="Times New Roman" w:hAnsi="Times New Roman" w:cs="Times New Roman"/>
          <w:b/>
          <w:sz w:val="32"/>
          <w:szCs w:val="32"/>
        </w:rPr>
        <w:t xml:space="preserve"> SMPN 10 </w:t>
      </w:r>
      <w:proofErr w:type="spellStart"/>
      <w:r>
        <w:rPr>
          <w:rFonts w:ascii="Times New Roman" w:hAnsi="Times New Roman" w:cs="Times New Roman"/>
          <w:b/>
          <w:sz w:val="32"/>
          <w:szCs w:val="32"/>
        </w:rPr>
        <w:t>Mataram</w:t>
      </w:r>
      <w:proofErr w:type="spellEnd"/>
      <w:r>
        <w:rPr>
          <w:rFonts w:ascii="Times New Roman" w:hAnsi="Times New Roman" w:cs="Times New Roman"/>
          <w:b/>
          <w:sz w:val="32"/>
          <w:szCs w:val="32"/>
        </w:rPr>
        <w:t xml:space="preserve"> in the Academic Year of 2012/2013</w:t>
      </w:r>
    </w:p>
    <w:p w:rsidR="006172B8" w:rsidRPr="00BD6AC9" w:rsidRDefault="006172B8" w:rsidP="003E1ED1">
      <w:pPr>
        <w:spacing w:line="240" w:lineRule="auto"/>
        <w:jc w:val="center"/>
        <w:rPr>
          <w:rFonts w:ascii="Times New Roman" w:hAnsi="Times New Roman" w:cs="Times New Roman"/>
        </w:rPr>
      </w:pPr>
      <w:r w:rsidRPr="00E44373">
        <w:rPr>
          <w:rFonts w:ascii="Times New Roman" w:hAnsi="Times New Roman" w:cs="Times New Roman"/>
          <w:noProof/>
        </w:rPr>
        <w:drawing>
          <wp:inline distT="0" distB="0" distL="0" distR="0">
            <wp:extent cx="2798334" cy="2514600"/>
            <wp:effectExtent l="19050" t="0" r="2016" b="0"/>
            <wp:docPr id="1" name="Picture 1" descr="UNRAM BARU 2003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RAM BARU 2003 BLACK"/>
                    <pic:cNvPicPr>
                      <a:picLocks noChangeAspect="1" noChangeArrowheads="1"/>
                    </pic:cNvPicPr>
                  </pic:nvPicPr>
                  <pic:blipFill>
                    <a:blip r:embed="rId7" cstate="print"/>
                    <a:srcRect/>
                    <a:stretch>
                      <a:fillRect/>
                    </a:stretch>
                  </pic:blipFill>
                  <pic:spPr bwMode="auto">
                    <a:xfrm>
                      <a:off x="0" y="0"/>
                      <a:ext cx="2798334" cy="2514600"/>
                    </a:xfrm>
                    <a:prstGeom prst="rect">
                      <a:avLst/>
                    </a:prstGeom>
                    <a:noFill/>
                    <a:ln w="9525">
                      <a:noFill/>
                      <a:miter lim="800000"/>
                      <a:headEnd/>
                      <a:tailEnd/>
                    </a:ln>
                  </pic:spPr>
                </pic:pic>
              </a:graphicData>
            </a:graphic>
          </wp:inline>
        </w:drawing>
      </w:r>
    </w:p>
    <w:p w:rsidR="006172B8" w:rsidRDefault="006172B8" w:rsidP="003E1ED1">
      <w:pPr>
        <w:autoSpaceDE w:val="0"/>
        <w:autoSpaceDN w:val="0"/>
        <w:adjustRightInd w:val="0"/>
        <w:spacing w:after="0" w:line="240" w:lineRule="auto"/>
        <w:jc w:val="center"/>
        <w:rPr>
          <w:rFonts w:ascii="Times New Roman" w:hAnsi="Times New Roman" w:cs="Times New Roman"/>
          <w:bCs/>
          <w:sz w:val="24"/>
          <w:szCs w:val="24"/>
        </w:rPr>
      </w:pPr>
    </w:p>
    <w:p w:rsidR="006172B8" w:rsidRPr="00DF0C8D" w:rsidRDefault="006172B8" w:rsidP="003E1ED1">
      <w:pPr>
        <w:autoSpaceDE w:val="0"/>
        <w:autoSpaceDN w:val="0"/>
        <w:adjustRightInd w:val="0"/>
        <w:spacing w:after="0" w:line="240" w:lineRule="auto"/>
        <w:jc w:val="center"/>
        <w:rPr>
          <w:rFonts w:ascii="Times New Roman" w:hAnsi="Times New Roman" w:cs="Times New Roman"/>
          <w:bCs/>
          <w:sz w:val="24"/>
          <w:szCs w:val="24"/>
        </w:rPr>
      </w:pPr>
    </w:p>
    <w:p w:rsidR="006172B8" w:rsidRPr="00DF0C8D" w:rsidRDefault="006172B8" w:rsidP="003E1ED1">
      <w:pPr>
        <w:spacing w:line="240" w:lineRule="auto"/>
        <w:jc w:val="center"/>
        <w:rPr>
          <w:rFonts w:ascii="Times New Roman" w:hAnsi="Times New Roman" w:cs="Times New Roman"/>
          <w:bCs/>
          <w:sz w:val="24"/>
          <w:szCs w:val="24"/>
        </w:rPr>
      </w:pPr>
      <w:r w:rsidRPr="00DF0C8D">
        <w:rPr>
          <w:rFonts w:ascii="Times New Roman" w:hAnsi="Times New Roman" w:cs="Times New Roman"/>
          <w:bCs/>
          <w:sz w:val="24"/>
          <w:szCs w:val="24"/>
        </w:rPr>
        <w:t>By:</w:t>
      </w:r>
    </w:p>
    <w:p w:rsidR="006172B8" w:rsidRPr="00994287" w:rsidRDefault="006172B8" w:rsidP="003E1ED1">
      <w:pPr>
        <w:spacing w:line="240" w:lineRule="auto"/>
        <w:jc w:val="center"/>
        <w:rPr>
          <w:rFonts w:ascii="Times New Roman" w:hAnsi="Times New Roman" w:cs="Times New Roman"/>
          <w:b/>
          <w:bCs/>
          <w:sz w:val="24"/>
          <w:szCs w:val="24"/>
          <w:u w:val="single"/>
        </w:rPr>
      </w:pPr>
      <w:r w:rsidRPr="00994287">
        <w:rPr>
          <w:rFonts w:ascii="Times New Roman" w:hAnsi="Times New Roman" w:cs="Times New Roman"/>
          <w:b/>
          <w:bCs/>
          <w:sz w:val="24"/>
          <w:szCs w:val="24"/>
          <w:u w:val="single"/>
        </w:rPr>
        <w:t xml:space="preserve">Willem Junior </w:t>
      </w:r>
      <w:proofErr w:type="spellStart"/>
      <w:r w:rsidRPr="00994287">
        <w:rPr>
          <w:rFonts w:ascii="Times New Roman" w:hAnsi="Times New Roman" w:cs="Times New Roman"/>
          <w:b/>
          <w:bCs/>
          <w:sz w:val="24"/>
          <w:szCs w:val="24"/>
          <w:u w:val="single"/>
        </w:rPr>
        <w:t>Tua</w:t>
      </w:r>
      <w:proofErr w:type="spellEnd"/>
      <w:r w:rsidRPr="00994287">
        <w:rPr>
          <w:rFonts w:ascii="Times New Roman" w:hAnsi="Times New Roman" w:cs="Times New Roman"/>
          <w:b/>
          <w:bCs/>
          <w:sz w:val="24"/>
          <w:szCs w:val="24"/>
          <w:u w:val="single"/>
        </w:rPr>
        <w:t xml:space="preserve"> </w:t>
      </w:r>
      <w:proofErr w:type="spellStart"/>
      <w:r w:rsidRPr="00994287">
        <w:rPr>
          <w:rFonts w:ascii="Times New Roman" w:hAnsi="Times New Roman" w:cs="Times New Roman"/>
          <w:b/>
          <w:bCs/>
          <w:sz w:val="24"/>
          <w:szCs w:val="24"/>
          <w:u w:val="single"/>
        </w:rPr>
        <w:t>Lingu</w:t>
      </w:r>
      <w:proofErr w:type="spellEnd"/>
    </w:p>
    <w:p w:rsidR="006172B8" w:rsidRPr="00DF0C8D" w:rsidRDefault="006172B8" w:rsidP="003E1ED1">
      <w:pPr>
        <w:spacing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NIM. </w:t>
      </w:r>
      <w:r w:rsidRPr="00DF0C8D">
        <w:rPr>
          <w:rFonts w:ascii="Times New Roman" w:hAnsi="Times New Roman" w:cs="Times New Roman"/>
          <w:bCs/>
          <w:sz w:val="24"/>
          <w:szCs w:val="24"/>
        </w:rPr>
        <w:t>E1D109091</w:t>
      </w:r>
    </w:p>
    <w:p w:rsidR="006172B8" w:rsidRPr="00E44373" w:rsidRDefault="006172B8" w:rsidP="003E1ED1">
      <w:pPr>
        <w:spacing w:line="240" w:lineRule="auto"/>
        <w:rPr>
          <w:rFonts w:ascii="Times New Roman" w:hAnsi="Times New Roman" w:cs="Times New Roman"/>
          <w:b/>
          <w:bCs/>
          <w:sz w:val="32"/>
          <w:szCs w:val="32"/>
        </w:rPr>
      </w:pPr>
    </w:p>
    <w:p w:rsidR="006172B8" w:rsidRDefault="006172B8" w:rsidP="003E1ED1">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ENGLISH EDUCATION PROGRAM</w:t>
      </w:r>
    </w:p>
    <w:p w:rsidR="006172B8" w:rsidRDefault="006172B8" w:rsidP="003E1ED1">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LANGUAGE AND ART DEPARTMENT</w:t>
      </w:r>
    </w:p>
    <w:p w:rsidR="006172B8" w:rsidRPr="00E44373" w:rsidRDefault="006172B8" w:rsidP="003E1ED1">
      <w:pPr>
        <w:autoSpaceDE w:val="0"/>
        <w:autoSpaceDN w:val="0"/>
        <w:adjustRightInd w:val="0"/>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FACULTY OF TEACHER TRAINING AND EDUCATION</w:t>
      </w:r>
    </w:p>
    <w:p w:rsidR="006172B8" w:rsidRPr="00E44373" w:rsidRDefault="006172B8" w:rsidP="003E1ED1">
      <w:pPr>
        <w:autoSpaceDE w:val="0"/>
        <w:autoSpaceDN w:val="0"/>
        <w:adjustRightInd w:val="0"/>
        <w:spacing w:after="0" w:line="240" w:lineRule="auto"/>
        <w:jc w:val="center"/>
        <w:rPr>
          <w:rFonts w:ascii="Times New Roman" w:hAnsi="Times New Roman" w:cs="Times New Roman"/>
          <w:b/>
          <w:bCs/>
          <w:sz w:val="32"/>
          <w:szCs w:val="32"/>
        </w:rPr>
      </w:pPr>
      <w:r w:rsidRPr="00E44373">
        <w:rPr>
          <w:rFonts w:ascii="Times New Roman" w:hAnsi="Times New Roman" w:cs="Times New Roman"/>
          <w:b/>
          <w:bCs/>
          <w:sz w:val="32"/>
          <w:szCs w:val="32"/>
        </w:rPr>
        <w:t>MATARAM UNIVERSITY</w:t>
      </w:r>
    </w:p>
    <w:p w:rsidR="006172B8" w:rsidRDefault="006172B8" w:rsidP="003E1ED1">
      <w:pPr>
        <w:spacing w:line="240" w:lineRule="auto"/>
        <w:jc w:val="center"/>
        <w:rPr>
          <w:rFonts w:ascii="Times New Roman" w:hAnsi="Times New Roman" w:cs="Times New Roman"/>
          <w:b/>
          <w:bCs/>
          <w:sz w:val="32"/>
          <w:szCs w:val="32"/>
        </w:rPr>
      </w:pPr>
      <w:r w:rsidRPr="00E44373">
        <w:rPr>
          <w:rFonts w:ascii="Times New Roman" w:hAnsi="Times New Roman" w:cs="Times New Roman"/>
          <w:b/>
          <w:bCs/>
          <w:sz w:val="32"/>
          <w:szCs w:val="32"/>
        </w:rPr>
        <w:t>2013</w:t>
      </w:r>
    </w:p>
    <w:p w:rsidR="003E1ED1" w:rsidRDefault="003E1ED1" w:rsidP="003E1ED1">
      <w:pPr>
        <w:spacing w:line="240" w:lineRule="auto"/>
        <w:jc w:val="center"/>
        <w:rPr>
          <w:rFonts w:ascii="Times New Roman" w:hAnsi="Times New Roman" w:cs="Times New Roman"/>
          <w:b/>
          <w:bCs/>
          <w:sz w:val="32"/>
          <w:szCs w:val="32"/>
        </w:rPr>
      </w:pPr>
    </w:p>
    <w:p w:rsidR="00A06A27" w:rsidRPr="00094815" w:rsidRDefault="00C05958" w:rsidP="003E1ED1">
      <w:pPr>
        <w:spacing w:line="240" w:lineRule="auto"/>
        <w:jc w:val="center"/>
        <w:rPr>
          <w:rFonts w:ascii="Times New Roman" w:hAnsi="Times New Roman" w:cs="Times New Roman"/>
          <w:b/>
          <w:sz w:val="24"/>
          <w:szCs w:val="24"/>
        </w:rPr>
      </w:pPr>
      <w:r w:rsidRPr="00094815">
        <w:rPr>
          <w:rFonts w:ascii="Times New Roman" w:hAnsi="Times New Roman" w:cs="Times New Roman"/>
          <w:b/>
          <w:sz w:val="24"/>
          <w:szCs w:val="24"/>
        </w:rPr>
        <w:lastRenderedPageBreak/>
        <w:t>The Use of Bottom-Up Strategy in Teaching English Written Recount Texts: An Experimental Study to the Eighth Grade Students of SMPN 10 Mataram in the Academic Year of 2012/2013</w:t>
      </w:r>
    </w:p>
    <w:p w:rsidR="00C05958" w:rsidRDefault="00C05958" w:rsidP="003E1ED1">
      <w:pPr>
        <w:spacing w:line="240" w:lineRule="auto"/>
        <w:jc w:val="center"/>
        <w:rPr>
          <w:rFonts w:ascii="Times New Roman" w:hAnsi="Times New Roman" w:cs="Times New Roman"/>
          <w:sz w:val="24"/>
          <w:szCs w:val="24"/>
          <w:u w:val="single"/>
        </w:rPr>
      </w:pPr>
      <w:r w:rsidRPr="00CE2CC3">
        <w:rPr>
          <w:rFonts w:ascii="Times New Roman" w:hAnsi="Times New Roman" w:cs="Times New Roman"/>
          <w:sz w:val="24"/>
          <w:szCs w:val="24"/>
          <w:u w:val="single"/>
        </w:rPr>
        <w:t xml:space="preserve">Willem Junior </w:t>
      </w:r>
      <w:proofErr w:type="spellStart"/>
      <w:r w:rsidRPr="00CE2CC3">
        <w:rPr>
          <w:rFonts w:ascii="Times New Roman" w:hAnsi="Times New Roman" w:cs="Times New Roman"/>
          <w:sz w:val="24"/>
          <w:szCs w:val="24"/>
          <w:u w:val="single"/>
        </w:rPr>
        <w:t>Tua</w:t>
      </w:r>
      <w:proofErr w:type="spellEnd"/>
      <w:r w:rsidRPr="00CE2CC3">
        <w:rPr>
          <w:rFonts w:ascii="Times New Roman" w:hAnsi="Times New Roman" w:cs="Times New Roman"/>
          <w:sz w:val="24"/>
          <w:szCs w:val="24"/>
          <w:u w:val="single"/>
        </w:rPr>
        <w:t xml:space="preserve"> </w:t>
      </w:r>
      <w:proofErr w:type="spellStart"/>
      <w:r w:rsidRPr="00CE2CC3">
        <w:rPr>
          <w:rFonts w:ascii="Times New Roman" w:hAnsi="Times New Roman" w:cs="Times New Roman"/>
          <w:sz w:val="24"/>
          <w:szCs w:val="24"/>
          <w:u w:val="single"/>
        </w:rPr>
        <w:t>Lingu</w:t>
      </w:r>
      <w:proofErr w:type="spellEnd"/>
    </w:p>
    <w:p w:rsidR="00CE2CC3" w:rsidRPr="00CE2CC3" w:rsidRDefault="00CE2CC3" w:rsidP="003E1ED1">
      <w:pPr>
        <w:spacing w:line="240" w:lineRule="auto"/>
        <w:jc w:val="center"/>
        <w:rPr>
          <w:rFonts w:ascii="Times New Roman" w:hAnsi="Times New Roman" w:cs="Times New Roman"/>
          <w:sz w:val="24"/>
          <w:szCs w:val="24"/>
        </w:rPr>
      </w:pPr>
      <w:r>
        <w:rPr>
          <w:rFonts w:ascii="Times New Roman" w:hAnsi="Times New Roman" w:cs="Times New Roman"/>
          <w:sz w:val="24"/>
          <w:szCs w:val="24"/>
        </w:rPr>
        <w:t>E1D109091</w:t>
      </w:r>
    </w:p>
    <w:p w:rsidR="00C05958" w:rsidRDefault="00C05958" w:rsidP="003E1ED1">
      <w:pPr>
        <w:spacing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Mataram</w:t>
      </w:r>
      <w:proofErr w:type="spellEnd"/>
      <w:r>
        <w:rPr>
          <w:rFonts w:ascii="Times New Roman" w:hAnsi="Times New Roman" w:cs="Times New Roman"/>
          <w:sz w:val="24"/>
          <w:szCs w:val="24"/>
        </w:rPr>
        <w:t xml:space="preserve"> University</w:t>
      </w:r>
    </w:p>
    <w:p w:rsidR="009E0ED3" w:rsidRPr="0091209B" w:rsidRDefault="009E0ED3" w:rsidP="003E1ED1">
      <w:pPr>
        <w:spacing w:before="240" w:line="240" w:lineRule="auto"/>
        <w:jc w:val="center"/>
        <w:rPr>
          <w:rFonts w:ascii="Times New Roman" w:hAnsi="Times New Roman" w:cs="Times New Roman"/>
          <w:sz w:val="24"/>
          <w:szCs w:val="24"/>
        </w:rPr>
      </w:pPr>
      <w:proofErr w:type="spellStart"/>
      <w:r w:rsidRPr="0091209B">
        <w:rPr>
          <w:rFonts w:ascii="Times New Roman" w:hAnsi="Times New Roman" w:cs="Times New Roman"/>
          <w:b/>
          <w:sz w:val="24"/>
          <w:szCs w:val="24"/>
        </w:rPr>
        <w:t>A</w:t>
      </w:r>
      <w:r>
        <w:rPr>
          <w:rFonts w:ascii="Times New Roman" w:hAnsi="Times New Roman" w:cs="Times New Roman"/>
          <w:b/>
          <w:sz w:val="24"/>
          <w:szCs w:val="24"/>
        </w:rPr>
        <w:t>bstrak</w:t>
      </w:r>
      <w:proofErr w:type="spellEnd"/>
    </w:p>
    <w:p w:rsidR="009E0ED3" w:rsidRPr="0091209B" w:rsidRDefault="009E0ED3" w:rsidP="003E1ED1">
      <w:pPr>
        <w:spacing w:before="240" w:line="240" w:lineRule="auto"/>
        <w:jc w:val="both"/>
        <w:rPr>
          <w:rFonts w:ascii="Times New Roman" w:hAnsi="Times New Roman" w:cs="Times New Roman"/>
          <w:sz w:val="24"/>
          <w:szCs w:val="24"/>
        </w:rPr>
      </w:pPr>
      <w:proofErr w:type="spellStart"/>
      <w:r w:rsidRPr="0091209B">
        <w:rPr>
          <w:rFonts w:ascii="Times New Roman" w:hAnsi="Times New Roman" w:cs="Times New Roman"/>
          <w:sz w:val="24"/>
          <w:szCs w:val="24"/>
        </w:rPr>
        <w:t>Penelitian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ini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bertujuan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untuk</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meneliti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perihal</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penerapan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strategi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pembelajaran</w:t>
      </w:r>
      <w:proofErr w:type="spellEnd"/>
      <w:r w:rsidRPr="0091209B">
        <w:rPr>
          <w:rFonts w:ascii="Times New Roman" w:hAnsi="Times New Roman" w:cs="Times New Roman"/>
          <w:sz w:val="24"/>
          <w:szCs w:val="24"/>
        </w:rPr>
        <w:t xml:space="preserve"> </w:t>
      </w:r>
      <w:r w:rsidRPr="0091209B">
        <w:rPr>
          <w:rFonts w:ascii="Times New Roman" w:hAnsi="Times New Roman" w:cs="Times New Roman"/>
          <w:i/>
          <w:sz w:val="24"/>
          <w:szCs w:val="24"/>
        </w:rPr>
        <w:t xml:space="preserve">bottom-up </w:t>
      </w:r>
      <w:proofErr w:type="spellStart"/>
      <w:r w:rsidRPr="0091209B">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murid-murid</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kelas</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dua</w:t>
      </w:r>
      <w:proofErr w:type="spellEnd"/>
      <w:r w:rsidRPr="0091209B">
        <w:rPr>
          <w:rFonts w:ascii="Times New Roman" w:hAnsi="Times New Roman" w:cs="Times New Roman"/>
          <w:sz w:val="24"/>
          <w:szCs w:val="24"/>
        </w:rPr>
        <w:t xml:space="preserve"> SMP </w:t>
      </w:r>
      <w:proofErr w:type="spellStart"/>
      <w:r w:rsidRPr="0091209B">
        <w:rPr>
          <w:rFonts w:ascii="Times New Roman" w:hAnsi="Times New Roman" w:cs="Times New Roman"/>
          <w:sz w:val="24"/>
          <w:szCs w:val="24"/>
        </w:rPr>
        <w:t>Negeri</w:t>
      </w:r>
      <w:proofErr w:type="spellEnd"/>
      <w:r w:rsidRPr="0091209B">
        <w:rPr>
          <w:rFonts w:ascii="Times New Roman" w:hAnsi="Times New Roman" w:cs="Times New Roman"/>
          <w:sz w:val="24"/>
          <w:szCs w:val="24"/>
        </w:rPr>
        <w:t xml:space="preserve"> 10 </w:t>
      </w:r>
      <w:proofErr w:type="spellStart"/>
      <w:r w:rsidRPr="0091209B">
        <w:rPr>
          <w:rFonts w:ascii="Times New Roman" w:hAnsi="Times New Roman" w:cs="Times New Roman"/>
          <w:sz w:val="24"/>
          <w:szCs w:val="24"/>
        </w:rPr>
        <w:t>Mataram</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pada</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tahun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ajaran</w:t>
      </w:r>
      <w:proofErr w:type="spellEnd"/>
      <w:r w:rsidRPr="0091209B">
        <w:rPr>
          <w:rFonts w:ascii="Times New Roman" w:hAnsi="Times New Roman" w:cs="Times New Roman"/>
          <w:sz w:val="24"/>
          <w:szCs w:val="24"/>
        </w:rPr>
        <w:t xml:space="preserve"> 2012/2013.</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dispesifikasikan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kemampuan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siswa-siswi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w:t>
      </w:r>
      <w:proofErr w:type="spellEnd"/>
      <w:r>
        <w:rPr>
          <w:rFonts w:ascii="Times New Roman" w:hAnsi="Times New Roman" w:cs="Times New Roman"/>
          <w:sz w:val="24"/>
          <w:szCs w:val="24"/>
        </w:rPr>
        <w:t xml:space="preserve"> </w:t>
      </w:r>
      <w:r>
        <w:rPr>
          <w:rFonts w:ascii="Times New Roman" w:hAnsi="Times New Roman" w:cs="Times New Roman"/>
          <w:i/>
          <w:sz w:val="24"/>
          <w:szCs w:val="24"/>
        </w:rPr>
        <w:t>recount</w:t>
      </w:r>
      <w:r>
        <w:rPr>
          <w:rFonts w:ascii="Times New Roman" w:hAnsi="Times New Roman" w:cs="Times New Roman"/>
          <w:sz w:val="24"/>
          <w:szCs w:val="24"/>
        </w:rPr>
        <w:t>.</w:t>
      </w:r>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Tujuan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dari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penelitian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ini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adalah</w:t>
      </w:r>
      <w:proofErr w:type="spellEnd"/>
      <w:r w:rsidRPr="0091209B">
        <w:rPr>
          <w:rFonts w:ascii="Times New Roman" w:hAnsi="Times New Roman" w:cs="Times New Roman"/>
          <w:sz w:val="24"/>
          <w:szCs w:val="24"/>
        </w:rPr>
        <w:t xml:space="preserve"> (1) </w:t>
      </w:r>
      <w:proofErr w:type="spellStart"/>
      <w:r w:rsidRPr="0091209B">
        <w:rPr>
          <w:rFonts w:ascii="Times New Roman" w:hAnsi="Times New Roman" w:cs="Times New Roman"/>
          <w:sz w:val="24"/>
          <w:szCs w:val="24"/>
        </w:rPr>
        <w:t>untuk</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mengetahui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kemampuan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menulis</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teks</w:t>
      </w:r>
      <w:proofErr w:type="spellEnd"/>
      <w:r w:rsidRPr="0091209B">
        <w:rPr>
          <w:rFonts w:ascii="Times New Roman" w:hAnsi="Times New Roman" w:cs="Times New Roman"/>
          <w:sz w:val="24"/>
          <w:szCs w:val="24"/>
        </w:rPr>
        <w:t xml:space="preserve"> </w:t>
      </w:r>
      <w:r w:rsidRPr="0091209B">
        <w:rPr>
          <w:rFonts w:ascii="Times New Roman" w:hAnsi="Times New Roman" w:cs="Times New Roman"/>
          <w:i/>
          <w:sz w:val="24"/>
          <w:szCs w:val="24"/>
        </w:rPr>
        <w:t>recount</w:t>
      </w:r>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para</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murid</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melalui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penerapan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strategi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pembelajaran</w:t>
      </w:r>
      <w:proofErr w:type="spellEnd"/>
      <w:r w:rsidRPr="0091209B">
        <w:rPr>
          <w:rFonts w:ascii="Times New Roman" w:hAnsi="Times New Roman" w:cs="Times New Roman"/>
          <w:sz w:val="24"/>
          <w:szCs w:val="24"/>
        </w:rPr>
        <w:t xml:space="preserve"> </w:t>
      </w:r>
      <w:r w:rsidRPr="0091209B">
        <w:rPr>
          <w:rFonts w:ascii="Times New Roman" w:hAnsi="Times New Roman" w:cs="Times New Roman"/>
          <w:i/>
          <w:sz w:val="24"/>
          <w:szCs w:val="24"/>
        </w:rPr>
        <w:t>bottom-up</w:t>
      </w:r>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dalam</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pengajarannya</w:t>
      </w:r>
      <w:proofErr w:type="spellEnd"/>
      <w:r w:rsidRPr="0091209B">
        <w:rPr>
          <w:rFonts w:ascii="Times New Roman" w:hAnsi="Times New Roman" w:cs="Times New Roman"/>
          <w:sz w:val="24"/>
          <w:szCs w:val="24"/>
        </w:rPr>
        <w:t xml:space="preserve">, (2) </w:t>
      </w:r>
      <w:proofErr w:type="spellStart"/>
      <w:r w:rsidRPr="0091209B">
        <w:rPr>
          <w:rFonts w:ascii="Times New Roman" w:hAnsi="Times New Roman" w:cs="Times New Roman"/>
          <w:sz w:val="24"/>
          <w:szCs w:val="24"/>
        </w:rPr>
        <w:t>untuk</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mengetahui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efektifitas</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dari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penerapan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strategi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pembelajaran</w:t>
      </w:r>
      <w:proofErr w:type="spellEnd"/>
      <w:r w:rsidRPr="0091209B">
        <w:rPr>
          <w:rFonts w:ascii="Times New Roman" w:hAnsi="Times New Roman" w:cs="Times New Roman"/>
          <w:sz w:val="24"/>
          <w:szCs w:val="24"/>
        </w:rPr>
        <w:t xml:space="preserve"> </w:t>
      </w:r>
      <w:r w:rsidRPr="0091209B">
        <w:rPr>
          <w:rFonts w:ascii="Times New Roman" w:hAnsi="Times New Roman" w:cs="Times New Roman"/>
          <w:i/>
          <w:sz w:val="24"/>
          <w:szCs w:val="24"/>
        </w:rPr>
        <w:t xml:space="preserve">bottom-up </w:t>
      </w:r>
      <w:proofErr w:type="spellStart"/>
      <w:r w:rsidRPr="0091209B">
        <w:rPr>
          <w:rFonts w:ascii="Times New Roman" w:hAnsi="Times New Roman" w:cs="Times New Roman"/>
          <w:sz w:val="24"/>
          <w:szCs w:val="24"/>
        </w:rPr>
        <w:t>dalam</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pengajaran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menulis</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teks</w:t>
      </w:r>
      <w:proofErr w:type="spellEnd"/>
      <w:r w:rsidRPr="0091209B">
        <w:rPr>
          <w:rFonts w:ascii="Times New Roman" w:hAnsi="Times New Roman" w:cs="Times New Roman"/>
          <w:sz w:val="24"/>
          <w:szCs w:val="24"/>
        </w:rPr>
        <w:t xml:space="preserve"> </w:t>
      </w:r>
      <w:r w:rsidRPr="0091209B">
        <w:rPr>
          <w:rFonts w:ascii="Times New Roman" w:hAnsi="Times New Roman" w:cs="Times New Roman"/>
          <w:i/>
          <w:sz w:val="24"/>
          <w:szCs w:val="24"/>
        </w:rPr>
        <w:t>recount</w:t>
      </w:r>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dan</w:t>
      </w:r>
      <w:proofErr w:type="spellEnd"/>
      <w:r w:rsidRPr="0091209B">
        <w:rPr>
          <w:rFonts w:ascii="Times New Roman" w:hAnsi="Times New Roman" w:cs="Times New Roman"/>
          <w:sz w:val="24"/>
          <w:szCs w:val="24"/>
        </w:rPr>
        <w:t xml:space="preserve"> (3) </w:t>
      </w:r>
      <w:proofErr w:type="spellStart"/>
      <w:r w:rsidRPr="0091209B">
        <w:rPr>
          <w:rFonts w:ascii="Times New Roman" w:hAnsi="Times New Roman" w:cs="Times New Roman"/>
          <w:sz w:val="24"/>
          <w:szCs w:val="24"/>
        </w:rPr>
        <w:t>untuk</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mengetahui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kontribusi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dari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strategi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pembelajaran</w:t>
      </w:r>
      <w:proofErr w:type="spellEnd"/>
      <w:r w:rsidRPr="0091209B">
        <w:rPr>
          <w:rFonts w:ascii="Times New Roman" w:hAnsi="Times New Roman" w:cs="Times New Roman"/>
          <w:sz w:val="24"/>
          <w:szCs w:val="24"/>
        </w:rPr>
        <w:t xml:space="preserve"> </w:t>
      </w:r>
      <w:r w:rsidRPr="0091209B">
        <w:rPr>
          <w:rFonts w:ascii="Times New Roman" w:hAnsi="Times New Roman" w:cs="Times New Roman"/>
          <w:i/>
          <w:sz w:val="24"/>
          <w:szCs w:val="24"/>
        </w:rPr>
        <w:t xml:space="preserve">bottom-up </w:t>
      </w:r>
      <w:proofErr w:type="spellStart"/>
      <w:r w:rsidRPr="0091209B">
        <w:rPr>
          <w:rFonts w:ascii="Times New Roman" w:hAnsi="Times New Roman" w:cs="Times New Roman"/>
          <w:sz w:val="24"/>
          <w:szCs w:val="24"/>
        </w:rPr>
        <w:t>terhadap</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kemampuan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menulis</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murid-murid</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Populasi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dalam</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penelitian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ini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berjumlah</w:t>
      </w:r>
      <w:proofErr w:type="spellEnd"/>
      <w:r w:rsidRPr="0091209B">
        <w:rPr>
          <w:rFonts w:ascii="Times New Roman" w:hAnsi="Times New Roman" w:cs="Times New Roman"/>
          <w:sz w:val="24"/>
          <w:szCs w:val="24"/>
        </w:rPr>
        <w:t xml:space="preserve"> 360 </w:t>
      </w:r>
      <w:proofErr w:type="spellStart"/>
      <w:r w:rsidRPr="0091209B">
        <w:rPr>
          <w:rFonts w:ascii="Times New Roman" w:hAnsi="Times New Roman" w:cs="Times New Roman"/>
          <w:sz w:val="24"/>
          <w:szCs w:val="24"/>
        </w:rPr>
        <w:t>murid</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dan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sampel</w:t>
      </w:r>
      <w:proofErr w:type="spellEnd"/>
      <w:r w:rsidRPr="0091209B">
        <w:rPr>
          <w:rFonts w:ascii="Times New Roman" w:hAnsi="Times New Roman" w:cs="Times New Roman"/>
          <w:sz w:val="24"/>
          <w:szCs w:val="24"/>
        </w:rPr>
        <w:t xml:space="preserve"> yang </w:t>
      </w:r>
      <w:proofErr w:type="spellStart"/>
      <w:r w:rsidRPr="0091209B">
        <w:rPr>
          <w:rFonts w:ascii="Times New Roman" w:hAnsi="Times New Roman" w:cs="Times New Roman"/>
          <w:sz w:val="24"/>
          <w:szCs w:val="24"/>
        </w:rPr>
        <w:t>diambil</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sebanyak</w:t>
      </w:r>
      <w:proofErr w:type="spellEnd"/>
      <w:r w:rsidRPr="0091209B">
        <w:rPr>
          <w:rFonts w:ascii="Times New Roman" w:hAnsi="Times New Roman" w:cs="Times New Roman"/>
          <w:sz w:val="24"/>
          <w:szCs w:val="24"/>
        </w:rPr>
        <w:t xml:space="preserve"> 26 </w:t>
      </w:r>
      <w:proofErr w:type="spellStart"/>
      <w:r w:rsidRPr="0091209B">
        <w:rPr>
          <w:rFonts w:ascii="Times New Roman" w:hAnsi="Times New Roman" w:cs="Times New Roman"/>
          <w:sz w:val="24"/>
          <w:szCs w:val="24"/>
        </w:rPr>
        <w:t>murid</w:t>
      </w:r>
      <w:proofErr w:type="spellEnd"/>
      <w:r w:rsidRPr="0091209B">
        <w:rPr>
          <w:rFonts w:ascii="Times New Roman" w:hAnsi="Times New Roman" w:cs="Times New Roman"/>
          <w:sz w:val="24"/>
          <w:szCs w:val="24"/>
        </w:rPr>
        <w:t xml:space="preserve"> yang </w:t>
      </w:r>
      <w:proofErr w:type="spellStart"/>
      <w:r w:rsidRPr="0091209B">
        <w:rPr>
          <w:rFonts w:ascii="Times New Roman" w:hAnsi="Times New Roman" w:cs="Times New Roman"/>
          <w:sz w:val="24"/>
          <w:szCs w:val="24"/>
        </w:rPr>
        <w:t>terdiri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dari</w:t>
      </w:r>
      <w:proofErr w:type="spellEnd"/>
      <w:r w:rsidRPr="0091209B">
        <w:rPr>
          <w:rFonts w:ascii="Times New Roman" w:hAnsi="Times New Roman" w:cs="Times New Roman"/>
          <w:sz w:val="24"/>
          <w:szCs w:val="24"/>
        </w:rPr>
        <w:t xml:space="preserve"> 14 </w:t>
      </w:r>
      <w:proofErr w:type="spellStart"/>
      <w:r w:rsidRPr="0091209B">
        <w:rPr>
          <w:rFonts w:ascii="Times New Roman" w:hAnsi="Times New Roman" w:cs="Times New Roman"/>
          <w:sz w:val="24"/>
          <w:szCs w:val="24"/>
        </w:rPr>
        <w:t>murid</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perempuan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dan</w:t>
      </w:r>
      <w:proofErr w:type="spellEnd"/>
      <w:r w:rsidRPr="0091209B">
        <w:rPr>
          <w:rFonts w:ascii="Times New Roman" w:hAnsi="Times New Roman" w:cs="Times New Roman"/>
          <w:sz w:val="24"/>
          <w:szCs w:val="24"/>
        </w:rPr>
        <w:t xml:space="preserve"> 12 </w:t>
      </w:r>
      <w:proofErr w:type="spellStart"/>
      <w:r w:rsidRPr="0091209B">
        <w:rPr>
          <w:rFonts w:ascii="Times New Roman" w:hAnsi="Times New Roman" w:cs="Times New Roman"/>
          <w:sz w:val="24"/>
          <w:szCs w:val="24"/>
        </w:rPr>
        <w:t>murid</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pria</w:t>
      </w:r>
      <w:proofErr w:type="spellEnd"/>
      <w:r w:rsidRPr="0091209B">
        <w:rPr>
          <w:rFonts w:ascii="Times New Roman" w:hAnsi="Times New Roman" w:cs="Times New Roman"/>
          <w:sz w:val="24"/>
          <w:szCs w:val="24"/>
        </w:rPr>
        <w:t xml:space="preserve">. Data yang </w:t>
      </w:r>
      <w:proofErr w:type="spellStart"/>
      <w:r w:rsidRPr="0091209B">
        <w:rPr>
          <w:rFonts w:ascii="Times New Roman" w:hAnsi="Times New Roman" w:cs="Times New Roman"/>
          <w:sz w:val="24"/>
          <w:szCs w:val="24"/>
        </w:rPr>
        <w:t>dikumpulkan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menggunakan</w:t>
      </w:r>
      <w:proofErr w:type="spellEnd"/>
      <w:r w:rsidRPr="0091209B">
        <w:rPr>
          <w:rFonts w:ascii="Times New Roman" w:hAnsi="Times New Roman" w:cs="Times New Roman"/>
          <w:sz w:val="24"/>
          <w:szCs w:val="24"/>
        </w:rPr>
        <w:t xml:space="preserve"> </w:t>
      </w:r>
      <w:r w:rsidRPr="0091209B">
        <w:rPr>
          <w:rFonts w:ascii="Times New Roman" w:hAnsi="Times New Roman" w:cs="Times New Roman"/>
          <w:i/>
          <w:sz w:val="24"/>
          <w:szCs w:val="24"/>
        </w:rPr>
        <w:t xml:space="preserve">pre-test </w:t>
      </w:r>
      <w:r w:rsidRPr="0091209B">
        <w:rPr>
          <w:rFonts w:ascii="Times New Roman" w:hAnsi="Times New Roman" w:cs="Times New Roman"/>
          <w:sz w:val="24"/>
          <w:szCs w:val="24"/>
        </w:rPr>
        <w:t>(</w:t>
      </w:r>
      <w:proofErr w:type="spellStart"/>
      <w:r w:rsidRPr="0091209B">
        <w:rPr>
          <w:rFonts w:ascii="Times New Roman" w:hAnsi="Times New Roman" w:cs="Times New Roman"/>
          <w:sz w:val="24"/>
          <w:szCs w:val="24"/>
        </w:rPr>
        <w:t>tes</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awal</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dan</w:t>
      </w:r>
      <w:proofErr w:type="spellEnd"/>
      <w:r w:rsidRPr="0091209B">
        <w:rPr>
          <w:rFonts w:ascii="Times New Roman" w:hAnsi="Times New Roman" w:cs="Times New Roman"/>
          <w:sz w:val="24"/>
          <w:szCs w:val="24"/>
        </w:rPr>
        <w:t xml:space="preserve"> </w:t>
      </w:r>
      <w:r w:rsidRPr="0091209B">
        <w:rPr>
          <w:rFonts w:ascii="Times New Roman" w:hAnsi="Times New Roman" w:cs="Times New Roman"/>
          <w:i/>
          <w:sz w:val="24"/>
          <w:szCs w:val="24"/>
        </w:rPr>
        <w:t xml:space="preserve">post-test </w:t>
      </w:r>
      <w:r w:rsidRPr="0091209B">
        <w:rPr>
          <w:rFonts w:ascii="Times New Roman" w:hAnsi="Times New Roman" w:cs="Times New Roman"/>
          <w:sz w:val="24"/>
          <w:szCs w:val="24"/>
        </w:rPr>
        <w:t>(</w:t>
      </w:r>
      <w:proofErr w:type="spellStart"/>
      <w:r w:rsidRPr="0091209B">
        <w:rPr>
          <w:rFonts w:ascii="Times New Roman" w:hAnsi="Times New Roman" w:cs="Times New Roman"/>
          <w:sz w:val="24"/>
          <w:szCs w:val="24"/>
        </w:rPr>
        <w:t>tes</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akhir</w:t>
      </w:r>
      <w:proofErr w:type="spellEnd"/>
      <w:r w:rsidRPr="0091209B">
        <w:rPr>
          <w:rFonts w:ascii="Times New Roman" w:hAnsi="Times New Roman" w:cs="Times New Roman"/>
          <w:sz w:val="24"/>
          <w:szCs w:val="24"/>
        </w:rPr>
        <w:t xml:space="preserve">). </w:t>
      </w:r>
      <w:proofErr w:type="spellStart"/>
      <w:proofErr w:type="gramStart"/>
      <w:r w:rsidRPr="0091209B">
        <w:rPr>
          <w:rFonts w:ascii="Times New Roman" w:hAnsi="Times New Roman" w:cs="Times New Roman"/>
          <w:sz w:val="24"/>
          <w:szCs w:val="24"/>
        </w:rPr>
        <w:t>Dalam</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menganalisis</w:t>
      </w:r>
      <w:proofErr w:type="spellEnd"/>
      <w:r w:rsidRPr="0091209B">
        <w:rPr>
          <w:rFonts w:ascii="Times New Roman" w:hAnsi="Times New Roman" w:cs="Times New Roman"/>
          <w:sz w:val="24"/>
          <w:szCs w:val="24"/>
        </w:rPr>
        <w:t xml:space="preserve"> data, </w:t>
      </w:r>
      <w:proofErr w:type="spellStart"/>
      <w:r w:rsidRPr="0091209B">
        <w:rPr>
          <w:rFonts w:ascii="Times New Roman" w:hAnsi="Times New Roman" w:cs="Times New Roman"/>
          <w:sz w:val="24"/>
          <w:szCs w:val="24"/>
        </w:rPr>
        <w:t>digunakan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penghitungan</w:t>
      </w:r>
      <w:proofErr w:type="spellEnd"/>
      <w:r w:rsidRPr="0091209B">
        <w:rPr>
          <w:rFonts w:ascii="Times New Roman" w:hAnsi="Times New Roman" w:cs="Times New Roman"/>
          <w:sz w:val="24"/>
          <w:szCs w:val="24"/>
        </w:rPr>
        <w:t xml:space="preserve"> </w:t>
      </w:r>
      <w:r w:rsidRPr="0091209B">
        <w:rPr>
          <w:rFonts w:ascii="Times New Roman" w:hAnsi="Times New Roman" w:cs="Times New Roman"/>
          <w:i/>
          <w:sz w:val="24"/>
          <w:szCs w:val="24"/>
        </w:rPr>
        <w:t>t-test</w:t>
      </w:r>
      <w:r w:rsidRPr="0091209B">
        <w:rPr>
          <w:rFonts w:ascii="Times New Roman" w:hAnsi="Times New Roman" w:cs="Times New Roman"/>
          <w:sz w:val="24"/>
          <w:szCs w:val="24"/>
        </w:rPr>
        <w:t>.</w:t>
      </w:r>
      <w:proofErr w:type="gram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Penelitian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ini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menemukan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bahwa</w:t>
      </w:r>
      <w:proofErr w:type="spellEnd"/>
      <w:r w:rsidRPr="0091209B">
        <w:rPr>
          <w:rFonts w:ascii="Times New Roman" w:hAnsi="Times New Roman" w:cs="Times New Roman"/>
          <w:sz w:val="24"/>
          <w:szCs w:val="24"/>
        </w:rPr>
        <w:t xml:space="preserve"> (1) </w:t>
      </w:r>
      <w:proofErr w:type="spellStart"/>
      <w:r w:rsidRPr="0091209B">
        <w:rPr>
          <w:rFonts w:ascii="Times New Roman" w:hAnsi="Times New Roman" w:cs="Times New Roman"/>
          <w:sz w:val="24"/>
          <w:szCs w:val="24"/>
        </w:rPr>
        <w:t>kemampuan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menulis</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teks</w:t>
      </w:r>
      <w:proofErr w:type="spellEnd"/>
      <w:r w:rsidRPr="0091209B">
        <w:rPr>
          <w:rFonts w:ascii="Times New Roman" w:hAnsi="Times New Roman" w:cs="Times New Roman"/>
          <w:sz w:val="24"/>
          <w:szCs w:val="24"/>
        </w:rPr>
        <w:t xml:space="preserve"> </w:t>
      </w:r>
      <w:r w:rsidRPr="0091209B">
        <w:rPr>
          <w:rFonts w:ascii="Times New Roman" w:hAnsi="Times New Roman" w:cs="Times New Roman"/>
          <w:i/>
          <w:sz w:val="24"/>
          <w:szCs w:val="24"/>
        </w:rPr>
        <w:t>recount</w:t>
      </w:r>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siswa</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menggunakan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strategi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pembelajaran</w:t>
      </w:r>
      <w:proofErr w:type="spellEnd"/>
      <w:r w:rsidRPr="0091209B">
        <w:rPr>
          <w:rFonts w:ascii="Times New Roman" w:hAnsi="Times New Roman" w:cs="Times New Roman"/>
          <w:sz w:val="24"/>
          <w:szCs w:val="24"/>
        </w:rPr>
        <w:t xml:space="preserve"> </w:t>
      </w:r>
      <w:r w:rsidRPr="0091209B">
        <w:rPr>
          <w:rFonts w:ascii="Times New Roman" w:hAnsi="Times New Roman" w:cs="Times New Roman"/>
          <w:i/>
          <w:sz w:val="24"/>
          <w:szCs w:val="24"/>
        </w:rPr>
        <w:t>bottom-up</w:t>
      </w:r>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dikategorikan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kedalam</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kategori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lumayan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dengan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nilai</w:t>
      </w:r>
      <w:proofErr w:type="spellEnd"/>
      <w:r w:rsidRPr="0091209B">
        <w:rPr>
          <w:rFonts w:ascii="Times New Roman" w:hAnsi="Times New Roman" w:cs="Times New Roman"/>
          <w:sz w:val="24"/>
          <w:szCs w:val="24"/>
        </w:rPr>
        <w:t xml:space="preserve"> rata-rata </w:t>
      </w:r>
      <w:proofErr w:type="spellStart"/>
      <w:r w:rsidRPr="0091209B">
        <w:rPr>
          <w:rFonts w:ascii="Times New Roman" w:hAnsi="Times New Roman" w:cs="Times New Roman"/>
          <w:sz w:val="24"/>
          <w:szCs w:val="24"/>
        </w:rPr>
        <w:t>mencapai</w:t>
      </w:r>
      <w:proofErr w:type="spellEnd"/>
      <w:r w:rsidRPr="0091209B">
        <w:rPr>
          <w:rFonts w:ascii="Times New Roman" w:hAnsi="Times New Roman" w:cs="Times New Roman"/>
          <w:sz w:val="24"/>
          <w:szCs w:val="24"/>
        </w:rPr>
        <w:t xml:space="preserve"> 65.61, (2) </w:t>
      </w:r>
      <w:proofErr w:type="spellStart"/>
      <w:r w:rsidRPr="0091209B">
        <w:rPr>
          <w:rFonts w:ascii="Times New Roman" w:hAnsi="Times New Roman" w:cs="Times New Roman"/>
          <w:sz w:val="24"/>
          <w:szCs w:val="24"/>
        </w:rPr>
        <w:t>penggunaan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strategi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pembelajaran</w:t>
      </w:r>
      <w:proofErr w:type="spellEnd"/>
      <w:r w:rsidRPr="0091209B">
        <w:rPr>
          <w:rFonts w:ascii="Times New Roman" w:hAnsi="Times New Roman" w:cs="Times New Roman"/>
          <w:sz w:val="24"/>
          <w:szCs w:val="24"/>
        </w:rPr>
        <w:t xml:space="preserve"> </w:t>
      </w:r>
      <w:r w:rsidRPr="0091209B">
        <w:rPr>
          <w:rFonts w:ascii="Times New Roman" w:hAnsi="Times New Roman" w:cs="Times New Roman"/>
          <w:i/>
          <w:sz w:val="24"/>
          <w:szCs w:val="24"/>
        </w:rPr>
        <w:t xml:space="preserve">bottom-up </w:t>
      </w:r>
      <w:proofErr w:type="spellStart"/>
      <w:r w:rsidRPr="0091209B">
        <w:rPr>
          <w:rFonts w:ascii="Times New Roman" w:hAnsi="Times New Roman" w:cs="Times New Roman"/>
          <w:sz w:val="24"/>
          <w:szCs w:val="24"/>
        </w:rPr>
        <w:t>adalah</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efektif</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dan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hipotesa</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negatifnya</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ditolak</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karena</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nilai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dari</w:t>
      </w:r>
      <w:proofErr w:type="spellEnd"/>
      <w:r w:rsidRPr="0091209B">
        <w:rPr>
          <w:rFonts w:ascii="Times New Roman" w:hAnsi="Times New Roman" w:cs="Times New Roman"/>
          <w:sz w:val="24"/>
          <w:szCs w:val="24"/>
        </w:rPr>
        <w:t xml:space="preserve"> </w:t>
      </w:r>
      <w:r w:rsidRPr="0091209B">
        <w:rPr>
          <w:rFonts w:ascii="Times New Roman" w:hAnsi="Times New Roman" w:cs="Times New Roman"/>
          <w:i/>
          <w:sz w:val="24"/>
          <w:szCs w:val="24"/>
        </w:rPr>
        <w:t xml:space="preserve">t-test </w:t>
      </w:r>
      <w:r w:rsidRPr="0091209B">
        <w:rPr>
          <w:rFonts w:ascii="Times New Roman" w:hAnsi="Times New Roman" w:cs="Times New Roman"/>
          <w:sz w:val="24"/>
          <w:szCs w:val="24"/>
        </w:rPr>
        <w:t xml:space="preserve">(6.3) </w:t>
      </w:r>
      <w:proofErr w:type="spellStart"/>
      <w:r w:rsidRPr="0091209B">
        <w:rPr>
          <w:rFonts w:ascii="Times New Roman" w:hAnsi="Times New Roman" w:cs="Times New Roman"/>
          <w:sz w:val="24"/>
          <w:szCs w:val="24"/>
        </w:rPr>
        <w:t>lebih</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tinggi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daripada</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nilai</w:t>
      </w:r>
      <w:proofErr w:type="spellEnd"/>
      <w:r w:rsidRPr="0091209B">
        <w:rPr>
          <w:rFonts w:ascii="Times New Roman" w:hAnsi="Times New Roman" w:cs="Times New Roman"/>
          <w:sz w:val="24"/>
          <w:szCs w:val="24"/>
        </w:rPr>
        <w:t xml:space="preserve"> </w:t>
      </w:r>
      <w:r w:rsidRPr="0091209B">
        <w:rPr>
          <w:rFonts w:ascii="Times New Roman" w:hAnsi="Times New Roman" w:cs="Times New Roman"/>
          <w:i/>
          <w:sz w:val="24"/>
          <w:szCs w:val="24"/>
        </w:rPr>
        <w:t xml:space="preserve">t-table </w:t>
      </w:r>
      <w:proofErr w:type="spellStart"/>
      <w:r w:rsidRPr="0091209B">
        <w:rPr>
          <w:rFonts w:ascii="Times New Roman" w:hAnsi="Times New Roman" w:cs="Times New Roman"/>
          <w:sz w:val="24"/>
          <w:szCs w:val="24"/>
        </w:rPr>
        <w:t>pada</w:t>
      </w:r>
      <w:proofErr w:type="spellEnd"/>
      <w:r w:rsidRPr="0091209B">
        <w:rPr>
          <w:rFonts w:ascii="Times New Roman" w:hAnsi="Times New Roman" w:cs="Times New Roman"/>
          <w:sz w:val="24"/>
          <w:szCs w:val="24"/>
        </w:rPr>
        <w:t xml:space="preserve"> 95% (2.015) </w:t>
      </w:r>
      <w:proofErr w:type="spellStart"/>
      <w:r w:rsidRPr="0091209B">
        <w:rPr>
          <w:rFonts w:ascii="Times New Roman" w:hAnsi="Times New Roman" w:cs="Times New Roman"/>
          <w:sz w:val="24"/>
          <w:szCs w:val="24"/>
        </w:rPr>
        <w:t>dan</w:t>
      </w:r>
      <w:proofErr w:type="spellEnd"/>
      <w:r w:rsidRPr="0091209B">
        <w:rPr>
          <w:rFonts w:ascii="Times New Roman" w:hAnsi="Times New Roman" w:cs="Times New Roman"/>
          <w:sz w:val="24"/>
          <w:szCs w:val="24"/>
        </w:rPr>
        <w:t xml:space="preserve"> 99% (3.365), </w:t>
      </w:r>
      <w:proofErr w:type="spellStart"/>
      <w:r w:rsidRPr="0091209B">
        <w:rPr>
          <w:rFonts w:ascii="Times New Roman" w:hAnsi="Times New Roman" w:cs="Times New Roman"/>
          <w:sz w:val="24"/>
          <w:szCs w:val="24"/>
        </w:rPr>
        <w:t>dan</w:t>
      </w:r>
      <w:proofErr w:type="spellEnd"/>
      <w:r w:rsidRPr="0091209B">
        <w:rPr>
          <w:rFonts w:ascii="Times New Roman" w:hAnsi="Times New Roman" w:cs="Times New Roman"/>
          <w:sz w:val="24"/>
          <w:szCs w:val="24"/>
        </w:rPr>
        <w:t xml:space="preserve"> (3) </w:t>
      </w:r>
      <w:proofErr w:type="spellStart"/>
      <w:r w:rsidRPr="0091209B">
        <w:rPr>
          <w:rFonts w:ascii="Times New Roman" w:hAnsi="Times New Roman" w:cs="Times New Roman"/>
          <w:sz w:val="24"/>
          <w:szCs w:val="24"/>
        </w:rPr>
        <w:t>kontribusi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dari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strategi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pembelajaran</w:t>
      </w:r>
      <w:proofErr w:type="spellEnd"/>
      <w:r w:rsidRPr="0091209B">
        <w:rPr>
          <w:rFonts w:ascii="Times New Roman" w:hAnsi="Times New Roman" w:cs="Times New Roman"/>
          <w:sz w:val="24"/>
          <w:szCs w:val="24"/>
        </w:rPr>
        <w:t xml:space="preserve"> </w:t>
      </w:r>
      <w:r w:rsidRPr="0091209B">
        <w:rPr>
          <w:rFonts w:ascii="Times New Roman" w:hAnsi="Times New Roman" w:cs="Times New Roman"/>
          <w:i/>
          <w:sz w:val="24"/>
          <w:szCs w:val="24"/>
        </w:rPr>
        <w:t>bottom-up</w:t>
      </w:r>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terhadap</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kesuksesan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siswa-siswa</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mencapai</w:t>
      </w:r>
      <w:proofErr w:type="spellEnd"/>
      <w:r w:rsidRPr="0091209B">
        <w:rPr>
          <w:rFonts w:ascii="Times New Roman" w:hAnsi="Times New Roman" w:cs="Times New Roman"/>
          <w:sz w:val="24"/>
          <w:szCs w:val="24"/>
        </w:rPr>
        <w:t xml:space="preserve"> 61.55%. </w:t>
      </w:r>
      <w:proofErr w:type="spellStart"/>
      <w:r w:rsidRPr="0091209B">
        <w:rPr>
          <w:rFonts w:ascii="Times New Roman" w:hAnsi="Times New Roman" w:cs="Times New Roman"/>
          <w:sz w:val="24"/>
          <w:szCs w:val="24"/>
        </w:rPr>
        <w:t>Disimpulkan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bahwa</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penerapan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dari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strategi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pembelajaran</w:t>
      </w:r>
      <w:proofErr w:type="spellEnd"/>
      <w:r w:rsidRPr="0091209B">
        <w:rPr>
          <w:rFonts w:ascii="Times New Roman" w:hAnsi="Times New Roman" w:cs="Times New Roman"/>
          <w:sz w:val="24"/>
          <w:szCs w:val="24"/>
        </w:rPr>
        <w:t xml:space="preserve"> </w:t>
      </w:r>
      <w:r w:rsidRPr="0091209B">
        <w:rPr>
          <w:rFonts w:ascii="Times New Roman" w:hAnsi="Times New Roman" w:cs="Times New Roman"/>
          <w:i/>
          <w:sz w:val="24"/>
          <w:szCs w:val="24"/>
        </w:rPr>
        <w:t xml:space="preserve">bottom-up </w:t>
      </w:r>
      <w:proofErr w:type="spellStart"/>
      <w:r w:rsidRPr="0091209B">
        <w:rPr>
          <w:rFonts w:ascii="Times New Roman" w:hAnsi="Times New Roman" w:cs="Times New Roman"/>
          <w:sz w:val="24"/>
          <w:szCs w:val="24"/>
        </w:rPr>
        <w:t>dalam</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pengajaran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menulis</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teks</w:t>
      </w:r>
      <w:proofErr w:type="spellEnd"/>
      <w:r w:rsidRPr="0091209B">
        <w:rPr>
          <w:rFonts w:ascii="Times New Roman" w:hAnsi="Times New Roman" w:cs="Times New Roman"/>
          <w:sz w:val="24"/>
          <w:szCs w:val="24"/>
        </w:rPr>
        <w:t xml:space="preserve"> </w:t>
      </w:r>
      <w:r w:rsidRPr="0091209B">
        <w:rPr>
          <w:rFonts w:ascii="Times New Roman" w:hAnsi="Times New Roman" w:cs="Times New Roman"/>
          <w:i/>
          <w:sz w:val="24"/>
          <w:szCs w:val="24"/>
        </w:rPr>
        <w:t>recount</w:t>
      </w:r>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pada</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siswa-siswi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kelas</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dua</w:t>
      </w:r>
      <w:proofErr w:type="spellEnd"/>
      <w:r w:rsidRPr="0091209B">
        <w:rPr>
          <w:rFonts w:ascii="Times New Roman" w:hAnsi="Times New Roman" w:cs="Times New Roman"/>
          <w:sz w:val="24"/>
          <w:szCs w:val="24"/>
        </w:rPr>
        <w:t xml:space="preserve"> SMP </w:t>
      </w:r>
      <w:proofErr w:type="spellStart"/>
      <w:r w:rsidRPr="0091209B">
        <w:rPr>
          <w:rFonts w:ascii="Times New Roman" w:hAnsi="Times New Roman" w:cs="Times New Roman"/>
          <w:sz w:val="24"/>
          <w:szCs w:val="24"/>
        </w:rPr>
        <w:t>Negeri</w:t>
      </w:r>
      <w:proofErr w:type="spellEnd"/>
      <w:r w:rsidRPr="0091209B">
        <w:rPr>
          <w:rFonts w:ascii="Times New Roman" w:hAnsi="Times New Roman" w:cs="Times New Roman"/>
          <w:sz w:val="24"/>
          <w:szCs w:val="24"/>
        </w:rPr>
        <w:t xml:space="preserve"> 10 </w:t>
      </w:r>
      <w:proofErr w:type="spellStart"/>
      <w:r w:rsidRPr="0091209B">
        <w:rPr>
          <w:rFonts w:ascii="Times New Roman" w:hAnsi="Times New Roman" w:cs="Times New Roman"/>
          <w:sz w:val="24"/>
          <w:szCs w:val="24"/>
        </w:rPr>
        <w:t>Mataram</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pada</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tahun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ajaran</w:t>
      </w:r>
      <w:proofErr w:type="spellEnd"/>
      <w:r w:rsidRPr="0091209B">
        <w:rPr>
          <w:rFonts w:ascii="Times New Roman" w:hAnsi="Times New Roman" w:cs="Times New Roman"/>
          <w:sz w:val="24"/>
          <w:szCs w:val="24"/>
        </w:rPr>
        <w:t xml:space="preserve"> 2012/2013 </w:t>
      </w:r>
      <w:proofErr w:type="spellStart"/>
      <w:r w:rsidRPr="0091209B">
        <w:rPr>
          <w:rFonts w:ascii="Times New Roman" w:hAnsi="Times New Roman" w:cs="Times New Roman"/>
          <w:sz w:val="24"/>
          <w:szCs w:val="24"/>
        </w:rPr>
        <w:t>adalah</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efektif</w:t>
      </w:r>
      <w:proofErr w:type="spellEnd"/>
      <w:r w:rsidRPr="0091209B">
        <w:rPr>
          <w:rFonts w:ascii="Times New Roman" w:hAnsi="Times New Roman" w:cs="Times New Roman"/>
          <w:sz w:val="24"/>
          <w:szCs w:val="24"/>
        </w:rPr>
        <w:t>.</w:t>
      </w:r>
    </w:p>
    <w:p w:rsidR="00CE2CC3" w:rsidRDefault="009E0ED3" w:rsidP="003E1ED1">
      <w:pPr>
        <w:spacing w:line="240" w:lineRule="auto"/>
        <w:rPr>
          <w:rFonts w:ascii="Times New Roman" w:hAnsi="Times New Roman" w:cs="Times New Roman"/>
          <w:b/>
          <w:sz w:val="24"/>
          <w:szCs w:val="24"/>
        </w:rPr>
      </w:pPr>
      <w:proofErr w:type="spellStart"/>
      <w:r w:rsidRPr="0091209B">
        <w:rPr>
          <w:rFonts w:ascii="Times New Roman" w:hAnsi="Times New Roman" w:cs="Times New Roman"/>
          <w:sz w:val="24"/>
          <w:szCs w:val="24"/>
        </w:rPr>
        <w:t>Kata</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kunci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strategi</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pembelajaran</w:t>
      </w:r>
      <w:proofErr w:type="spellEnd"/>
      <w:r w:rsidRPr="0091209B">
        <w:rPr>
          <w:rFonts w:ascii="Times New Roman" w:hAnsi="Times New Roman" w:cs="Times New Roman"/>
          <w:sz w:val="24"/>
          <w:szCs w:val="24"/>
        </w:rPr>
        <w:t xml:space="preserve"> bottom-up, </w:t>
      </w:r>
      <w:proofErr w:type="spellStart"/>
      <w:r w:rsidRPr="0091209B">
        <w:rPr>
          <w:rFonts w:ascii="Times New Roman" w:hAnsi="Times New Roman" w:cs="Times New Roman"/>
          <w:sz w:val="24"/>
          <w:szCs w:val="24"/>
        </w:rPr>
        <w:t>kemampuan</w:t>
      </w:r>
      <w:proofErr w:type="spellEnd"/>
      <w:r w:rsidRPr="0091209B">
        <w:rPr>
          <w:rFonts w:ascii="Times New Roman" w:hAnsi="Times New Roman" w:cs="Times New Roman"/>
          <w:sz w:val="24"/>
          <w:szCs w:val="24"/>
        </w:rPr>
        <w:t xml:space="preserve"> </w:t>
      </w:r>
      <w:proofErr w:type="spellStart"/>
      <w:r w:rsidRPr="0091209B">
        <w:rPr>
          <w:rFonts w:ascii="Times New Roman" w:hAnsi="Times New Roman" w:cs="Times New Roman"/>
          <w:sz w:val="24"/>
          <w:szCs w:val="24"/>
        </w:rPr>
        <w:t>menulis</w:t>
      </w:r>
      <w:proofErr w:type="spellEnd"/>
      <w:r w:rsidRPr="0091209B">
        <w:rPr>
          <w:rFonts w:ascii="Times New Roman" w:hAnsi="Times New Roman" w:cs="Times New Roman"/>
          <w:sz w:val="24"/>
          <w:szCs w:val="24"/>
        </w:rPr>
        <w:t>.</w:t>
      </w:r>
    </w:p>
    <w:p w:rsidR="009E3BD4" w:rsidRDefault="009E3BD4" w:rsidP="003E1ED1">
      <w:pPr>
        <w:spacing w:line="240" w:lineRule="auto"/>
        <w:rPr>
          <w:rFonts w:ascii="Times New Roman" w:hAnsi="Times New Roman" w:cs="Times New Roman"/>
          <w:b/>
          <w:sz w:val="24"/>
          <w:szCs w:val="24"/>
        </w:rPr>
      </w:pPr>
    </w:p>
    <w:p w:rsidR="003E1ED1" w:rsidRDefault="003E1ED1" w:rsidP="003E1ED1">
      <w:pPr>
        <w:spacing w:line="240" w:lineRule="auto"/>
        <w:rPr>
          <w:rFonts w:ascii="Times New Roman" w:hAnsi="Times New Roman" w:cs="Times New Roman"/>
          <w:b/>
          <w:sz w:val="24"/>
          <w:szCs w:val="24"/>
        </w:rPr>
      </w:pPr>
    </w:p>
    <w:p w:rsidR="003E1ED1" w:rsidRDefault="003E1ED1" w:rsidP="003E1ED1">
      <w:pPr>
        <w:spacing w:line="240" w:lineRule="auto"/>
        <w:rPr>
          <w:rFonts w:ascii="Times New Roman" w:hAnsi="Times New Roman" w:cs="Times New Roman"/>
          <w:b/>
          <w:sz w:val="24"/>
          <w:szCs w:val="24"/>
        </w:rPr>
      </w:pPr>
    </w:p>
    <w:p w:rsidR="003E1ED1" w:rsidRDefault="003E1ED1" w:rsidP="003E1ED1">
      <w:pPr>
        <w:spacing w:line="240" w:lineRule="auto"/>
        <w:rPr>
          <w:rFonts w:ascii="Times New Roman" w:hAnsi="Times New Roman" w:cs="Times New Roman"/>
          <w:b/>
          <w:sz w:val="24"/>
          <w:szCs w:val="24"/>
        </w:rPr>
      </w:pPr>
    </w:p>
    <w:p w:rsidR="003E1ED1" w:rsidRDefault="003E1ED1" w:rsidP="003E1ED1">
      <w:pPr>
        <w:spacing w:line="240" w:lineRule="auto"/>
        <w:rPr>
          <w:rFonts w:ascii="Times New Roman" w:hAnsi="Times New Roman" w:cs="Times New Roman"/>
          <w:b/>
          <w:sz w:val="24"/>
          <w:szCs w:val="24"/>
        </w:rPr>
      </w:pPr>
    </w:p>
    <w:p w:rsidR="00C05958" w:rsidRPr="00C05958" w:rsidRDefault="00C05958" w:rsidP="003E1ED1">
      <w:pPr>
        <w:spacing w:line="240" w:lineRule="auto"/>
        <w:jc w:val="center"/>
        <w:rPr>
          <w:rFonts w:ascii="Times New Roman" w:hAnsi="Times New Roman" w:cs="Times New Roman"/>
          <w:b/>
          <w:sz w:val="24"/>
          <w:szCs w:val="24"/>
        </w:rPr>
      </w:pPr>
      <w:r w:rsidRPr="00C05958">
        <w:rPr>
          <w:rFonts w:ascii="Times New Roman" w:hAnsi="Times New Roman" w:cs="Times New Roman"/>
          <w:b/>
          <w:sz w:val="24"/>
          <w:szCs w:val="24"/>
        </w:rPr>
        <w:lastRenderedPageBreak/>
        <w:t>Abstract</w:t>
      </w:r>
    </w:p>
    <w:p w:rsidR="009E0ED3" w:rsidRPr="006319B0" w:rsidRDefault="009E0ED3" w:rsidP="003E1E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was aimed at investigating the application of bottom-up strategy to the students at the eighth grade students of SMPN 10 </w:t>
      </w:r>
      <w:proofErr w:type="spellStart"/>
      <w:r>
        <w:rPr>
          <w:rFonts w:ascii="Times New Roman" w:hAnsi="Times New Roman" w:cs="Times New Roman"/>
          <w:sz w:val="24"/>
          <w:szCs w:val="24"/>
        </w:rPr>
        <w:t>Mataram</w:t>
      </w:r>
      <w:proofErr w:type="spellEnd"/>
      <w:r>
        <w:rPr>
          <w:rFonts w:ascii="Times New Roman" w:hAnsi="Times New Roman" w:cs="Times New Roman"/>
          <w:sz w:val="24"/>
          <w:szCs w:val="24"/>
        </w:rPr>
        <w:t xml:space="preserve"> in the academic year of 2012/2013. This research is specified to find out the students’ ability in writing recount text. The purpose of this research were (1) to find out the students’ ability in writing recount text who were taught by using bottom-up strategy, (2) to find out the effectiveness of bottom-up strategy in teaching writing recount text, and (3) to find out the contribution of bottom-up strategy to the students’ writing ability. The population was 360 students and the sample was 26 students; there were 14 females and 12 males. The data were collected by using the pre-test and the post-test. In analyzing the data, t-test was used to accumulate the data. The research found that (1) the students’ ability in writing recount text by using bottom-up strategy is categorized as ‘fair’ with the total mean score of 65.61, (2) the use of bottom-up strategy was effective and the null hypothesis was rejected because the t-test value (6.3) is higher than the value of t-table at 95% (2.015) and 99% (3.365), and (3) the contribution of bottom-up strategy toward the students’ success in writing recount text was 61.55%. It was concluded that the use of bottom-up strategy in teaching English writing recount text at the eighth grade students of SMPN 10 </w:t>
      </w:r>
      <w:proofErr w:type="spellStart"/>
      <w:r>
        <w:rPr>
          <w:rFonts w:ascii="Times New Roman" w:hAnsi="Times New Roman" w:cs="Times New Roman"/>
          <w:sz w:val="24"/>
          <w:szCs w:val="24"/>
        </w:rPr>
        <w:t>Mataram</w:t>
      </w:r>
      <w:proofErr w:type="spellEnd"/>
      <w:r>
        <w:rPr>
          <w:rFonts w:ascii="Times New Roman" w:hAnsi="Times New Roman" w:cs="Times New Roman"/>
          <w:sz w:val="24"/>
          <w:szCs w:val="24"/>
        </w:rPr>
        <w:t xml:space="preserve"> in the academic year of 2012/2013 was effective.</w:t>
      </w:r>
    </w:p>
    <w:p w:rsidR="00C05958" w:rsidRDefault="009E0ED3" w:rsidP="003E1ED1">
      <w:pPr>
        <w:spacing w:line="240" w:lineRule="auto"/>
        <w:jc w:val="both"/>
        <w:rPr>
          <w:rFonts w:ascii="Times New Roman" w:hAnsi="Times New Roman" w:cs="Times New Roman"/>
          <w:b/>
          <w:sz w:val="20"/>
          <w:szCs w:val="20"/>
        </w:rPr>
      </w:pPr>
      <w:r>
        <w:rPr>
          <w:rFonts w:ascii="Times New Roman" w:hAnsi="Times New Roman" w:cs="Times New Roman"/>
          <w:sz w:val="24"/>
          <w:szCs w:val="24"/>
        </w:rPr>
        <w:t>Keywords: bottom-up strategy, writing ability.</w:t>
      </w:r>
    </w:p>
    <w:p w:rsidR="00AD6B9B" w:rsidRPr="00AD6B9B" w:rsidRDefault="00AD6B9B" w:rsidP="003E1ED1">
      <w:pPr>
        <w:spacing w:line="240" w:lineRule="auto"/>
        <w:jc w:val="both"/>
        <w:rPr>
          <w:rFonts w:ascii="Times New Roman" w:hAnsi="Times New Roman" w:cs="Times New Roman"/>
          <w:b/>
          <w:sz w:val="20"/>
          <w:szCs w:val="20"/>
        </w:rPr>
      </w:pPr>
    </w:p>
    <w:p w:rsidR="00C05958" w:rsidRPr="00B03B65" w:rsidRDefault="00C05958" w:rsidP="003E1ED1">
      <w:pPr>
        <w:pStyle w:val="ListParagraph"/>
        <w:numPr>
          <w:ilvl w:val="0"/>
          <w:numId w:val="1"/>
        </w:numPr>
        <w:spacing w:line="240" w:lineRule="auto"/>
        <w:ind w:hanging="720"/>
        <w:jc w:val="both"/>
        <w:rPr>
          <w:rFonts w:ascii="Times New Roman" w:hAnsi="Times New Roman" w:cs="Times New Roman"/>
          <w:sz w:val="24"/>
          <w:szCs w:val="24"/>
        </w:rPr>
      </w:pPr>
      <w:r w:rsidRPr="00B03B65">
        <w:rPr>
          <w:rFonts w:ascii="Times New Roman" w:hAnsi="Times New Roman" w:cs="Times New Roman"/>
          <w:b/>
          <w:sz w:val="24"/>
          <w:szCs w:val="24"/>
        </w:rPr>
        <w:t>Introduction</w:t>
      </w:r>
    </w:p>
    <w:p w:rsidR="00C05958" w:rsidRDefault="00C05958" w:rsidP="003E1ED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Indonesia, English is the first foreign language which is taught at every school from kindergartens, elementary school, junior high school, senior high school to university students. The reason why Indonesian government choose English as the first foreign language to be taught at schools and as the major subject for the students is because they realize how useful English for Indonesian people to be able in competing with other countries and to build a good relationship. Students must master the four language skill, listening, speaking, reading and writing as the requirements in learning English. On the concept and function of English, it purposes to develop those four skills and also other language components such as grammar, vocabulary, structure and pronunciation (in speaking) or spelling (in writing). However, in mastering English, students are faced with the problems which are come from those components. Most students in Indonesia consider English as a difficult subject frustrating them.</w:t>
      </w:r>
    </w:p>
    <w:p w:rsidR="00C05958" w:rsidRDefault="00C05958" w:rsidP="003E1ED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study focuses on the application of English in Junior High School. </w:t>
      </w:r>
      <w:r w:rsidRPr="00340FA2">
        <w:rPr>
          <w:rFonts w:ascii="Times New Roman" w:hAnsi="Times New Roman" w:cs="Times New Roman"/>
          <w:sz w:val="24"/>
          <w:szCs w:val="24"/>
        </w:rPr>
        <w:t>T</w:t>
      </w:r>
      <w:r>
        <w:rPr>
          <w:rFonts w:ascii="Times New Roman" w:hAnsi="Times New Roman" w:cs="Times New Roman"/>
          <w:sz w:val="24"/>
          <w:szCs w:val="24"/>
        </w:rPr>
        <w:t>eaching and learning activity at</w:t>
      </w:r>
      <w:r w:rsidRPr="00340FA2">
        <w:rPr>
          <w:rFonts w:ascii="Times New Roman" w:hAnsi="Times New Roman" w:cs="Times New Roman"/>
          <w:sz w:val="24"/>
          <w:szCs w:val="24"/>
        </w:rPr>
        <w:t xml:space="preserve"> Junior High</w:t>
      </w:r>
      <w:r>
        <w:rPr>
          <w:rFonts w:ascii="Times New Roman" w:hAnsi="Times New Roman" w:cs="Times New Roman"/>
          <w:sz w:val="24"/>
          <w:szCs w:val="24"/>
        </w:rPr>
        <w:t xml:space="preserve"> School is concentrated in</w:t>
      </w:r>
      <w:r w:rsidRPr="00340FA2">
        <w:rPr>
          <w:rFonts w:ascii="Times New Roman" w:hAnsi="Times New Roman" w:cs="Times New Roman"/>
          <w:sz w:val="24"/>
          <w:szCs w:val="24"/>
        </w:rPr>
        <w:t xml:space="preserve"> four skills</w:t>
      </w:r>
      <w:r>
        <w:rPr>
          <w:rFonts w:ascii="Times New Roman" w:hAnsi="Times New Roman" w:cs="Times New Roman"/>
          <w:sz w:val="24"/>
          <w:szCs w:val="24"/>
        </w:rPr>
        <w:t xml:space="preserve"> (listening, speaking, reading and writing)</w:t>
      </w:r>
      <w:r w:rsidRPr="00340FA2">
        <w:rPr>
          <w:rFonts w:ascii="Times New Roman" w:hAnsi="Times New Roman" w:cs="Times New Roman"/>
          <w:sz w:val="24"/>
          <w:szCs w:val="24"/>
        </w:rPr>
        <w:t xml:space="preserve">. However, there is one skill that is too </w:t>
      </w:r>
      <w:r>
        <w:rPr>
          <w:rFonts w:ascii="Times New Roman" w:hAnsi="Times New Roman" w:cs="Times New Roman"/>
          <w:sz w:val="24"/>
          <w:szCs w:val="24"/>
        </w:rPr>
        <w:t>difficult to gain its goal</w:t>
      </w:r>
      <w:r w:rsidRPr="00340FA2">
        <w:rPr>
          <w:rFonts w:ascii="Times New Roman" w:hAnsi="Times New Roman" w:cs="Times New Roman"/>
          <w:sz w:val="24"/>
          <w:szCs w:val="24"/>
        </w:rPr>
        <w:t xml:space="preserve">. That is writing skill, because the Indonesian students are not </w:t>
      </w:r>
      <w:r w:rsidRPr="00340FA2">
        <w:rPr>
          <w:rFonts w:ascii="Times New Roman" w:hAnsi="Times New Roman" w:cs="Times New Roman"/>
          <w:sz w:val="24"/>
          <w:szCs w:val="24"/>
        </w:rPr>
        <w:lastRenderedPageBreak/>
        <w:t>accustomed to</w:t>
      </w:r>
      <w:r>
        <w:rPr>
          <w:rFonts w:ascii="Times New Roman" w:hAnsi="Times New Roman" w:cs="Times New Roman"/>
          <w:sz w:val="24"/>
          <w:szCs w:val="24"/>
        </w:rPr>
        <w:t xml:space="preserve"> write any writing product. Students</w:t>
      </w:r>
      <w:r w:rsidRPr="00340FA2">
        <w:rPr>
          <w:rFonts w:ascii="Times New Roman" w:hAnsi="Times New Roman" w:cs="Times New Roman"/>
          <w:sz w:val="24"/>
          <w:szCs w:val="24"/>
        </w:rPr>
        <w:t xml:space="preserve"> tend to copy and paste the writing product from the internet, books, n</w:t>
      </w:r>
      <w:r>
        <w:rPr>
          <w:rFonts w:ascii="Times New Roman" w:hAnsi="Times New Roman" w:cs="Times New Roman"/>
          <w:sz w:val="24"/>
          <w:szCs w:val="24"/>
        </w:rPr>
        <w:t>ewspapers, magazine and other sources. It makes the students</w:t>
      </w:r>
      <w:r w:rsidRPr="00340FA2">
        <w:rPr>
          <w:rFonts w:ascii="Times New Roman" w:hAnsi="Times New Roman" w:cs="Times New Roman"/>
          <w:sz w:val="24"/>
          <w:szCs w:val="24"/>
        </w:rPr>
        <w:t xml:space="preserve"> cannot find and create their own idea or even they d</w:t>
      </w:r>
      <w:r>
        <w:rPr>
          <w:rFonts w:ascii="Times New Roman" w:hAnsi="Times New Roman" w:cs="Times New Roman"/>
          <w:sz w:val="24"/>
          <w:szCs w:val="24"/>
        </w:rPr>
        <w:t>o plagiarism and it results the students</w:t>
      </w:r>
      <w:r w:rsidRPr="00340FA2">
        <w:rPr>
          <w:rFonts w:ascii="Times New Roman" w:hAnsi="Times New Roman" w:cs="Times New Roman"/>
          <w:sz w:val="24"/>
          <w:szCs w:val="24"/>
        </w:rPr>
        <w:t xml:space="preserve"> cannot produce any writing product originally by themselves. This is the real condition and situation in Indonesia where the students are lazy to write about English and they rely on the other’s work of writing.</w:t>
      </w:r>
    </w:p>
    <w:p w:rsidR="00B03B65" w:rsidRDefault="00B03B65" w:rsidP="003E1ED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One of the strategies which can be applied in helping the students in writing activity is bottom-up strategy. As Just and Carpenter (1987)</w:t>
      </w:r>
      <w:r w:rsidR="008B2BF9">
        <w:rPr>
          <w:rFonts w:ascii="Times New Roman" w:hAnsi="Times New Roman" w:cs="Times New Roman"/>
          <w:sz w:val="24"/>
          <w:szCs w:val="24"/>
        </w:rPr>
        <w:t xml:space="preserve"> in Badger and White (2000)</w:t>
      </w:r>
      <w:r>
        <w:rPr>
          <w:rFonts w:ascii="Times New Roman" w:hAnsi="Times New Roman" w:cs="Times New Roman"/>
          <w:sz w:val="24"/>
          <w:szCs w:val="24"/>
        </w:rPr>
        <w:t xml:space="preserve"> described, this skill deals with the learners in the way they recognize and analyze the words, clauses and sentences where it involves the syntactic and semantic understanding. In other words, this strategy deals with how the students begin to write from the easiest things to do in writing to the most difficult things.</w:t>
      </w:r>
    </w:p>
    <w:p w:rsidR="00B03B65" w:rsidRDefault="00B03B65" w:rsidP="003E1ED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This experimental study is aimed to investigate the way bottom-up strategy is effective or not in writing English recount text.</w:t>
      </w:r>
    </w:p>
    <w:p w:rsidR="00B03B65" w:rsidRPr="00B03B65" w:rsidRDefault="00B03B65" w:rsidP="003E1ED1">
      <w:pPr>
        <w:pStyle w:val="ListParagraph"/>
        <w:numPr>
          <w:ilvl w:val="1"/>
          <w:numId w:val="1"/>
        </w:numPr>
        <w:spacing w:line="240" w:lineRule="auto"/>
        <w:ind w:left="1418" w:hanging="698"/>
        <w:jc w:val="both"/>
        <w:rPr>
          <w:rFonts w:ascii="Times New Roman" w:hAnsi="Times New Roman" w:cs="Times New Roman"/>
          <w:sz w:val="24"/>
          <w:szCs w:val="24"/>
        </w:rPr>
      </w:pPr>
      <w:r w:rsidRPr="00B03B65">
        <w:rPr>
          <w:rFonts w:ascii="Times New Roman" w:hAnsi="Times New Roman" w:cs="Times New Roman"/>
          <w:sz w:val="24"/>
          <w:szCs w:val="24"/>
        </w:rPr>
        <w:t>Statement of the problem</w:t>
      </w:r>
    </w:p>
    <w:p w:rsidR="00B03B65" w:rsidRDefault="00EF36CC" w:rsidP="003E1ED1">
      <w:pPr>
        <w:autoSpaceDE w:val="0"/>
        <w:autoSpaceDN w:val="0"/>
        <w:adjustRightInd w:val="0"/>
        <w:spacing w:after="0" w:line="240" w:lineRule="auto"/>
        <w:ind w:left="709" w:firstLine="720"/>
        <w:jc w:val="both"/>
        <w:rPr>
          <w:rFonts w:ascii="Times New Roman" w:hAnsi="Times New Roman" w:cs="Times New Roman"/>
          <w:sz w:val="24"/>
          <w:szCs w:val="24"/>
        </w:rPr>
      </w:pPr>
      <w:r>
        <w:rPr>
          <w:rFonts w:ascii="Times New Roman" w:hAnsi="Times New Roman" w:cs="Times New Roman"/>
          <w:sz w:val="24"/>
          <w:szCs w:val="24"/>
        </w:rPr>
        <w:t>T</w:t>
      </w:r>
      <w:r w:rsidR="00B03B65">
        <w:rPr>
          <w:rFonts w:ascii="Times New Roman" w:hAnsi="Times New Roman" w:cs="Times New Roman"/>
          <w:sz w:val="24"/>
          <w:szCs w:val="24"/>
        </w:rPr>
        <w:t>his research tries to answer the problem within:</w:t>
      </w:r>
    </w:p>
    <w:p w:rsidR="00B03B65" w:rsidRDefault="00B03B65" w:rsidP="003E1ED1">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What is the students’ ability in writing recount text taught by using bottom-up strategy?</w:t>
      </w:r>
    </w:p>
    <w:p w:rsidR="00B03B65" w:rsidRDefault="00B03B65" w:rsidP="003E1ED1">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B03B65">
        <w:rPr>
          <w:rFonts w:ascii="Times New Roman" w:hAnsi="Times New Roman" w:cs="Times New Roman"/>
          <w:sz w:val="24"/>
          <w:szCs w:val="24"/>
        </w:rPr>
        <w:t>Is bottom-up strategy effective for teaching written recount texts to the students?</w:t>
      </w:r>
    </w:p>
    <w:p w:rsidR="00B03B65" w:rsidRDefault="00B03B65" w:rsidP="003E1ED1">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B03B65">
        <w:rPr>
          <w:rFonts w:ascii="Times New Roman" w:hAnsi="Times New Roman" w:cs="Times New Roman"/>
          <w:sz w:val="24"/>
          <w:szCs w:val="24"/>
        </w:rPr>
        <w:t>What is the contribution of the bottom-up strategy to students’ writing skill?</w:t>
      </w:r>
    </w:p>
    <w:p w:rsidR="00B03B65" w:rsidRDefault="00B03B65" w:rsidP="003E1ED1">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Scope of the study</w:t>
      </w:r>
    </w:p>
    <w:p w:rsidR="00606E88" w:rsidRDefault="00B03B65" w:rsidP="003E1ED1">
      <w:pPr>
        <w:pStyle w:val="ListParagraph"/>
        <w:autoSpaceDE w:val="0"/>
        <w:autoSpaceDN w:val="0"/>
        <w:adjustRightInd w:val="0"/>
        <w:spacing w:after="0" w:line="240" w:lineRule="auto"/>
        <w:ind w:left="709" w:firstLine="566"/>
        <w:jc w:val="both"/>
        <w:rPr>
          <w:rFonts w:ascii="Times New Roman" w:hAnsi="Times New Roman" w:cs="Times New Roman"/>
          <w:sz w:val="24"/>
          <w:szCs w:val="24"/>
        </w:rPr>
      </w:pPr>
      <w:r w:rsidRPr="00EE0981">
        <w:rPr>
          <w:rFonts w:ascii="Times New Roman" w:hAnsi="Times New Roman" w:cs="Times New Roman"/>
          <w:sz w:val="24"/>
          <w:szCs w:val="24"/>
        </w:rPr>
        <w:t>This research</w:t>
      </w:r>
      <w:r>
        <w:rPr>
          <w:rFonts w:ascii="Times New Roman" w:hAnsi="Times New Roman" w:cs="Times New Roman"/>
          <w:sz w:val="24"/>
          <w:szCs w:val="24"/>
        </w:rPr>
        <w:t xml:space="preserve"> focuses on finding out the effectiveness of bottom-up strategy to the eighth grade</w:t>
      </w:r>
      <w:r w:rsidRPr="00EE0981">
        <w:rPr>
          <w:rFonts w:ascii="Times New Roman" w:hAnsi="Times New Roman" w:cs="Times New Roman"/>
          <w:sz w:val="24"/>
          <w:szCs w:val="24"/>
        </w:rPr>
        <w:t xml:space="preserve"> s</w:t>
      </w:r>
      <w:r>
        <w:rPr>
          <w:rFonts w:ascii="Times New Roman" w:hAnsi="Times New Roman" w:cs="Times New Roman"/>
          <w:sz w:val="24"/>
          <w:szCs w:val="24"/>
        </w:rPr>
        <w:t>tudents of SMPN 10 Mataram. I</w:t>
      </w:r>
      <w:r w:rsidRPr="00EE0981">
        <w:rPr>
          <w:rFonts w:ascii="Times New Roman" w:hAnsi="Times New Roman" w:cs="Times New Roman"/>
          <w:sz w:val="24"/>
          <w:szCs w:val="24"/>
        </w:rPr>
        <w:t>n this research,</w:t>
      </w:r>
      <w:r>
        <w:rPr>
          <w:rFonts w:ascii="Times New Roman" w:hAnsi="Times New Roman" w:cs="Times New Roman"/>
          <w:sz w:val="24"/>
          <w:szCs w:val="24"/>
        </w:rPr>
        <w:t xml:space="preserve"> the researcher</w:t>
      </w:r>
      <w:r w:rsidRPr="00EE0981">
        <w:rPr>
          <w:rFonts w:ascii="Times New Roman" w:hAnsi="Times New Roman" w:cs="Times New Roman"/>
          <w:sz w:val="24"/>
          <w:szCs w:val="24"/>
        </w:rPr>
        <w:t xml:space="preserve"> take</w:t>
      </w:r>
      <w:r>
        <w:rPr>
          <w:rFonts w:ascii="Times New Roman" w:hAnsi="Times New Roman" w:cs="Times New Roman"/>
          <w:sz w:val="24"/>
          <w:szCs w:val="24"/>
        </w:rPr>
        <w:t>s one classroom (VIII</w:t>
      </w:r>
      <w:r w:rsidRPr="00D766CC">
        <w:rPr>
          <w:rFonts w:ascii="Times New Roman" w:hAnsi="Times New Roman" w:cs="Times New Roman"/>
          <w:sz w:val="24"/>
          <w:szCs w:val="24"/>
          <w:vertAlign w:val="superscript"/>
        </w:rPr>
        <w:t>H</w:t>
      </w:r>
      <w:r>
        <w:rPr>
          <w:rFonts w:ascii="Times New Roman" w:hAnsi="Times New Roman" w:cs="Times New Roman"/>
          <w:sz w:val="24"/>
          <w:szCs w:val="24"/>
        </w:rPr>
        <w:t>) as the target in applying the bottom-up strategy and the whole students are involved as the sample from that class</w:t>
      </w:r>
      <w:r w:rsidRPr="00EE0981">
        <w:rPr>
          <w:rFonts w:ascii="Times New Roman" w:hAnsi="Times New Roman" w:cs="Times New Roman"/>
          <w:sz w:val="24"/>
          <w:szCs w:val="24"/>
        </w:rPr>
        <w:t>. The experiment method is to know the ability in writing</w:t>
      </w:r>
      <w:r>
        <w:rPr>
          <w:rFonts w:ascii="Times New Roman" w:hAnsi="Times New Roman" w:cs="Times New Roman"/>
          <w:sz w:val="24"/>
          <w:szCs w:val="24"/>
        </w:rPr>
        <w:t xml:space="preserve"> </w:t>
      </w:r>
      <w:r w:rsidRPr="00EE0981">
        <w:rPr>
          <w:rFonts w:ascii="Times New Roman" w:hAnsi="Times New Roman" w:cs="Times New Roman"/>
          <w:sz w:val="24"/>
          <w:szCs w:val="24"/>
        </w:rPr>
        <w:t>recount tex</w:t>
      </w:r>
      <w:r>
        <w:rPr>
          <w:rFonts w:ascii="Times New Roman" w:hAnsi="Times New Roman" w:cs="Times New Roman"/>
          <w:sz w:val="24"/>
          <w:szCs w:val="24"/>
        </w:rPr>
        <w:t>t of the eighth grade students.</w:t>
      </w:r>
    </w:p>
    <w:p w:rsidR="009E0ED3" w:rsidRDefault="009E0ED3" w:rsidP="003E1ED1">
      <w:pPr>
        <w:pStyle w:val="ListParagraph"/>
        <w:autoSpaceDE w:val="0"/>
        <w:autoSpaceDN w:val="0"/>
        <w:adjustRightInd w:val="0"/>
        <w:spacing w:after="0" w:line="240" w:lineRule="auto"/>
        <w:ind w:left="709" w:firstLine="566"/>
        <w:jc w:val="both"/>
        <w:rPr>
          <w:rFonts w:ascii="Times New Roman" w:hAnsi="Times New Roman" w:cs="Times New Roman"/>
          <w:sz w:val="24"/>
          <w:szCs w:val="24"/>
        </w:rPr>
      </w:pPr>
    </w:p>
    <w:p w:rsidR="009E0ED3" w:rsidRPr="009E3BD4" w:rsidRDefault="009E0ED3" w:rsidP="003E1ED1">
      <w:pPr>
        <w:pStyle w:val="ListParagraph"/>
        <w:autoSpaceDE w:val="0"/>
        <w:autoSpaceDN w:val="0"/>
        <w:adjustRightInd w:val="0"/>
        <w:spacing w:after="0" w:line="240" w:lineRule="auto"/>
        <w:ind w:left="709" w:firstLine="566"/>
        <w:jc w:val="both"/>
        <w:rPr>
          <w:rFonts w:ascii="Times New Roman" w:hAnsi="Times New Roman" w:cs="Times New Roman"/>
          <w:sz w:val="24"/>
          <w:szCs w:val="24"/>
        </w:rPr>
      </w:pPr>
    </w:p>
    <w:p w:rsidR="00B03B65" w:rsidRDefault="008171AC" w:rsidP="003E1ED1">
      <w:pPr>
        <w:pStyle w:val="ListParagraph"/>
        <w:numPr>
          <w:ilvl w:val="0"/>
          <w:numId w:val="1"/>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b/>
          <w:sz w:val="24"/>
          <w:szCs w:val="24"/>
        </w:rPr>
        <w:t>The Theories</w:t>
      </w:r>
    </w:p>
    <w:p w:rsidR="00755CB0" w:rsidRDefault="00B03B65" w:rsidP="003E1ED1">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Writing Strategies</w:t>
      </w:r>
    </w:p>
    <w:p w:rsidR="00755CB0" w:rsidRDefault="00755CB0" w:rsidP="003E1ED1">
      <w:pPr>
        <w:pStyle w:val="ListParagraph"/>
        <w:numPr>
          <w:ilvl w:val="2"/>
          <w:numId w:val="1"/>
        </w:numPr>
        <w:autoSpaceDE w:val="0"/>
        <w:autoSpaceDN w:val="0"/>
        <w:adjustRightInd w:val="0"/>
        <w:spacing w:after="0" w:line="240" w:lineRule="auto"/>
        <w:ind w:left="1985"/>
        <w:jc w:val="both"/>
        <w:rPr>
          <w:rFonts w:ascii="Times New Roman" w:hAnsi="Times New Roman" w:cs="Times New Roman"/>
          <w:sz w:val="24"/>
          <w:szCs w:val="24"/>
        </w:rPr>
      </w:pPr>
      <w:r>
        <w:rPr>
          <w:rFonts w:ascii="Times New Roman" w:hAnsi="Times New Roman" w:cs="Times New Roman"/>
          <w:sz w:val="24"/>
          <w:szCs w:val="24"/>
        </w:rPr>
        <w:t>Free-writing.</w:t>
      </w:r>
    </w:p>
    <w:p w:rsidR="00755CB0" w:rsidRDefault="008171AC" w:rsidP="003E1ED1">
      <w:pPr>
        <w:pStyle w:val="ListParagraph"/>
        <w:autoSpaceDE w:val="0"/>
        <w:autoSpaceDN w:val="0"/>
        <w:adjustRightInd w:val="0"/>
        <w:spacing w:after="0" w:line="240" w:lineRule="auto"/>
        <w:ind w:left="1276" w:firstLine="718"/>
        <w:jc w:val="both"/>
        <w:rPr>
          <w:rFonts w:ascii="Times New Roman" w:hAnsi="Times New Roman" w:cs="Times New Roman"/>
          <w:sz w:val="24"/>
          <w:szCs w:val="24"/>
        </w:rPr>
      </w:pPr>
      <w:r w:rsidRPr="00755CB0">
        <w:rPr>
          <w:rFonts w:ascii="Times New Roman" w:hAnsi="Times New Roman" w:cs="Times New Roman"/>
          <w:sz w:val="24"/>
          <w:szCs w:val="24"/>
        </w:rPr>
        <w:t xml:space="preserve">In the theory of Hurt (2001), says “Free-writing is a tool to use at the beginning of your writing process, and at points where you have blocks, or need to think out something.” It means that free writing is one of the strategies in writing which is purposed for the students in the beginning level or stage to create their own writing. Free writing deals with free topic, so before the teacher gives the specific topic to the </w:t>
      </w:r>
      <w:r w:rsidRPr="00755CB0">
        <w:rPr>
          <w:rFonts w:ascii="Times New Roman" w:hAnsi="Times New Roman" w:cs="Times New Roman"/>
          <w:sz w:val="24"/>
          <w:szCs w:val="24"/>
        </w:rPr>
        <w:lastRenderedPageBreak/>
        <w:t>students to write about, the first step that teacher has to do is making a writing practice with a free topic for the students.</w:t>
      </w:r>
    </w:p>
    <w:p w:rsidR="00755CB0" w:rsidRPr="00755CB0" w:rsidRDefault="00755CB0" w:rsidP="003E1ED1">
      <w:pPr>
        <w:pStyle w:val="ListParagraph"/>
        <w:autoSpaceDE w:val="0"/>
        <w:autoSpaceDN w:val="0"/>
        <w:adjustRightInd w:val="0"/>
        <w:spacing w:after="0" w:line="240" w:lineRule="auto"/>
        <w:ind w:left="2127" w:hanging="851"/>
        <w:jc w:val="both"/>
        <w:rPr>
          <w:rFonts w:ascii="Times New Roman" w:hAnsi="Times New Roman" w:cs="Times New Roman"/>
          <w:sz w:val="24"/>
          <w:szCs w:val="24"/>
        </w:rPr>
      </w:pPr>
      <w:r>
        <w:rPr>
          <w:rFonts w:ascii="Times New Roman" w:hAnsi="Times New Roman" w:cs="Times New Roman"/>
          <w:sz w:val="24"/>
          <w:szCs w:val="24"/>
        </w:rPr>
        <w:t xml:space="preserve">2.1.2 </w:t>
      </w:r>
      <w:r>
        <w:rPr>
          <w:rFonts w:ascii="Times New Roman" w:hAnsi="Times New Roman" w:cs="Times New Roman"/>
          <w:sz w:val="24"/>
          <w:szCs w:val="24"/>
        </w:rPr>
        <w:tab/>
      </w:r>
      <w:r w:rsidRPr="00755CB0">
        <w:rPr>
          <w:rFonts w:ascii="Times New Roman" w:hAnsi="Times New Roman" w:cs="Times New Roman"/>
          <w:sz w:val="24"/>
          <w:szCs w:val="24"/>
        </w:rPr>
        <w:t>Brainstorming.</w:t>
      </w:r>
    </w:p>
    <w:p w:rsidR="008171AC" w:rsidRDefault="008171AC" w:rsidP="003E1ED1">
      <w:pPr>
        <w:pStyle w:val="ListParagraph"/>
        <w:autoSpaceDE w:val="0"/>
        <w:autoSpaceDN w:val="0"/>
        <w:adjustRightInd w:val="0"/>
        <w:spacing w:after="0" w:line="240" w:lineRule="auto"/>
        <w:ind w:left="1276" w:firstLine="884"/>
        <w:jc w:val="both"/>
        <w:rPr>
          <w:rFonts w:ascii="Times New Roman" w:hAnsi="Times New Roman" w:cs="Times New Roman"/>
          <w:sz w:val="24"/>
          <w:szCs w:val="24"/>
        </w:rPr>
      </w:pPr>
      <w:r w:rsidRPr="00B15F1E">
        <w:rPr>
          <w:rFonts w:ascii="Times New Roman" w:hAnsi="Times New Roman" w:cs="Times New Roman"/>
          <w:sz w:val="24"/>
          <w:szCs w:val="24"/>
        </w:rPr>
        <w:t xml:space="preserve">One strategy in helping students to overcome some problems which they face in writing activity is the use of brainstorming activities. Based on the theory which is announced by </w:t>
      </w:r>
      <w:proofErr w:type="spellStart"/>
      <w:r w:rsidRPr="00B15F1E">
        <w:rPr>
          <w:rFonts w:ascii="Times New Roman" w:hAnsi="Times New Roman" w:cs="Times New Roman"/>
          <w:sz w:val="24"/>
          <w:szCs w:val="24"/>
        </w:rPr>
        <w:t>Sca</w:t>
      </w:r>
      <w:r>
        <w:rPr>
          <w:rFonts w:ascii="Times New Roman" w:hAnsi="Times New Roman" w:cs="Times New Roman"/>
          <w:sz w:val="24"/>
          <w:szCs w:val="24"/>
        </w:rPr>
        <w:t>ne</w:t>
      </w:r>
      <w:proofErr w:type="spellEnd"/>
      <w:r>
        <w:rPr>
          <w:rFonts w:ascii="Times New Roman" w:hAnsi="Times New Roman" w:cs="Times New Roman"/>
          <w:sz w:val="24"/>
          <w:szCs w:val="24"/>
        </w:rPr>
        <w:t xml:space="preserve">, Guy and </w:t>
      </w:r>
      <w:proofErr w:type="spellStart"/>
      <w:r>
        <w:rPr>
          <w:rFonts w:ascii="Times New Roman" w:hAnsi="Times New Roman" w:cs="Times New Roman"/>
          <w:sz w:val="24"/>
          <w:szCs w:val="24"/>
        </w:rPr>
        <w:t>Wenstorm</w:t>
      </w:r>
      <w:proofErr w:type="spellEnd"/>
      <w:r>
        <w:rPr>
          <w:rFonts w:ascii="Times New Roman" w:hAnsi="Times New Roman" w:cs="Times New Roman"/>
          <w:sz w:val="24"/>
          <w:szCs w:val="24"/>
        </w:rPr>
        <w:t xml:space="preserve"> (1991) </w:t>
      </w:r>
      <w:r w:rsidR="008B2BF9">
        <w:rPr>
          <w:rFonts w:ascii="Times New Roman" w:hAnsi="Times New Roman" w:cs="Times New Roman"/>
          <w:sz w:val="24"/>
          <w:szCs w:val="24"/>
        </w:rPr>
        <w:t xml:space="preserve">in Badger and White (2000) </w:t>
      </w:r>
      <w:r>
        <w:rPr>
          <w:rFonts w:ascii="Times New Roman" w:hAnsi="Times New Roman" w:cs="Times New Roman"/>
          <w:sz w:val="24"/>
          <w:szCs w:val="24"/>
        </w:rPr>
        <w:t>say</w:t>
      </w:r>
      <w:r w:rsidRPr="00B15F1E">
        <w:rPr>
          <w:rFonts w:ascii="Times New Roman" w:hAnsi="Times New Roman" w:cs="Times New Roman"/>
          <w:sz w:val="24"/>
          <w:szCs w:val="24"/>
        </w:rPr>
        <w:t xml:space="preserve"> that brainstorming activities motivate students who do not usually want to write by creating a nonthreatening atmosphere. In other words, a nonthreatening atmosphere is able to assist the students in developing their writing skill. Moreover, this brainstorming stage can assist students to activate their prior knowledge and skills to apply to the writing task and find out what information they already have and </w:t>
      </w:r>
      <w:r w:rsidR="008B2BF9">
        <w:rPr>
          <w:rFonts w:ascii="Times New Roman" w:hAnsi="Times New Roman" w:cs="Times New Roman"/>
          <w:sz w:val="24"/>
          <w:szCs w:val="24"/>
        </w:rPr>
        <w:t>what they still need</w:t>
      </w:r>
      <w:r w:rsidRPr="00B15F1E">
        <w:rPr>
          <w:rFonts w:ascii="Times New Roman" w:hAnsi="Times New Roman" w:cs="Times New Roman"/>
          <w:sz w:val="24"/>
          <w:szCs w:val="24"/>
        </w:rPr>
        <w:t>. In addition, brainstorming is useful in giving students the opportunity to find or create their ideas before they finally decide to write.</w:t>
      </w:r>
    </w:p>
    <w:p w:rsidR="00755CB0" w:rsidRDefault="00755CB0" w:rsidP="003E1ED1">
      <w:pPr>
        <w:pStyle w:val="ListParagraph"/>
        <w:autoSpaceDE w:val="0"/>
        <w:autoSpaceDN w:val="0"/>
        <w:adjustRightInd w:val="0"/>
        <w:spacing w:after="0" w:line="240" w:lineRule="auto"/>
        <w:ind w:left="2127" w:hanging="851"/>
        <w:jc w:val="both"/>
        <w:rPr>
          <w:rFonts w:ascii="Times New Roman" w:hAnsi="Times New Roman" w:cs="Times New Roman"/>
          <w:sz w:val="24"/>
          <w:szCs w:val="24"/>
        </w:rPr>
      </w:pPr>
      <w:r>
        <w:rPr>
          <w:rFonts w:ascii="Times New Roman" w:hAnsi="Times New Roman" w:cs="Times New Roman"/>
          <w:sz w:val="24"/>
          <w:szCs w:val="24"/>
        </w:rPr>
        <w:t xml:space="preserve">2.1.3 </w:t>
      </w:r>
      <w:r>
        <w:rPr>
          <w:rFonts w:ascii="Times New Roman" w:hAnsi="Times New Roman" w:cs="Times New Roman"/>
          <w:sz w:val="24"/>
          <w:szCs w:val="24"/>
        </w:rPr>
        <w:tab/>
        <w:t>Mind Mapping.</w:t>
      </w:r>
    </w:p>
    <w:p w:rsidR="00755CB0" w:rsidRDefault="00755CB0" w:rsidP="003E1ED1">
      <w:pPr>
        <w:pStyle w:val="ListParagraph"/>
        <w:autoSpaceDE w:val="0"/>
        <w:autoSpaceDN w:val="0"/>
        <w:adjustRightInd w:val="0"/>
        <w:spacing w:after="0" w:line="240" w:lineRule="auto"/>
        <w:ind w:left="1276" w:firstLine="851"/>
        <w:jc w:val="both"/>
        <w:rPr>
          <w:rFonts w:ascii="Times New Roman" w:hAnsi="Times New Roman" w:cs="Times New Roman"/>
          <w:sz w:val="24"/>
          <w:szCs w:val="24"/>
        </w:rPr>
      </w:pPr>
      <w:r w:rsidRPr="00B15F1E">
        <w:rPr>
          <w:rFonts w:ascii="Times New Roman" w:hAnsi="Times New Roman" w:cs="Times New Roman"/>
          <w:sz w:val="24"/>
          <w:szCs w:val="24"/>
        </w:rPr>
        <w:t>The mind mapping strategy is one of the teachers’ strategies in teaching. Not only mind maps show facts, but also show the overall structure of a subject and the relative importance of individual parts of it. It helps students to associate ideas, think creatively, and make connections that</w:t>
      </w:r>
      <w:r>
        <w:rPr>
          <w:rFonts w:ascii="Times New Roman" w:hAnsi="Times New Roman" w:cs="Times New Roman"/>
          <w:sz w:val="24"/>
          <w:szCs w:val="24"/>
        </w:rPr>
        <w:t xml:space="preserve"> might not otherwise make (</w:t>
      </w:r>
      <w:proofErr w:type="spellStart"/>
      <w:r w:rsidRPr="00B15F1E">
        <w:rPr>
          <w:rFonts w:ascii="Times New Roman" w:hAnsi="Times New Roman" w:cs="Times New Roman"/>
          <w:sz w:val="24"/>
          <w:szCs w:val="24"/>
        </w:rPr>
        <w:t>Buzan</w:t>
      </w:r>
      <w:proofErr w:type="spellEnd"/>
      <w:r w:rsidRPr="00B15F1E">
        <w:rPr>
          <w:rFonts w:ascii="Times New Roman" w:hAnsi="Times New Roman" w:cs="Times New Roman"/>
          <w:sz w:val="24"/>
          <w:szCs w:val="24"/>
        </w:rPr>
        <w:t xml:space="preserve">, 2010). It means that mind mapping strategy is able to accommodate the wants and needs of students in writing activities. In other words, mind mapping strategy is able to support the students in writing activity, as Harmer (1998) investigated that writing as a skill; of course it is a basic language skill, just as important as speaking, listening and reading. Students need to know how to write letter, how to put written reports together, how to reply to advertisements and increasingly, how to write using electronic media. </w:t>
      </w:r>
    </w:p>
    <w:p w:rsidR="000F21A5" w:rsidRDefault="000F21A5" w:rsidP="003E1ED1">
      <w:pPr>
        <w:pStyle w:val="ListParagraph"/>
        <w:spacing w:line="240" w:lineRule="auto"/>
        <w:ind w:left="2127" w:hanging="851"/>
        <w:jc w:val="both"/>
        <w:rPr>
          <w:rFonts w:ascii="Times New Roman" w:hAnsi="Times New Roman" w:cs="Times New Roman"/>
          <w:sz w:val="24"/>
          <w:szCs w:val="24"/>
        </w:rPr>
      </w:pPr>
      <w:r>
        <w:rPr>
          <w:rFonts w:ascii="Times New Roman" w:hAnsi="Times New Roman" w:cs="Times New Roman"/>
          <w:sz w:val="24"/>
          <w:szCs w:val="24"/>
        </w:rPr>
        <w:t>2.1.4</w:t>
      </w:r>
      <w:r>
        <w:rPr>
          <w:rFonts w:ascii="Times New Roman" w:hAnsi="Times New Roman" w:cs="Times New Roman"/>
          <w:sz w:val="24"/>
          <w:szCs w:val="24"/>
        </w:rPr>
        <w:tab/>
        <w:t xml:space="preserve">Bottom-Up </w:t>
      </w:r>
    </w:p>
    <w:p w:rsidR="000F21A5" w:rsidRDefault="000F21A5" w:rsidP="003E1ED1">
      <w:pPr>
        <w:pStyle w:val="ListParagraph"/>
        <w:spacing w:line="240" w:lineRule="auto"/>
        <w:ind w:left="1276" w:firstLine="884"/>
        <w:jc w:val="both"/>
        <w:rPr>
          <w:rFonts w:ascii="Times New Roman" w:eastAsia="Times New Roman" w:hAnsi="Times New Roman" w:cs="Times New Roman"/>
          <w:sz w:val="24"/>
          <w:szCs w:val="24"/>
          <w:lang w:eastAsia="id-ID"/>
        </w:rPr>
      </w:pPr>
      <w:r w:rsidRPr="00650336">
        <w:rPr>
          <w:rFonts w:ascii="Times New Roman" w:eastAsia="Times New Roman" w:hAnsi="Times New Roman" w:cs="Times New Roman"/>
          <w:sz w:val="24"/>
          <w:szCs w:val="24"/>
          <w:lang w:eastAsia="id-ID"/>
        </w:rPr>
        <w:t>In this case, a bottom-up approach to foreign language study is necessary to be applied. This is not easy, however. In some instances, it requires looking deeper on grammatical forms that are used rather frequently and it can be more complicated. It also requires learning and teaching vocabulary with a lexical approach. According to Bloomberg (2005) announced that taking a bottom-up approach to ESL/EFL learning and teaching can help unravel some of the complexities involved in becoming a proficient speaker and listener of English as a second or foreign language.</w:t>
      </w:r>
    </w:p>
    <w:p w:rsidR="000F21A5" w:rsidRDefault="0080100B" w:rsidP="003E1ED1">
      <w:pPr>
        <w:pStyle w:val="ListParagraph"/>
        <w:autoSpaceDE w:val="0"/>
        <w:autoSpaceDN w:val="0"/>
        <w:adjustRightInd w:val="0"/>
        <w:spacing w:after="0" w:line="240" w:lineRule="auto"/>
        <w:ind w:left="1276" w:firstLine="851"/>
        <w:jc w:val="both"/>
        <w:rPr>
          <w:rFonts w:ascii="Times New Roman" w:hAnsi="Times New Roman" w:cs="Times New Roman"/>
          <w:sz w:val="24"/>
          <w:szCs w:val="24"/>
        </w:rPr>
      </w:pPr>
      <w:proofErr w:type="spellStart"/>
      <w:r w:rsidRPr="00F27CB7">
        <w:rPr>
          <w:rFonts w:ascii="Times New Roman" w:hAnsi="Times New Roman" w:cs="Times New Roman"/>
          <w:sz w:val="24"/>
          <w:szCs w:val="24"/>
        </w:rPr>
        <w:t>Nunan</w:t>
      </w:r>
      <w:proofErr w:type="spellEnd"/>
      <w:r w:rsidRPr="00F27CB7">
        <w:rPr>
          <w:rFonts w:ascii="Times New Roman" w:hAnsi="Times New Roman" w:cs="Times New Roman"/>
          <w:sz w:val="24"/>
          <w:szCs w:val="24"/>
        </w:rPr>
        <w:t xml:space="preserve"> (1999: 272) describes the product approach as “bottom-up processing” he adds that bottom-up processing is, “…not consistent with emerging ideas in discourse analysis.” He believes that teachers should recognize that higher order choices such as context and </w:t>
      </w:r>
      <w:r w:rsidRPr="00F27CB7">
        <w:rPr>
          <w:rFonts w:ascii="Times New Roman" w:hAnsi="Times New Roman" w:cs="Times New Roman"/>
          <w:sz w:val="24"/>
          <w:szCs w:val="24"/>
        </w:rPr>
        <w:lastRenderedPageBreak/>
        <w:t>communicative purpose affect lower order choices such as grammar and lexis.</w:t>
      </w:r>
      <w:r w:rsidRPr="0080100B">
        <w:rPr>
          <w:rFonts w:ascii="Times New Roman" w:hAnsi="Times New Roman" w:cs="Times New Roman"/>
          <w:sz w:val="24"/>
          <w:szCs w:val="24"/>
        </w:rPr>
        <w:t xml:space="preserve"> </w:t>
      </w:r>
      <w:r>
        <w:rPr>
          <w:rFonts w:ascii="Times New Roman" w:hAnsi="Times New Roman" w:cs="Times New Roman"/>
          <w:sz w:val="24"/>
          <w:szCs w:val="24"/>
        </w:rPr>
        <w:t>Furthermore, the dealing between bottom-up approaches with writing activity is about how the learners understand the grammatical forms in their writing from the word choice, sentence arrangement, the language features and so forth.</w:t>
      </w:r>
    </w:p>
    <w:p w:rsidR="003E1ED1" w:rsidRPr="003E1ED1" w:rsidRDefault="003E1ED1" w:rsidP="003E1ED1">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sidRPr="003E1ED1">
        <w:rPr>
          <w:rFonts w:ascii="Times New Roman" w:hAnsi="Times New Roman" w:cs="Times New Roman"/>
          <w:sz w:val="24"/>
          <w:szCs w:val="24"/>
        </w:rPr>
        <w:t>Using Bottom-Up Approach in Teaching and Learning Writing</w:t>
      </w:r>
      <w:r>
        <w:rPr>
          <w:rFonts w:ascii="Times New Roman" w:hAnsi="Times New Roman" w:cs="Times New Roman"/>
          <w:sz w:val="24"/>
          <w:szCs w:val="24"/>
        </w:rPr>
        <w:t>.</w:t>
      </w:r>
    </w:p>
    <w:p w:rsidR="003E1ED1" w:rsidRDefault="003E1ED1" w:rsidP="003E1ED1">
      <w:pPr>
        <w:autoSpaceDE w:val="0"/>
        <w:autoSpaceDN w:val="0"/>
        <w:adjustRightInd w:val="0"/>
        <w:spacing w:after="0" w:line="240" w:lineRule="auto"/>
        <w:ind w:left="720" w:firstLine="720"/>
        <w:jc w:val="both"/>
        <w:rPr>
          <w:rFonts w:ascii="Times New Roman" w:hAnsi="Times New Roman" w:cs="Times New Roman"/>
          <w:sz w:val="24"/>
          <w:szCs w:val="24"/>
        </w:rPr>
      </w:pPr>
      <w:r w:rsidRPr="003E1ED1">
        <w:rPr>
          <w:rFonts w:ascii="Times New Roman" w:hAnsi="Times New Roman" w:cs="Times New Roman"/>
          <w:sz w:val="24"/>
          <w:szCs w:val="24"/>
        </w:rPr>
        <w:t>W</w:t>
      </w:r>
      <w:r w:rsidRPr="009C22C8">
        <w:rPr>
          <w:rFonts w:ascii="Times New Roman" w:hAnsi="Times New Roman" w:cs="Times New Roman"/>
          <w:sz w:val="24"/>
          <w:szCs w:val="24"/>
        </w:rPr>
        <w:t>riting is one of the four language skills that play a very</w:t>
      </w:r>
      <w:r>
        <w:rPr>
          <w:rFonts w:ascii="Times New Roman" w:hAnsi="Times New Roman" w:cs="Times New Roman"/>
          <w:sz w:val="24"/>
          <w:szCs w:val="24"/>
        </w:rPr>
        <w:t xml:space="preserve"> </w:t>
      </w:r>
      <w:r w:rsidRPr="009C22C8">
        <w:rPr>
          <w:rFonts w:ascii="Times New Roman" w:hAnsi="Times New Roman" w:cs="Times New Roman"/>
          <w:sz w:val="24"/>
          <w:szCs w:val="24"/>
        </w:rPr>
        <w:t>important role in the teaching of English since writing can really help the</w:t>
      </w:r>
      <w:r>
        <w:rPr>
          <w:rFonts w:ascii="Times New Roman" w:hAnsi="Times New Roman" w:cs="Times New Roman"/>
          <w:sz w:val="24"/>
          <w:szCs w:val="24"/>
        </w:rPr>
        <w:t xml:space="preserve"> </w:t>
      </w:r>
      <w:r w:rsidRPr="009C22C8">
        <w:rPr>
          <w:rFonts w:ascii="Times New Roman" w:hAnsi="Times New Roman" w:cs="Times New Roman"/>
          <w:sz w:val="24"/>
          <w:szCs w:val="24"/>
        </w:rPr>
        <w:t>students learn a second</w:t>
      </w:r>
      <w:r>
        <w:rPr>
          <w:rFonts w:ascii="Times New Roman" w:hAnsi="Times New Roman" w:cs="Times New Roman"/>
          <w:sz w:val="24"/>
          <w:szCs w:val="24"/>
        </w:rPr>
        <w:t xml:space="preserve"> or foreign</w:t>
      </w:r>
      <w:r w:rsidRPr="009C22C8">
        <w:rPr>
          <w:rFonts w:ascii="Times New Roman" w:hAnsi="Times New Roman" w:cs="Times New Roman"/>
          <w:sz w:val="24"/>
          <w:szCs w:val="24"/>
        </w:rPr>
        <w:t xml:space="preserve"> language. In commonly the students get</w:t>
      </w:r>
      <w:r>
        <w:rPr>
          <w:rFonts w:ascii="Times New Roman" w:hAnsi="Times New Roman" w:cs="Times New Roman"/>
          <w:sz w:val="24"/>
          <w:szCs w:val="24"/>
        </w:rPr>
        <w:t xml:space="preserve"> </w:t>
      </w:r>
      <w:r w:rsidRPr="009C22C8">
        <w:rPr>
          <w:rFonts w:ascii="Times New Roman" w:hAnsi="Times New Roman" w:cs="Times New Roman"/>
          <w:sz w:val="24"/>
          <w:szCs w:val="24"/>
        </w:rPr>
        <w:t>difficulties in finding and generating ideas; they feel confused to start</w:t>
      </w:r>
      <w:r>
        <w:rPr>
          <w:rFonts w:ascii="Times New Roman" w:hAnsi="Times New Roman" w:cs="Times New Roman"/>
          <w:sz w:val="24"/>
          <w:szCs w:val="24"/>
        </w:rPr>
        <w:t xml:space="preserve"> </w:t>
      </w:r>
      <w:r w:rsidRPr="009C22C8">
        <w:rPr>
          <w:rFonts w:ascii="Times New Roman" w:hAnsi="Times New Roman" w:cs="Times New Roman"/>
          <w:sz w:val="24"/>
          <w:szCs w:val="24"/>
        </w:rPr>
        <w:t>their writing; moreover the students have low motivation and seem</w:t>
      </w:r>
      <w:r>
        <w:rPr>
          <w:rFonts w:ascii="Times New Roman" w:hAnsi="Times New Roman" w:cs="Times New Roman"/>
          <w:sz w:val="24"/>
          <w:szCs w:val="24"/>
        </w:rPr>
        <w:t xml:space="preserve"> </w:t>
      </w:r>
      <w:r w:rsidRPr="009C22C8">
        <w:rPr>
          <w:rFonts w:ascii="Times New Roman" w:hAnsi="Times New Roman" w:cs="Times New Roman"/>
          <w:sz w:val="24"/>
          <w:szCs w:val="24"/>
        </w:rPr>
        <w:t>uninterested in writing.</w:t>
      </w:r>
    </w:p>
    <w:p w:rsidR="003E1ED1" w:rsidRDefault="003E1ED1" w:rsidP="003E1ED1">
      <w:pPr>
        <w:autoSpaceDE w:val="0"/>
        <w:autoSpaceDN w:val="0"/>
        <w:adjustRightInd w:val="0"/>
        <w:spacing w:after="0" w:line="240" w:lineRule="auto"/>
        <w:ind w:left="720"/>
        <w:jc w:val="both"/>
        <w:rPr>
          <w:rFonts w:ascii="Times New Roman" w:hAnsi="Times New Roman" w:cs="Times New Roman"/>
          <w:sz w:val="24"/>
          <w:szCs w:val="24"/>
        </w:rPr>
      </w:pPr>
      <w:proofErr w:type="spellStart"/>
      <w:r w:rsidRPr="00F27CB7">
        <w:rPr>
          <w:rFonts w:ascii="Times New Roman" w:hAnsi="Times New Roman" w:cs="Times New Roman"/>
          <w:sz w:val="24"/>
          <w:szCs w:val="24"/>
        </w:rPr>
        <w:t>Nunan</w:t>
      </w:r>
      <w:proofErr w:type="spellEnd"/>
      <w:r w:rsidRPr="00F27CB7">
        <w:rPr>
          <w:rFonts w:ascii="Times New Roman" w:hAnsi="Times New Roman" w:cs="Times New Roman"/>
          <w:sz w:val="24"/>
          <w:szCs w:val="24"/>
        </w:rPr>
        <w:t xml:space="preserve"> (1999: 272) describes the product app</w:t>
      </w:r>
      <w:r>
        <w:rPr>
          <w:rFonts w:ascii="Times New Roman" w:hAnsi="Times New Roman" w:cs="Times New Roman"/>
          <w:sz w:val="24"/>
          <w:szCs w:val="24"/>
        </w:rPr>
        <w:t xml:space="preserve">roach as “bottom-up processing” </w:t>
      </w:r>
      <w:r w:rsidRPr="00F27CB7">
        <w:rPr>
          <w:rFonts w:ascii="Times New Roman" w:hAnsi="Times New Roman" w:cs="Times New Roman"/>
          <w:sz w:val="24"/>
          <w:szCs w:val="24"/>
        </w:rPr>
        <w:t xml:space="preserve">he adds that bottom-up processing is, “…not consistent with emerging ideas in discourse analysis.” He believes that teachers should recognize that higher order choices such as context and communicative purpose affect lower order choices such as grammar and lexis. This is one of the disadvantages of the application of bottom up approach according to </w:t>
      </w:r>
      <w:proofErr w:type="spellStart"/>
      <w:r w:rsidRPr="00F27CB7">
        <w:rPr>
          <w:rFonts w:ascii="Times New Roman" w:hAnsi="Times New Roman" w:cs="Times New Roman"/>
          <w:sz w:val="24"/>
          <w:szCs w:val="24"/>
        </w:rPr>
        <w:t>Nunan</w:t>
      </w:r>
      <w:proofErr w:type="spellEnd"/>
      <w:r w:rsidRPr="00F27CB7">
        <w:rPr>
          <w:rFonts w:ascii="Times New Roman" w:hAnsi="Times New Roman" w:cs="Times New Roman"/>
          <w:sz w:val="24"/>
          <w:szCs w:val="24"/>
        </w:rPr>
        <w:t>. However, on the other side bottom up approach also provides advantage</w:t>
      </w:r>
      <w:r>
        <w:rPr>
          <w:rFonts w:ascii="Times New Roman" w:hAnsi="Times New Roman" w:cs="Times New Roman"/>
          <w:sz w:val="24"/>
          <w:szCs w:val="24"/>
        </w:rPr>
        <w:t xml:space="preserve"> for teaching and learning activity as Badger and White (2000</w:t>
      </w:r>
      <w:r w:rsidRPr="00F27CB7">
        <w:rPr>
          <w:rFonts w:ascii="Times New Roman" w:hAnsi="Times New Roman" w:cs="Times New Roman"/>
          <w:sz w:val="24"/>
          <w:szCs w:val="24"/>
        </w:rPr>
        <w:t>) point out that product approaches can be praised for providing “linguistic knowledge a</w:t>
      </w:r>
      <w:r>
        <w:rPr>
          <w:rFonts w:ascii="Times New Roman" w:hAnsi="Times New Roman" w:cs="Times New Roman"/>
          <w:sz w:val="24"/>
          <w:szCs w:val="24"/>
        </w:rPr>
        <w:t>bout texts” and “understanding”</w:t>
      </w:r>
      <w:r w:rsidRPr="00F27CB7">
        <w:rPr>
          <w:rFonts w:ascii="Times New Roman" w:hAnsi="Times New Roman" w:cs="Times New Roman"/>
          <w:sz w:val="24"/>
          <w:szCs w:val="24"/>
        </w:rPr>
        <w:t xml:space="preserve"> that imitation is one way in which people learn.”</w:t>
      </w:r>
    </w:p>
    <w:p w:rsidR="003E1ED1" w:rsidRDefault="003E1ED1" w:rsidP="003E1ED1">
      <w:pPr>
        <w:autoSpaceDE w:val="0"/>
        <w:autoSpaceDN w:val="0"/>
        <w:adjustRightInd w:val="0"/>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Furthermore, the dealing between bottom-up approaches with writing activity is about how the learners understand the grammatical forms in their writing from the word choice, sentence arrangement, the language features and so forth. There are some advantages in applying bottom up as the approach in teaching writing, they are:</w:t>
      </w:r>
    </w:p>
    <w:p w:rsidR="003E1ED1" w:rsidRDefault="003E1ED1" w:rsidP="003E1ED1">
      <w:pPr>
        <w:pStyle w:val="ListParagraph"/>
        <w:numPr>
          <w:ilvl w:val="0"/>
          <w:numId w:val="8"/>
        </w:numPr>
        <w:autoSpaceDE w:val="0"/>
        <w:autoSpaceDN w:val="0"/>
        <w:adjustRightInd w:val="0"/>
        <w:spacing w:after="0" w:line="240" w:lineRule="auto"/>
        <w:ind w:left="1134"/>
        <w:jc w:val="both"/>
        <w:rPr>
          <w:rFonts w:ascii="Times New Roman" w:hAnsi="Times New Roman" w:cs="Times New Roman"/>
          <w:sz w:val="24"/>
          <w:szCs w:val="24"/>
        </w:rPr>
      </w:pPr>
      <w:r w:rsidRPr="0029562F">
        <w:rPr>
          <w:rFonts w:ascii="Times New Roman" w:hAnsi="Times New Roman" w:cs="Times New Roman"/>
          <w:sz w:val="24"/>
          <w:szCs w:val="24"/>
        </w:rPr>
        <w:t>Bottom up deals with teaching the material from the simple things and it makes the learners understand from the beginning how they create their own writing.</w:t>
      </w:r>
    </w:p>
    <w:p w:rsidR="003E1ED1" w:rsidRDefault="003E1ED1" w:rsidP="003E1ED1">
      <w:pPr>
        <w:pStyle w:val="ListParagraph"/>
        <w:numPr>
          <w:ilvl w:val="0"/>
          <w:numId w:val="8"/>
        </w:numPr>
        <w:autoSpaceDE w:val="0"/>
        <w:autoSpaceDN w:val="0"/>
        <w:adjustRightInd w:val="0"/>
        <w:spacing w:after="0" w:line="240" w:lineRule="auto"/>
        <w:ind w:left="1134"/>
        <w:jc w:val="both"/>
        <w:rPr>
          <w:rFonts w:ascii="Times New Roman" w:hAnsi="Times New Roman" w:cs="Times New Roman"/>
          <w:sz w:val="24"/>
          <w:szCs w:val="24"/>
        </w:rPr>
      </w:pPr>
      <w:r w:rsidRPr="0029562F">
        <w:rPr>
          <w:rFonts w:ascii="Times New Roman" w:hAnsi="Times New Roman" w:cs="Times New Roman"/>
          <w:sz w:val="24"/>
          <w:szCs w:val="24"/>
        </w:rPr>
        <w:t>The teachers are able to measure how far the learners understand and comprehend with the materials which are taught because it is begun from the easy materials then move forward to the complex materials.</w:t>
      </w:r>
    </w:p>
    <w:p w:rsidR="003E1ED1" w:rsidRPr="0029562F" w:rsidRDefault="003E1ED1" w:rsidP="003E1ED1">
      <w:pPr>
        <w:pStyle w:val="ListParagraph"/>
        <w:numPr>
          <w:ilvl w:val="0"/>
          <w:numId w:val="8"/>
        </w:numPr>
        <w:autoSpaceDE w:val="0"/>
        <w:autoSpaceDN w:val="0"/>
        <w:adjustRightInd w:val="0"/>
        <w:spacing w:after="0" w:line="240" w:lineRule="auto"/>
        <w:ind w:left="1134"/>
        <w:jc w:val="both"/>
        <w:rPr>
          <w:rFonts w:ascii="Times New Roman" w:hAnsi="Times New Roman" w:cs="Times New Roman"/>
          <w:sz w:val="24"/>
          <w:szCs w:val="24"/>
        </w:rPr>
      </w:pPr>
      <w:r w:rsidRPr="0029562F">
        <w:rPr>
          <w:rFonts w:ascii="Times New Roman" w:hAnsi="Times New Roman" w:cs="Times New Roman"/>
          <w:sz w:val="24"/>
          <w:szCs w:val="24"/>
        </w:rPr>
        <w:t>Building the learners’ knowledge from the basic.</w:t>
      </w:r>
    </w:p>
    <w:p w:rsidR="003E1ED1" w:rsidRDefault="003E1ED1" w:rsidP="003E1ED1">
      <w:pPr>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In this point, a bottom-up strategy</w:t>
      </w:r>
      <w:r w:rsidRPr="00553382">
        <w:rPr>
          <w:rFonts w:ascii="Times New Roman" w:eastAsia="Times New Roman" w:hAnsi="Times New Roman" w:cs="Times New Roman"/>
          <w:sz w:val="24"/>
          <w:szCs w:val="24"/>
          <w:lang w:eastAsia="id-ID"/>
        </w:rPr>
        <w:t xml:space="preserve"> to</w:t>
      </w:r>
      <w:r>
        <w:rPr>
          <w:rFonts w:ascii="Times New Roman" w:eastAsia="Times New Roman" w:hAnsi="Times New Roman" w:cs="Times New Roman"/>
          <w:sz w:val="24"/>
          <w:szCs w:val="24"/>
          <w:lang w:eastAsia="id-ID"/>
        </w:rPr>
        <w:t xml:space="preserve"> the</w:t>
      </w:r>
      <w:r w:rsidRPr="00553382">
        <w:rPr>
          <w:rFonts w:ascii="Times New Roman" w:eastAsia="Times New Roman" w:hAnsi="Times New Roman" w:cs="Times New Roman"/>
          <w:sz w:val="24"/>
          <w:szCs w:val="24"/>
          <w:lang w:eastAsia="id-ID"/>
        </w:rPr>
        <w:t xml:space="preserve"> foreign language study is necessary. This is not </w:t>
      </w:r>
      <w:r>
        <w:rPr>
          <w:rFonts w:ascii="Times New Roman" w:eastAsia="Times New Roman" w:hAnsi="Times New Roman" w:cs="Times New Roman"/>
          <w:sz w:val="24"/>
          <w:szCs w:val="24"/>
          <w:lang w:eastAsia="id-ID"/>
        </w:rPr>
        <w:t>easy, however. In some cases, it requires grammatical forms which</w:t>
      </w:r>
      <w:r w:rsidRPr="00553382">
        <w:rPr>
          <w:rFonts w:ascii="Times New Roman" w:eastAsia="Times New Roman" w:hAnsi="Times New Roman" w:cs="Times New Roman"/>
          <w:sz w:val="24"/>
          <w:szCs w:val="24"/>
          <w:lang w:eastAsia="id-ID"/>
        </w:rPr>
        <w:t xml:space="preserve"> are used less frequently and that might be more complicated. It also requires learning and teaching vo</w:t>
      </w:r>
      <w:r>
        <w:rPr>
          <w:rFonts w:ascii="Times New Roman" w:eastAsia="Times New Roman" w:hAnsi="Times New Roman" w:cs="Times New Roman"/>
          <w:sz w:val="24"/>
          <w:szCs w:val="24"/>
          <w:lang w:eastAsia="id-ID"/>
        </w:rPr>
        <w:t>cabulary. Bloomberg (2005), a bottom-up strategy</w:t>
      </w:r>
      <w:r w:rsidRPr="00553382">
        <w:rPr>
          <w:rFonts w:ascii="Times New Roman" w:eastAsia="Times New Roman" w:hAnsi="Times New Roman" w:cs="Times New Roman"/>
          <w:sz w:val="24"/>
          <w:szCs w:val="24"/>
          <w:lang w:eastAsia="id-ID"/>
        </w:rPr>
        <w:t xml:space="preserve"> to ESL/EFL learning is further complicated by reduced forms, or reductions, which occur in the everyday speech of people whose first language is English.</w:t>
      </w:r>
      <w:r>
        <w:rPr>
          <w:rFonts w:ascii="Times New Roman" w:eastAsia="Times New Roman" w:hAnsi="Times New Roman" w:cs="Times New Roman"/>
          <w:sz w:val="24"/>
          <w:szCs w:val="24"/>
          <w:lang w:eastAsia="id-ID"/>
        </w:rPr>
        <w:t xml:space="preserve"> It means that</w:t>
      </w:r>
      <w:r w:rsidRPr="00553382">
        <w:rPr>
          <w:rFonts w:ascii="Times New Roman" w:eastAsia="Times New Roman" w:hAnsi="Times New Roman" w:cs="Times New Roman"/>
          <w:sz w:val="24"/>
          <w:szCs w:val="24"/>
          <w:lang w:eastAsia="id-ID"/>
        </w:rPr>
        <w:t xml:space="preserve"> Students might feel that </w:t>
      </w:r>
      <w:r>
        <w:rPr>
          <w:rFonts w:ascii="Times New Roman" w:eastAsia="Times New Roman" w:hAnsi="Times New Roman" w:cs="Times New Roman"/>
          <w:sz w:val="24"/>
          <w:szCs w:val="24"/>
          <w:lang w:eastAsia="id-ID"/>
        </w:rPr>
        <w:t xml:space="preserve">English is quite </w:t>
      </w:r>
      <w:r w:rsidRPr="00553382">
        <w:rPr>
          <w:rFonts w:ascii="Times New Roman" w:eastAsia="Times New Roman" w:hAnsi="Times New Roman" w:cs="Times New Roman"/>
          <w:sz w:val="24"/>
          <w:szCs w:val="24"/>
          <w:lang w:eastAsia="id-ID"/>
        </w:rPr>
        <w:t>complex.</w:t>
      </w:r>
    </w:p>
    <w:p w:rsidR="003E1ED1" w:rsidRDefault="003E1ED1" w:rsidP="003E1ED1">
      <w:pPr>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id-ID"/>
        </w:rPr>
      </w:pPr>
    </w:p>
    <w:p w:rsidR="003E1ED1" w:rsidRPr="003E1ED1" w:rsidRDefault="003E1ED1" w:rsidP="003E1ED1">
      <w:pPr>
        <w:autoSpaceDE w:val="0"/>
        <w:autoSpaceDN w:val="0"/>
        <w:adjustRightInd w:val="0"/>
        <w:spacing w:after="0" w:line="240" w:lineRule="auto"/>
        <w:ind w:left="720" w:firstLine="720"/>
        <w:jc w:val="both"/>
        <w:rPr>
          <w:rFonts w:ascii="Times New Roman" w:eastAsia="Times New Roman" w:hAnsi="Times New Roman" w:cs="Times New Roman"/>
          <w:sz w:val="24"/>
          <w:szCs w:val="24"/>
          <w:lang w:eastAsia="id-ID"/>
        </w:rPr>
      </w:pPr>
      <w:r w:rsidRPr="00553382">
        <w:rPr>
          <w:rFonts w:ascii="Times New Roman" w:eastAsia="Times New Roman" w:hAnsi="Times New Roman" w:cs="Times New Roman"/>
          <w:sz w:val="24"/>
          <w:szCs w:val="24"/>
          <w:lang w:eastAsia="id-ID"/>
        </w:rPr>
        <w:t xml:space="preserve"> </w:t>
      </w:r>
    </w:p>
    <w:p w:rsidR="002A5C14" w:rsidRDefault="002A5C14" w:rsidP="003E1ED1">
      <w:pPr>
        <w:pStyle w:val="ListParagraph"/>
        <w:numPr>
          <w:ilvl w:val="1"/>
          <w:numId w:val="1"/>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Recount text.</w:t>
      </w:r>
    </w:p>
    <w:p w:rsidR="002A5C14" w:rsidRDefault="002A5C14" w:rsidP="003E1ED1">
      <w:pPr>
        <w:pStyle w:val="ListParagraph"/>
        <w:autoSpaceDE w:val="0"/>
        <w:autoSpaceDN w:val="0"/>
        <w:adjustRightInd w:val="0"/>
        <w:spacing w:after="0" w:line="240" w:lineRule="auto"/>
        <w:ind w:left="709" w:firstLine="566"/>
        <w:jc w:val="both"/>
        <w:rPr>
          <w:rFonts w:ascii="Times New Roman" w:hAnsi="Times New Roman" w:cs="Times New Roman"/>
          <w:sz w:val="24"/>
          <w:szCs w:val="24"/>
        </w:rPr>
      </w:pPr>
      <w:r>
        <w:rPr>
          <w:rFonts w:ascii="Times New Roman" w:hAnsi="Times New Roman" w:cs="Times New Roman"/>
          <w:sz w:val="24"/>
          <w:szCs w:val="24"/>
        </w:rPr>
        <w:t>According to Anderson (1997</w:t>
      </w:r>
      <w:r w:rsidRPr="004B74C3">
        <w:rPr>
          <w:rFonts w:ascii="Times New Roman" w:hAnsi="Times New Roman" w:cs="Times New Roman"/>
          <w:sz w:val="24"/>
          <w:szCs w:val="24"/>
        </w:rPr>
        <w:t>)</w:t>
      </w:r>
      <w:r>
        <w:rPr>
          <w:rFonts w:ascii="Times New Roman" w:hAnsi="Times New Roman" w:cs="Times New Roman"/>
          <w:sz w:val="24"/>
          <w:szCs w:val="24"/>
        </w:rPr>
        <w:t>,</w:t>
      </w:r>
      <w:r w:rsidRPr="004B74C3">
        <w:rPr>
          <w:rFonts w:ascii="Times New Roman" w:hAnsi="Times New Roman" w:cs="Times New Roman"/>
          <w:sz w:val="24"/>
          <w:szCs w:val="24"/>
        </w:rPr>
        <w:t xml:space="preserve"> a recount is speaking or</w:t>
      </w:r>
      <w:r>
        <w:rPr>
          <w:rFonts w:ascii="Times New Roman" w:hAnsi="Times New Roman" w:cs="Times New Roman"/>
          <w:sz w:val="24"/>
          <w:szCs w:val="24"/>
        </w:rPr>
        <w:t xml:space="preserve"> </w:t>
      </w:r>
      <w:r w:rsidRPr="004B74C3">
        <w:rPr>
          <w:rFonts w:ascii="Times New Roman" w:hAnsi="Times New Roman" w:cs="Times New Roman"/>
          <w:sz w:val="24"/>
          <w:szCs w:val="24"/>
        </w:rPr>
        <w:t>writing about past events or a piece of text that retells past events,</w:t>
      </w:r>
      <w:r>
        <w:rPr>
          <w:rFonts w:ascii="Times New Roman" w:hAnsi="Times New Roman" w:cs="Times New Roman"/>
          <w:sz w:val="24"/>
          <w:szCs w:val="24"/>
        </w:rPr>
        <w:t xml:space="preserve"> </w:t>
      </w:r>
      <w:r w:rsidRPr="004B74C3">
        <w:rPr>
          <w:rFonts w:ascii="Times New Roman" w:hAnsi="Times New Roman" w:cs="Times New Roman"/>
          <w:sz w:val="24"/>
          <w:szCs w:val="24"/>
        </w:rPr>
        <w:t>usually in the order which they happened. Recount text means the</w:t>
      </w:r>
      <w:r>
        <w:rPr>
          <w:rFonts w:ascii="Times New Roman" w:hAnsi="Times New Roman" w:cs="Times New Roman"/>
          <w:sz w:val="24"/>
          <w:szCs w:val="24"/>
        </w:rPr>
        <w:t xml:space="preserve"> </w:t>
      </w:r>
      <w:r w:rsidRPr="004B74C3">
        <w:rPr>
          <w:rFonts w:ascii="Times New Roman" w:hAnsi="Times New Roman" w:cs="Times New Roman"/>
          <w:sz w:val="24"/>
          <w:szCs w:val="24"/>
        </w:rPr>
        <w:t>form of the text telling about someone experience in the past, such as their adventure and their day’s activities.</w:t>
      </w:r>
    </w:p>
    <w:p w:rsidR="002A5C14" w:rsidRDefault="002A5C14" w:rsidP="003E1ED1">
      <w:pPr>
        <w:pStyle w:val="ListParagraph"/>
        <w:autoSpaceDE w:val="0"/>
        <w:autoSpaceDN w:val="0"/>
        <w:adjustRightInd w:val="0"/>
        <w:spacing w:after="0" w:line="240" w:lineRule="auto"/>
        <w:ind w:left="709" w:firstLine="566"/>
        <w:jc w:val="both"/>
        <w:rPr>
          <w:rFonts w:ascii="Times New Roman" w:hAnsi="Times New Roman" w:cs="Times New Roman"/>
          <w:sz w:val="24"/>
          <w:szCs w:val="24"/>
        </w:rPr>
      </w:pPr>
      <w:r w:rsidRPr="00524AF7">
        <w:rPr>
          <w:rFonts w:ascii="Times New Roman" w:hAnsi="Times New Roman" w:cs="Times New Roman"/>
          <w:sz w:val="24"/>
          <w:szCs w:val="24"/>
        </w:rPr>
        <w:t>A recount has social function. Recount “tell what happened”.</w:t>
      </w:r>
      <w:r>
        <w:rPr>
          <w:rFonts w:ascii="Times New Roman" w:hAnsi="Times New Roman" w:cs="Times New Roman"/>
          <w:sz w:val="24"/>
          <w:szCs w:val="24"/>
        </w:rPr>
        <w:t xml:space="preserve"> The purpose of a</w:t>
      </w:r>
      <w:r w:rsidRPr="00524AF7">
        <w:rPr>
          <w:rFonts w:ascii="Times New Roman" w:hAnsi="Times New Roman" w:cs="Times New Roman"/>
          <w:sz w:val="24"/>
          <w:szCs w:val="24"/>
        </w:rPr>
        <w:t xml:space="preserve"> recount </w:t>
      </w:r>
      <w:r>
        <w:rPr>
          <w:rFonts w:ascii="Times New Roman" w:hAnsi="Times New Roman" w:cs="Times New Roman"/>
          <w:sz w:val="24"/>
          <w:szCs w:val="24"/>
        </w:rPr>
        <w:t>text is to record</w:t>
      </w:r>
      <w:r w:rsidRPr="00524AF7">
        <w:rPr>
          <w:rFonts w:ascii="Times New Roman" w:hAnsi="Times New Roman" w:cs="Times New Roman"/>
          <w:sz w:val="24"/>
          <w:szCs w:val="24"/>
        </w:rPr>
        <w:t xml:space="preserve"> a series of events and</w:t>
      </w:r>
      <w:r>
        <w:rPr>
          <w:rFonts w:ascii="Times New Roman" w:hAnsi="Times New Roman" w:cs="Times New Roman"/>
          <w:sz w:val="24"/>
          <w:szCs w:val="24"/>
        </w:rPr>
        <w:t xml:space="preserve"> </w:t>
      </w:r>
      <w:r w:rsidRPr="00524AF7">
        <w:rPr>
          <w:rFonts w:ascii="Times New Roman" w:hAnsi="Times New Roman" w:cs="Times New Roman"/>
          <w:sz w:val="24"/>
          <w:szCs w:val="24"/>
        </w:rPr>
        <w:t>evaluate their significance in some way. It is also to give the audience</w:t>
      </w:r>
      <w:r>
        <w:rPr>
          <w:rFonts w:ascii="Times New Roman" w:hAnsi="Times New Roman" w:cs="Times New Roman"/>
          <w:sz w:val="24"/>
          <w:szCs w:val="24"/>
        </w:rPr>
        <w:t xml:space="preserve"> a descriptions of what happened and when it happened</w:t>
      </w:r>
      <w:r w:rsidRPr="00524AF7">
        <w:rPr>
          <w:rFonts w:ascii="Times New Roman" w:hAnsi="Times New Roman" w:cs="Times New Roman"/>
          <w:sz w:val="24"/>
          <w:szCs w:val="24"/>
        </w:rPr>
        <w:t>. The purpose of</w:t>
      </w:r>
      <w:r>
        <w:rPr>
          <w:rFonts w:ascii="Times New Roman" w:hAnsi="Times New Roman" w:cs="Times New Roman"/>
          <w:sz w:val="24"/>
          <w:szCs w:val="24"/>
        </w:rPr>
        <w:t xml:space="preserve"> </w:t>
      </w:r>
      <w:r w:rsidRPr="00524AF7">
        <w:rPr>
          <w:rFonts w:ascii="Times New Roman" w:hAnsi="Times New Roman" w:cs="Times New Roman"/>
          <w:sz w:val="24"/>
          <w:szCs w:val="24"/>
        </w:rPr>
        <w:t>recount is to tell a sequence of events so that it</w:t>
      </w:r>
      <w:r>
        <w:rPr>
          <w:rFonts w:ascii="Times New Roman" w:hAnsi="Times New Roman" w:cs="Times New Roman"/>
          <w:sz w:val="24"/>
          <w:szCs w:val="24"/>
        </w:rPr>
        <w:t xml:space="preserve"> </w:t>
      </w:r>
      <w:r w:rsidRPr="00524AF7">
        <w:rPr>
          <w:rFonts w:ascii="Times New Roman" w:hAnsi="Times New Roman" w:cs="Times New Roman"/>
          <w:sz w:val="24"/>
          <w:szCs w:val="24"/>
        </w:rPr>
        <w:t>entertains. The story recount has expressions of attitude and feeling,</w:t>
      </w:r>
      <w:r>
        <w:rPr>
          <w:rFonts w:ascii="Times New Roman" w:hAnsi="Times New Roman" w:cs="Times New Roman"/>
          <w:sz w:val="24"/>
          <w:szCs w:val="24"/>
        </w:rPr>
        <w:t xml:space="preserve"> </w:t>
      </w:r>
      <w:r w:rsidRPr="00524AF7">
        <w:rPr>
          <w:rFonts w:ascii="Times New Roman" w:hAnsi="Times New Roman" w:cs="Times New Roman"/>
          <w:sz w:val="24"/>
          <w:szCs w:val="24"/>
        </w:rPr>
        <w:t>usually made by narrator about the events.</w:t>
      </w:r>
    </w:p>
    <w:p w:rsidR="003E1ED1" w:rsidRDefault="003E1ED1" w:rsidP="003E1ED1">
      <w:pPr>
        <w:pStyle w:val="ListParagraph"/>
        <w:autoSpaceDE w:val="0"/>
        <w:autoSpaceDN w:val="0"/>
        <w:adjustRightInd w:val="0"/>
        <w:spacing w:after="0" w:line="240" w:lineRule="auto"/>
        <w:ind w:left="709" w:firstLine="566"/>
        <w:jc w:val="both"/>
        <w:rPr>
          <w:rFonts w:ascii="Times New Roman" w:hAnsi="Times New Roman" w:cs="Times New Roman"/>
          <w:sz w:val="24"/>
          <w:szCs w:val="24"/>
        </w:rPr>
      </w:pPr>
    </w:p>
    <w:p w:rsidR="002A5C14" w:rsidRPr="002A5C14" w:rsidRDefault="002A5C14" w:rsidP="003E1ED1">
      <w:pPr>
        <w:pStyle w:val="ListParagraph"/>
        <w:numPr>
          <w:ilvl w:val="0"/>
          <w:numId w:val="1"/>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b/>
          <w:sz w:val="24"/>
          <w:szCs w:val="24"/>
        </w:rPr>
        <w:t>Research Design</w:t>
      </w:r>
    </w:p>
    <w:p w:rsidR="002A5C14" w:rsidRDefault="002A5C14" w:rsidP="003E1ED1">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B565E1">
        <w:rPr>
          <w:rFonts w:ascii="Times New Roman" w:hAnsi="Times New Roman" w:cs="Times New Roman"/>
          <w:sz w:val="24"/>
          <w:szCs w:val="24"/>
        </w:rPr>
        <w:t xml:space="preserve">This research </w:t>
      </w:r>
      <w:r>
        <w:rPr>
          <w:rFonts w:ascii="Times New Roman" w:hAnsi="Times New Roman" w:cs="Times New Roman"/>
          <w:sz w:val="24"/>
          <w:szCs w:val="24"/>
        </w:rPr>
        <w:t>is an experimental research</w:t>
      </w:r>
      <w:r w:rsidRPr="00B565E1">
        <w:rPr>
          <w:rFonts w:ascii="Times New Roman" w:hAnsi="Times New Roman" w:cs="Times New Roman"/>
          <w:sz w:val="24"/>
          <w:szCs w:val="24"/>
        </w:rPr>
        <w:t xml:space="preserve">. As the researcher, I decided to use quantitative </w:t>
      </w:r>
      <w:r>
        <w:rPr>
          <w:rFonts w:ascii="Times New Roman" w:hAnsi="Times New Roman" w:cs="Times New Roman"/>
          <w:sz w:val="24"/>
          <w:szCs w:val="24"/>
        </w:rPr>
        <w:t>analysis to find out the</w:t>
      </w:r>
      <w:r w:rsidRPr="00B565E1">
        <w:rPr>
          <w:rFonts w:ascii="Times New Roman" w:hAnsi="Times New Roman" w:cs="Times New Roman"/>
          <w:sz w:val="24"/>
          <w:szCs w:val="24"/>
        </w:rPr>
        <w:t xml:space="preserve"> effective</w:t>
      </w:r>
      <w:r>
        <w:rPr>
          <w:rFonts w:ascii="Times New Roman" w:hAnsi="Times New Roman" w:cs="Times New Roman"/>
          <w:sz w:val="24"/>
          <w:szCs w:val="24"/>
        </w:rPr>
        <w:t>ness of bottom-up strategy</w:t>
      </w:r>
      <w:r w:rsidRPr="00B565E1">
        <w:rPr>
          <w:rFonts w:ascii="Times New Roman" w:hAnsi="Times New Roman" w:cs="Times New Roman"/>
          <w:sz w:val="24"/>
          <w:szCs w:val="24"/>
        </w:rPr>
        <w:t xml:space="preserve"> </w:t>
      </w:r>
      <w:r>
        <w:rPr>
          <w:rFonts w:ascii="Times New Roman" w:hAnsi="Times New Roman" w:cs="Times New Roman"/>
          <w:sz w:val="24"/>
          <w:szCs w:val="24"/>
        </w:rPr>
        <w:t>in teaching writing skill. To implement</w:t>
      </w:r>
      <w:r w:rsidRPr="00B565E1">
        <w:rPr>
          <w:rFonts w:ascii="Times New Roman" w:hAnsi="Times New Roman" w:cs="Times New Roman"/>
          <w:sz w:val="24"/>
          <w:szCs w:val="24"/>
        </w:rPr>
        <w:t xml:space="preserve"> this study, the researcher executed </w:t>
      </w:r>
      <w:r>
        <w:rPr>
          <w:rFonts w:ascii="Times New Roman" w:hAnsi="Times New Roman" w:cs="Times New Roman"/>
          <w:sz w:val="24"/>
          <w:szCs w:val="24"/>
        </w:rPr>
        <w:t>the pre-test</w:t>
      </w:r>
      <w:r w:rsidRPr="00B565E1">
        <w:rPr>
          <w:rFonts w:ascii="Times New Roman" w:hAnsi="Times New Roman" w:cs="Times New Roman"/>
          <w:sz w:val="24"/>
          <w:szCs w:val="24"/>
        </w:rPr>
        <w:t xml:space="preserve"> to investigate the existing </w:t>
      </w:r>
      <w:r>
        <w:rPr>
          <w:rFonts w:ascii="Times New Roman" w:hAnsi="Times New Roman" w:cs="Times New Roman"/>
          <w:sz w:val="24"/>
          <w:szCs w:val="24"/>
        </w:rPr>
        <w:t>knowledge of the samples and gave the treatment on</w:t>
      </w:r>
      <w:r w:rsidRPr="00B565E1">
        <w:rPr>
          <w:rFonts w:ascii="Times New Roman" w:hAnsi="Times New Roman" w:cs="Times New Roman"/>
          <w:sz w:val="24"/>
          <w:szCs w:val="24"/>
        </w:rPr>
        <w:t xml:space="preserve"> materials relating to the skill being tau</w:t>
      </w:r>
      <w:r>
        <w:rPr>
          <w:rFonts w:ascii="Times New Roman" w:hAnsi="Times New Roman" w:cs="Times New Roman"/>
          <w:sz w:val="24"/>
          <w:szCs w:val="24"/>
        </w:rPr>
        <w:t>ght and delivered</w:t>
      </w:r>
      <w:r w:rsidRPr="00B565E1">
        <w:rPr>
          <w:rFonts w:ascii="Times New Roman" w:hAnsi="Times New Roman" w:cs="Times New Roman"/>
          <w:sz w:val="24"/>
          <w:szCs w:val="24"/>
        </w:rPr>
        <w:t xml:space="preserve"> post-test to measure the development of</w:t>
      </w:r>
      <w:r>
        <w:rPr>
          <w:rFonts w:ascii="Times New Roman" w:hAnsi="Times New Roman" w:cs="Times New Roman"/>
          <w:sz w:val="24"/>
          <w:szCs w:val="24"/>
        </w:rPr>
        <w:t xml:space="preserve"> the samples.</w:t>
      </w:r>
    </w:p>
    <w:p w:rsidR="002A5C14" w:rsidRDefault="002A5C14" w:rsidP="003E1ED1">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The design of this experimental research utilizes the pre-test and post-test in order to gain the students’ improvement before they receive the treatment and after they receive the treatment. A p</w:t>
      </w:r>
      <w:r w:rsidRPr="0022624D">
        <w:rPr>
          <w:rFonts w:ascii="Times New Roman" w:hAnsi="Times New Roman" w:cs="Times New Roman"/>
          <w:sz w:val="24"/>
          <w:szCs w:val="24"/>
        </w:rPr>
        <w:t>re</w:t>
      </w:r>
      <w:r>
        <w:rPr>
          <w:rFonts w:ascii="Times New Roman" w:hAnsi="Times New Roman" w:cs="Times New Roman"/>
          <w:sz w:val="24"/>
          <w:szCs w:val="24"/>
        </w:rPr>
        <w:t>test-posttest design is</w:t>
      </w:r>
      <w:r w:rsidRPr="0022624D">
        <w:rPr>
          <w:rFonts w:ascii="Times New Roman" w:hAnsi="Times New Roman" w:cs="Times New Roman"/>
          <w:sz w:val="24"/>
          <w:szCs w:val="24"/>
        </w:rPr>
        <w:t xml:space="preserve"> generally used in behavioral research, exclusively for the purpose of comparing groups and/or measuring change resulting from experimental treatments</w:t>
      </w:r>
      <w:r w:rsidR="00AE1ED8">
        <w:rPr>
          <w:rFonts w:ascii="Times New Roman" w:hAnsi="Times New Roman" w:cs="Times New Roman"/>
          <w:sz w:val="24"/>
          <w:szCs w:val="24"/>
        </w:rPr>
        <w:t xml:space="preserve"> (Creswell, 1994</w:t>
      </w:r>
      <w:r>
        <w:rPr>
          <w:rFonts w:ascii="Times New Roman" w:hAnsi="Times New Roman" w:cs="Times New Roman"/>
          <w:sz w:val="24"/>
          <w:szCs w:val="24"/>
        </w:rPr>
        <w:t>)</w:t>
      </w:r>
      <w:r w:rsidRPr="0022624D">
        <w:rPr>
          <w:rFonts w:ascii="Times New Roman" w:hAnsi="Times New Roman" w:cs="Times New Roman"/>
          <w:sz w:val="24"/>
          <w:szCs w:val="24"/>
        </w:rPr>
        <w:t xml:space="preserve">. The focus of this research is on measuring a group development with pretest and posttest data using the approach which has been chosen. Pretest is given in the first meeting where the researcher does not give any treatments (lesson materials) yet and posttest is given in the end of the research period, exactly after the researcher gives the treatments relating to the </w:t>
      </w:r>
      <w:r>
        <w:rPr>
          <w:rFonts w:ascii="Times New Roman" w:hAnsi="Times New Roman" w:cs="Times New Roman"/>
          <w:sz w:val="24"/>
          <w:szCs w:val="24"/>
        </w:rPr>
        <w:t>strategy</w:t>
      </w:r>
      <w:r w:rsidRPr="0022624D">
        <w:rPr>
          <w:rFonts w:ascii="Times New Roman" w:hAnsi="Times New Roman" w:cs="Times New Roman"/>
          <w:sz w:val="24"/>
          <w:szCs w:val="24"/>
        </w:rPr>
        <w:t xml:space="preserve"> which is applied.</w:t>
      </w:r>
    </w:p>
    <w:p w:rsidR="002A5C14" w:rsidRDefault="002A5C14" w:rsidP="003E1ED1">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0A5992">
        <w:rPr>
          <w:rFonts w:ascii="Times New Roman" w:hAnsi="Times New Roman" w:cs="Times New Roman"/>
          <w:sz w:val="24"/>
          <w:szCs w:val="24"/>
        </w:rPr>
        <w:t xml:space="preserve">Writing test is used as the instrument to measure the students` achievement in teaching and learning activity. The writing test is actually subjective as said by </w:t>
      </w:r>
      <w:proofErr w:type="spellStart"/>
      <w:r w:rsidRPr="000A5992">
        <w:rPr>
          <w:rFonts w:ascii="Times New Roman" w:hAnsi="Times New Roman" w:cs="Times New Roman"/>
          <w:sz w:val="24"/>
          <w:szCs w:val="24"/>
        </w:rPr>
        <w:t>Haris</w:t>
      </w:r>
      <w:proofErr w:type="spellEnd"/>
      <w:r w:rsidRPr="000A5992">
        <w:rPr>
          <w:rFonts w:ascii="Times New Roman" w:hAnsi="Times New Roman" w:cs="Times New Roman"/>
          <w:sz w:val="24"/>
          <w:szCs w:val="24"/>
        </w:rPr>
        <w:t xml:space="preserve"> (1969)</w:t>
      </w:r>
      <w:r w:rsidR="00AE1ED8">
        <w:rPr>
          <w:rFonts w:ascii="Times New Roman" w:hAnsi="Times New Roman" w:cs="Times New Roman"/>
          <w:sz w:val="24"/>
          <w:szCs w:val="24"/>
        </w:rPr>
        <w:t xml:space="preserve"> in White and Arndt (1991)</w:t>
      </w:r>
      <w:r w:rsidRPr="000A5992">
        <w:rPr>
          <w:rFonts w:ascii="Times New Roman" w:hAnsi="Times New Roman" w:cs="Times New Roman"/>
          <w:sz w:val="24"/>
          <w:szCs w:val="24"/>
        </w:rPr>
        <w:t xml:space="preserve"> that composition test are a reliable measured because students indicate different performance on different topic and on different occasion and also the scoring on compositions is by nature highly subjective.</w:t>
      </w:r>
    </w:p>
    <w:p w:rsidR="002A5C14" w:rsidRDefault="00EF36CC" w:rsidP="003E1ED1">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B565E1">
        <w:rPr>
          <w:rFonts w:ascii="Times New Roman" w:hAnsi="Times New Roman" w:cs="Times New Roman"/>
          <w:sz w:val="24"/>
          <w:szCs w:val="24"/>
        </w:rPr>
        <w:t xml:space="preserve">In analyzing the </w:t>
      </w:r>
      <w:r>
        <w:rPr>
          <w:rFonts w:ascii="Times New Roman" w:hAnsi="Times New Roman" w:cs="Times New Roman"/>
          <w:sz w:val="24"/>
          <w:szCs w:val="24"/>
        </w:rPr>
        <w:t xml:space="preserve">data that I have collected through pre-test, </w:t>
      </w:r>
      <w:r w:rsidRPr="00B565E1">
        <w:rPr>
          <w:rFonts w:ascii="Times New Roman" w:hAnsi="Times New Roman" w:cs="Times New Roman"/>
          <w:sz w:val="24"/>
          <w:szCs w:val="24"/>
        </w:rPr>
        <w:t>treatment</w:t>
      </w:r>
      <w:r>
        <w:rPr>
          <w:rFonts w:ascii="Times New Roman" w:hAnsi="Times New Roman" w:cs="Times New Roman"/>
          <w:sz w:val="24"/>
          <w:szCs w:val="24"/>
        </w:rPr>
        <w:t xml:space="preserve">s and </w:t>
      </w:r>
      <w:r w:rsidRPr="00B565E1">
        <w:rPr>
          <w:rFonts w:ascii="Times New Roman" w:hAnsi="Times New Roman" w:cs="Times New Roman"/>
          <w:sz w:val="24"/>
          <w:szCs w:val="24"/>
        </w:rPr>
        <w:t>post test, I adopt the procedure in accumulating the data according to the formula of single-group or repeated measure and it is called t-test.</w:t>
      </w:r>
    </w:p>
    <w:p w:rsidR="009E3BD4" w:rsidRDefault="009E3BD4" w:rsidP="003E1ED1">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3E1ED1" w:rsidRDefault="003E1ED1" w:rsidP="003E1ED1">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3E1ED1" w:rsidRDefault="003E1ED1" w:rsidP="003E1ED1">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3E1ED1" w:rsidRDefault="003E1ED1" w:rsidP="003E1ED1">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3E1ED1" w:rsidRDefault="003E1ED1" w:rsidP="003E1ED1">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3E1ED1" w:rsidRDefault="003E1ED1" w:rsidP="003E1ED1">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EF36CC" w:rsidRPr="003E1ED1" w:rsidRDefault="00EF36CC" w:rsidP="003E1ED1">
      <w:pPr>
        <w:pStyle w:val="ListParagraph"/>
        <w:numPr>
          <w:ilvl w:val="0"/>
          <w:numId w:val="1"/>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b/>
          <w:sz w:val="24"/>
          <w:szCs w:val="24"/>
        </w:rPr>
        <w:lastRenderedPageBreak/>
        <w:t>Research Findings</w:t>
      </w:r>
    </w:p>
    <w:p w:rsidR="003E1ED1" w:rsidRPr="00EF36CC" w:rsidRDefault="003E1ED1" w:rsidP="003E1ED1">
      <w:pPr>
        <w:pStyle w:val="ListParagraph"/>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Ind w:w="912" w:type="dxa"/>
        <w:tblLook w:val="04A0"/>
      </w:tblPr>
      <w:tblGrid>
        <w:gridCol w:w="604"/>
        <w:gridCol w:w="1250"/>
        <w:gridCol w:w="1170"/>
        <w:gridCol w:w="1127"/>
        <w:gridCol w:w="1282"/>
        <w:gridCol w:w="851"/>
        <w:gridCol w:w="1134"/>
      </w:tblGrid>
      <w:tr w:rsidR="002033EC" w:rsidTr="00406E1B">
        <w:tc>
          <w:tcPr>
            <w:tcW w:w="604" w:type="dxa"/>
            <w:vAlign w:val="center"/>
          </w:tcPr>
          <w:p w:rsidR="002033EC" w:rsidRPr="00880E25" w:rsidRDefault="002033EC" w:rsidP="003E1ED1">
            <w:pPr>
              <w:pStyle w:val="ListParagraph"/>
              <w:autoSpaceDE w:val="0"/>
              <w:autoSpaceDN w:val="0"/>
              <w:adjustRightInd w:val="0"/>
              <w:ind w:left="0"/>
              <w:jc w:val="center"/>
              <w:rPr>
                <w:rFonts w:ascii="Times New Roman" w:hAnsi="Times New Roman" w:cs="Times New Roman"/>
                <w:b/>
                <w:sz w:val="24"/>
                <w:szCs w:val="24"/>
              </w:rPr>
            </w:pPr>
            <w:r w:rsidRPr="00880E25">
              <w:rPr>
                <w:rFonts w:ascii="Times New Roman" w:hAnsi="Times New Roman" w:cs="Times New Roman"/>
                <w:b/>
                <w:sz w:val="24"/>
                <w:szCs w:val="24"/>
              </w:rPr>
              <w:t>No.</w:t>
            </w:r>
          </w:p>
        </w:tc>
        <w:tc>
          <w:tcPr>
            <w:tcW w:w="1250" w:type="dxa"/>
            <w:vAlign w:val="center"/>
          </w:tcPr>
          <w:p w:rsidR="002033EC" w:rsidRPr="00880E25" w:rsidRDefault="002033EC" w:rsidP="003E1ED1">
            <w:pPr>
              <w:pStyle w:val="ListParagraph"/>
              <w:autoSpaceDE w:val="0"/>
              <w:autoSpaceDN w:val="0"/>
              <w:adjustRightInd w:val="0"/>
              <w:ind w:left="0"/>
              <w:jc w:val="center"/>
              <w:rPr>
                <w:rFonts w:ascii="Times New Roman" w:hAnsi="Times New Roman" w:cs="Times New Roman"/>
                <w:b/>
                <w:sz w:val="24"/>
                <w:szCs w:val="24"/>
              </w:rPr>
            </w:pPr>
            <w:r w:rsidRPr="00880E25">
              <w:rPr>
                <w:rFonts w:ascii="Times New Roman" w:hAnsi="Times New Roman" w:cs="Times New Roman"/>
                <w:b/>
                <w:sz w:val="24"/>
                <w:szCs w:val="24"/>
              </w:rPr>
              <w:t>Students’ Name</w:t>
            </w:r>
          </w:p>
        </w:tc>
        <w:tc>
          <w:tcPr>
            <w:tcW w:w="1170" w:type="dxa"/>
            <w:vAlign w:val="center"/>
          </w:tcPr>
          <w:p w:rsidR="002033EC" w:rsidRPr="00880E25" w:rsidRDefault="002033EC" w:rsidP="003E1ED1">
            <w:pPr>
              <w:pStyle w:val="ListParagraph"/>
              <w:autoSpaceDE w:val="0"/>
              <w:autoSpaceDN w:val="0"/>
              <w:adjustRightInd w:val="0"/>
              <w:ind w:left="0"/>
              <w:jc w:val="center"/>
              <w:rPr>
                <w:rFonts w:ascii="Times New Roman" w:hAnsi="Times New Roman" w:cs="Times New Roman"/>
                <w:b/>
                <w:sz w:val="24"/>
                <w:szCs w:val="24"/>
              </w:rPr>
            </w:pPr>
            <w:r w:rsidRPr="00880E25">
              <w:rPr>
                <w:rFonts w:ascii="Times New Roman" w:hAnsi="Times New Roman" w:cs="Times New Roman"/>
                <w:b/>
                <w:sz w:val="24"/>
                <w:szCs w:val="24"/>
              </w:rPr>
              <w:t>Score of     pre-test</w:t>
            </w:r>
            <w:r>
              <w:rPr>
                <w:rFonts w:ascii="Times New Roman" w:hAnsi="Times New Roman" w:cs="Times New Roman"/>
                <w:b/>
                <w:sz w:val="24"/>
                <w:szCs w:val="24"/>
              </w:rPr>
              <w:t xml:space="preserve"> (X</w:t>
            </w:r>
            <w:r w:rsidRPr="006D39CF">
              <w:rPr>
                <w:rFonts w:ascii="Times New Roman" w:hAnsi="Times New Roman" w:cs="Times New Roman"/>
                <w:b/>
                <w:sz w:val="24"/>
                <w:szCs w:val="24"/>
                <w:vertAlign w:val="subscript"/>
              </w:rPr>
              <w:t>1</w:t>
            </w:r>
            <w:r>
              <w:rPr>
                <w:rFonts w:ascii="Times New Roman" w:hAnsi="Times New Roman" w:cs="Times New Roman"/>
                <w:b/>
                <w:sz w:val="24"/>
                <w:szCs w:val="24"/>
              </w:rPr>
              <w:t>)</w:t>
            </w:r>
          </w:p>
        </w:tc>
        <w:tc>
          <w:tcPr>
            <w:tcW w:w="1127" w:type="dxa"/>
            <w:vAlign w:val="center"/>
          </w:tcPr>
          <w:p w:rsidR="002033EC" w:rsidRPr="00880E25" w:rsidRDefault="002033EC" w:rsidP="003E1ED1">
            <w:pPr>
              <w:pStyle w:val="ListParagraph"/>
              <w:autoSpaceDE w:val="0"/>
              <w:autoSpaceDN w:val="0"/>
              <w:adjustRightInd w:val="0"/>
              <w:ind w:left="0"/>
              <w:jc w:val="center"/>
              <w:rPr>
                <w:rFonts w:ascii="Times New Roman" w:hAnsi="Times New Roman" w:cs="Times New Roman"/>
                <w:b/>
                <w:sz w:val="24"/>
                <w:szCs w:val="24"/>
              </w:rPr>
            </w:pPr>
            <w:r w:rsidRPr="00880E25">
              <w:rPr>
                <w:rFonts w:ascii="Times New Roman" w:hAnsi="Times New Roman" w:cs="Times New Roman"/>
                <w:b/>
                <w:sz w:val="24"/>
                <w:szCs w:val="24"/>
              </w:rPr>
              <w:t>Score of post-test</w:t>
            </w:r>
            <w:r>
              <w:rPr>
                <w:rFonts w:ascii="Times New Roman" w:hAnsi="Times New Roman" w:cs="Times New Roman"/>
                <w:b/>
                <w:sz w:val="24"/>
                <w:szCs w:val="24"/>
              </w:rPr>
              <w:t xml:space="preserve"> (X</w:t>
            </w:r>
            <w:r w:rsidRPr="006D39CF">
              <w:rPr>
                <w:rFonts w:ascii="Times New Roman" w:hAnsi="Times New Roman" w:cs="Times New Roman"/>
                <w:b/>
                <w:sz w:val="24"/>
                <w:szCs w:val="24"/>
                <w:vertAlign w:val="subscript"/>
              </w:rPr>
              <w:t>2</w:t>
            </w:r>
            <w:r>
              <w:rPr>
                <w:rFonts w:ascii="Times New Roman" w:hAnsi="Times New Roman" w:cs="Times New Roman"/>
                <w:b/>
                <w:sz w:val="24"/>
                <w:szCs w:val="24"/>
              </w:rPr>
              <w:t>)</w:t>
            </w:r>
          </w:p>
        </w:tc>
        <w:tc>
          <w:tcPr>
            <w:tcW w:w="1282" w:type="dxa"/>
            <w:vAlign w:val="center"/>
          </w:tcPr>
          <w:p w:rsidR="002033EC" w:rsidRDefault="002033EC" w:rsidP="003E1E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Difference Score (D)</w:t>
            </w:r>
          </w:p>
          <w:p w:rsidR="002033EC" w:rsidRPr="00880E25" w:rsidRDefault="002033EC" w:rsidP="003E1E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(X</w:t>
            </w:r>
            <w:r w:rsidRPr="006D39CF">
              <w:rPr>
                <w:rFonts w:ascii="Times New Roman" w:hAnsi="Times New Roman" w:cs="Times New Roman"/>
                <w:b/>
                <w:sz w:val="24"/>
                <w:szCs w:val="24"/>
                <w:vertAlign w:val="subscript"/>
              </w:rPr>
              <w:t>2</w:t>
            </w:r>
            <w:r>
              <w:rPr>
                <w:rFonts w:ascii="Times New Roman" w:hAnsi="Times New Roman" w:cs="Times New Roman"/>
                <w:b/>
                <w:sz w:val="24"/>
                <w:szCs w:val="24"/>
              </w:rPr>
              <w:t xml:space="preserve"> – X</w:t>
            </w:r>
            <w:r w:rsidRPr="006D39CF">
              <w:rPr>
                <w:rFonts w:ascii="Times New Roman" w:hAnsi="Times New Roman" w:cs="Times New Roman"/>
                <w:b/>
                <w:sz w:val="24"/>
                <w:szCs w:val="24"/>
                <w:vertAlign w:val="subscript"/>
              </w:rPr>
              <w:t>1</w:t>
            </w:r>
            <w:r>
              <w:rPr>
                <w:rFonts w:ascii="Times New Roman" w:hAnsi="Times New Roman" w:cs="Times New Roman"/>
                <w:b/>
                <w:sz w:val="24"/>
                <w:szCs w:val="24"/>
              </w:rPr>
              <w:t>)</w:t>
            </w:r>
          </w:p>
        </w:tc>
        <w:tc>
          <w:tcPr>
            <w:tcW w:w="851" w:type="dxa"/>
            <w:vAlign w:val="center"/>
          </w:tcPr>
          <w:p w:rsidR="002033EC" w:rsidRDefault="002033EC" w:rsidP="003E1ED1">
            <w:pPr>
              <w:pStyle w:val="ListParagraph"/>
              <w:autoSpaceDE w:val="0"/>
              <w:autoSpaceDN w:val="0"/>
              <w:adjustRightInd w:val="0"/>
              <w:ind w:left="0"/>
              <w:jc w:val="center"/>
              <w:rPr>
                <w:rFonts w:ascii="Times New Roman" w:hAnsi="Times New Roman" w:cs="Times New Roman"/>
                <w:b/>
                <w:sz w:val="24"/>
                <w:szCs w:val="24"/>
              </w:rPr>
            </w:pPr>
          </w:p>
          <w:p w:rsidR="002033EC" w:rsidRDefault="002033EC" w:rsidP="003E1E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 xml:space="preserve">D -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D</m:t>
                  </m:r>
                </m:e>
              </m:acc>
            </m:oMath>
          </w:p>
        </w:tc>
        <w:tc>
          <w:tcPr>
            <w:tcW w:w="1134" w:type="dxa"/>
            <w:vAlign w:val="center"/>
          </w:tcPr>
          <w:p w:rsidR="002033EC" w:rsidRDefault="002033EC" w:rsidP="003E1ED1">
            <w:pPr>
              <w:pStyle w:val="ListParagraph"/>
              <w:autoSpaceDE w:val="0"/>
              <w:autoSpaceDN w:val="0"/>
              <w:adjustRightInd w:val="0"/>
              <w:ind w:left="0"/>
              <w:jc w:val="center"/>
              <w:rPr>
                <w:rFonts w:ascii="Times New Roman" w:hAnsi="Times New Roman" w:cs="Times New Roman"/>
                <w:b/>
                <w:sz w:val="24"/>
                <w:szCs w:val="24"/>
              </w:rPr>
            </w:pPr>
          </w:p>
          <w:p w:rsidR="002033EC" w:rsidRDefault="002033EC" w:rsidP="003E1E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 xml:space="preserve">(D - </w:t>
            </w: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D</m:t>
                  </m:r>
                </m:e>
              </m:acc>
            </m:oMath>
            <w:r>
              <w:rPr>
                <w:rFonts w:ascii="Times New Roman" w:hAnsi="Times New Roman" w:cs="Times New Roman"/>
                <w:b/>
                <w:sz w:val="24"/>
                <w:szCs w:val="24"/>
              </w:rPr>
              <w:t>)</w:t>
            </w:r>
            <w:r w:rsidRPr="00287AB5">
              <w:rPr>
                <w:rFonts w:ascii="Times New Roman" w:hAnsi="Times New Roman" w:cs="Times New Roman"/>
                <w:b/>
                <w:sz w:val="24"/>
                <w:szCs w:val="24"/>
                <w:vertAlign w:val="superscript"/>
              </w:rPr>
              <w:t>2</w:t>
            </w:r>
          </w:p>
        </w:tc>
      </w:tr>
      <w:tr w:rsidR="00874D80" w:rsidTr="00406E1B">
        <w:tc>
          <w:tcPr>
            <w:tcW w:w="604" w:type="dxa"/>
            <w:vAlign w:val="center"/>
          </w:tcPr>
          <w:p w:rsidR="00874D80" w:rsidRPr="00880E25" w:rsidRDefault="00874D80" w:rsidP="003E1E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250" w:type="dxa"/>
            <w:vAlign w:val="center"/>
          </w:tcPr>
          <w:p w:rsidR="00874D80" w:rsidRPr="00880E25" w:rsidRDefault="00874D80" w:rsidP="003E1E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170" w:type="dxa"/>
            <w:vAlign w:val="center"/>
          </w:tcPr>
          <w:p w:rsidR="00874D80" w:rsidRPr="00880E25" w:rsidRDefault="00874D80" w:rsidP="003E1E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127" w:type="dxa"/>
            <w:vAlign w:val="center"/>
          </w:tcPr>
          <w:p w:rsidR="00874D80" w:rsidRPr="00880E25" w:rsidRDefault="00874D80" w:rsidP="003E1E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282" w:type="dxa"/>
            <w:vAlign w:val="center"/>
          </w:tcPr>
          <w:p w:rsidR="00874D80" w:rsidRDefault="00874D80" w:rsidP="003E1E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vAlign w:val="center"/>
          </w:tcPr>
          <w:p w:rsidR="00874D80" w:rsidRDefault="00874D80" w:rsidP="003E1E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vAlign w:val="center"/>
          </w:tcPr>
          <w:p w:rsidR="00874D80" w:rsidRDefault="00874D80" w:rsidP="003E1E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(7)</w:t>
            </w:r>
          </w:p>
        </w:tc>
      </w:tr>
      <w:tr w:rsidR="002033EC" w:rsidTr="00406E1B">
        <w:tc>
          <w:tcPr>
            <w:tcW w:w="60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250" w:type="dxa"/>
          </w:tcPr>
          <w:p w:rsidR="002033EC"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A D</w:t>
            </w:r>
          </w:p>
        </w:tc>
        <w:tc>
          <w:tcPr>
            <w:tcW w:w="1170"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127"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51</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-18.3</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334.89</w:t>
            </w:r>
          </w:p>
        </w:tc>
      </w:tr>
      <w:tr w:rsidR="002033EC" w:rsidTr="00406E1B">
        <w:tc>
          <w:tcPr>
            <w:tcW w:w="60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250" w:type="dxa"/>
          </w:tcPr>
          <w:p w:rsidR="002033EC"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B H</w:t>
            </w:r>
          </w:p>
        </w:tc>
        <w:tc>
          <w:tcPr>
            <w:tcW w:w="1170"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127"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-9.3</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86.49</w:t>
            </w:r>
          </w:p>
        </w:tc>
      </w:tr>
      <w:tr w:rsidR="002033EC" w:rsidTr="00406E1B">
        <w:tc>
          <w:tcPr>
            <w:tcW w:w="60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250" w:type="dxa"/>
          </w:tcPr>
          <w:p w:rsidR="002033EC"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B L</w:t>
            </w:r>
          </w:p>
        </w:tc>
        <w:tc>
          <w:tcPr>
            <w:tcW w:w="1170"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127"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38</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18.7</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349.69</w:t>
            </w:r>
          </w:p>
        </w:tc>
      </w:tr>
      <w:tr w:rsidR="002033EC" w:rsidTr="00406E1B">
        <w:tc>
          <w:tcPr>
            <w:tcW w:w="60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250" w:type="dxa"/>
          </w:tcPr>
          <w:p w:rsidR="002033EC"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D A</w:t>
            </w:r>
          </w:p>
        </w:tc>
        <w:tc>
          <w:tcPr>
            <w:tcW w:w="1170"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127"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16.7</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278.89</w:t>
            </w:r>
          </w:p>
        </w:tc>
      </w:tr>
      <w:tr w:rsidR="002033EC" w:rsidTr="00406E1B">
        <w:tc>
          <w:tcPr>
            <w:tcW w:w="60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250" w:type="dxa"/>
          </w:tcPr>
          <w:p w:rsidR="002033EC"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D S</w:t>
            </w:r>
          </w:p>
        </w:tc>
        <w:tc>
          <w:tcPr>
            <w:tcW w:w="1170"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127"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81</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36</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16.7</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278.89</w:t>
            </w:r>
          </w:p>
        </w:tc>
      </w:tr>
      <w:tr w:rsidR="002033EC" w:rsidTr="00406E1B">
        <w:tc>
          <w:tcPr>
            <w:tcW w:w="60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250" w:type="dxa"/>
          </w:tcPr>
          <w:p w:rsidR="002033EC"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D H</w:t>
            </w:r>
          </w:p>
        </w:tc>
        <w:tc>
          <w:tcPr>
            <w:tcW w:w="1170"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127"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32.49</w:t>
            </w:r>
          </w:p>
        </w:tc>
      </w:tr>
      <w:tr w:rsidR="002033EC" w:rsidTr="00406E1B">
        <w:tc>
          <w:tcPr>
            <w:tcW w:w="60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250" w:type="dxa"/>
          </w:tcPr>
          <w:p w:rsidR="002033EC"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D</w:t>
            </w:r>
            <w:proofErr w:type="spellEnd"/>
          </w:p>
        </w:tc>
        <w:tc>
          <w:tcPr>
            <w:tcW w:w="1170"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127"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-19.3</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372.49</w:t>
            </w:r>
          </w:p>
        </w:tc>
      </w:tr>
      <w:tr w:rsidR="002033EC" w:rsidTr="00406E1B">
        <w:tc>
          <w:tcPr>
            <w:tcW w:w="60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250" w:type="dxa"/>
          </w:tcPr>
          <w:p w:rsidR="002033EC"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F B</w:t>
            </w:r>
          </w:p>
        </w:tc>
        <w:tc>
          <w:tcPr>
            <w:tcW w:w="1170"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127"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-6.3</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39.69</w:t>
            </w:r>
          </w:p>
        </w:tc>
      </w:tr>
      <w:tr w:rsidR="002033EC" w:rsidTr="00406E1B">
        <w:tc>
          <w:tcPr>
            <w:tcW w:w="60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250" w:type="dxa"/>
          </w:tcPr>
          <w:p w:rsidR="002033EC"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F A</w:t>
            </w:r>
          </w:p>
        </w:tc>
        <w:tc>
          <w:tcPr>
            <w:tcW w:w="1170"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1127"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32.49</w:t>
            </w:r>
          </w:p>
        </w:tc>
      </w:tr>
      <w:tr w:rsidR="002033EC" w:rsidRPr="00F91B26" w:rsidTr="00406E1B">
        <w:tc>
          <w:tcPr>
            <w:tcW w:w="604"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250" w:type="dxa"/>
          </w:tcPr>
          <w:p w:rsidR="002033EC" w:rsidRPr="00F91B26"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G R</w:t>
            </w:r>
          </w:p>
        </w:tc>
        <w:tc>
          <w:tcPr>
            <w:tcW w:w="1170"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1127"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73</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5.29</w:t>
            </w:r>
          </w:p>
        </w:tc>
      </w:tr>
      <w:tr w:rsidR="002033EC" w:rsidRPr="00F91B26" w:rsidTr="00406E1B">
        <w:tc>
          <w:tcPr>
            <w:tcW w:w="604"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250" w:type="dxa"/>
          </w:tcPr>
          <w:p w:rsidR="002033EC" w:rsidRPr="00F91B26"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H M</w:t>
            </w:r>
          </w:p>
        </w:tc>
        <w:tc>
          <w:tcPr>
            <w:tcW w:w="1170"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127"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60</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22.7</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515.29</w:t>
            </w:r>
          </w:p>
        </w:tc>
      </w:tr>
      <w:tr w:rsidR="002033EC" w:rsidRPr="00F91B26" w:rsidTr="00406E1B">
        <w:tc>
          <w:tcPr>
            <w:tcW w:w="604"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250" w:type="dxa"/>
          </w:tcPr>
          <w:p w:rsidR="002033EC" w:rsidRPr="00F91B26"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H L</w:t>
            </w:r>
          </w:p>
        </w:tc>
        <w:tc>
          <w:tcPr>
            <w:tcW w:w="1170"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127"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40</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28.09</w:t>
            </w:r>
          </w:p>
        </w:tc>
      </w:tr>
      <w:tr w:rsidR="002033EC" w:rsidRPr="00F91B26" w:rsidTr="00406E1B">
        <w:tc>
          <w:tcPr>
            <w:tcW w:w="604"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250" w:type="dxa"/>
          </w:tcPr>
          <w:p w:rsidR="002033EC" w:rsidRPr="00F91B26"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H D</w:t>
            </w:r>
          </w:p>
        </w:tc>
        <w:tc>
          <w:tcPr>
            <w:tcW w:w="1170"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127"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73</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30.7</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942.49</w:t>
            </w:r>
          </w:p>
        </w:tc>
      </w:tr>
      <w:tr w:rsidR="002033EC" w:rsidRPr="00F91B26" w:rsidTr="00406E1B">
        <w:tc>
          <w:tcPr>
            <w:tcW w:w="604"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250" w:type="dxa"/>
          </w:tcPr>
          <w:p w:rsidR="002033EC" w:rsidRPr="00F91B26"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L B</w:t>
            </w:r>
          </w:p>
        </w:tc>
        <w:tc>
          <w:tcPr>
            <w:tcW w:w="1170"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41</w:t>
            </w:r>
          </w:p>
        </w:tc>
        <w:tc>
          <w:tcPr>
            <w:tcW w:w="1127"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-17.3</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299.49</w:t>
            </w:r>
          </w:p>
        </w:tc>
      </w:tr>
      <w:tr w:rsidR="009E0ED3" w:rsidTr="007C0C8E">
        <w:tc>
          <w:tcPr>
            <w:tcW w:w="604" w:type="dxa"/>
            <w:vAlign w:val="center"/>
          </w:tcPr>
          <w:p w:rsidR="009E0ED3" w:rsidRPr="00880E25" w:rsidRDefault="009E0ED3" w:rsidP="003E1E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(1)</w:t>
            </w:r>
          </w:p>
        </w:tc>
        <w:tc>
          <w:tcPr>
            <w:tcW w:w="1250" w:type="dxa"/>
            <w:vAlign w:val="center"/>
          </w:tcPr>
          <w:p w:rsidR="009E0ED3" w:rsidRPr="00880E25" w:rsidRDefault="009E0ED3" w:rsidP="003E1E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170" w:type="dxa"/>
            <w:vAlign w:val="center"/>
          </w:tcPr>
          <w:p w:rsidR="009E0ED3" w:rsidRPr="00880E25" w:rsidRDefault="009E0ED3" w:rsidP="003E1E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(3)</w:t>
            </w:r>
          </w:p>
        </w:tc>
        <w:tc>
          <w:tcPr>
            <w:tcW w:w="1127" w:type="dxa"/>
            <w:vAlign w:val="center"/>
          </w:tcPr>
          <w:p w:rsidR="009E0ED3" w:rsidRPr="00880E25" w:rsidRDefault="009E0ED3" w:rsidP="003E1E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282" w:type="dxa"/>
            <w:vAlign w:val="center"/>
          </w:tcPr>
          <w:p w:rsidR="009E0ED3" w:rsidRDefault="009E0ED3" w:rsidP="003E1E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851" w:type="dxa"/>
            <w:vAlign w:val="center"/>
          </w:tcPr>
          <w:p w:rsidR="009E0ED3" w:rsidRDefault="009E0ED3" w:rsidP="003E1E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vAlign w:val="center"/>
          </w:tcPr>
          <w:p w:rsidR="009E0ED3" w:rsidRDefault="009E0ED3" w:rsidP="003E1E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(7)</w:t>
            </w:r>
          </w:p>
        </w:tc>
      </w:tr>
      <w:tr w:rsidR="002033EC" w:rsidRPr="00F91B26" w:rsidTr="00406E1B">
        <w:tc>
          <w:tcPr>
            <w:tcW w:w="604"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250" w:type="dxa"/>
          </w:tcPr>
          <w:p w:rsidR="002033EC" w:rsidRPr="00F91B26"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M S</w:t>
            </w:r>
          </w:p>
        </w:tc>
        <w:tc>
          <w:tcPr>
            <w:tcW w:w="1170"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127"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-9.3</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86.49</w:t>
            </w:r>
          </w:p>
        </w:tc>
      </w:tr>
      <w:tr w:rsidR="002033EC" w:rsidRPr="00F91B26" w:rsidTr="00406E1B">
        <w:tc>
          <w:tcPr>
            <w:tcW w:w="604"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250" w:type="dxa"/>
          </w:tcPr>
          <w:p w:rsidR="002033EC" w:rsidRPr="00F91B26"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M H</w:t>
            </w:r>
          </w:p>
        </w:tc>
        <w:tc>
          <w:tcPr>
            <w:tcW w:w="1170"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1127"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75</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0.7</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0.49</w:t>
            </w:r>
          </w:p>
        </w:tc>
      </w:tr>
      <w:tr w:rsidR="002033EC" w:rsidRPr="00F91B26" w:rsidTr="00406E1B">
        <w:tc>
          <w:tcPr>
            <w:tcW w:w="60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250" w:type="dxa"/>
          </w:tcPr>
          <w:p w:rsidR="002033EC" w:rsidRPr="00F91B26"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M L</w:t>
            </w:r>
          </w:p>
        </w:tc>
        <w:tc>
          <w:tcPr>
            <w:tcW w:w="1170"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127"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-18.3</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334.89</w:t>
            </w:r>
          </w:p>
        </w:tc>
      </w:tr>
      <w:tr w:rsidR="002033EC" w:rsidRPr="00F91B26" w:rsidTr="00406E1B">
        <w:tc>
          <w:tcPr>
            <w:tcW w:w="60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1250" w:type="dxa"/>
          </w:tcPr>
          <w:p w:rsidR="002033EC" w:rsidRPr="00F91B26"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M N</w:t>
            </w:r>
          </w:p>
        </w:tc>
        <w:tc>
          <w:tcPr>
            <w:tcW w:w="1170"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127"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80</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-9.3</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86.49</w:t>
            </w:r>
          </w:p>
        </w:tc>
      </w:tr>
      <w:tr w:rsidR="002033EC" w:rsidRPr="00F91B26" w:rsidTr="00406E1B">
        <w:tc>
          <w:tcPr>
            <w:tcW w:w="60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1250" w:type="dxa"/>
          </w:tcPr>
          <w:p w:rsidR="002033EC" w:rsidRPr="00F91B26"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M P</w:t>
            </w:r>
          </w:p>
        </w:tc>
        <w:tc>
          <w:tcPr>
            <w:tcW w:w="1170"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1127"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70</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-7.3</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53.29</w:t>
            </w:r>
          </w:p>
        </w:tc>
      </w:tr>
      <w:tr w:rsidR="002033EC" w:rsidRPr="00F91B26" w:rsidTr="00406E1B">
        <w:tc>
          <w:tcPr>
            <w:tcW w:w="60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250" w:type="dxa"/>
          </w:tcPr>
          <w:p w:rsidR="002033EC" w:rsidRPr="00F91B26"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R H</w:t>
            </w:r>
          </w:p>
        </w:tc>
        <w:tc>
          <w:tcPr>
            <w:tcW w:w="1170"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43</w:t>
            </w:r>
          </w:p>
        </w:tc>
        <w:tc>
          <w:tcPr>
            <w:tcW w:w="1127"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7.29</w:t>
            </w:r>
          </w:p>
        </w:tc>
      </w:tr>
      <w:tr w:rsidR="002033EC" w:rsidRPr="00F91B26" w:rsidTr="00406E1B">
        <w:tc>
          <w:tcPr>
            <w:tcW w:w="60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21.</w:t>
            </w:r>
          </w:p>
        </w:tc>
        <w:tc>
          <w:tcPr>
            <w:tcW w:w="1250" w:type="dxa"/>
          </w:tcPr>
          <w:p w:rsidR="002033EC" w:rsidRPr="00F91B26"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S P</w:t>
            </w:r>
          </w:p>
        </w:tc>
        <w:tc>
          <w:tcPr>
            <w:tcW w:w="1170"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1127"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65</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-0.3</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0.09</w:t>
            </w:r>
          </w:p>
        </w:tc>
      </w:tr>
      <w:tr w:rsidR="002033EC" w:rsidRPr="00F91B26" w:rsidTr="00406E1B">
        <w:tc>
          <w:tcPr>
            <w:tcW w:w="60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250" w:type="dxa"/>
          </w:tcPr>
          <w:p w:rsidR="002033EC" w:rsidRPr="00F91B26"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S I</w:t>
            </w:r>
          </w:p>
        </w:tc>
        <w:tc>
          <w:tcPr>
            <w:tcW w:w="1170"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95</w:t>
            </w:r>
          </w:p>
        </w:tc>
        <w:tc>
          <w:tcPr>
            <w:tcW w:w="1127"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98</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-16.3</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265.69</w:t>
            </w:r>
          </w:p>
        </w:tc>
      </w:tr>
      <w:tr w:rsidR="002033EC" w:rsidRPr="00F91B26" w:rsidTr="00406E1B">
        <w:tc>
          <w:tcPr>
            <w:tcW w:w="60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250" w:type="dxa"/>
          </w:tcPr>
          <w:p w:rsidR="002033EC" w:rsidRPr="00F91B26"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S B</w:t>
            </w:r>
          </w:p>
        </w:tc>
        <w:tc>
          <w:tcPr>
            <w:tcW w:w="1170"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85</w:t>
            </w:r>
          </w:p>
        </w:tc>
        <w:tc>
          <w:tcPr>
            <w:tcW w:w="1127"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90</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-14.3</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204.49</w:t>
            </w:r>
          </w:p>
        </w:tc>
      </w:tr>
      <w:tr w:rsidR="002033EC" w:rsidRPr="00F91B26" w:rsidTr="00406E1B">
        <w:tc>
          <w:tcPr>
            <w:tcW w:w="60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24.</w:t>
            </w:r>
          </w:p>
        </w:tc>
        <w:tc>
          <w:tcPr>
            <w:tcW w:w="1250" w:type="dxa"/>
          </w:tcPr>
          <w:p w:rsidR="002033EC" w:rsidRPr="00F91B26"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W R</w:t>
            </w:r>
          </w:p>
        </w:tc>
        <w:tc>
          <w:tcPr>
            <w:tcW w:w="1170"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31</w:t>
            </w:r>
          </w:p>
        </w:tc>
        <w:tc>
          <w:tcPr>
            <w:tcW w:w="1127"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79</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28.7</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823.69</w:t>
            </w:r>
          </w:p>
        </w:tc>
      </w:tr>
      <w:tr w:rsidR="002033EC" w:rsidRPr="00F91B26" w:rsidTr="00406E1B">
        <w:tc>
          <w:tcPr>
            <w:tcW w:w="60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1250" w:type="dxa"/>
          </w:tcPr>
          <w:p w:rsidR="002033EC" w:rsidRPr="00F91B26"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W S</w:t>
            </w:r>
          </w:p>
        </w:tc>
        <w:tc>
          <w:tcPr>
            <w:tcW w:w="1170"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45</w:t>
            </w:r>
          </w:p>
        </w:tc>
        <w:tc>
          <w:tcPr>
            <w:tcW w:w="1127"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84</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39</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19.7</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388.09</w:t>
            </w:r>
          </w:p>
        </w:tc>
      </w:tr>
      <w:tr w:rsidR="002033EC" w:rsidRPr="00F91B26" w:rsidTr="00406E1B">
        <w:tc>
          <w:tcPr>
            <w:tcW w:w="60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1250" w:type="dxa"/>
          </w:tcPr>
          <w:p w:rsidR="002033EC" w:rsidRPr="00F91B26" w:rsidRDefault="002033EC" w:rsidP="003E1ED1">
            <w:pPr>
              <w:pStyle w:val="ListParagraph"/>
              <w:autoSpaceDE w:val="0"/>
              <w:autoSpaceDN w:val="0"/>
              <w:adjustRightInd w:val="0"/>
              <w:ind w:left="0"/>
              <w:jc w:val="both"/>
              <w:rPr>
                <w:rFonts w:ascii="Times New Roman" w:hAnsi="Times New Roman" w:cs="Times New Roman"/>
                <w:sz w:val="24"/>
                <w:szCs w:val="24"/>
              </w:rPr>
            </w:pPr>
            <w:r>
              <w:rPr>
                <w:rFonts w:ascii="Times New Roman" w:hAnsi="Times New Roman" w:cs="Times New Roman"/>
                <w:sz w:val="24"/>
                <w:szCs w:val="24"/>
              </w:rPr>
              <w:t>Y H</w:t>
            </w:r>
          </w:p>
        </w:tc>
        <w:tc>
          <w:tcPr>
            <w:tcW w:w="1170"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127" w:type="dxa"/>
          </w:tcPr>
          <w:p w:rsidR="002033EC" w:rsidRPr="00F91B26"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282"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4</w:t>
            </w:r>
          </w:p>
        </w:tc>
        <w:tc>
          <w:tcPr>
            <w:tcW w:w="851"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-15.3</w:t>
            </w:r>
          </w:p>
        </w:tc>
        <w:tc>
          <w:tcPr>
            <w:tcW w:w="1134" w:type="dxa"/>
          </w:tcPr>
          <w:p w:rsidR="002033EC" w:rsidRDefault="002033EC" w:rsidP="003E1ED1">
            <w:pPr>
              <w:pStyle w:val="ListParagraph"/>
              <w:autoSpaceDE w:val="0"/>
              <w:autoSpaceDN w:val="0"/>
              <w:adjustRightInd w:val="0"/>
              <w:ind w:left="0"/>
              <w:jc w:val="center"/>
              <w:rPr>
                <w:rFonts w:ascii="Times New Roman" w:hAnsi="Times New Roman" w:cs="Times New Roman"/>
                <w:sz w:val="24"/>
                <w:szCs w:val="24"/>
              </w:rPr>
            </w:pPr>
            <w:r>
              <w:rPr>
                <w:rFonts w:ascii="Times New Roman" w:hAnsi="Times New Roman" w:cs="Times New Roman"/>
                <w:sz w:val="24"/>
                <w:szCs w:val="24"/>
              </w:rPr>
              <w:t>234.09</w:t>
            </w:r>
          </w:p>
        </w:tc>
      </w:tr>
      <w:tr w:rsidR="002033EC" w:rsidRPr="00F91B26" w:rsidTr="00406E1B">
        <w:tc>
          <w:tcPr>
            <w:tcW w:w="604" w:type="dxa"/>
            <w:vMerge w:val="restart"/>
          </w:tcPr>
          <w:p w:rsidR="002033EC" w:rsidRDefault="002033EC" w:rsidP="003E1ED1">
            <w:pPr>
              <w:pStyle w:val="ListParagraph"/>
              <w:autoSpaceDE w:val="0"/>
              <w:autoSpaceDN w:val="0"/>
              <w:adjustRightInd w:val="0"/>
              <w:ind w:left="0"/>
              <w:jc w:val="both"/>
              <w:rPr>
                <w:rFonts w:ascii="Times New Roman" w:hAnsi="Times New Roman" w:cs="Times New Roman"/>
                <w:sz w:val="24"/>
                <w:szCs w:val="24"/>
              </w:rPr>
            </w:pPr>
          </w:p>
        </w:tc>
        <w:tc>
          <w:tcPr>
            <w:tcW w:w="1250" w:type="dxa"/>
            <w:vAlign w:val="center"/>
          </w:tcPr>
          <w:p w:rsidR="002033EC" w:rsidRPr="00880E25" w:rsidRDefault="002033EC" w:rsidP="003E1ED1">
            <w:pPr>
              <w:pStyle w:val="ListParagraph"/>
              <w:autoSpaceDE w:val="0"/>
              <w:autoSpaceDN w:val="0"/>
              <w:adjustRightInd w:val="0"/>
              <w:ind w:left="0"/>
              <w:jc w:val="center"/>
              <w:rPr>
                <w:rFonts w:ascii="Times New Roman" w:hAnsi="Times New Roman" w:cs="Times New Roman"/>
                <w:b/>
                <w:sz w:val="24"/>
                <w:szCs w:val="24"/>
              </w:rPr>
            </w:pPr>
            <w:r w:rsidRPr="00880E25">
              <w:rPr>
                <w:rFonts w:ascii="Times New Roman" w:hAnsi="Times New Roman" w:cs="Times New Roman"/>
                <w:b/>
                <w:sz w:val="24"/>
                <w:szCs w:val="24"/>
              </w:rPr>
              <w:t>Total Score</w:t>
            </w:r>
          </w:p>
        </w:tc>
        <w:tc>
          <w:tcPr>
            <w:tcW w:w="1170" w:type="dxa"/>
            <w:vAlign w:val="center"/>
          </w:tcPr>
          <w:p w:rsidR="002033EC" w:rsidRPr="00880E25" w:rsidRDefault="002033EC" w:rsidP="003E1ED1">
            <w:pPr>
              <w:pStyle w:val="ListParagraph"/>
              <w:autoSpaceDE w:val="0"/>
              <w:autoSpaceDN w:val="0"/>
              <w:adjustRightInd w:val="0"/>
              <w:ind w:left="0"/>
              <w:jc w:val="center"/>
              <w:rPr>
                <w:rFonts w:ascii="Times New Roman" w:hAnsi="Times New Roman" w:cs="Times New Roman"/>
                <w:b/>
                <w:sz w:val="24"/>
                <w:szCs w:val="24"/>
              </w:rPr>
            </w:pPr>
            <w:r w:rsidRPr="00880E25">
              <w:rPr>
                <w:rFonts w:ascii="Times New Roman" w:hAnsi="Times New Roman" w:cs="Times New Roman"/>
                <w:b/>
                <w:sz w:val="24"/>
                <w:szCs w:val="24"/>
              </w:rPr>
              <w:t>1204</w:t>
            </w:r>
          </w:p>
        </w:tc>
        <w:tc>
          <w:tcPr>
            <w:tcW w:w="1127" w:type="dxa"/>
            <w:vAlign w:val="center"/>
          </w:tcPr>
          <w:p w:rsidR="002033EC" w:rsidRPr="00880E25" w:rsidRDefault="002033EC" w:rsidP="003E1ED1">
            <w:pPr>
              <w:pStyle w:val="ListParagraph"/>
              <w:autoSpaceDE w:val="0"/>
              <w:autoSpaceDN w:val="0"/>
              <w:adjustRightInd w:val="0"/>
              <w:ind w:left="0"/>
              <w:jc w:val="center"/>
              <w:rPr>
                <w:rFonts w:ascii="Times New Roman" w:hAnsi="Times New Roman" w:cs="Times New Roman"/>
                <w:b/>
                <w:sz w:val="24"/>
                <w:szCs w:val="24"/>
              </w:rPr>
            </w:pPr>
            <w:r w:rsidRPr="00880E25">
              <w:rPr>
                <w:rFonts w:ascii="Times New Roman" w:hAnsi="Times New Roman" w:cs="Times New Roman"/>
                <w:b/>
                <w:sz w:val="24"/>
                <w:szCs w:val="24"/>
              </w:rPr>
              <w:t>1706</w:t>
            </w:r>
          </w:p>
        </w:tc>
        <w:tc>
          <w:tcPr>
            <w:tcW w:w="1282" w:type="dxa"/>
            <w:vAlign w:val="center"/>
          </w:tcPr>
          <w:p w:rsidR="002033EC" w:rsidRPr="00880E25" w:rsidRDefault="002033EC" w:rsidP="003E1E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502</w:t>
            </w:r>
          </w:p>
        </w:tc>
        <w:tc>
          <w:tcPr>
            <w:tcW w:w="851" w:type="dxa"/>
            <w:vMerge w:val="restart"/>
            <w:vAlign w:val="center"/>
          </w:tcPr>
          <w:p w:rsidR="002033EC" w:rsidRDefault="002033EC" w:rsidP="003E1ED1">
            <w:pPr>
              <w:pStyle w:val="ListParagraph"/>
              <w:autoSpaceDE w:val="0"/>
              <w:autoSpaceDN w:val="0"/>
              <w:adjustRightInd w:val="0"/>
              <w:ind w:left="0"/>
              <w:jc w:val="center"/>
              <w:rPr>
                <w:rFonts w:ascii="Times New Roman" w:hAnsi="Times New Roman" w:cs="Times New Roman"/>
                <w:b/>
                <w:sz w:val="24"/>
                <w:szCs w:val="24"/>
              </w:rPr>
            </w:pPr>
          </w:p>
        </w:tc>
        <w:tc>
          <w:tcPr>
            <w:tcW w:w="1134" w:type="dxa"/>
            <w:vAlign w:val="center"/>
          </w:tcPr>
          <w:p w:rsidR="002033EC" w:rsidRDefault="002033EC" w:rsidP="003E1ED1">
            <w:pPr>
              <w:pStyle w:val="ListParagraph"/>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t>6081.74</w:t>
            </w:r>
          </w:p>
        </w:tc>
      </w:tr>
      <w:tr w:rsidR="002033EC" w:rsidRPr="00F91B26" w:rsidTr="00406E1B">
        <w:tc>
          <w:tcPr>
            <w:tcW w:w="604" w:type="dxa"/>
            <w:vMerge/>
          </w:tcPr>
          <w:p w:rsidR="002033EC" w:rsidRDefault="002033EC" w:rsidP="003E1ED1">
            <w:pPr>
              <w:pStyle w:val="ListParagraph"/>
              <w:autoSpaceDE w:val="0"/>
              <w:autoSpaceDN w:val="0"/>
              <w:adjustRightInd w:val="0"/>
              <w:ind w:left="0"/>
              <w:jc w:val="both"/>
              <w:rPr>
                <w:rFonts w:ascii="Times New Roman" w:hAnsi="Times New Roman" w:cs="Times New Roman"/>
                <w:sz w:val="24"/>
                <w:szCs w:val="24"/>
              </w:rPr>
            </w:pPr>
          </w:p>
        </w:tc>
        <w:tc>
          <w:tcPr>
            <w:tcW w:w="1250" w:type="dxa"/>
            <w:vAlign w:val="center"/>
          </w:tcPr>
          <w:p w:rsidR="002033EC" w:rsidRPr="00880E25" w:rsidRDefault="002033EC" w:rsidP="003E1ED1">
            <w:pPr>
              <w:pStyle w:val="ListParagraph"/>
              <w:autoSpaceDE w:val="0"/>
              <w:autoSpaceDN w:val="0"/>
              <w:adjustRightInd w:val="0"/>
              <w:ind w:left="0"/>
              <w:jc w:val="center"/>
              <w:rPr>
                <w:rFonts w:ascii="Times New Roman" w:hAnsi="Times New Roman" w:cs="Times New Roman"/>
                <w:b/>
                <w:sz w:val="24"/>
                <w:szCs w:val="24"/>
              </w:rPr>
            </w:pPr>
            <w:r w:rsidRPr="00880E25">
              <w:rPr>
                <w:rFonts w:ascii="Times New Roman" w:hAnsi="Times New Roman" w:cs="Times New Roman"/>
                <w:b/>
                <w:sz w:val="24"/>
                <w:szCs w:val="24"/>
              </w:rPr>
              <w:t>Average</w:t>
            </w:r>
          </w:p>
        </w:tc>
        <w:tc>
          <w:tcPr>
            <w:tcW w:w="1170" w:type="dxa"/>
            <w:vAlign w:val="center"/>
          </w:tcPr>
          <w:p w:rsidR="002033EC" w:rsidRPr="00880E25" w:rsidRDefault="002033EC" w:rsidP="003E1ED1">
            <w:pPr>
              <w:pStyle w:val="ListParagraph"/>
              <w:autoSpaceDE w:val="0"/>
              <w:autoSpaceDN w:val="0"/>
              <w:adjustRightInd w:val="0"/>
              <w:ind w:left="0"/>
              <w:jc w:val="center"/>
              <w:rPr>
                <w:rFonts w:ascii="Times New Roman" w:hAnsi="Times New Roman" w:cs="Times New Roman"/>
                <w:b/>
                <w:sz w:val="24"/>
                <w:szCs w:val="24"/>
              </w:rPr>
            </w:pPr>
            <w:r w:rsidRPr="00880E25">
              <w:rPr>
                <w:rFonts w:ascii="Times New Roman" w:hAnsi="Times New Roman" w:cs="Times New Roman"/>
                <w:b/>
                <w:sz w:val="24"/>
                <w:szCs w:val="24"/>
              </w:rPr>
              <w:t>46.30</w:t>
            </w:r>
          </w:p>
        </w:tc>
        <w:tc>
          <w:tcPr>
            <w:tcW w:w="1127" w:type="dxa"/>
            <w:vAlign w:val="center"/>
          </w:tcPr>
          <w:p w:rsidR="002033EC" w:rsidRPr="00880E25" w:rsidRDefault="002033EC" w:rsidP="003E1ED1">
            <w:pPr>
              <w:pStyle w:val="ListParagraph"/>
              <w:autoSpaceDE w:val="0"/>
              <w:autoSpaceDN w:val="0"/>
              <w:adjustRightInd w:val="0"/>
              <w:ind w:left="0"/>
              <w:jc w:val="center"/>
              <w:rPr>
                <w:rFonts w:ascii="Times New Roman" w:hAnsi="Times New Roman" w:cs="Times New Roman"/>
                <w:b/>
                <w:sz w:val="24"/>
                <w:szCs w:val="24"/>
              </w:rPr>
            </w:pPr>
            <w:r w:rsidRPr="00880E25">
              <w:rPr>
                <w:rFonts w:ascii="Times New Roman" w:hAnsi="Times New Roman" w:cs="Times New Roman"/>
                <w:b/>
                <w:sz w:val="24"/>
                <w:szCs w:val="24"/>
              </w:rPr>
              <w:t>65.61</w:t>
            </w:r>
          </w:p>
        </w:tc>
        <w:tc>
          <w:tcPr>
            <w:tcW w:w="1282" w:type="dxa"/>
            <w:vAlign w:val="center"/>
          </w:tcPr>
          <w:p w:rsidR="002033EC" w:rsidRPr="004925D3" w:rsidRDefault="00180F79" w:rsidP="003E1ED1">
            <w:pPr>
              <w:pStyle w:val="ListParagraph"/>
              <w:autoSpaceDE w:val="0"/>
              <w:autoSpaceDN w:val="0"/>
              <w:adjustRightInd w:val="0"/>
              <w:ind w:left="0"/>
              <w:jc w:val="center"/>
              <w:rPr>
                <w:rFonts w:ascii="Times New Roman" w:hAnsi="Times New Roman" w:cs="Times New Roman"/>
                <w:b/>
                <w:sz w:val="24"/>
                <w:szCs w:val="24"/>
              </w:rPr>
            </w:pPr>
            <m:oMathPara>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D</m:t>
                    </m:r>
                  </m:e>
                </m:acc>
                <m:r>
                  <m:rPr>
                    <m:sty m:val="bi"/>
                  </m:rPr>
                  <w:rPr>
                    <w:rFonts w:ascii="Cambria Math" w:hAnsi="Cambria Math" w:cs="Times New Roman"/>
                    <w:sz w:val="24"/>
                    <w:szCs w:val="24"/>
                  </w:rPr>
                  <m:t xml:space="preserve">= </m:t>
                </m:r>
                <m:f>
                  <m:fPr>
                    <m:ctrlPr>
                      <w:rPr>
                        <w:rFonts w:ascii="Cambria Math" w:hAnsi="Cambria Math" w:cs="Times New Roman"/>
                        <w:b/>
                        <w:i/>
                        <w:sz w:val="24"/>
                        <w:szCs w:val="24"/>
                      </w:rPr>
                    </m:ctrlPr>
                  </m:fPr>
                  <m:num>
                    <m:r>
                      <m:rPr>
                        <m:sty m:val="bi"/>
                      </m:rPr>
                      <w:rPr>
                        <w:rFonts w:ascii="Cambria Math" w:hAnsi="Cambria Math" w:cs="Times New Roman"/>
                        <w:sz w:val="24"/>
                        <w:szCs w:val="24"/>
                      </w:rPr>
                      <m:t>D</m:t>
                    </m:r>
                  </m:num>
                  <m:den>
                    <m:r>
                      <m:rPr>
                        <m:sty m:val="bi"/>
                      </m:rPr>
                      <w:rPr>
                        <w:rFonts w:ascii="Cambria Math" w:hAnsi="Cambria Math" w:cs="Times New Roman"/>
                        <w:sz w:val="24"/>
                        <w:szCs w:val="24"/>
                      </w:rPr>
                      <m:t>n</m:t>
                    </m:r>
                  </m:den>
                </m:f>
              </m:oMath>
            </m:oMathPara>
          </w:p>
          <w:p w:rsidR="002033EC" w:rsidRPr="00880E25" w:rsidRDefault="00180F79" w:rsidP="003E1ED1">
            <w:pPr>
              <w:pStyle w:val="ListParagraph"/>
              <w:autoSpaceDE w:val="0"/>
              <w:autoSpaceDN w:val="0"/>
              <w:adjustRightInd w:val="0"/>
              <w:ind w:left="0"/>
              <w:jc w:val="center"/>
              <w:rPr>
                <w:rFonts w:ascii="Times New Roman" w:hAnsi="Times New Roman" w:cs="Times New Roman"/>
                <w:b/>
                <w:sz w:val="24"/>
                <w:szCs w:val="24"/>
              </w:rPr>
            </w:pPr>
            <m:oMath>
              <m:acc>
                <m:accPr>
                  <m:chr m:val="̅"/>
                  <m:ctrlPr>
                    <w:rPr>
                      <w:rFonts w:ascii="Cambria Math" w:hAnsi="Cambria Math" w:cs="Times New Roman"/>
                      <w:b/>
                      <w:i/>
                      <w:sz w:val="24"/>
                      <w:szCs w:val="24"/>
                    </w:rPr>
                  </m:ctrlPr>
                </m:accPr>
                <m:e>
                  <m:r>
                    <m:rPr>
                      <m:sty m:val="bi"/>
                    </m:rPr>
                    <w:rPr>
                      <w:rFonts w:ascii="Cambria Math" w:hAnsi="Cambria Math" w:cs="Times New Roman"/>
                      <w:sz w:val="24"/>
                      <w:szCs w:val="24"/>
                    </w:rPr>
                    <m:t>D</m:t>
                  </m:r>
                </m:e>
              </m:acc>
            </m:oMath>
            <w:r w:rsidR="002033EC" w:rsidRPr="004925D3">
              <w:rPr>
                <w:rFonts w:ascii="Times New Roman" w:hAnsi="Times New Roman" w:cs="Times New Roman"/>
                <w:b/>
                <w:sz w:val="24"/>
                <w:szCs w:val="24"/>
              </w:rPr>
              <w:t xml:space="preserve">  = 19.3</w:t>
            </w:r>
          </w:p>
        </w:tc>
        <w:tc>
          <w:tcPr>
            <w:tcW w:w="851" w:type="dxa"/>
            <w:vMerge/>
            <w:vAlign w:val="center"/>
          </w:tcPr>
          <w:p w:rsidR="002033EC" w:rsidRPr="00880E25" w:rsidRDefault="002033EC" w:rsidP="003E1ED1">
            <w:pPr>
              <w:pStyle w:val="ListParagraph"/>
              <w:autoSpaceDE w:val="0"/>
              <w:autoSpaceDN w:val="0"/>
              <w:adjustRightInd w:val="0"/>
              <w:ind w:left="0"/>
              <w:jc w:val="center"/>
              <w:rPr>
                <w:rFonts w:ascii="Times New Roman" w:hAnsi="Times New Roman" w:cs="Times New Roman"/>
                <w:b/>
                <w:sz w:val="24"/>
                <w:szCs w:val="24"/>
              </w:rPr>
            </w:pPr>
          </w:p>
        </w:tc>
        <w:tc>
          <w:tcPr>
            <w:tcW w:w="1134" w:type="dxa"/>
            <w:vAlign w:val="center"/>
          </w:tcPr>
          <w:p w:rsidR="002033EC" w:rsidRPr="00880E25" w:rsidRDefault="002033EC" w:rsidP="003E1ED1">
            <w:pPr>
              <w:pStyle w:val="ListParagraph"/>
              <w:autoSpaceDE w:val="0"/>
              <w:autoSpaceDN w:val="0"/>
              <w:adjustRightInd w:val="0"/>
              <w:ind w:left="0"/>
              <w:jc w:val="center"/>
              <w:rPr>
                <w:rFonts w:ascii="Times New Roman" w:hAnsi="Times New Roman" w:cs="Times New Roman"/>
                <w:b/>
                <w:sz w:val="24"/>
                <w:szCs w:val="24"/>
              </w:rPr>
            </w:pPr>
          </w:p>
        </w:tc>
      </w:tr>
    </w:tbl>
    <w:p w:rsidR="002033EC" w:rsidRDefault="002033EC" w:rsidP="003E1ED1">
      <w:pPr>
        <w:autoSpaceDE w:val="0"/>
        <w:autoSpaceDN w:val="0"/>
        <w:adjustRightInd w:val="0"/>
        <w:spacing w:after="0" w:line="240" w:lineRule="auto"/>
        <w:ind w:left="720" w:firstLine="720"/>
        <w:rPr>
          <w:rFonts w:ascii="Times New Roman" w:hAnsi="Times New Roman" w:cs="Times New Roman"/>
          <w:sz w:val="24"/>
          <w:szCs w:val="24"/>
        </w:rPr>
      </w:pPr>
    </w:p>
    <w:p w:rsidR="002033EC" w:rsidRDefault="002033EC" w:rsidP="003E1ED1">
      <w:pPr>
        <w:autoSpaceDE w:val="0"/>
        <w:autoSpaceDN w:val="0"/>
        <w:adjustRightInd w:val="0"/>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SD = </w:t>
      </w:r>
      <m:oMath>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m:rPr>
                    <m:sty m:val="b"/>
                  </m:rPr>
                  <w:rPr>
                    <w:rFonts w:ascii="Cambria Math" w:hAnsi="Cambria Math" w:cs="Times New Roman"/>
                    <w:sz w:val="24"/>
                    <w:szCs w:val="24"/>
                  </w:rPr>
                  <m:t>SS</m:t>
                </m:r>
                <m:acc>
                  <m:accPr>
                    <m:chr m:val="̅"/>
                    <m:ctrlPr>
                      <w:rPr>
                        <w:rFonts w:ascii="Cambria Math" w:eastAsiaTheme="minorEastAsia" w:hAnsi="Cambria Math" w:cs="Times New Roman"/>
                        <w:b/>
                        <w:i/>
                        <w:sz w:val="24"/>
                        <w:szCs w:val="24"/>
                      </w:rPr>
                    </m:ctrlPr>
                  </m:accPr>
                  <m:e>
                    <m:r>
                      <m:rPr>
                        <m:sty m:val="bi"/>
                      </m:rPr>
                      <w:rPr>
                        <w:rFonts w:ascii="Cambria Math" w:hAnsi="Cambria Math" w:cs="Times New Roman"/>
                        <w:sz w:val="24"/>
                        <w:szCs w:val="24"/>
                      </w:rPr>
                      <m:t>D</m:t>
                    </m:r>
                  </m:e>
                </m:acc>
              </m:num>
              <m:den>
                <m:r>
                  <w:rPr>
                    <w:rFonts w:ascii="Cambria Math" w:hAnsi="Cambria Math" w:cs="Times New Roman"/>
                    <w:sz w:val="24"/>
                    <w:szCs w:val="24"/>
                  </w:rPr>
                  <m:t>n-1</m:t>
                </m:r>
              </m:den>
            </m:f>
          </m:e>
        </m:rad>
        <m:r>
          <w:rPr>
            <w:rFonts w:ascii="Cambria Math" w:hAnsi="Cambria Math" w:cs="Times New Roman"/>
            <w:sz w:val="24"/>
            <w:szCs w:val="24"/>
          </w:rPr>
          <m:t xml:space="preserve">= </m:t>
        </m:r>
        <m:rad>
          <m:radPr>
            <m:degHide m:val="on"/>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6081.74</m:t>
                </m:r>
              </m:num>
              <m:den>
                <m:r>
                  <w:rPr>
                    <w:rFonts w:ascii="Cambria Math" w:hAnsi="Cambria Math" w:cs="Times New Roman"/>
                    <w:sz w:val="24"/>
                    <w:szCs w:val="24"/>
                  </w:rPr>
                  <m:t>25</m:t>
                </m:r>
              </m:den>
            </m:f>
          </m:e>
        </m:rad>
      </m:oMath>
      <w:r>
        <w:rPr>
          <w:rFonts w:ascii="Times New Roman" w:eastAsiaTheme="minorEastAsia" w:hAnsi="Times New Roman" w:cs="Times New Roman"/>
          <w:sz w:val="24"/>
          <w:szCs w:val="24"/>
        </w:rPr>
        <w:t xml:space="preserve"> = </w:t>
      </w:r>
      <m:oMath>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243.26</m:t>
            </m:r>
          </m:e>
        </m:rad>
        <m:r>
          <w:rPr>
            <w:rFonts w:ascii="Cambria Math" w:eastAsiaTheme="minorEastAsia" w:hAnsi="Cambria Math" w:cs="Times New Roman"/>
            <w:sz w:val="24"/>
            <w:szCs w:val="24"/>
          </w:rPr>
          <m:t>=15.59</m:t>
        </m:r>
      </m:oMath>
    </w:p>
    <w:p w:rsidR="003E1ED1" w:rsidRDefault="002033EC" w:rsidP="003E1ED1">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p>
    <w:p w:rsidR="002033EC" w:rsidRDefault="002033EC" w:rsidP="003E1ED1">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Notes:</w:t>
      </w:r>
    </w:p>
    <w:p w:rsidR="002033EC" w:rsidRDefault="002033EC" w:rsidP="003E1ED1">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SD   = standard deviation</w:t>
      </w:r>
    </w:p>
    <w:p w:rsidR="002033EC" w:rsidRDefault="002033EC" w:rsidP="003E1ED1">
      <w:pPr>
        <w:autoSpaceDE w:val="0"/>
        <w:autoSpaceDN w:val="0"/>
        <w:adjustRightInd w:val="0"/>
        <w:spacing w:after="0" w:line="240" w:lineRule="auto"/>
        <w:ind w:left="709" w:hanging="709"/>
        <w:rPr>
          <w:rFonts w:ascii="Times New Roman" w:hAnsi="Times New Roman" w:cs="Times New Roman"/>
          <w:sz w:val="24"/>
          <w:szCs w:val="24"/>
        </w:rPr>
      </w:pPr>
      <w:r w:rsidRPr="00CD1291">
        <w:rPr>
          <w:rFonts w:ascii="Times New Roman" w:hAnsi="Times New Roman" w:cs="Times New Roman"/>
          <w:sz w:val="24"/>
          <w:szCs w:val="24"/>
        </w:rPr>
        <w:tab/>
      </w:r>
      <w:r w:rsidRPr="00CD1291">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      = numbers of sample</w:t>
      </w:r>
    </w:p>
    <w:p w:rsidR="002033EC" w:rsidRDefault="002033EC" w:rsidP="003E1ED1">
      <w:pPr>
        <w:autoSpaceDE w:val="0"/>
        <w:autoSpaceDN w:val="0"/>
        <w:adjustRightInd w:val="0"/>
        <w:spacing w:after="0" w:line="240" w:lineRule="auto"/>
        <w:ind w:left="709" w:hanging="709"/>
        <w:rPr>
          <w:rFonts w:ascii="Times New Roman" w:hAnsi="Times New Roman" w:cs="Times New Roman"/>
          <w:sz w:val="24"/>
          <w:szCs w:val="24"/>
          <w:vertAlign w:val="superscrip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m:oMath>
        <m:r>
          <m:rPr>
            <m:sty m:val="p"/>
          </m:rPr>
          <w:rPr>
            <w:rFonts w:ascii="Cambria Math" w:hAnsi="Cambria Math" w:cs="Times New Roman"/>
            <w:sz w:val="24"/>
            <w:szCs w:val="24"/>
          </w:rPr>
          <m:t>SS</m:t>
        </m:r>
        <m:acc>
          <m:accPr>
            <m:chr m:val="̅"/>
            <m:ctrlPr>
              <w:rPr>
                <w:rFonts w:ascii="Cambria Math" w:eastAsiaTheme="minorEastAsia" w:hAnsi="Cambria Math" w:cs="Times New Roman"/>
                <w:i/>
                <w:sz w:val="24"/>
                <w:szCs w:val="24"/>
              </w:rPr>
            </m:ctrlPr>
          </m:accPr>
          <m:e>
            <m:r>
              <w:rPr>
                <w:rFonts w:ascii="Cambria Math" w:hAnsi="Cambria Math" w:cs="Times New Roman"/>
                <w:sz w:val="24"/>
                <w:szCs w:val="24"/>
              </w:rPr>
              <m:t>D</m:t>
            </m:r>
          </m:e>
        </m:acc>
      </m:oMath>
      <w:r>
        <w:rPr>
          <w:rFonts w:ascii="Times New Roman" w:eastAsiaTheme="minorEastAsia" w:hAnsi="Times New Roman" w:cs="Times New Roman"/>
          <w:sz w:val="24"/>
          <w:szCs w:val="24"/>
        </w:rPr>
        <w:t xml:space="preserve"> = amount of </w:t>
      </w:r>
      <w:r w:rsidRPr="004925D3">
        <w:rPr>
          <w:rFonts w:ascii="Times New Roman" w:hAnsi="Times New Roman" w:cs="Times New Roman"/>
          <w:sz w:val="24"/>
          <w:szCs w:val="24"/>
        </w:rPr>
        <w:t xml:space="preserve">(D </w:t>
      </w:r>
      <w:proofErr w:type="gramStart"/>
      <w:r w:rsidRPr="004925D3">
        <w:rPr>
          <w:rFonts w:ascii="Times New Roman" w:hAnsi="Times New Roman" w:cs="Times New Roman"/>
          <w:sz w:val="24"/>
          <w:szCs w:val="24"/>
        </w:rPr>
        <w:t xml:space="preserve">- </w:t>
      </w:r>
      <m:oMath>
        <m:acc>
          <m:accPr>
            <m:chr m:val="̅"/>
            <m:ctrlPr>
              <w:rPr>
                <w:rFonts w:ascii="Cambria Math" w:hAnsi="Cambria Math" w:cs="Times New Roman"/>
                <w:i/>
                <w:sz w:val="24"/>
                <w:szCs w:val="24"/>
              </w:rPr>
            </m:ctrlPr>
          </m:accPr>
          <m:e>
            <m:r>
              <w:rPr>
                <w:rFonts w:ascii="Cambria Math" w:hAnsi="Cambria Math" w:cs="Times New Roman"/>
                <w:sz w:val="24"/>
                <w:szCs w:val="24"/>
              </w:rPr>
              <m:t>D</m:t>
            </m:r>
          </m:e>
        </m:acc>
      </m:oMath>
      <w:r w:rsidRPr="004925D3">
        <w:rPr>
          <w:rFonts w:ascii="Times New Roman" w:hAnsi="Times New Roman" w:cs="Times New Roman"/>
          <w:sz w:val="24"/>
          <w:szCs w:val="24"/>
        </w:rPr>
        <w:t>)</w:t>
      </w:r>
      <w:r w:rsidRPr="004925D3">
        <w:rPr>
          <w:rFonts w:ascii="Times New Roman" w:hAnsi="Times New Roman" w:cs="Times New Roman"/>
          <w:sz w:val="24"/>
          <w:szCs w:val="24"/>
          <w:vertAlign w:val="superscript"/>
        </w:rPr>
        <w:t>2</w:t>
      </w:r>
      <w:proofErr w:type="gramEnd"/>
    </w:p>
    <w:p w:rsidR="002033EC" w:rsidRPr="004925D3" w:rsidRDefault="002033EC" w:rsidP="003E1ED1">
      <w:pPr>
        <w:autoSpaceDE w:val="0"/>
        <w:autoSpaceDN w:val="0"/>
        <w:adjustRightInd w:val="0"/>
        <w:spacing w:after="0" w:line="240" w:lineRule="auto"/>
        <w:ind w:left="709" w:hanging="709"/>
        <w:rPr>
          <w:rFonts w:ascii="Times New Roman" w:hAnsi="Times New Roman" w:cs="Times New Roman"/>
          <w:sz w:val="24"/>
          <w:szCs w:val="24"/>
        </w:rPr>
      </w:pPr>
    </w:p>
    <w:p w:rsidR="005A6030" w:rsidRDefault="002033EC" w:rsidP="003E1ED1">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From the calculation above, the average deviation of the difference score (D) is 15.59. Therefore the estimated standard error of the mean difference scores is as follow.</w:t>
      </w:r>
    </w:p>
    <w:p w:rsidR="002033EC" w:rsidRDefault="002033EC" w:rsidP="003E1ED1">
      <w:pPr>
        <w:autoSpaceDE w:val="0"/>
        <w:autoSpaceDN w:val="0"/>
        <w:adjustRightInd w:val="0"/>
        <w:spacing w:after="0" w:line="240" w:lineRule="auto"/>
        <w:ind w:left="2149" w:firstLine="11"/>
        <w:rPr>
          <w:rFonts w:ascii="Times New Roman" w:eastAsiaTheme="minorEastAsia" w:hAnsi="Times New Roman" w:cs="Times New Roman"/>
          <w:sz w:val="24"/>
          <w:szCs w:val="24"/>
        </w:rPr>
      </w:pPr>
      <w:r>
        <w:rPr>
          <w:rFonts w:ascii="Times New Roman" w:hAnsi="Times New Roman" w:cs="Times New Roman"/>
          <w:sz w:val="24"/>
          <w:szCs w:val="24"/>
        </w:rPr>
        <w:t>S</w:t>
      </w:r>
      <m:oMath>
        <m:acc>
          <m:accPr>
            <m:chr m:val="̅"/>
            <m:ctrlPr>
              <w:rPr>
                <w:rFonts w:ascii="Cambria Math" w:hAnsi="Cambria Math" w:cs="Times New Roman"/>
                <w:i/>
                <w:sz w:val="24"/>
                <w:szCs w:val="24"/>
              </w:rPr>
            </m:ctrlPr>
          </m:accPr>
          <m:e>
            <m:r>
              <w:rPr>
                <w:rFonts w:ascii="Cambria Math" w:hAnsi="Cambria Math" w:cs="Times New Roman"/>
                <w:sz w:val="24"/>
                <w:szCs w:val="24"/>
              </w:rPr>
              <m:t>D</m:t>
            </m:r>
          </m:e>
        </m:acc>
      </m:oMath>
      <w:r>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SD</m:t>
            </m:r>
          </m:num>
          <m:den>
            <m:rad>
              <m:radPr>
                <m:degHide m:val="on"/>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n</m:t>
                </m:r>
              </m:e>
            </m:rad>
          </m:den>
        </m:f>
      </m:oMath>
      <w:r>
        <w:rPr>
          <w:rFonts w:ascii="Times New Roman" w:eastAsiaTheme="minorEastAsia" w:hAnsi="Times New Roman" w:cs="Times New Roman"/>
          <w:sz w:val="24"/>
          <w:szCs w:val="24"/>
        </w:rPr>
        <w:t xml:space="preserve"> </w:t>
      </w:r>
    </w:p>
    <w:p w:rsidR="002033EC" w:rsidRDefault="002033EC" w:rsidP="003E1ED1">
      <w:pPr>
        <w:autoSpaceDE w:val="0"/>
        <w:autoSpaceDN w:val="0"/>
        <w:adjustRightInd w:val="0"/>
        <w:spacing w:after="0" w:line="240" w:lineRule="auto"/>
        <w:ind w:left="2138" w:firstLine="11"/>
        <w:rPr>
          <w:rFonts w:ascii="Times New Roman" w:hAnsi="Times New Roman" w:cs="Times New Roman"/>
          <w:sz w:val="24"/>
          <w:szCs w:val="24"/>
        </w:rPr>
      </w:pPr>
      <w:r>
        <w:rPr>
          <w:rFonts w:ascii="Times New Roman" w:hAnsi="Times New Roman" w:cs="Times New Roman"/>
          <w:sz w:val="24"/>
          <w:szCs w:val="24"/>
        </w:rPr>
        <w:t>S</w:t>
      </w:r>
      <m:oMath>
        <m:acc>
          <m:accPr>
            <m:chr m:val="̅"/>
            <m:ctrlPr>
              <w:rPr>
                <w:rFonts w:ascii="Cambria Math" w:hAnsi="Cambria Math" w:cs="Times New Roman"/>
                <w:i/>
                <w:sz w:val="24"/>
                <w:szCs w:val="24"/>
              </w:rPr>
            </m:ctrlPr>
          </m:accPr>
          <m:e>
            <m:r>
              <w:rPr>
                <w:rFonts w:ascii="Cambria Math" w:hAnsi="Cambria Math" w:cs="Times New Roman"/>
                <w:sz w:val="24"/>
                <w:szCs w:val="24"/>
              </w:rPr>
              <m:t>D</m:t>
            </m:r>
          </m:e>
        </m:acc>
      </m:oMath>
      <w:r>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15.59</m:t>
            </m:r>
          </m:num>
          <m:den>
            <m:rad>
              <m:radPr>
                <m:degHide m:val="on"/>
                <m:ctrlPr>
                  <w:rPr>
                    <w:rFonts w:ascii="Cambria Math" w:hAnsi="Cambria Math" w:cs="Times New Roman"/>
                    <w:i/>
                    <w:sz w:val="24"/>
                    <w:szCs w:val="24"/>
                  </w:rPr>
                </m:ctrlPr>
              </m:radPr>
              <m:deg/>
              <m:e>
                <m:r>
                  <w:rPr>
                    <w:rFonts w:ascii="Cambria Math" w:hAnsi="Cambria Math" w:cs="Times New Roman"/>
                    <w:sz w:val="24"/>
                    <w:szCs w:val="24"/>
                  </w:rPr>
                  <m:t>26</m:t>
                </m:r>
              </m:e>
            </m:rad>
          </m:den>
        </m:f>
      </m:oMath>
    </w:p>
    <w:p w:rsidR="002033EC" w:rsidRDefault="002033EC" w:rsidP="003E1ED1">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t>
      </w:r>
      <m:oMath>
        <m:acc>
          <m:accPr>
            <m:chr m:val="̅"/>
            <m:ctrlPr>
              <w:rPr>
                <w:rFonts w:ascii="Cambria Math" w:hAnsi="Cambria Math" w:cs="Times New Roman"/>
                <w:i/>
                <w:sz w:val="24"/>
                <w:szCs w:val="24"/>
              </w:rPr>
            </m:ctrlPr>
          </m:accPr>
          <m:e>
            <m:r>
              <w:rPr>
                <w:rFonts w:ascii="Cambria Math" w:hAnsi="Cambria Math" w:cs="Times New Roman"/>
                <w:sz w:val="24"/>
                <w:szCs w:val="24"/>
              </w:rPr>
              <m:t>D</m:t>
            </m:r>
          </m:e>
        </m:acc>
      </m:oMath>
      <w:r>
        <w:rPr>
          <w:rFonts w:ascii="Times New Roman" w:eastAsiaTheme="minorEastAsia" w:hAnsi="Times New Roman" w:cs="Times New Roman"/>
          <w:sz w:val="24"/>
          <w:szCs w:val="24"/>
        </w:rPr>
        <w:t xml:space="preserve"> = </w:t>
      </w:r>
      <w:r>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15.59</m:t>
            </m:r>
          </m:num>
          <m:den>
            <m:r>
              <w:rPr>
                <w:rFonts w:ascii="Cambria Math" w:hAnsi="Cambria Math" w:cs="Times New Roman"/>
                <w:sz w:val="24"/>
                <w:szCs w:val="24"/>
              </w:rPr>
              <m:t>5.09</m:t>
            </m:r>
          </m:den>
        </m:f>
      </m:oMath>
    </w:p>
    <w:p w:rsidR="002033EC" w:rsidRPr="00B36626" w:rsidRDefault="002033EC" w:rsidP="003E1ED1">
      <w:pPr>
        <w:autoSpaceDE w:val="0"/>
        <w:autoSpaceDN w:val="0"/>
        <w:adjustRightInd w:val="0"/>
        <w:spacing w:after="0" w:line="240" w:lineRule="auto"/>
        <w:ind w:left="709" w:hanging="709"/>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w:t>
      </w:r>
      <m:oMath>
        <m:acc>
          <m:accPr>
            <m:chr m:val="̅"/>
            <m:ctrlPr>
              <w:rPr>
                <w:rFonts w:ascii="Cambria Math" w:hAnsi="Cambria Math" w:cs="Times New Roman"/>
                <w:i/>
                <w:sz w:val="24"/>
                <w:szCs w:val="24"/>
              </w:rPr>
            </m:ctrlPr>
          </m:accPr>
          <m:e>
            <m:r>
              <w:rPr>
                <w:rFonts w:ascii="Cambria Math" w:hAnsi="Cambria Math" w:cs="Times New Roman"/>
                <w:sz w:val="24"/>
                <w:szCs w:val="24"/>
              </w:rPr>
              <m:t>D</m:t>
            </m:r>
          </m:e>
        </m:acc>
      </m:oMath>
      <w:r>
        <w:rPr>
          <w:rFonts w:ascii="Times New Roman" w:eastAsiaTheme="minorEastAsia" w:hAnsi="Times New Roman" w:cs="Times New Roman"/>
          <w:sz w:val="24"/>
          <w:szCs w:val="24"/>
        </w:rPr>
        <w:t xml:space="preserve"> = 3.06</w:t>
      </w:r>
    </w:p>
    <w:p w:rsidR="002033EC" w:rsidRDefault="002033EC" w:rsidP="003E1ED1">
      <w:pPr>
        <w:autoSpaceDE w:val="0"/>
        <w:autoSpaceDN w:val="0"/>
        <w:adjustRightInd w:val="0"/>
        <w:spacing w:after="0" w:line="240" w:lineRule="auto"/>
        <w:ind w:firstLine="709"/>
        <w:rPr>
          <w:rFonts w:ascii="Times New Roman" w:eastAsiaTheme="minorEastAsia" w:hAnsi="Times New Roman" w:cs="Times New Roman"/>
          <w:sz w:val="24"/>
          <w:szCs w:val="24"/>
        </w:rPr>
      </w:pPr>
      <w:r>
        <w:rPr>
          <w:rFonts w:ascii="Times New Roman" w:hAnsi="Times New Roman" w:cs="Times New Roman"/>
          <w:sz w:val="24"/>
          <w:szCs w:val="24"/>
        </w:rPr>
        <w:t>After the writer gained the amount of S</w:t>
      </w:r>
      <m:oMath>
        <m:acc>
          <m:accPr>
            <m:chr m:val="̅"/>
            <m:ctrlPr>
              <w:rPr>
                <w:rFonts w:ascii="Cambria Math" w:hAnsi="Cambria Math" w:cs="Times New Roman"/>
                <w:i/>
                <w:sz w:val="24"/>
                <w:szCs w:val="24"/>
              </w:rPr>
            </m:ctrlPr>
          </m:accPr>
          <m:e>
            <m:r>
              <w:rPr>
                <w:rFonts w:ascii="Cambria Math" w:hAnsi="Cambria Math" w:cs="Times New Roman"/>
                <w:sz w:val="24"/>
                <w:szCs w:val="24"/>
              </w:rPr>
              <m:t>D</m:t>
            </m:r>
          </m:e>
        </m:acc>
      </m:oMath>
      <w:r>
        <w:rPr>
          <w:rFonts w:ascii="Times New Roman" w:eastAsiaTheme="minorEastAsia" w:hAnsi="Times New Roman" w:cs="Times New Roman"/>
          <w:sz w:val="24"/>
          <w:szCs w:val="24"/>
        </w:rPr>
        <w:t>, then the writer computed the t-test as follow.</w:t>
      </w:r>
    </w:p>
    <w:p w:rsidR="002033EC" w:rsidRDefault="002033EC" w:rsidP="003E1ED1">
      <w:pPr>
        <w:autoSpaceDE w:val="0"/>
        <w:autoSpaceDN w:val="0"/>
        <w:adjustRightInd w:val="0"/>
        <w:spacing w:after="0" w:line="240" w:lineRule="auto"/>
        <w:ind w:left="1418" w:hanging="1418"/>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t = </w:t>
      </w:r>
      <m:oMath>
        <m:f>
          <m:fPr>
            <m:ctrlPr>
              <w:rPr>
                <w:rFonts w:ascii="Cambria Math" w:eastAsiaTheme="minorEastAsia" w:hAnsi="Cambria Math" w:cs="Times New Roman"/>
                <w:i/>
                <w:sz w:val="24"/>
                <w:szCs w:val="24"/>
              </w:rPr>
            </m:ctrlPr>
          </m:fPr>
          <m:num>
            <m:acc>
              <m:accPr>
                <m:chr m:val="̅"/>
                <m:ctrlPr>
                  <w:rPr>
                    <w:rFonts w:ascii="Cambria Math" w:eastAsiaTheme="minorEastAsia" w:hAnsi="Cambria Math" w:cs="Times New Roman"/>
                    <w:i/>
                    <w:sz w:val="24"/>
                    <w:szCs w:val="24"/>
                  </w:rPr>
                </m:ctrlPr>
              </m:accPr>
              <m:e>
                <m:r>
                  <w:rPr>
                    <w:rFonts w:ascii="Cambria Math" w:eastAsiaTheme="minorEastAsia" w:hAnsi="Cambria Math" w:cs="Times New Roman"/>
                    <w:sz w:val="24"/>
                    <w:szCs w:val="24"/>
                  </w:rPr>
                  <m:t>D</m:t>
                </m:r>
              </m:e>
            </m:acc>
          </m:num>
          <m:den>
            <m:r>
              <m:rPr>
                <m:sty m:val="p"/>
              </m:rPr>
              <w:rPr>
                <w:rFonts w:ascii="Cambria Math" w:hAnsi="Cambria Math" w:cs="Times New Roman"/>
                <w:sz w:val="24"/>
                <w:szCs w:val="24"/>
              </w:rPr>
              <m:t>S</m:t>
            </m:r>
            <m:acc>
              <m:accPr>
                <m:chr m:val="̅"/>
                <m:ctrlPr>
                  <w:rPr>
                    <w:rFonts w:ascii="Cambria Math" w:hAnsi="Cambria Math" w:cs="Times New Roman"/>
                    <w:i/>
                    <w:sz w:val="24"/>
                    <w:szCs w:val="24"/>
                  </w:rPr>
                </m:ctrlPr>
              </m:accPr>
              <m:e>
                <m:r>
                  <w:rPr>
                    <w:rFonts w:ascii="Cambria Math" w:hAnsi="Cambria Math" w:cs="Times New Roman"/>
                    <w:sz w:val="24"/>
                    <w:szCs w:val="24"/>
                  </w:rPr>
                  <m:t>D</m:t>
                </m:r>
              </m:e>
            </m:acc>
          </m:den>
        </m:f>
      </m:oMath>
    </w:p>
    <w:p w:rsidR="002033EC" w:rsidRDefault="002033EC" w:rsidP="003E1ED1">
      <w:pPr>
        <w:autoSpaceDE w:val="0"/>
        <w:autoSpaceDN w:val="0"/>
        <w:adjustRightInd w:val="0"/>
        <w:spacing w:after="0" w:line="240" w:lineRule="auto"/>
        <w:ind w:left="1418" w:hanging="1418"/>
        <w:rPr>
          <w:rFonts w:ascii="Times New Roman" w:eastAsiaTheme="minorEastAsia"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t = </w:t>
      </w:r>
      <m:oMath>
        <m:f>
          <m:fPr>
            <m:ctrlPr>
              <w:rPr>
                <w:rFonts w:ascii="Cambria Math" w:hAnsi="Cambria Math" w:cs="Times New Roman"/>
                <w:i/>
                <w:sz w:val="24"/>
                <w:szCs w:val="24"/>
              </w:rPr>
            </m:ctrlPr>
          </m:fPr>
          <m:num>
            <m:r>
              <w:rPr>
                <w:rFonts w:ascii="Cambria Math" w:hAnsi="Cambria Math" w:cs="Times New Roman"/>
                <w:sz w:val="24"/>
                <w:szCs w:val="24"/>
              </w:rPr>
              <m:t>19.3</m:t>
            </m:r>
          </m:num>
          <m:den>
            <m:r>
              <w:rPr>
                <w:rFonts w:ascii="Cambria Math" w:hAnsi="Cambria Math" w:cs="Times New Roman"/>
                <w:sz w:val="24"/>
                <w:szCs w:val="24"/>
              </w:rPr>
              <m:t>3.06</m:t>
            </m:r>
          </m:den>
        </m:f>
      </m:oMath>
    </w:p>
    <w:p w:rsidR="002033EC" w:rsidRDefault="002033EC" w:rsidP="003E1ED1">
      <w:pPr>
        <w:autoSpaceDE w:val="0"/>
        <w:autoSpaceDN w:val="0"/>
        <w:adjustRightInd w:val="0"/>
        <w:spacing w:after="0" w:line="240" w:lineRule="auto"/>
        <w:ind w:left="1418" w:hanging="141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 = 6.3</w:t>
      </w:r>
    </w:p>
    <w:p w:rsidR="002033EC" w:rsidRDefault="002033EC" w:rsidP="003E1ED1">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Finally, the writer found the value of t-test. Furthermore, the writer tested the hypothesis of this research.</w:t>
      </w:r>
    </w:p>
    <w:p w:rsidR="002033EC" w:rsidRDefault="002033EC" w:rsidP="003E1ED1">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t>
      </w:r>
      <w:r>
        <w:rPr>
          <w:rFonts w:ascii="Times New Roman" w:hAnsi="Times New Roman" w:cs="Times New Roman"/>
          <w:sz w:val="24"/>
          <w:szCs w:val="24"/>
        </w:rPr>
        <w:tab/>
        <w:t>=</w:t>
      </w:r>
      <w:r>
        <w:rPr>
          <w:rFonts w:ascii="Times New Roman" w:hAnsi="Times New Roman" w:cs="Times New Roman"/>
          <w:sz w:val="24"/>
          <w:szCs w:val="24"/>
        </w:rPr>
        <w:tab/>
        <w:t>6.3</w:t>
      </w:r>
    </w:p>
    <w:p w:rsidR="002033EC" w:rsidRDefault="002033EC" w:rsidP="003E1ED1">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w:t>
      </w:r>
      <w:r>
        <w:rPr>
          <w:rFonts w:ascii="Times New Roman" w:hAnsi="Times New Roman" w:cs="Times New Roman"/>
          <w:sz w:val="24"/>
          <w:szCs w:val="24"/>
        </w:rPr>
        <w:tab/>
        <w:t>=</w:t>
      </w:r>
      <w:r>
        <w:rPr>
          <w:rFonts w:ascii="Times New Roman" w:hAnsi="Times New Roman" w:cs="Times New Roman"/>
          <w:sz w:val="24"/>
          <w:szCs w:val="24"/>
        </w:rPr>
        <w:tab/>
        <w:t>95%</w:t>
      </w:r>
      <w:r>
        <w:rPr>
          <w:rFonts w:ascii="Times New Roman" w:hAnsi="Times New Roman" w:cs="Times New Roman"/>
          <w:sz w:val="24"/>
          <w:szCs w:val="24"/>
        </w:rPr>
        <w:tab/>
      </w:r>
      <w:r>
        <w:rPr>
          <w:rFonts w:ascii="Times New Roman" w:hAnsi="Times New Roman" w:cs="Times New Roman"/>
          <w:sz w:val="24"/>
          <w:szCs w:val="24"/>
        </w:rPr>
        <w:tab/>
        <w:t>99%</w:t>
      </w:r>
    </w:p>
    <w:p w:rsidR="002033EC" w:rsidRDefault="002033EC" w:rsidP="003E1ED1">
      <w:pPr>
        <w:autoSpaceDE w:val="0"/>
        <w:autoSpaceDN w:val="0"/>
        <w:adjustRightInd w:val="0"/>
        <w:spacing w:after="0" w:line="240" w:lineRule="auto"/>
        <w:ind w:left="709" w:hanging="709"/>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.05</w:t>
      </w:r>
      <w:r>
        <w:rPr>
          <w:rFonts w:ascii="Times New Roman" w:hAnsi="Times New Roman" w:cs="Times New Roman"/>
          <w:sz w:val="24"/>
          <w:szCs w:val="24"/>
        </w:rPr>
        <w:tab/>
      </w:r>
      <w:r>
        <w:rPr>
          <w:rFonts w:ascii="Times New Roman" w:hAnsi="Times New Roman" w:cs="Times New Roman"/>
          <w:sz w:val="24"/>
          <w:szCs w:val="24"/>
        </w:rPr>
        <w:tab/>
        <w:t>.01</w:t>
      </w:r>
    </w:p>
    <w:p w:rsidR="002033EC" w:rsidRDefault="002033EC" w:rsidP="003E1ED1">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2.479</w:t>
      </w:r>
    </w:p>
    <w:p w:rsidR="002033EC" w:rsidRDefault="002033EC" w:rsidP="003E1ED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95%</w:t>
      </w:r>
      <w:r>
        <w:rPr>
          <w:rFonts w:ascii="Times New Roman" w:hAnsi="Times New Roman" w:cs="Times New Roman"/>
          <w:sz w:val="24"/>
          <w:szCs w:val="24"/>
        </w:rPr>
        <w:tab/>
        <w:t>=</w:t>
      </w:r>
      <w:r>
        <w:rPr>
          <w:rFonts w:ascii="Times New Roman" w:hAnsi="Times New Roman" w:cs="Times New Roman"/>
          <w:sz w:val="24"/>
          <w:szCs w:val="24"/>
        </w:rPr>
        <w:tab/>
        <w:t>1.706</w:t>
      </w:r>
      <w:r>
        <w:rPr>
          <w:rFonts w:ascii="Times New Roman" w:hAnsi="Times New Roman" w:cs="Times New Roman"/>
          <w:sz w:val="24"/>
          <w:szCs w:val="24"/>
        </w:rPr>
        <w:tab/>
        <w:t>&lt;</w:t>
      </w:r>
      <w:r>
        <w:rPr>
          <w:rFonts w:ascii="Times New Roman" w:hAnsi="Times New Roman" w:cs="Times New Roman"/>
          <w:sz w:val="24"/>
          <w:szCs w:val="24"/>
        </w:rPr>
        <w:tab/>
        <w:t>6.3</w:t>
      </w:r>
    </w:p>
    <w:p w:rsidR="002033EC" w:rsidRDefault="002033EC" w:rsidP="003E1ED1">
      <w:pPr>
        <w:autoSpaceDE w:val="0"/>
        <w:autoSpaceDN w:val="0"/>
        <w:adjustRightInd w:val="0"/>
        <w:spacing w:after="0" w:line="240" w:lineRule="auto"/>
        <w:ind w:left="1440"/>
        <w:rPr>
          <w:rFonts w:ascii="Times New Roman" w:hAnsi="Times New Roman" w:cs="Times New Roman"/>
          <w:sz w:val="24"/>
          <w:szCs w:val="24"/>
        </w:rPr>
      </w:pPr>
      <w:r>
        <w:rPr>
          <w:rFonts w:ascii="Times New Roman" w:hAnsi="Times New Roman" w:cs="Times New Roman"/>
          <w:sz w:val="24"/>
          <w:szCs w:val="24"/>
        </w:rPr>
        <w:t>99%</w:t>
      </w:r>
      <w:r>
        <w:rPr>
          <w:rFonts w:ascii="Times New Roman" w:hAnsi="Times New Roman" w:cs="Times New Roman"/>
          <w:sz w:val="24"/>
          <w:szCs w:val="24"/>
        </w:rPr>
        <w:tab/>
        <w:t>=</w:t>
      </w:r>
      <w:r>
        <w:rPr>
          <w:rFonts w:ascii="Times New Roman" w:hAnsi="Times New Roman" w:cs="Times New Roman"/>
          <w:sz w:val="24"/>
          <w:szCs w:val="24"/>
        </w:rPr>
        <w:tab/>
        <w:t>2.479</w:t>
      </w:r>
      <w:r>
        <w:rPr>
          <w:rFonts w:ascii="Times New Roman" w:hAnsi="Times New Roman" w:cs="Times New Roman"/>
          <w:sz w:val="24"/>
          <w:szCs w:val="24"/>
        </w:rPr>
        <w:tab/>
        <w:t>&lt;</w:t>
      </w:r>
      <w:r>
        <w:rPr>
          <w:rFonts w:ascii="Times New Roman" w:hAnsi="Times New Roman" w:cs="Times New Roman"/>
          <w:sz w:val="24"/>
          <w:szCs w:val="24"/>
        </w:rPr>
        <w:tab/>
        <w:t>6.3</w:t>
      </w:r>
    </w:p>
    <w:p w:rsidR="00EF36CC" w:rsidRDefault="002033EC" w:rsidP="003E1ED1">
      <w:pPr>
        <w:autoSpaceDE w:val="0"/>
        <w:autoSpaceDN w:val="0"/>
        <w:adjustRightInd w:val="0"/>
        <w:spacing w:after="0" w:line="240" w:lineRule="auto"/>
        <w:ind w:firstLine="720"/>
        <w:jc w:val="both"/>
        <w:rPr>
          <w:rFonts w:ascii="Times New Roman" w:hAnsi="Times New Roman" w:cs="Times New Roman"/>
          <w:sz w:val="24"/>
          <w:szCs w:val="24"/>
        </w:rPr>
      </w:pPr>
      <w:r w:rsidRPr="002033EC">
        <w:rPr>
          <w:rFonts w:ascii="Times New Roman" w:hAnsi="Times New Roman" w:cs="Times New Roman"/>
          <w:sz w:val="24"/>
          <w:szCs w:val="24"/>
        </w:rPr>
        <w:t>From the calculation above, it means that the value of t-value (6.3) is higher than of the t-table with the numbers of sample is 26 students (95% = 1.706 and 99% = 2.479). The conclusion of the analysis showed that hypothesis negative is rejected (Ho = Rejected) and it means that bottom-up strategy is effective to be applied in teaching writing recount text.</w:t>
      </w:r>
    </w:p>
    <w:p w:rsidR="002033EC" w:rsidRPr="002033EC" w:rsidRDefault="002033EC" w:rsidP="003E1ED1">
      <w:pPr>
        <w:autoSpaceDE w:val="0"/>
        <w:autoSpaceDN w:val="0"/>
        <w:adjustRightInd w:val="0"/>
        <w:spacing w:after="0" w:line="240" w:lineRule="auto"/>
        <w:ind w:firstLine="720"/>
        <w:jc w:val="both"/>
        <w:rPr>
          <w:rFonts w:ascii="Times New Roman" w:hAnsi="Times New Roman" w:cs="Times New Roman"/>
          <w:sz w:val="24"/>
          <w:szCs w:val="24"/>
        </w:rPr>
      </w:pPr>
      <w:r w:rsidRPr="002033EC">
        <w:rPr>
          <w:rFonts w:ascii="Times New Roman" w:hAnsi="Times New Roman" w:cs="Times New Roman"/>
          <w:sz w:val="24"/>
          <w:szCs w:val="24"/>
        </w:rPr>
        <w:t>Through bottom-up strategy that the writer used in the class showed that the score of each student relating to the writing recount text was improved to the higher score.</w:t>
      </w:r>
    </w:p>
    <w:p w:rsidR="002033EC" w:rsidRDefault="002033EC" w:rsidP="003E1ED1">
      <w:pPr>
        <w:autoSpaceDE w:val="0"/>
        <w:autoSpaceDN w:val="0"/>
        <w:adjustRightInd w:val="0"/>
        <w:spacing w:after="0" w:line="240" w:lineRule="auto"/>
        <w:ind w:firstLine="720"/>
        <w:jc w:val="both"/>
        <w:rPr>
          <w:rFonts w:ascii="Times New Roman" w:hAnsi="Times New Roman" w:cs="Times New Roman"/>
          <w:sz w:val="24"/>
          <w:szCs w:val="24"/>
        </w:rPr>
      </w:pPr>
      <w:r w:rsidRPr="00807C8A">
        <w:rPr>
          <w:rFonts w:ascii="Times New Roman" w:hAnsi="Times New Roman" w:cs="Times New Roman"/>
          <w:sz w:val="24"/>
          <w:szCs w:val="24"/>
        </w:rPr>
        <w:t>The research result on the students’ writing ability in writing recount text using bottom-up strategy showed that their ability was improved. It can be seen from the result of pre-test and post-test that shows an improvement of their ability in writing recount text.</w:t>
      </w:r>
    </w:p>
    <w:p w:rsidR="002033EC" w:rsidRPr="002033EC" w:rsidRDefault="002033EC" w:rsidP="003E1ED1">
      <w:pPr>
        <w:autoSpaceDE w:val="0"/>
        <w:autoSpaceDN w:val="0"/>
        <w:adjustRightInd w:val="0"/>
        <w:spacing w:after="0" w:line="240" w:lineRule="auto"/>
        <w:ind w:firstLine="720"/>
        <w:jc w:val="both"/>
        <w:rPr>
          <w:rFonts w:ascii="Times New Roman" w:hAnsi="Times New Roman" w:cs="Times New Roman"/>
          <w:sz w:val="24"/>
          <w:szCs w:val="24"/>
        </w:rPr>
      </w:pPr>
      <w:r w:rsidRPr="002033EC">
        <w:rPr>
          <w:rFonts w:ascii="Times New Roman" w:hAnsi="Times New Roman" w:cs="Times New Roman"/>
          <w:sz w:val="24"/>
          <w:szCs w:val="24"/>
        </w:rPr>
        <w:t xml:space="preserve">According to the research finding, the writer found that the use of bottom up strategy gave an improvement to the students’ writing recount text. It means that the </w:t>
      </w:r>
      <w:r w:rsidRPr="002033EC">
        <w:rPr>
          <w:rFonts w:ascii="Times New Roman" w:hAnsi="Times New Roman" w:cs="Times New Roman"/>
          <w:sz w:val="24"/>
          <w:szCs w:val="24"/>
        </w:rPr>
        <w:lastRenderedPageBreak/>
        <w:t>students are more capable to write after they were taught writing recount text using bottom-up strategy.</w:t>
      </w:r>
    </w:p>
    <w:p w:rsidR="002033EC" w:rsidRDefault="002033EC" w:rsidP="003E1ED1">
      <w:pPr>
        <w:autoSpaceDE w:val="0"/>
        <w:autoSpaceDN w:val="0"/>
        <w:adjustRightInd w:val="0"/>
        <w:spacing w:after="0" w:line="240" w:lineRule="auto"/>
        <w:ind w:firstLine="720"/>
        <w:jc w:val="both"/>
        <w:rPr>
          <w:rFonts w:ascii="Times New Roman" w:hAnsi="Times New Roman" w:cs="Times New Roman"/>
          <w:sz w:val="24"/>
          <w:szCs w:val="24"/>
        </w:rPr>
      </w:pPr>
      <w:r w:rsidRPr="005251BD">
        <w:rPr>
          <w:rFonts w:ascii="Times New Roman" w:hAnsi="Times New Roman" w:cs="Times New Roman"/>
          <w:sz w:val="24"/>
          <w:szCs w:val="24"/>
        </w:rPr>
        <w:t>Generally, the students’ ability taught using bottom-up strategy is classified as fair. The average score of writing test is increase from the pre-test (μ = 46.30) to the post-test (μ = 65.61). It means that bottom-up strategy helped the students to write recount text better.</w:t>
      </w:r>
    </w:p>
    <w:p w:rsidR="009E3BD4" w:rsidRDefault="002033EC" w:rsidP="003E1ED1">
      <w:pPr>
        <w:autoSpaceDE w:val="0"/>
        <w:autoSpaceDN w:val="0"/>
        <w:adjustRightInd w:val="0"/>
        <w:spacing w:after="0" w:line="240" w:lineRule="auto"/>
        <w:ind w:firstLine="720"/>
        <w:jc w:val="both"/>
        <w:rPr>
          <w:rFonts w:ascii="Times New Roman" w:hAnsi="Times New Roman" w:cs="Times New Roman"/>
          <w:sz w:val="24"/>
          <w:szCs w:val="24"/>
        </w:rPr>
      </w:pPr>
      <w:r w:rsidRPr="00840F65">
        <w:rPr>
          <w:rFonts w:ascii="Times New Roman" w:hAnsi="Times New Roman" w:cs="Times New Roman"/>
          <w:sz w:val="24"/>
          <w:szCs w:val="24"/>
        </w:rPr>
        <w:t>The writer found that the total t-test value is 6.3, which is higher than the value of the t-table on confidence level of 95% (1.706) and confidence level of 99% (2.479). From this result, we can conclude that the use of bottom-up strategy in teaching writing recount text can significantly improve the students’ achievement in writing recount text. It means Ho is rejected and the use of bottom-up strategy in teaching writing recount text is effective to be applied.</w:t>
      </w:r>
    </w:p>
    <w:p w:rsidR="003E1ED1" w:rsidRPr="00874D80" w:rsidRDefault="003E1ED1" w:rsidP="003E1ED1">
      <w:pPr>
        <w:autoSpaceDE w:val="0"/>
        <w:autoSpaceDN w:val="0"/>
        <w:adjustRightInd w:val="0"/>
        <w:spacing w:after="0" w:line="240" w:lineRule="auto"/>
        <w:ind w:firstLine="720"/>
        <w:jc w:val="both"/>
        <w:rPr>
          <w:rFonts w:ascii="Times New Roman" w:hAnsi="Times New Roman" w:cs="Times New Roman"/>
          <w:sz w:val="24"/>
          <w:szCs w:val="24"/>
        </w:rPr>
      </w:pPr>
    </w:p>
    <w:p w:rsidR="002033EC" w:rsidRPr="002033EC" w:rsidRDefault="002033EC" w:rsidP="003E1ED1">
      <w:pPr>
        <w:pStyle w:val="ListParagraph"/>
        <w:numPr>
          <w:ilvl w:val="0"/>
          <w:numId w:val="1"/>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b/>
          <w:sz w:val="24"/>
          <w:szCs w:val="24"/>
        </w:rPr>
        <w:t>Conclusion</w:t>
      </w:r>
    </w:p>
    <w:p w:rsidR="002033EC" w:rsidRDefault="002033EC" w:rsidP="003E1ED1">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070B76">
        <w:rPr>
          <w:rFonts w:ascii="Times New Roman" w:hAnsi="Times New Roman" w:cs="Times New Roman"/>
          <w:sz w:val="24"/>
          <w:szCs w:val="24"/>
        </w:rPr>
        <w:t>The students’ ability in writing recount text through the use of bottom-up strategy is classified as fair (μ = 65.61).</w:t>
      </w:r>
      <w:r>
        <w:rPr>
          <w:rFonts w:ascii="Times New Roman" w:hAnsi="Times New Roman" w:cs="Times New Roman"/>
          <w:sz w:val="24"/>
          <w:szCs w:val="24"/>
        </w:rPr>
        <w:t xml:space="preserve"> </w:t>
      </w:r>
      <w:r w:rsidRPr="002033EC">
        <w:rPr>
          <w:rFonts w:ascii="Times New Roman" w:hAnsi="Times New Roman" w:cs="Times New Roman"/>
          <w:sz w:val="24"/>
          <w:szCs w:val="24"/>
        </w:rPr>
        <w:t>The use of bottom-up strategy is effective to be applied in teaching writing recount text. It can be concluded from the total t-test value is 6.3, which is higher than the value of the t-table on confidence level of 95% (1.706) and confidence level of 99% (2.479). It means the hypothesis negative is rejected.</w:t>
      </w:r>
      <w:r>
        <w:rPr>
          <w:rFonts w:ascii="Times New Roman" w:hAnsi="Times New Roman" w:cs="Times New Roman"/>
          <w:sz w:val="24"/>
          <w:szCs w:val="24"/>
        </w:rPr>
        <w:t xml:space="preserve"> </w:t>
      </w:r>
      <w:r w:rsidRPr="002033EC">
        <w:rPr>
          <w:rFonts w:ascii="Times New Roman" w:hAnsi="Times New Roman" w:cs="Times New Roman"/>
          <w:sz w:val="24"/>
          <w:szCs w:val="24"/>
        </w:rPr>
        <w:t>The contribution of bottom-up strategy brought an improvement to the students’ scores in the pre-test to that of the post-test with the percentage of students who succeed in mastering writing recount text is 61.35 % on the post-test.</w:t>
      </w:r>
    </w:p>
    <w:p w:rsidR="002033EC" w:rsidRDefault="002033EC" w:rsidP="003E1ED1">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r w:rsidRPr="002033EC">
        <w:rPr>
          <w:rFonts w:ascii="Times New Roman" w:hAnsi="Times New Roman" w:cs="Times New Roman"/>
          <w:sz w:val="24"/>
          <w:szCs w:val="24"/>
        </w:rPr>
        <w:t>In conclusion, the use of bottom-up strategy in teaching written recount texts to the eighth grade students of SMPN 10 Mataram in the academic year 2012/2013 is effective.</w:t>
      </w:r>
    </w:p>
    <w:p w:rsidR="003E1ED1" w:rsidRDefault="003E1ED1" w:rsidP="003E1ED1">
      <w:pPr>
        <w:pStyle w:val="ListParagraph"/>
        <w:autoSpaceDE w:val="0"/>
        <w:autoSpaceDN w:val="0"/>
        <w:adjustRightInd w:val="0"/>
        <w:spacing w:after="0" w:line="240" w:lineRule="auto"/>
        <w:ind w:left="0" w:firstLine="720"/>
        <w:jc w:val="both"/>
        <w:rPr>
          <w:rFonts w:ascii="Times New Roman" w:hAnsi="Times New Roman" w:cs="Times New Roman"/>
          <w:sz w:val="24"/>
          <w:szCs w:val="24"/>
        </w:rPr>
      </w:pPr>
    </w:p>
    <w:p w:rsidR="00D84B94" w:rsidRPr="00D84B94" w:rsidRDefault="00D84B94" w:rsidP="003E1ED1">
      <w:pPr>
        <w:pStyle w:val="ListParagraph"/>
        <w:numPr>
          <w:ilvl w:val="0"/>
          <w:numId w:val="1"/>
        </w:numPr>
        <w:autoSpaceDE w:val="0"/>
        <w:autoSpaceDN w:val="0"/>
        <w:adjustRightInd w:val="0"/>
        <w:spacing w:after="0" w:line="240" w:lineRule="auto"/>
        <w:ind w:hanging="720"/>
        <w:jc w:val="both"/>
        <w:rPr>
          <w:rFonts w:ascii="Times New Roman" w:hAnsi="Times New Roman" w:cs="Times New Roman"/>
          <w:sz w:val="24"/>
          <w:szCs w:val="24"/>
        </w:rPr>
      </w:pPr>
      <w:r>
        <w:rPr>
          <w:rFonts w:ascii="Times New Roman" w:hAnsi="Times New Roman" w:cs="Times New Roman"/>
          <w:b/>
          <w:sz w:val="24"/>
          <w:szCs w:val="24"/>
        </w:rPr>
        <w:t>References</w:t>
      </w:r>
    </w:p>
    <w:p w:rsidR="008B2BF9" w:rsidRDefault="008B2BF9" w:rsidP="003E1ED1">
      <w:pPr>
        <w:autoSpaceDE w:val="0"/>
        <w:autoSpaceDN w:val="0"/>
        <w:adjustRightInd w:val="0"/>
        <w:spacing w:after="0"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Badger, R., &amp; White, G. 2000</w:t>
      </w:r>
      <w:r w:rsidRPr="00856089">
        <w:rPr>
          <w:rFonts w:ascii="Times New Roman" w:hAnsi="Times New Roman" w:cs="Times New Roman"/>
          <w:sz w:val="24"/>
          <w:szCs w:val="24"/>
        </w:rPr>
        <w:t>.</w:t>
      </w:r>
      <w:proofErr w:type="gramEnd"/>
      <w:r w:rsidRPr="00856089">
        <w:rPr>
          <w:rFonts w:ascii="Times New Roman" w:hAnsi="Times New Roman" w:cs="Times New Roman"/>
          <w:sz w:val="24"/>
          <w:szCs w:val="24"/>
        </w:rPr>
        <w:t xml:space="preserve"> </w:t>
      </w:r>
      <w:proofErr w:type="gramStart"/>
      <w:r>
        <w:rPr>
          <w:rFonts w:ascii="Times New Roman" w:hAnsi="Times New Roman" w:cs="Times New Roman"/>
          <w:i/>
          <w:sz w:val="24"/>
          <w:szCs w:val="24"/>
        </w:rPr>
        <w:t>A P</w:t>
      </w:r>
      <w:r w:rsidRPr="00856089">
        <w:rPr>
          <w:rFonts w:ascii="Times New Roman" w:hAnsi="Times New Roman" w:cs="Times New Roman"/>
          <w:i/>
          <w:sz w:val="24"/>
          <w:szCs w:val="24"/>
        </w:rPr>
        <w:t>roc</w:t>
      </w:r>
      <w:r>
        <w:rPr>
          <w:rFonts w:ascii="Times New Roman" w:hAnsi="Times New Roman" w:cs="Times New Roman"/>
          <w:i/>
          <w:sz w:val="24"/>
          <w:szCs w:val="24"/>
        </w:rPr>
        <w:t>ess Genre Approach to Teaching W</w:t>
      </w:r>
      <w:r w:rsidRPr="00856089">
        <w:rPr>
          <w:rFonts w:ascii="Times New Roman" w:hAnsi="Times New Roman" w:cs="Times New Roman"/>
          <w:i/>
          <w:sz w:val="24"/>
          <w:szCs w:val="24"/>
        </w:rPr>
        <w:t>riting</w:t>
      </w:r>
      <w:r w:rsidRPr="00856089">
        <w:rPr>
          <w:rFonts w:ascii="Times New Roman" w:hAnsi="Times New Roman" w:cs="Times New Roman"/>
          <w:sz w:val="24"/>
          <w:szCs w:val="24"/>
        </w:rPr>
        <w:t>.</w:t>
      </w:r>
      <w:proofErr w:type="gramEnd"/>
      <w:r w:rsidRPr="00856089">
        <w:rPr>
          <w:rFonts w:ascii="Times New Roman" w:hAnsi="Times New Roman" w:cs="Times New Roman"/>
          <w:sz w:val="24"/>
          <w:szCs w:val="24"/>
        </w:rPr>
        <w:t xml:space="preserve"> </w:t>
      </w:r>
      <w:r w:rsidRPr="00856089">
        <w:rPr>
          <w:rFonts w:ascii="Times New Roman" w:hAnsi="Times New Roman" w:cs="Times New Roman"/>
          <w:i/>
          <w:iCs/>
          <w:sz w:val="24"/>
          <w:szCs w:val="24"/>
        </w:rPr>
        <w:t>ELT Journal</w:t>
      </w:r>
      <w:r w:rsidRPr="00856089">
        <w:rPr>
          <w:rFonts w:ascii="Times New Roman" w:hAnsi="Times New Roman" w:cs="Times New Roman"/>
          <w:sz w:val="24"/>
          <w:szCs w:val="24"/>
        </w:rPr>
        <w:t>, 153-160.</w:t>
      </w:r>
      <w:r w:rsidR="0027604A">
        <w:rPr>
          <w:rFonts w:ascii="Times New Roman" w:hAnsi="Times New Roman" w:cs="Times New Roman"/>
          <w:sz w:val="24"/>
          <w:szCs w:val="24"/>
        </w:rPr>
        <w:t xml:space="preserve"> Volume: 1.</w:t>
      </w:r>
    </w:p>
    <w:p w:rsidR="0027604A" w:rsidRDefault="0027604A" w:rsidP="003E1ED1">
      <w:pPr>
        <w:autoSpaceDE w:val="0"/>
        <w:autoSpaceDN w:val="0"/>
        <w:adjustRightInd w:val="0"/>
        <w:spacing w:after="0" w:line="240" w:lineRule="auto"/>
        <w:jc w:val="both"/>
        <w:rPr>
          <w:rFonts w:ascii="Times New Roman" w:hAnsi="Times New Roman" w:cs="Times New Roman"/>
          <w:sz w:val="24"/>
          <w:szCs w:val="24"/>
        </w:rPr>
      </w:pPr>
    </w:p>
    <w:p w:rsidR="00D84B94" w:rsidRDefault="00D84B94" w:rsidP="003E1ED1">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Harmer, J. 1988.</w:t>
      </w:r>
      <w:proofErr w:type="gramEnd"/>
      <w:r>
        <w:rPr>
          <w:rFonts w:ascii="Times New Roman" w:hAnsi="Times New Roman" w:cs="Times New Roman"/>
          <w:sz w:val="24"/>
          <w:szCs w:val="24"/>
        </w:rPr>
        <w:t xml:space="preserve"> </w:t>
      </w:r>
      <w:r>
        <w:rPr>
          <w:rFonts w:ascii="Times New Roman" w:hAnsi="Times New Roman" w:cs="Times New Roman"/>
          <w:i/>
          <w:iCs/>
          <w:sz w:val="24"/>
          <w:szCs w:val="24"/>
        </w:rPr>
        <w:t>The Practice of English Language</w:t>
      </w:r>
      <w:r>
        <w:rPr>
          <w:rFonts w:ascii="Times New Roman" w:hAnsi="Times New Roman" w:cs="Times New Roman"/>
          <w:sz w:val="24"/>
          <w:szCs w:val="24"/>
        </w:rPr>
        <w:t>, Cambridge: Longman.</w:t>
      </w:r>
    </w:p>
    <w:p w:rsidR="0027604A" w:rsidRDefault="0027604A" w:rsidP="003E1ED1">
      <w:pPr>
        <w:autoSpaceDE w:val="0"/>
        <w:autoSpaceDN w:val="0"/>
        <w:adjustRightInd w:val="0"/>
        <w:spacing w:after="0" w:line="240" w:lineRule="auto"/>
        <w:ind w:left="709" w:hanging="709"/>
        <w:jc w:val="both"/>
        <w:rPr>
          <w:rFonts w:ascii="Times New Roman" w:hAnsi="Times New Roman" w:cs="Times New Roman"/>
          <w:sz w:val="24"/>
          <w:szCs w:val="24"/>
        </w:rPr>
      </w:pPr>
    </w:p>
    <w:p w:rsidR="008B2BF9" w:rsidRDefault="008B2BF9" w:rsidP="003E1ED1">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Kerlinger</w:t>
      </w:r>
      <w:proofErr w:type="spellEnd"/>
      <w:r>
        <w:rPr>
          <w:rFonts w:ascii="Times New Roman" w:hAnsi="Times New Roman" w:cs="Times New Roman"/>
          <w:sz w:val="24"/>
          <w:szCs w:val="24"/>
        </w:rPr>
        <w:t xml:space="preserve">, F.N. 1956. </w:t>
      </w:r>
      <w:proofErr w:type="gramStart"/>
      <w:r>
        <w:rPr>
          <w:rFonts w:ascii="Times New Roman" w:hAnsi="Times New Roman" w:cs="Times New Roman"/>
          <w:i/>
          <w:sz w:val="24"/>
          <w:szCs w:val="24"/>
        </w:rPr>
        <w:t>The Language of Approach of Science.</w:t>
      </w:r>
      <w:proofErr w:type="gramEnd"/>
      <w:r w:rsidR="0027604A" w:rsidRPr="0027604A">
        <w:rPr>
          <w:rFonts w:ascii="Times New Roman" w:hAnsi="Times New Roman" w:cs="Times New Roman"/>
          <w:sz w:val="24"/>
          <w:szCs w:val="24"/>
        </w:rPr>
        <w:t xml:space="preserve"> </w:t>
      </w:r>
      <w:r w:rsidR="0027604A">
        <w:rPr>
          <w:rFonts w:ascii="Times New Roman" w:hAnsi="Times New Roman" w:cs="Times New Roman"/>
          <w:sz w:val="24"/>
          <w:szCs w:val="24"/>
        </w:rPr>
        <w:t>Oregon: Harcourt College Publishers.</w:t>
      </w:r>
    </w:p>
    <w:p w:rsidR="0027604A" w:rsidRDefault="0027604A" w:rsidP="003E1ED1">
      <w:pPr>
        <w:autoSpaceDE w:val="0"/>
        <w:autoSpaceDN w:val="0"/>
        <w:adjustRightInd w:val="0"/>
        <w:spacing w:after="0" w:line="240" w:lineRule="auto"/>
        <w:ind w:left="709" w:hanging="709"/>
        <w:jc w:val="both"/>
        <w:rPr>
          <w:rFonts w:ascii="Times New Roman" w:hAnsi="Times New Roman" w:cs="Times New Roman"/>
          <w:sz w:val="24"/>
          <w:szCs w:val="24"/>
        </w:rPr>
      </w:pPr>
    </w:p>
    <w:p w:rsidR="008B2BF9" w:rsidRDefault="008B2BF9" w:rsidP="003E1ED1">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Nunan</w:t>
      </w:r>
      <w:proofErr w:type="spellEnd"/>
      <w:r>
        <w:rPr>
          <w:rFonts w:ascii="Times New Roman" w:hAnsi="Times New Roman" w:cs="Times New Roman"/>
          <w:sz w:val="24"/>
          <w:szCs w:val="24"/>
        </w:rPr>
        <w:t xml:space="preserve">, D. 1999. </w:t>
      </w:r>
      <w:proofErr w:type="gramStart"/>
      <w:r>
        <w:rPr>
          <w:rFonts w:ascii="Times New Roman" w:hAnsi="Times New Roman" w:cs="Times New Roman"/>
          <w:i/>
          <w:sz w:val="24"/>
          <w:szCs w:val="24"/>
        </w:rPr>
        <w:t>Second Language Teaching and Learning.</w:t>
      </w:r>
      <w:proofErr w:type="gramEnd"/>
      <w:r>
        <w:rPr>
          <w:rFonts w:ascii="Times New Roman" w:hAnsi="Times New Roman" w:cs="Times New Roman"/>
          <w:i/>
          <w:sz w:val="24"/>
          <w:szCs w:val="24"/>
        </w:rPr>
        <w:t xml:space="preserve"> </w:t>
      </w:r>
      <w:r>
        <w:rPr>
          <w:rFonts w:ascii="Times New Roman" w:hAnsi="Times New Roman" w:cs="Times New Roman"/>
          <w:sz w:val="24"/>
          <w:szCs w:val="24"/>
        </w:rPr>
        <w:t xml:space="preserve">Boston: </w:t>
      </w:r>
      <w:proofErr w:type="spellStart"/>
      <w:r>
        <w:rPr>
          <w:rFonts w:ascii="Times New Roman" w:hAnsi="Times New Roman" w:cs="Times New Roman"/>
          <w:sz w:val="24"/>
          <w:szCs w:val="24"/>
        </w:rPr>
        <w:t>Heinle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Heinle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Siders</w:t>
      </w:r>
      <w:proofErr w:type="spellEnd"/>
      <w:r>
        <w:rPr>
          <w:rFonts w:ascii="Times New Roman" w:hAnsi="Times New Roman" w:cs="Times New Roman"/>
          <w:sz w:val="24"/>
          <w:szCs w:val="24"/>
        </w:rPr>
        <w:t>.</w:t>
      </w:r>
    </w:p>
    <w:p w:rsidR="0027604A" w:rsidRDefault="0027604A" w:rsidP="003E1ED1">
      <w:pPr>
        <w:autoSpaceDE w:val="0"/>
        <w:autoSpaceDN w:val="0"/>
        <w:adjustRightInd w:val="0"/>
        <w:spacing w:after="0" w:line="240" w:lineRule="auto"/>
        <w:ind w:left="709" w:hanging="709"/>
        <w:jc w:val="both"/>
        <w:rPr>
          <w:rFonts w:ascii="Times New Roman" w:hAnsi="Times New Roman" w:cs="Times New Roman"/>
          <w:sz w:val="24"/>
          <w:szCs w:val="24"/>
        </w:rPr>
      </w:pPr>
    </w:p>
    <w:p w:rsidR="008B2BF9" w:rsidRDefault="008B2BF9" w:rsidP="003E1ED1">
      <w:pPr>
        <w:autoSpaceDE w:val="0"/>
        <w:autoSpaceDN w:val="0"/>
        <w:adjustRightInd w:val="0"/>
        <w:spacing w:after="0" w:line="240" w:lineRule="auto"/>
        <w:ind w:left="709" w:hanging="709"/>
        <w:jc w:val="both"/>
        <w:rPr>
          <w:rFonts w:ascii="Times New Roman" w:hAnsi="Times New Roman" w:cs="Times New Roman"/>
          <w:sz w:val="24"/>
          <w:szCs w:val="24"/>
        </w:rPr>
      </w:pPr>
      <w:proofErr w:type="spellStart"/>
      <w:r>
        <w:rPr>
          <w:rFonts w:ascii="Times New Roman" w:hAnsi="Times New Roman" w:cs="Times New Roman"/>
          <w:sz w:val="24"/>
          <w:szCs w:val="24"/>
        </w:rPr>
        <w:t>Nunan</w:t>
      </w:r>
      <w:proofErr w:type="spellEnd"/>
      <w:r>
        <w:rPr>
          <w:rFonts w:ascii="Times New Roman" w:hAnsi="Times New Roman" w:cs="Times New Roman"/>
          <w:sz w:val="24"/>
          <w:szCs w:val="24"/>
        </w:rPr>
        <w:t>, D. (Ed.). 2003</w:t>
      </w:r>
      <w:r w:rsidRPr="00856089">
        <w:rPr>
          <w:rFonts w:ascii="Times New Roman" w:hAnsi="Times New Roman" w:cs="Times New Roman"/>
          <w:sz w:val="24"/>
          <w:szCs w:val="24"/>
        </w:rPr>
        <w:t xml:space="preserve">. </w:t>
      </w:r>
      <w:r w:rsidRPr="00856089">
        <w:rPr>
          <w:rFonts w:ascii="Times New Roman" w:hAnsi="Times New Roman" w:cs="Times New Roman"/>
          <w:i/>
          <w:iCs/>
          <w:sz w:val="24"/>
          <w:szCs w:val="24"/>
        </w:rPr>
        <w:t xml:space="preserve">Practical English language teaching. </w:t>
      </w:r>
      <w:r w:rsidRPr="00856089">
        <w:rPr>
          <w:rFonts w:ascii="Times New Roman" w:hAnsi="Times New Roman" w:cs="Times New Roman"/>
          <w:sz w:val="24"/>
          <w:szCs w:val="24"/>
        </w:rPr>
        <w:t>New York: McGraw-Hill.</w:t>
      </w:r>
    </w:p>
    <w:p w:rsidR="0027604A" w:rsidRDefault="0027604A" w:rsidP="003E1ED1">
      <w:pPr>
        <w:autoSpaceDE w:val="0"/>
        <w:autoSpaceDN w:val="0"/>
        <w:adjustRightInd w:val="0"/>
        <w:spacing w:after="0" w:line="240" w:lineRule="auto"/>
        <w:ind w:left="709" w:hanging="709"/>
        <w:jc w:val="both"/>
        <w:rPr>
          <w:rFonts w:ascii="Times New Roman" w:hAnsi="Times New Roman" w:cs="Times New Roman"/>
          <w:sz w:val="24"/>
          <w:szCs w:val="24"/>
        </w:rPr>
      </w:pPr>
    </w:p>
    <w:p w:rsidR="008B2BF9" w:rsidRDefault="008B2BF9" w:rsidP="003E1ED1">
      <w:pPr>
        <w:autoSpaceDE w:val="0"/>
        <w:autoSpaceDN w:val="0"/>
        <w:adjustRightInd w:val="0"/>
        <w:spacing w:after="0" w:line="240" w:lineRule="auto"/>
        <w:ind w:left="709" w:hanging="709"/>
        <w:jc w:val="both"/>
        <w:rPr>
          <w:rFonts w:ascii="Times New Roman" w:hAnsi="Times New Roman" w:cs="Times New Roman"/>
        </w:rPr>
      </w:pPr>
      <w:proofErr w:type="spellStart"/>
      <w:r w:rsidRPr="00E11968">
        <w:rPr>
          <w:rFonts w:ascii="Times New Roman" w:hAnsi="Times New Roman" w:cs="Times New Roman"/>
          <w:sz w:val="24"/>
          <w:szCs w:val="24"/>
        </w:rPr>
        <w:t>Quain</w:t>
      </w:r>
      <w:proofErr w:type="spellEnd"/>
      <w:r w:rsidRPr="00E11968">
        <w:rPr>
          <w:rFonts w:ascii="Times New Roman" w:hAnsi="Times New Roman" w:cs="Times New Roman"/>
          <w:sz w:val="24"/>
          <w:szCs w:val="24"/>
        </w:rPr>
        <w:t xml:space="preserve">, S. Taken from: </w:t>
      </w:r>
      <w:hyperlink r:id="rId8" w:history="1">
        <w:r w:rsidRPr="00912380">
          <w:rPr>
            <w:rStyle w:val="Hyperlink"/>
            <w:rFonts w:ascii="Times New Roman" w:hAnsi="Times New Roman" w:cs="Times New Roman"/>
            <w:sz w:val="24"/>
            <w:szCs w:val="24"/>
          </w:rPr>
          <w:t>http://www.ehow.com/info_12059397_difference-between-topdown-teaching-bottomup-teaching.html/</w:t>
        </w:r>
      </w:hyperlink>
      <w:r w:rsidRPr="00912380">
        <w:rPr>
          <w:rFonts w:ascii="Times New Roman" w:hAnsi="Times New Roman" w:cs="Times New Roman"/>
          <w:sz w:val="24"/>
          <w:szCs w:val="24"/>
        </w:rPr>
        <w:t xml:space="preserve">. </w:t>
      </w:r>
      <w:proofErr w:type="gramStart"/>
      <w:r w:rsidRPr="00912380">
        <w:rPr>
          <w:rFonts w:ascii="Times New Roman" w:hAnsi="Times New Roman" w:cs="Times New Roman"/>
          <w:sz w:val="24"/>
          <w:szCs w:val="24"/>
        </w:rPr>
        <w:t>Accessed on March 2013.</w:t>
      </w:r>
      <w:proofErr w:type="gramEnd"/>
    </w:p>
    <w:p w:rsidR="0027604A" w:rsidRDefault="0027604A" w:rsidP="003E1ED1">
      <w:pPr>
        <w:autoSpaceDE w:val="0"/>
        <w:autoSpaceDN w:val="0"/>
        <w:adjustRightInd w:val="0"/>
        <w:spacing w:after="0" w:line="240" w:lineRule="auto"/>
        <w:ind w:left="709" w:hanging="709"/>
        <w:jc w:val="both"/>
        <w:rPr>
          <w:rFonts w:ascii="Times New Roman" w:hAnsi="Times New Roman" w:cs="Times New Roman"/>
        </w:rPr>
      </w:pPr>
    </w:p>
    <w:p w:rsidR="00D84B94" w:rsidRPr="00D82BE4" w:rsidRDefault="008B2BF9" w:rsidP="003E1ED1">
      <w:pPr>
        <w:autoSpaceDE w:val="0"/>
        <w:autoSpaceDN w:val="0"/>
        <w:adjustRightInd w:val="0"/>
        <w:spacing w:after="0" w:line="240" w:lineRule="auto"/>
        <w:ind w:left="709" w:hanging="709"/>
        <w:jc w:val="both"/>
        <w:rPr>
          <w:rFonts w:ascii="Times New Roman" w:hAnsi="Times New Roman" w:cs="Times New Roman"/>
        </w:rPr>
      </w:pPr>
      <w:proofErr w:type="gramStart"/>
      <w:r>
        <w:rPr>
          <w:rFonts w:ascii="Times New Roman" w:hAnsi="Times New Roman" w:cs="Times New Roman"/>
        </w:rPr>
        <w:t>White, R., &amp; Arndt, V. 1991</w:t>
      </w:r>
      <w:r w:rsidRPr="00856089">
        <w:rPr>
          <w:rFonts w:ascii="Times New Roman" w:hAnsi="Times New Roman" w:cs="Times New Roman"/>
        </w:rPr>
        <w:t>.</w:t>
      </w:r>
      <w:proofErr w:type="gramEnd"/>
      <w:r w:rsidRPr="00856089">
        <w:rPr>
          <w:rFonts w:ascii="Times New Roman" w:hAnsi="Times New Roman" w:cs="Times New Roman"/>
        </w:rPr>
        <w:t xml:space="preserve"> </w:t>
      </w:r>
      <w:proofErr w:type="gramStart"/>
      <w:r w:rsidRPr="00856089">
        <w:rPr>
          <w:rFonts w:ascii="Times New Roman" w:hAnsi="Times New Roman" w:cs="Times New Roman"/>
          <w:i/>
          <w:iCs/>
        </w:rPr>
        <w:t>Process Writing.</w:t>
      </w:r>
      <w:proofErr w:type="gramEnd"/>
      <w:r w:rsidRPr="00856089">
        <w:rPr>
          <w:rFonts w:ascii="Times New Roman" w:hAnsi="Times New Roman" w:cs="Times New Roman"/>
          <w:i/>
          <w:iCs/>
        </w:rPr>
        <w:t xml:space="preserve"> </w:t>
      </w:r>
      <w:r w:rsidRPr="00856089">
        <w:rPr>
          <w:rFonts w:ascii="Times New Roman" w:hAnsi="Times New Roman" w:cs="Times New Roman"/>
        </w:rPr>
        <w:t>Harlow: Longman.</w:t>
      </w:r>
    </w:p>
    <w:sectPr w:rsidR="00D84B94" w:rsidRPr="00D82BE4" w:rsidSect="00C05958">
      <w:footerReference w:type="default" r:id="rId9"/>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030" w:rsidRDefault="005A6030" w:rsidP="005A6030">
      <w:pPr>
        <w:spacing w:after="0" w:line="240" w:lineRule="auto"/>
      </w:pPr>
      <w:r>
        <w:separator/>
      </w:r>
    </w:p>
  </w:endnote>
  <w:endnote w:type="continuationSeparator" w:id="0">
    <w:p w:rsidR="005A6030" w:rsidRDefault="005A6030" w:rsidP="005A6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1735"/>
      <w:docPartObj>
        <w:docPartGallery w:val="Page Numbers (Bottom of Page)"/>
        <w:docPartUnique/>
      </w:docPartObj>
    </w:sdtPr>
    <w:sdtContent>
      <w:p w:rsidR="005A6030" w:rsidRDefault="00180F79">
        <w:pPr>
          <w:pStyle w:val="Footer"/>
          <w:jc w:val="right"/>
        </w:pPr>
        <w:fldSimple w:instr=" PAGE   \* MERGEFORMAT ">
          <w:r w:rsidR="003E1ED1">
            <w:rPr>
              <w:noProof/>
            </w:rPr>
            <w:t>2</w:t>
          </w:r>
        </w:fldSimple>
      </w:p>
    </w:sdtContent>
  </w:sdt>
  <w:p w:rsidR="005A6030" w:rsidRDefault="005A6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030" w:rsidRDefault="005A6030" w:rsidP="005A6030">
      <w:pPr>
        <w:spacing w:after="0" w:line="240" w:lineRule="auto"/>
      </w:pPr>
      <w:r>
        <w:separator/>
      </w:r>
    </w:p>
  </w:footnote>
  <w:footnote w:type="continuationSeparator" w:id="0">
    <w:p w:rsidR="005A6030" w:rsidRDefault="005A6030" w:rsidP="005A60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119DA"/>
    <w:multiLevelType w:val="multilevel"/>
    <w:tmpl w:val="F84E7336"/>
    <w:lvl w:ilvl="0">
      <w:start w:val="2"/>
      <w:numFmt w:val="decimal"/>
      <w:lvlText w:val="%1"/>
      <w:lvlJc w:val="left"/>
      <w:pPr>
        <w:ind w:left="480" w:hanging="480"/>
      </w:pPr>
      <w:rPr>
        <w:rFonts w:hint="default"/>
      </w:rPr>
    </w:lvl>
    <w:lvl w:ilvl="1">
      <w:start w:val="1"/>
      <w:numFmt w:val="decimal"/>
      <w:lvlText w:val="%1.%2"/>
      <w:lvlJc w:val="left"/>
      <w:pPr>
        <w:ind w:left="1117" w:hanging="480"/>
      </w:pPr>
      <w:rPr>
        <w:rFonts w:hint="default"/>
      </w:rPr>
    </w:lvl>
    <w:lvl w:ilvl="2">
      <w:start w:val="2"/>
      <w:numFmt w:val="decimal"/>
      <w:lvlText w:val="%1.%2.%3"/>
      <w:lvlJc w:val="left"/>
      <w:pPr>
        <w:ind w:left="1994" w:hanging="720"/>
      </w:pPr>
      <w:rPr>
        <w:rFonts w:hint="default"/>
      </w:rPr>
    </w:lvl>
    <w:lvl w:ilvl="3">
      <w:start w:val="1"/>
      <w:numFmt w:val="decimal"/>
      <w:lvlText w:val="%1.%2.%3.%4"/>
      <w:lvlJc w:val="left"/>
      <w:pPr>
        <w:ind w:left="2631" w:hanging="72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
    <w:nsid w:val="294C0E05"/>
    <w:multiLevelType w:val="multilevel"/>
    <w:tmpl w:val="028054E8"/>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
    <w:nsid w:val="2AF07BCD"/>
    <w:multiLevelType w:val="hybridMultilevel"/>
    <w:tmpl w:val="4DC4B88C"/>
    <w:lvl w:ilvl="0" w:tplc="57D6267E">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7F44524"/>
    <w:multiLevelType w:val="multilevel"/>
    <w:tmpl w:val="BA98DDB6"/>
    <w:lvl w:ilvl="0">
      <w:start w:val="1"/>
      <w:numFmt w:val="decimal"/>
      <w:lvlText w:val="%1."/>
      <w:lvlJc w:val="left"/>
      <w:pPr>
        <w:ind w:left="2203" w:hanging="360"/>
      </w:pPr>
      <w:rPr>
        <w:rFonts w:hint="default"/>
      </w:rPr>
    </w:lvl>
    <w:lvl w:ilvl="1">
      <w:start w:val="1"/>
      <w:numFmt w:val="decimal"/>
      <w:isLgl/>
      <w:lvlText w:val="%1.%2"/>
      <w:lvlJc w:val="left"/>
      <w:pPr>
        <w:ind w:left="2203"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563" w:hanging="720"/>
      </w:pPr>
      <w:rPr>
        <w:rFonts w:hint="default"/>
      </w:rPr>
    </w:lvl>
    <w:lvl w:ilvl="4">
      <w:start w:val="1"/>
      <w:numFmt w:val="decimal"/>
      <w:isLgl/>
      <w:lvlText w:val="%1.%2.%3.%4.%5"/>
      <w:lvlJc w:val="left"/>
      <w:pPr>
        <w:ind w:left="2923" w:hanging="1080"/>
      </w:pPr>
      <w:rPr>
        <w:rFonts w:hint="default"/>
      </w:rPr>
    </w:lvl>
    <w:lvl w:ilvl="5">
      <w:start w:val="1"/>
      <w:numFmt w:val="decimal"/>
      <w:isLgl/>
      <w:lvlText w:val="%1.%2.%3.%4.%5.%6"/>
      <w:lvlJc w:val="left"/>
      <w:pPr>
        <w:ind w:left="2923" w:hanging="1080"/>
      </w:pPr>
      <w:rPr>
        <w:rFonts w:hint="default"/>
      </w:rPr>
    </w:lvl>
    <w:lvl w:ilvl="6">
      <w:start w:val="1"/>
      <w:numFmt w:val="decimal"/>
      <w:isLgl/>
      <w:lvlText w:val="%1.%2.%3.%4.%5.%6.%7"/>
      <w:lvlJc w:val="left"/>
      <w:pPr>
        <w:ind w:left="3283" w:hanging="1440"/>
      </w:pPr>
      <w:rPr>
        <w:rFonts w:hint="default"/>
      </w:rPr>
    </w:lvl>
    <w:lvl w:ilvl="7">
      <w:start w:val="1"/>
      <w:numFmt w:val="decimal"/>
      <w:isLgl/>
      <w:lvlText w:val="%1.%2.%3.%4.%5.%6.%7.%8"/>
      <w:lvlJc w:val="left"/>
      <w:pPr>
        <w:ind w:left="3283" w:hanging="1440"/>
      </w:pPr>
      <w:rPr>
        <w:rFonts w:hint="default"/>
      </w:rPr>
    </w:lvl>
    <w:lvl w:ilvl="8">
      <w:start w:val="1"/>
      <w:numFmt w:val="decimal"/>
      <w:isLgl/>
      <w:lvlText w:val="%1.%2.%3.%4.%5.%6.%7.%8.%9"/>
      <w:lvlJc w:val="left"/>
      <w:pPr>
        <w:ind w:left="3643" w:hanging="1800"/>
      </w:pPr>
      <w:rPr>
        <w:rFonts w:hint="default"/>
      </w:rPr>
    </w:lvl>
  </w:abstractNum>
  <w:abstractNum w:abstractNumId="4">
    <w:nsid w:val="4D810564"/>
    <w:multiLevelType w:val="hybridMultilevel"/>
    <w:tmpl w:val="F12E3412"/>
    <w:lvl w:ilvl="0" w:tplc="1D0CB29E">
      <w:start w:val="1"/>
      <w:numFmt w:val="decimal"/>
      <w:lvlText w:val="%1."/>
      <w:lvlJc w:val="left"/>
      <w:pPr>
        <w:ind w:left="1789" w:hanging="360"/>
      </w:pPr>
      <w:rPr>
        <w:rFonts w:ascii="Times New Roman" w:eastAsiaTheme="minorHAnsi" w:hAnsi="Times New Roman" w:cs="Times New Roman"/>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
    <w:nsid w:val="4E9144D2"/>
    <w:multiLevelType w:val="multilevel"/>
    <w:tmpl w:val="2DCC35E2"/>
    <w:lvl w:ilvl="0">
      <w:start w:val="1"/>
      <w:numFmt w:val="decimal"/>
      <w:lvlText w:val="%1."/>
      <w:lvlJc w:val="left"/>
      <w:pPr>
        <w:ind w:left="720" w:hanging="360"/>
      </w:pPr>
      <w:rPr>
        <w:rFonts w:hint="default"/>
        <w:b/>
      </w:rPr>
    </w:lvl>
    <w:lvl w:ilvl="1">
      <w:start w:val="1"/>
      <w:numFmt w:val="decimal"/>
      <w:isLgl/>
      <w:lvlText w:val="%1.%2"/>
      <w:lvlJc w:val="left"/>
      <w:pPr>
        <w:ind w:left="1275" w:hanging="55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5F144404"/>
    <w:multiLevelType w:val="multilevel"/>
    <w:tmpl w:val="FC3EA3BA"/>
    <w:lvl w:ilvl="0">
      <w:start w:val="1"/>
      <w:numFmt w:val="decimal"/>
      <w:lvlText w:val="%1."/>
      <w:lvlJc w:val="left"/>
      <w:pPr>
        <w:ind w:left="1800" w:hanging="360"/>
      </w:pPr>
      <w:rPr>
        <w:rFonts w:ascii="Times New Roman" w:eastAsiaTheme="minorEastAsia" w:hAnsi="Times New Roman" w:cs="Times New Roman"/>
      </w:rPr>
    </w:lvl>
    <w:lvl w:ilvl="1">
      <w:start w:val="4"/>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68E437D8"/>
    <w:multiLevelType w:val="multilevel"/>
    <w:tmpl w:val="BF6ABF06"/>
    <w:lvl w:ilvl="0">
      <w:start w:val="1"/>
      <w:numFmt w:val="decimal"/>
      <w:lvlText w:val="%1."/>
      <w:lvlJc w:val="left"/>
      <w:pPr>
        <w:ind w:left="2357" w:hanging="360"/>
      </w:pPr>
      <w:rPr>
        <w:rFonts w:ascii="Times New Roman" w:eastAsiaTheme="minorEastAsia" w:hAnsi="Times New Roman" w:cs="Times New Roman"/>
      </w:rPr>
    </w:lvl>
    <w:lvl w:ilvl="1">
      <w:start w:val="15"/>
      <w:numFmt w:val="decimalZero"/>
      <w:isLgl/>
      <w:lvlText w:val="%1.%2"/>
      <w:lvlJc w:val="left"/>
      <w:pPr>
        <w:ind w:left="3034" w:hanging="720"/>
      </w:pPr>
      <w:rPr>
        <w:rFonts w:hint="default"/>
      </w:rPr>
    </w:lvl>
    <w:lvl w:ilvl="2">
      <w:start w:val="1"/>
      <w:numFmt w:val="decimal"/>
      <w:isLgl/>
      <w:lvlText w:val="%1.%2.%3"/>
      <w:lvlJc w:val="left"/>
      <w:pPr>
        <w:ind w:left="3351" w:hanging="720"/>
      </w:pPr>
      <w:rPr>
        <w:rFonts w:hint="default"/>
      </w:rPr>
    </w:lvl>
    <w:lvl w:ilvl="3">
      <w:start w:val="1"/>
      <w:numFmt w:val="decimal"/>
      <w:isLgl/>
      <w:lvlText w:val="%1.%2.%3.%4"/>
      <w:lvlJc w:val="left"/>
      <w:pPr>
        <w:ind w:left="3668" w:hanging="720"/>
      </w:pPr>
      <w:rPr>
        <w:rFonts w:hint="default"/>
      </w:rPr>
    </w:lvl>
    <w:lvl w:ilvl="4">
      <w:start w:val="1"/>
      <w:numFmt w:val="decimal"/>
      <w:isLgl/>
      <w:lvlText w:val="%1.%2.%3.%4.%5"/>
      <w:lvlJc w:val="left"/>
      <w:pPr>
        <w:ind w:left="4345" w:hanging="1080"/>
      </w:pPr>
      <w:rPr>
        <w:rFonts w:hint="default"/>
      </w:rPr>
    </w:lvl>
    <w:lvl w:ilvl="5">
      <w:start w:val="1"/>
      <w:numFmt w:val="decimal"/>
      <w:isLgl/>
      <w:lvlText w:val="%1.%2.%3.%4.%5.%6"/>
      <w:lvlJc w:val="left"/>
      <w:pPr>
        <w:ind w:left="4662" w:hanging="1080"/>
      </w:pPr>
      <w:rPr>
        <w:rFonts w:hint="default"/>
      </w:rPr>
    </w:lvl>
    <w:lvl w:ilvl="6">
      <w:start w:val="1"/>
      <w:numFmt w:val="decimal"/>
      <w:isLgl/>
      <w:lvlText w:val="%1.%2.%3.%4.%5.%6.%7"/>
      <w:lvlJc w:val="left"/>
      <w:pPr>
        <w:ind w:left="5339" w:hanging="1440"/>
      </w:pPr>
      <w:rPr>
        <w:rFonts w:hint="default"/>
      </w:rPr>
    </w:lvl>
    <w:lvl w:ilvl="7">
      <w:start w:val="1"/>
      <w:numFmt w:val="decimal"/>
      <w:isLgl/>
      <w:lvlText w:val="%1.%2.%3.%4.%5.%6.%7.%8"/>
      <w:lvlJc w:val="left"/>
      <w:pPr>
        <w:ind w:left="5656" w:hanging="1440"/>
      </w:pPr>
      <w:rPr>
        <w:rFonts w:hint="default"/>
      </w:rPr>
    </w:lvl>
    <w:lvl w:ilvl="8">
      <w:start w:val="1"/>
      <w:numFmt w:val="decimal"/>
      <w:isLgl/>
      <w:lvlText w:val="%1.%2.%3.%4.%5.%6.%7.%8.%9"/>
      <w:lvlJc w:val="left"/>
      <w:pPr>
        <w:ind w:left="6333" w:hanging="1800"/>
      </w:pPr>
      <w:rPr>
        <w:rFonts w:hint="default"/>
      </w:rPr>
    </w:lvl>
  </w:abstractNum>
  <w:num w:numId="1">
    <w:abstractNumId w:val="5"/>
  </w:num>
  <w:num w:numId="2">
    <w:abstractNumId w:val="4"/>
  </w:num>
  <w:num w:numId="3">
    <w:abstractNumId w:val="0"/>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05958"/>
    <w:rsid w:val="00094815"/>
    <w:rsid w:val="000F21A5"/>
    <w:rsid w:val="00180F79"/>
    <w:rsid w:val="002033EC"/>
    <w:rsid w:val="0027604A"/>
    <w:rsid w:val="002A5C14"/>
    <w:rsid w:val="00313929"/>
    <w:rsid w:val="003E1ED1"/>
    <w:rsid w:val="00414FBE"/>
    <w:rsid w:val="004930E6"/>
    <w:rsid w:val="004D447A"/>
    <w:rsid w:val="005A6030"/>
    <w:rsid w:val="00606E88"/>
    <w:rsid w:val="006172B8"/>
    <w:rsid w:val="00755CB0"/>
    <w:rsid w:val="00766866"/>
    <w:rsid w:val="0080100B"/>
    <w:rsid w:val="008171AC"/>
    <w:rsid w:val="00874D80"/>
    <w:rsid w:val="008B2BF9"/>
    <w:rsid w:val="009E0ED3"/>
    <w:rsid w:val="009E3BD4"/>
    <w:rsid w:val="00A06A27"/>
    <w:rsid w:val="00AD6B9B"/>
    <w:rsid w:val="00AE1ED8"/>
    <w:rsid w:val="00B03B65"/>
    <w:rsid w:val="00B77603"/>
    <w:rsid w:val="00C05958"/>
    <w:rsid w:val="00CE2CC3"/>
    <w:rsid w:val="00D82BE4"/>
    <w:rsid w:val="00D84B94"/>
    <w:rsid w:val="00EF36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A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3B65"/>
    <w:pPr>
      <w:ind w:left="720"/>
      <w:contextualSpacing/>
    </w:pPr>
  </w:style>
  <w:style w:type="paragraph" w:styleId="BalloonText">
    <w:name w:val="Balloon Text"/>
    <w:basedOn w:val="Normal"/>
    <w:link w:val="BalloonTextChar"/>
    <w:uiPriority w:val="99"/>
    <w:semiHidden/>
    <w:unhideWhenUsed/>
    <w:rsid w:val="00B03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B65"/>
    <w:rPr>
      <w:rFonts w:ascii="Tahoma" w:hAnsi="Tahoma" w:cs="Tahoma"/>
      <w:sz w:val="16"/>
      <w:szCs w:val="16"/>
    </w:rPr>
  </w:style>
  <w:style w:type="table" w:styleId="TableGrid">
    <w:name w:val="Table Grid"/>
    <w:basedOn w:val="TableNormal"/>
    <w:rsid w:val="002033E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B2BF9"/>
    <w:rPr>
      <w:color w:val="0000FF" w:themeColor="hyperlink"/>
      <w:u w:val="single"/>
    </w:rPr>
  </w:style>
  <w:style w:type="paragraph" w:styleId="Header">
    <w:name w:val="header"/>
    <w:basedOn w:val="Normal"/>
    <w:link w:val="HeaderChar"/>
    <w:uiPriority w:val="99"/>
    <w:semiHidden/>
    <w:unhideWhenUsed/>
    <w:rsid w:val="005A60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6030"/>
  </w:style>
  <w:style w:type="paragraph" w:styleId="Footer">
    <w:name w:val="footer"/>
    <w:basedOn w:val="Normal"/>
    <w:link w:val="FooterChar"/>
    <w:uiPriority w:val="99"/>
    <w:unhideWhenUsed/>
    <w:rsid w:val="005A60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03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how.com/info_12059397_difference-between-topdown-teaching-bottomup-teaching.htm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11</Pages>
  <Words>3108</Words>
  <Characters>17718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Yoko</dc:creator>
  <cp:lastModifiedBy>Yoko</cp:lastModifiedBy>
  <cp:revision>22</cp:revision>
  <cp:lastPrinted>2013-09-12T00:49:00Z</cp:lastPrinted>
  <dcterms:created xsi:type="dcterms:W3CDTF">2013-09-11T14:16:00Z</dcterms:created>
  <dcterms:modified xsi:type="dcterms:W3CDTF">2013-09-14T02:51:00Z</dcterms:modified>
</cp:coreProperties>
</file>