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9B7D" w14:textId="1C74D9FE" w:rsidR="00FC26F8" w:rsidRPr="00732EFD" w:rsidRDefault="00FC26F8" w:rsidP="00732EF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32EFD">
        <w:rPr>
          <w:b/>
          <w:sz w:val="24"/>
          <w:szCs w:val="24"/>
        </w:rPr>
        <w:t>PEMBERDAYAAN BALAI PEREMPUAN GUMI ASAH DALAM PENGOLAHAN KACANG TANAH DI DESA GIRI TEMBESI</w:t>
      </w:r>
    </w:p>
    <w:p w14:paraId="2949B0BD" w14:textId="77777777" w:rsidR="00FC26F8" w:rsidRPr="00732EFD" w:rsidRDefault="00FC26F8" w:rsidP="00732EFD">
      <w:pPr>
        <w:spacing w:line="360" w:lineRule="auto"/>
        <w:jc w:val="center"/>
        <w:rPr>
          <w:b/>
          <w:sz w:val="24"/>
          <w:szCs w:val="24"/>
        </w:rPr>
      </w:pPr>
    </w:p>
    <w:p w14:paraId="0B0E05D6" w14:textId="49DB9B85" w:rsidR="00FC26F8" w:rsidRPr="00732EFD" w:rsidRDefault="00FC26F8" w:rsidP="00732EFD">
      <w:pPr>
        <w:spacing w:line="360" w:lineRule="auto"/>
        <w:jc w:val="center"/>
        <w:rPr>
          <w:sz w:val="24"/>
          <w:szCs w:val="24"/>
          <w:lang w:val="it-IT"/>
        </w:rPr>
      </w:pPr>
    </w:p>
    <w:p w14:paraId="3402A34B" w14:textId="08EA2AA4" w:rsidR="00FC26F8" w:rsidRPr="00732EFD" w:rsidRDefault="00FC26F8" w:rsidP="00732EFD">
      <w:pPr>
        <w:spacing w:line="360" w:lineRule="auto"/>
        <w:jc w:val="center"/>
        <w:rPr>
          <w:b/>
          <w:sz w:val="24"/>
          <w:szCs w:val="24"/>
          <w:lang w:val="sv-SE"/>
        </w:rPr>
      </w:pPr>
      <w:r w:rsidRPr="00732EFD">
        <w:rPr>
          <w:b/>
          <w:sz w:val="24"/>
          <w:szCs w:val="24"/>
          <w:lang w:val="sv-SE"/>
        </w:rPr>
        <w:t>Oleh :</w:t>
      </w:r>
    </w:p>
    <w:p w14:paraId="643F4D72" w14:textId="77777777" w:rsidR="00FC26F8" w:rsidRPr="00732EFD" w:rsidRDefault="00FC26F8" w:rsidP="00732EFD">
      <w:pPr>
        <w:spacing w:line="360" w:lineRule="auto"/>
        <w:jc w:val="center"/>
        <w:rPr>
          <w:b/>
          <w:sz w:val="24"/>
          <w:szCs w:val="24"/>
          <w:lang w:val="sv-SE"/>
        </w:rPr>
      </w:pPr>
    </w:p>
    <w:p w14:paraId="4882D85F" w14:textId="1A728995" w:rsidR="00FC26F8" w:rsidRPr="00732EFD" w:rsidRDefault="00FC26F8" w:rsidP="00732EFD">
      <w:pPr>
        <w:spacing w:line="360" w:lineRule="auto"/>
        <w:jc w:val="center"/>
        <w:rPr>
          <w:b/>
          <w:sz w:val="24"/>
          <w:szCs w:val="24"/>
        </w:rPr>
      </w:pPr>
      <w:r w:rsidRPr="00732EFD">
        <w:rPr>
          <w:b/>
          <w:sz w:val="24"/>
          <w:szCs w:val="24"/>
        </w:rPr>
        <w:t>Animah</w:t>
      </w:r>
      <w:r w:rsidRPr="00732EFD">
        <w:rPr>
          <w:b/>
          <w:sz w:val="24"/>
          <w:szCs w:val="24"/>
          <w:vertAlign w:val="superscript"/>
        </w:rPr>
        <w:t>1</w:t>
      </w:r>
      <w:r w:rsidRPr="00732EFD">
        <w:rPr>
          <w:b/>
          <w:sz w:val="24"/>
          <w:szCs w:val="24"/>
        </w:rPr>
        <w:t xml:space="preserve">, </w:t>
      </w:r>
      <w:proofErr w:type="spellStart"/>
      <w:proofErr w:type="gramStart"/>
      <w:r w:rsidRPr="00732EFD">
        <w:rPr>
          <w:b/>
          <w:sz w:val="24"/>
          <w:szCs w:val="24"/>
        </w:rPr>
        <w:t>D.Tialurra</w:t>
      </w:r>
      <w:proofErr w:type="spellEnd"/>
      <w:proofErr w:type="gramEnd"/>
      <w:r w:rsidRPr="00732EFD">
        <w:rPr>
          <w:b/>
          <w:sz w:val="24"/>
          <w:szCs w:val="24"/>
        </w:rPr>
        <w:t xml:space="preserve"> Dellanabila</w:t>
      </w:r>
      <w:r w:rsidRPr="00732EFD">
        <w:rPr>
          <w:b/>
          <w:sz w:val="24"/>
          <w:szCs w:val="24"/>
          <w:vertAlign w:val="superscript"/>
        </w:rPr>
        <w:t>2</w:t>
      </w:r>
      <w:r w:rsidRPr="00732EFD">
        <w:rPr>
          <w:b/>
          <w:sz w:val="24"/>
          <w:szCs w:val="24"/>
        </w:rPr>
        <w:t xml:space="preserve">, </w:t>
      </w:r>
      <w:r w:rsidRPr="00732EFD">
        <w:rPr>
          <w:b/>
          <w:sz w:val="24"/>
          <w:szCs w:val="24"/>
        </w:rPr>
        <w:t>Widia Astuti</w:t>
      </w:r>
      <w:r w:rsidRPr="00732EFD">
        <w:rPr>
          <w:b/>
          <w:sz w:val="24"/>
          <w:szCs w:val="24"/>
          <w:vertAlign w:val="superscript"/>
        </w:rPr>
        <w:t>3</w:t>
      </w:r>
      <w:r w:rsidRPr="00732EFD">
        <w:rPr>
          <w:b/>
          <w:sz w:val="24"/>
          <w:szCs w:val="24"/>
        </w:rPr>
        <w:t>,</w:t>
      </w:r>
      <w:r w:rsidRPr="00732EFD">
        <w:rPr>
          <w:b/>
          <w:sz w:val="24"/>
          <w:szCs w:val="24"/>
        </w:rPr>
        <w:t xml:space="preserve">Aditya </w:t>
      </w:r>
      <w:proofErr w:type="spellStart"/>
      <w:r w:rsidRPr="00732EFD">
        <w:rPr>
          <w:b/>
          <w:sz w:val="24"/>
          <w:szCs w:val="24"/>
        </w:rPr>
        <w:t>Bayu</w:t>
      </w:r>
      <w:proofErr w:type="spellEnd"/>
      <w:r w:rsidRPr="00732EFD">
        <w:rPr>
          <w:b/>
          <w:sz w:val="24"/>
          <w:szCs w:val="24"/>
        </w:rPr>
        <w:t xml:space="preserve"> Suryantara</w:t>
      </w:r>
      <w:r w:rsidRPr="00732EFD">
        <w:rPr>
          <w:b/>
          <w:sz w:val="24"/>
          <w:szCs w:val="24"/>
          <w:vertAlign w:val="superscript"/>
        </w:rPr>
        <w:t>4</w:t>
      </w:r>
    </w:p>
    <w:p w14:paraId="21CD2180" w14:textId="3714CEDA" w:rsidR="00FC26F8" w:rsidRPr="00732EFD" w:rsidRDefault="00FC26F8" w:rsidP="00732EFD">
      <w:pPr>
        <w:spacing w:line="360" w:lineRule="auto"/>
        <w:jc w:val="center"/>
        <w:rPr>
          <w:b/>
          <w:sz w:val="24"/>
          <w:szCs w:val="24"/>
        </w:rPr>
      </w:pPr>
      <w:r w:rsidRPr="00732EFD">
        <w:rPr>
          <w:b/>
          <w:sz w:val="24"/>
          <w:szCs w:val="24"/>
          <w:vertAlign w:val="superscript"/>
        </w:rPr>
        <w:t>1234</w:t>
      </w:r>
      <w:r w:rsidRPr="00732EFD">
        <w:rPr>
          <w:b/>
          <w:sz w:val="24"/>
          <w:szCs w:val="24"/>
        </w:rPr>
        <w:t xml:space="preserve">Jurusan </w:t>
      </w:r>
      <w:proofErr w:type="spellStart"/>
      <w:r w:rsidRPr="00732EFD">
        <w:rPr>
          <w:b/>
          <w:sz w:val="24"/>
          <w:szCs w:val="24"/>
        </w:rPr>
        <w:t>Akuntansi</w:t>
      </w:r>
      <w:proofErr w:type="spellEnd"/>
      <w:r w:rsidRPr="00732EFD">
        <w:rPr>
          <w:b/>
          <w:sz w:val="24"/>
          <w:szCs w:val="24"/>
        </w:rPr>
        <w:t xml:space="preserve"> FEB </w:t>
      </w:r>
      <w:proofErr w:type="spellStart"/>
      <w:r w:rsidRPr="00732EFD">
        <w:rPr>
          <w:b/>
          <w:sz w:val="24"/>
          <w:szCs w:val="24"/>
        </w:rPr>
        <w:t>Universitas</w:t>
      </w:r>
      <w:proofErr w:type="spellEnd"/>
      <w:r w:rsidRPr="00732EFD">
        <w:rPr>
          <w:b/>
          <w:sz w:val="24"/>
          <w:szCs w:val="24"/>
        </w:rPr>
        <w:t xml:space="preserve"> </w:t>
      </w:r>
      <w:proofErr w:type="spellStart"/>
      <w:r w:rsidRPr="00732EFD">
        <w:rPr>
          <w:b/>
          <w:sz w:val="24"/>
          <w:szCs w:val="24"/>
        </w:rPr>
        <w:t>Mataram</w:t>
      </w:r>
      <w:proofErr w:type="spellEnd"/>
    </w:p>
    <w:p w14:paraId="6F883E07" w14:textId="58C07AFE" w:rsidR="00FC26F8" w:rsidRPr="00732EFD" w:rsidRDefault="00FC26F8" w:rsidP="00732EFD">
      <w:pPr>
        <w:spacing w:line="360" w:lineRule="auto"/>
        <w:jc w:val="both"/>
        <w:rPr>
          <w:b/>
          <w:sz w:val="24"/>
          <w:szCs w:val="24"/>
        </w:rPr>
      </w:pPr>
    </w:p>
    <w:p w14:paraId="6B3B4434" w14:textId="3450641A" w:rsidR="00FC26F8" w:rsidRPr="00732EFD" w:rsidRDefault="00FC26F8" w:rsidP="00732EFD">
      <w:pPr>
        <w:spacing w:line="360" w:lineRule="auto"/>
        <w:jc w:val="center"/>
        <w:rPr>
          <w:b/>
          <w:sz w:val="24"/>
          <w:szCs w:val="24"/>
        </w:rPr>
      </w:pPr>
      <w:r w:rsidRPr="00732EFD">
        <w:rPr>
          <w:b/>
          <w:sz w:val="24"/>
          <w:szCs w:val="24"/>
        </w:rPr>
        <w:t>ABSTRAK</w:t>
      </w:r>
    </w:p>
    <w:p w14:paraId="4A12A480" w14:textId="242B411D" w:rsidR="00FC26F8" w:rsidRDefault="00FC26F8" w:rsidP="00E845B7">
      <w:pPr>
        <w:jc w:val="both"/>
        <w:rPr>
          <w:bCs/>
          <w:sz w:val="24"/>
          <w:szCs w:val="24"/>
        </w:rPr>
      </w:pPr>
      <w:proofErr w:type="spellStart"/>
      <w:r w:rsidRPr="00732EFD">
        <w:rPr>
          <w:bCs/>
          <w:sz w:val="24"/>
          <w:szCs w:val="24"/>
        </w:rPr>
        <w:t>Kacang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tanah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merupakan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komoditas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utama</w:t>
      </w:r>
      <w:proofErr w:type="spellEnd"/>
      <w:r w:rsidRPr="00732EFD">
        <w:rPr>
          <w:bCs/>
          <w:sz w:val="24"/>
          <w:szCs w:val="24"/>
        </w:rPr>
        <w:t xml:space="preserve"> di </w:t>
      </w:r>
      <w:proofErr w:type="spellStart"/>
      <w:r w:rsidRPr="00732EFD">
        <w:rPr>
          <w:bCs/>
          <w:sz w:val="24"/>
          <w:szCs w:val="24"/>
        </w:rPr>
        <w:t>desa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G</w:t>
      </w:r>
      <w:r w:rsidRPr="00732EFD">
        <w:rPr>
          <w:bCs/>
          <w:sz w:val="24"/>
          <w:szCs w:val="24"/>
        </w:rPr>
        <w:t>iri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T</w:t>
      </w:r>
      <w:r w:rsidRPr="00732EFD">
        <w:rPr>
          <w:bCs/>
          <w:sz w:val="24"/>
          <w:szCs w:val="24"/>
        </w:rPr>
        <w:t>embesi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Kecamatan</w:t>
      </w:r>
      <w:proofErr w:type="spellEnd"/>
      <w:r w:rsidRPr="00732EFD">
        <w:rPr>
          <w:bCs/>
          <w:sz w:val="24"/>
          <w:szCs w:val="24"/>
        </w:rPr>
        <w:t xml:space="preserve"> Gerung </w:t>
      </w:r>
      <w:proofErr w:type="spellStart"/>
      <w:r w:rsidRPr="00732EFD">
        <w:rPr>
          <w:bCs/>
          <w:sz w:val="24"/>
          <w:szCs w:val="24"/>
        </w:rPr>
        <w:t>Kabupaten</w:t>
      </w:r>
      <w:proofErr w:type="spellEnd"/>
      <w:r w:rsidRPr="00732EFD">
        <w:rPr>
          <w:bCs/>
          <w:sz w:val="24"/>
          <w:szCs w:val="24"/>
        </w:rPr>
        <w:t xml:space="preserve"> Lombok Barat Nusa Tenggara Barat. </w:t>
      </w:r>
      <w:proofErr w:type="spellStart"/>
      <w:r w:rsidRPr="00732EFD">
        <w:rPr>
          <w:bCs/>
          <w:sz w:val="24"/>
          <w:szCs w:val="24"/>
        </w:rPr>
        <w:t>Selama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ini</w:t>
      </w:r>
      <w:proofErr w:type="spellEnd"/>
      <w:r w:rsidRPr="00732EFD">
        <w:rPr>
          <w:bCs/>
          <w:sz w:val="24"/>
          <w:szCs w:val="24"/>
        </w:rPr>
        <w:t xml:space="preserve">, para </w:t>
      </w:r>
      <w:proofErr w:type="spellStart"/>
      <w:r w:rsidRPr="00732EFD">
        <w:rPr>
          <w:bCs/>
          <w:sz w:val="24"/>
          <w:szCs w:val="24"/>
        </w:rPr>
        <w:t>petani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menjual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kacang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dalam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bentuk</w:t>
      </w:r>
      <w:proofErr w:type="spellEnd"/>
      <w:r w:rsidRPr="00732EFD">
        <w:rPr>
          <w:bCs/>
          <w:sz w:val="24"/>
          <w:szCs w:val="24"/>
        </w:rPr>
        <w:t xml:space="preserve"> yang </w:t>
      </w:r>
      <w:proofErr w:type="spellStart"/>
      <w:r w:rsidRPr="00732EFD">
        <w:rPr>
          <w:bCs/>
          <w:sz w:val="24"/>
          <w:szCs w:val="24"/>
        </w:rPr>
        <w:t>sudah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dikupas</w:t>
      </w:r>
      <w:proofErr w:type="spellEnd"/>
      <w:r w:rsidRPr="00732EFD">
        <w:rPr>
          <w:bCs/>
          <w:sz w:val="24"/>
          <w:szCs w:val="24"/>
        </w:rPr>
        <w:t xml:space="preserve"> dan </w:t>
      </w:r>
      <w:proofErr w:type="spellStart"/>
      <w:r w:rsidRPr="00732EFD">
        <w:rPr>
          <w:bCs/>
          <w:sz w:val="24"/>
          <w:szCs w:val="24"/>
        </w:rPr>
        <w:t>belum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dikupas</w:t>
      </w:r>
      <w:proofErr w:type="spellEnd"/>
      <w:r w:rsidRPr="00732EFD">
        <w:rPr>
          <w:bCs/>
          <w:sz w:val="24"/>
          <w:szCs w:val="24"/>
        </w:rPr>
        <w:t xml:space="preserve">, </w:t>
      </w:r>
      <w:proofErr w:type="spellStart"/>
      <w:r w:rsidRPr="00732EFD">
        <w:rPr>
          <w:bCs/>
          <w:sz w:val="24"/>
          <w:szCs w:val="24"/>
        </w:rPr>
        <w:t>sehingga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pendapatan</w:t>
      </w:r>
      <w:proofErr w:type="spellEnd"/>
      <w:r w:rsidRPr="00732EFD">
        <w:rPr>
          <w:bCs/>
          <w:sz w:val="24"/>
          <w:szCs w:val="24"/>
        </w:rPr>
        <w:t xml:space="preserve"> yang </w:t>
      </w:r>
      <w:proofErr w:type="spellStart"/>
      <w:r w:rsidRPr="00732EFD">
        <w:rPr>
          <w:bCs/>
          <w:sz w:val="24"/>
          <w:szCs w:val="24"/>
        </w:rPr>
        <w:t>diterima</w:t>
      </w:r>
      <w:proofErr w:type="spellEnd"/>
      <w:r w:rsidRPr="00732EFD">
        <w:rPr>
          <w:bCs/>
          <w:sz w:val="24"/>
          <w:szCs w:val="24"/>
        </w:rPr>
        <w:t xml:space="preserve"> relative </w:t>
      </w:r>
      <w:proofErr w:type="spellStart"/>
      <w:r w:rsidRPr="00732EFD">
        <w:rPr>
          <w:bCs/>
          <w:sz w:val="24"/>
          <w:szCs w:val="24"/>
        </w:rPr>
        <w:t>sedikit</w:t>
      </w:r>
      <w:proofErr w:type="spellEnd"/>
      <w:r w:rsidRPr="00732EFD">
        <w:rPr>
          <w:bCs/>
          <w:sz w:val="24"/>
          <w:szCs w:val="24"/>
        </w:rPr>
        <w:t xml:space="preserve">. Oleh </w:t>
      </w:r>
      <w:proofErr w:type="spellStart"/>
      <w:r w:rsidRPr="00732EFD">
        <w:rPr>
          <w:bCs/>
          <w:sz w:val="24"/>
          <w:szCs w:val="24"/>
        </w:rPr>
        <w:t>karena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itu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memerlukan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bantuan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untuk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meningkatkan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aktivitas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ekonomi</w:t>
      </w:r>
      <w:proofErr w:type="spellEnd"/>
      <w:r w:rsidRPr="00732EFD">
        <w:rPr>
          <w:bCs/>
          <w:sz w:val="24"/>
          <w:szCs w:val="24"/>
        </w:rPr>
        <w:t xml:space="preserve"> para </w:t>
      </w:r>
      <w:proofErr w:type="spellStart"/>
      <w:r w:rsidRPr="00732EFD">
        <w:rPr>
          <w:bCs/>
          <w:sz w:val="24"/>
          <w:szCs w:val="24"/>
        </w:rPr>
        <w:t>petani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kacang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tersebut</w:t>
      </w:r>
      <w:proofErr w:type="spellEnd"/>
      <w:r w:rsidRPr="00732EFD">
        <w:rPr>
          <w:bCs/>
          <w:sz w:val="24"/>
          <w:szCs w:val="24"/>
        </w:rPr>
        <w:t xml:space="preserve">. </w:t>
      </w:r>
      <w:proofErr w:type="spellStart"/>
      <w:r w:rsidRPr="00732EFD">
        <w:rPr>
          <w:bCs/>
          <w:sz w:val="24"/>
          <w:szCs w:val="24"/>
        </w:rPr>
        <w:t>Kegiatan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pengabdian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ini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bertujuan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untuk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meningkatkan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pemahaman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penciptaan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nilai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tambah</w:t>
      </w:r>
      <w:proofErr w:type="spellEnd"/>
      <w:r w:rsidRPr="00732EFD">
        <w:rPr>
          <w:bCs/>
          <w:sz w:val="24"/>
          <w:szCs w:val="24"/>
        </w:rPr>
        <w:t xml:space="preserve"> </w:t>
      </w:r>
      <w:proofErr w:type="spellStart"/>
      <w:r w:rsidRPr="00732EFD">
        <w:rPr>
          <w:bCs/>
          <w:sz w:val="24"/>
          <w:szCs w:val="24"/>
        </w:rPr>
        <w:t>produk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kacang</w:t>
      </w:r>
      <w:proofErr w:type="spellEnd"/>
      <w:r w:rsidR="00732EFD">
        <w:rPr>
          <w:bCs/>
          <w:sz w:val="24"/>
          <w:szCs w:val="24"/>
        </w:rPr>
        <w:t xml:space="preserve"> pada </w:t>
      </w:r>
      <w:proofErr w:type="spellStart"/>
      <w:r w:rsidR="00732EFD">
        <w:rPr>
          <w:bCs/>
          <w:sz w:val="24"/>
          <w:szCs w:val="24"/>
        </w:rPr>
        <w:t>ibu-ibu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petani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kacang</w:t>
      </w:r>
      <w:proofErr w:type="spellEnd"/>
      <w:r w:rsidR="00732EFD">
        <w:rPr>
          <w:bCs/>
          <w:sz w:val="24"/>
          <w:szCs w:val="24"/>
        </w:rPr>
        <w:t xml:space="preserve"> yang </w:t>
      </w:r>
      <w:proofErr w:type="spellStart"/>
      <w:r w:rsidR="00732EFD">
        <w:rPr>
          <w:bCs/>
          <w:sz w:val="24"/>
          <w:szCs w:val="24"/>
        </w:rPr>
        <w:t>tergabung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dalam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B</w:t>
      </w:r>
      <w:r w:rsidR="00732EFD">
        <w:rPr>
          <w:bCs/>
          <w:sz w:val="24"/>
          <w:szCs w:val="24"/>
        </w:rPr>
        <w:t>alai</w:t>
      </w:r>
      <w:proofErr w:type="spellEnd"/>
      <w:r w:rsidR="00732EFD">
        <w:rPr>
          <w:bCs/>
          <w:sz w:val="24"/>
          <w:szCs w:val="24"/>
        </w:rPr>
        <w:t xml:space="preserve"> </w:t>
      </w:r>
      <w:r w:rsidR="00E845B7">
        <w:rPr>
          <w:bCs/>
          <w:sz w:val="24"/>
          <w:szCs w:val="24"/>
        </w:rPr>
        <w:t>P</w:t>
      </w:r>
      <w:r w:rsidR="00732EFD">
        <w:rPr>
          <w:bCs/>
          <w:sz w:val="24"/>
          <w:szCs w:val="24"/>
        </w:rPr>
        <w:t xml:space="preserve">erempuan Gumi </w:t>
      </w:r>
      <w:proofErr w:type="spellStart"/>
      <w:r w:rsidR="00732EFD">
        <w:rPr>
          <w:bCs/>
          <w:sz w:val="24"/>
          <w:szCs w:val="24"/>
        </w:rPr>
        <w:t>Asah</w:t>
      </w:r>
      <w:proofErr w:type="spellEnd"/>
      <w:r w:rsidRPr="00732EFD">
        <w:rPr>
          <w:bCs/>
          <w:sz w:val="24"/>
          <w:szCs w:val="24"/>
        </w:rPr>
        <w:t xml:space="preserve">, </w:t>
      </w:r>
      <w:proofErr w:type="spellStart"/>
      <w:r w:rsidR="00732EFD" w:rsidRPr="00732EFD">
        <w:rPr>
          <w:bCs/>
          <w:sz w:val="24"/>
          <w:szCs w:val="24"/>
        </w:rPr>
        <w:t>dengan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cara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memberikan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pengetahuan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mengenai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eknik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produksi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pengolahan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kacang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serta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membuat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perhitungan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biaya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produksi</w:t>
      </w:r>
      <w:proofErr w:type="spellEnd"/>
      <w:r w:rsidR="00732EFD" w:rsidRPr="00732EFD">
        <w:rPr>
          <w:bCs/>
          <w:sz w:val="24"/>
          <w:szCs w:val="24"/>
        </w:rPr>
        <w:t xml:space="preserve"> dan </w:t>
      </w:r>
      <w:proofErr w:type="spellStart"/>
      <w:r w:rsidR="00732EFD">
        <w:rPr>
          <w:bCs/>
          <w:sz w:val="24"/>
          <w:szCs w:val="24"/>
        </w:rPr>
        <w:t>t</w:t>
      </w:r>
      <w:r w:rsidR="00732EFD" w:rsidRPr="00732EFD">
        <w:rPr>
          <w:bCs/>
          <w:sz w:val="24"/>
          <w:szCs w:val="24"/>
        </w:rPr>
        <w:t>eknik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pemasaran</w:t>
      </w:r>
      <w:proofErr w:type="spellEnd"/>
      <w:r w:rsidR="00732EFD" w:rsidRPr="00732EFD">
        <w:rPr>
          <w:bCs/>
          <w:sz w:val="24"/>
          <w:szCs w:val="24"/>
        </w:rPr>
        <w:t xml:space="preserve"> yang </w:t>
      </w:r>
      <w:proofErr w:type="spellStart"/>
      <w:r w:rsidR="00732EFD" w:rsidRPr="00732EFD">
        <w:rPr>
          <w:bCs/>
          <w:sz w:val="24"/>
          <w:szCs w:val="24"/>
        </w:rPr>
        <w:t>tepat</w:t>
      </w:r>
      <w:proofErr w:type="spellEnd"/>
      <w:r w:rsidR="00732EFD" w:rsidRPr="00732EFD">
        <w:rPr>
          <w:bCs/>
          <w:sz w:val="24"/>
          <w:szCs w:val="24"/>
        </w:rPr>
        <w:t xml:space="preserve"> agar </w:t>
      </w:r>
      <w:proofErr w:type="spellStart"/>
      <w:r w:rsidR="00732EFD" w:rsidRPr="00732EFD">
        <w:rPr>
          <w:bCs/>
          <w:sz w:val="24"/>
          <w:szCs w:val="24"/>
        </w:rPr>
        <w:t>menghasilkan</w:t>
      </w:r>
      <w:proofErr w:type="spellEnd"/>
      <w:r w:rsidR="00732EFD" w:rsidRPr="00732EFD">
        <w:rPr>
          <w:bCs/>
          <w:sz w:val="24"/>
          <w:szCs w:val="24"/>
        </w:rPr>
        <w:t xml:space="preserve"> </w:t>
      </w:r>
      <w:proofErr w:type="spellStart"/>
      <w:r w:rsidR="00732EFD" w:rsidRPr="00732EFD">
        <w:rPr>
          <w:bCs/>
          <w:sz w:val="24"/>
          <w:szCs w:val="24"/>
        </w:rPr>
        <w:t>pendapatan</w:t>
      </w:r>
      <w:proofErr w:type="spellEnd"/>
      <w:r w:rsidR="00732EFD" w:rsidRPr="00732EFD">
        <w:rPr>
          <w:bCs/>
          <w:sz w:val="24"/>
          <w:szCs w:val="24"/>
        </w:rPr>
        <w:t xml:space="preserve"> yang optimal</w:t>
      </w:r>
      <w:r w:rsidR="00732EFD">
        <w:rPr>
          <w:bCs/>
          <w:sz w:val="24"/>
          <w:szCs w:val="24"/>
        </w:rPr>
        <w:t xml:space="preserve">. </w:t>
      </w:r>
      <w:proofErr w:type="spellStart"/>
      <w:r w:rsidR="00732EFD">
        <w:rPr>
          <w:bCs/>
          <w:sz w:val="24"/>
          <w:szCs w:val="24"/>
        </w:rPr>
        <w:t>Metode</w:t>
      </w:r>
      <w:proofErr w:type="spellEnd"/>
      <w:r w:rsidR="00732EFD">
        <w:rPr>
          <w:bCs/>
          <w:sz w:val="24"/>
          <w:szCs w:val="24"/>
        </w:rPr>
        <w:t xml:space="preserve"> yang </w:t>
      </w:r>
      <w:proofErr w:type="spellStart"/>
      <w:r w:rsidR="00732EFD">
        <w:rPr>
          <w:bCs/>
          <w:sz w:val="24"/>
          <w:szCs w:val="24"/>
        </w:rPr>
        <w:t>digunakan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adalah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dengan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mengadakan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pelatihan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kewirausahaan</w:t>
      </w:r>
      <w:proofErr w:type="spellEnd"/>
      <w:r w:rsidR="00732EFD">
        <w:rPr>
          <w:bCs/>
          <w:sz w:val="24"/>
          <w:szCs w:val="24"/>
        </w:rPr>
        <w:t xml:space="preserve">, </w:t>
      </w:r>
      <w:proofErr w:type="spellStart"/>
      <w:r w:rsidR="00732EFD">
        <w:rPr>
          <w:bCs/>
          <w:sz w:val="24"/>
          <w:szCs w:val="24"/>
        </w:rPr>
        <w:t>meliputi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ceramah</w:t>
      </w:r>
      <w:proofErr w:type="spellEnd"/>
      <w:r w:rsidR="00732EFD">
        <w:rPr>
          <w:bCs/>
          <w:sz w:val="24"/>
          <w:szCs w:val="24"/>
        </w:rPr>
        <w:t xml:space="preserve">, </w:t>
      </w:r>
      <w:proofErr w:type="spellStart"/>
      <w:r w:rsidR="00732EFD">
        <w:rPr>
          <w:bCs/>
          <w:sz w:val="24"/>
          <w:szCs w:val="24"/>
        </w:rPr>
        <w:t>tanya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jawab</w:t>
      </w:r>
      <w:proofErr w:type="spellEnd"/>
      <w:r w:rsidR="00732EFD">
        <w:rPr>
          <w:bCs/>
          <w:sz w:val="24"/>
          <w:szCs w:val="24"/>
        </w:rPr>
        <w:t xml:space="preserve">, </w:t>
      </w:r>
      <w:proofErr w:type="spellStart"/>
      <w:r w:rsidR="00732EFD">
        <w:rPr>
          <w:bCs/>
          <w:sz w:val="24"/>
          <w:szCs w:val="24"/>
        </w:rPr>
        <w:t>demonstrasi</w:t>
      </w:r>
      <w:proofErr w:type="spellEnd"/>
      <w:r w:rsidR="00732EFD">
        <w:rPr>
          <w:bCs/>
          <w:sz w:val="24"/>
          <w:szCs w:val="24"/>
        </w:rPr>
        <w:t xml:space="preserve">, </w:t>
      </w:r>
      <w:proofErr w:type="spellStart"/>
      <w:r w:rsidR="00732EFD">
        <w:rPr>
          <w:bCs/>
          <w:sz w:val="24"/>
          <w:szCs w:val="24"/>
        </w:rPr>
        <w:t>latihan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atau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praktek</w:t>
      </w:r>
      <w:proofErr w:type="spellEnd"/>
      <w:r w:rsidR="00732EFD">
        <w:rPr>
          <w:bCs/>
          <w:sz w:val="24"/>
          <w:szCs w:val="24"/>
        </w:rPr>
        <w:t xml:space="preserve">, display. Hasil </w:t>
      </w:r>
      <w:proofErr w:type="spellStart"/>
      <w:r w:rsidR="00732EFD">
        <w:rPr>
          <w:bCs/>
          <w:sz w:val="24"/>
          <w:szCs w:val="24"/>
        </w:rPr>
        <w:t>pelatihan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menunjukkan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bahwa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ibu-ibu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balai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perempuan</w:t>
      </w:r>
      <w:proofErr w:type="spellEnd"/>
      <w:r w:rsidR="00732EFD">
        <w:rPr>
          <w:bCs/>
          <w:sz w:val="24"/>
          <w:szCs w:val="24"/>
        </w:rPr>
        <w:t xml:space="preserve"> Gumi </w:t>
      </w:r>
      <w:proofErr w:type="spellStart"/>
      <w:r w:rsidR="00732EFD">
        <w:rPr>
          <w:bCs/>
          <w:sz w:val="24"/>
          <w:szCs w:val="24"/>
        </w:rPr>
        <w:t>Asah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mampu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mengolah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kacang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tanah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menjadi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kacang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telur</w:t>
      </w:r>
      <w:proofErr w:type="spellEnd"/>
      <w:r w:rsidR="00732EFD">
        <w:rPr>
          <w:bCs/>
          <w:sz w:val="24"/>
          <w:szCs w:val="24"/>
        </w:rPr>
        <w:t xml:space="preserve">, </w:t>
      </w:r>
      <w:proofErr w:type="spellStart"/>
      <w:r w:rsidR="00732EFD">
        <w:rPr>
          <w:bCs/>
          <w:sz w:val="24"/>
          <w:szCs w:val="24"/>
        </w:rPr>
        <w:t>peyek</w:t>
      </w:r>
      <w:proofErr w:type="spellEnd"/>
      <w:r w:rsidR="00732EFD">
        <w:rPr>
          <w:bCs/>
          <w:sz w:val="24"/>
          <w:szCs w:val="24"/>
        </w:rPr>
        <w:t xml:space="preserve">, dan sambal </w:t>
      </w:r>
      <w:proofErr w:type="spellStart"/>
      <w:r w:rsidR="00732EFD">
        <w:rPr>
          <w:bCs/>
          <w:sz w:val="24"/>
          <w:szCs w:val="24"/>
        </w:rPr>
        <w:t>pecel</w:t>
      </w:r>
      <w:proofErr w:type="spellEnd"/>
      <w:r w:rsidR="00732EFD">
        <w:rPr>
          <w:bCs/>
          <w:sz w:val="24"/>
          <w:szCs w:val="24"/>
        </w:rPr>
        <w:t xml:space="preserve">. </w:t>
      </w:r>
      <w:proofErr w:type="spellStart"/>
      <w:r w:rsidR="00732EFD">
        <w:rPr>
          <w:bCs/>
          <w:sz w:val="24"/>
          <w:szCs w:val="24"/>
        </w:rPr>
        <w:t>Selain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itu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732EFD">
        <w:rPr>
          <w:bCs/>
          <w:sz w:val="24"/>
          <w:szCs w:val="24"/>
        </w:rPr>
        <w:t>mereka</w:t>
      </w:r>
      <w:proofErr w:type="spellEnd"/>
      <w:r w:rsidR="00732EFD">
        <w:rPr>
          <w:bCs/>
          <w:sz w:val="24"/>
          <w:szCs w:val="24"/>
        </w:rPr>
        <w:t xml:space="preserve"> juga </w:t>
      </w:r>
      <w:proofErr w:type="spellStart"/>
      <w:r w:rsidR="00732EFD">
        <w:rPr>
          <w:bCs/>
          <w:sz w:val="24"/>
          <w:szCs w:val="24"/>
        </w:rPr>
        <w:t>memahami</w:t>
      </w:r>
      <w:proofErr w:type="spellEnd"/>
      <w:r w:rsidR="00732EFD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teknik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produksi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pengolahan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kacang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tanah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dengan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membuat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perhitungan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biaya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produksi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serta</w:t>
      </w:r>
      <w:proofErr w:type="spellEnd"/>
      <w:r w:rsidR="00E845B7">
        <w:rPr>
          <w:bCs/>
          <w:sz w:val="24"/>
          <w:szCs w:val="24"/>
        </w:rPr>
        <w:t xml:space="preserve"> Teknik </w:t>
      </w:r>
      <w:proofErr w:type="spellStart"/>
      <w:r w:rsidR="00E845B7">
        <w:rPr>
          <w:bCs/>
          <w:sz w:val="24"/>
          <w:szCs w:val="24"/>
        </w:rPr>
        <w:t>pemasaran</w:t>
      </w:r>
      <w:proofErr w:type="spellEnd"/>
      <w:r w:rsidR="00E845B7">
        <w:rPr>
          <w:bCs/>
          <w:sz w:val="24"/>
          <w:szCs w:val="24"/>
        </w:rPr>
        <w:t xml:space="preserve"> yang </w:t>
      </w:r>
      <w:proofErr w:type="spellStart"/>
      <w:r w:rsidR="00E845B7">
        <w:rPr>
          <w:bCs/>
          <w:sz w:val="24"/>
          <w:szCs w:val="24"/>
        </w:rPr>
        <w:t>tepat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untuk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mengoptimalkan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pendapatan</w:t>
      </w:r>
      <w:proofErr w:type="spellEnd"/>
      <w:r w:rsidR="00E845B7">
        <w:rPr>
          <w:bCs/>
          <w:sz w:val="24"/>
          <w:szCs w:val="24"/>
        </w:rPr>
        <w:t xml:space="preserve"> </w:t>
      </w:r>
      <w:proofErr w:type="spellStart"/>
      <w:r w:rsidR="00E845B7">
        <w:rPr>
          <w:bCs/>
          <w:sz w:val="24"/>
          <w:szCs w:val="24"/>
        </w:rPr>
        <w:t>melalui</w:t>
      </w:r>
      <w:proofErr w:type="spellEnd"/>
      <w:r w:rsidR="00E845B7">
        <w:rPr>
          <w:bCs/>
          <w:sz w:val="24"/>
          <w:szCs w:val="24"/>
        </w:rPr>
        <w:t xml:space="preserve"> media social </w:t>
      </w:r>
      <w:proofErr w:type="spellStart"/>
      <w:r w:rsidR="00E845B7">
        <w:rPr>
          <w:bCs/>
          <w:sz w:val="24"/>
          <w:szCs w:val="24"/>
        </w:rPr>
        <w:t>sebagai</w:t>
      </w:r>
      <w:proofErr w:type="spellEnd"/>
      <w:r w:rsidR="00E845B7">
        <w:rPr>
          <w:bCs/>
          <w:sz w:val="24"/>
          <w:szCs w:val="24"/>
        </w:rPr>
        <w:t xml:space="preserve"> media </w:t>
      </w:r>
      <w:proofErr w:type="spellStart"/>
      <w:r w:rsidR="00E845B7">
        <w:rPr>
          <w:bCs/>
          <w:sz w:val="24"/>
          <w:szCs w:val="24"/>
        </w:rPr>
        <w:t>penjualan</w:t>
      </w:r>
      <w:proofErr w:type="spellEnd"/>
      <w:r w:rsidR="00E845B7">
        <w:rPr>
          <w:bCs/>
          <w:sz w:val="24"/>
          <w:szCs w:val="24"/>
        </w:rPr>
        <w:t xml:space="preserve"> dan </w:t>
      </w:r>
      <w:proofErr w:type="spellStart"/>
      <w:r w:rsidR="00E845B7">
        <w:rPr>
          <w:bCs/>
          <w:sz w:val="24"/>
          <w:szCs w:val="24"/>
        </w:rPr>
        <w:t>promosi</w:t>
      </w:r>
      <w:proofErr w:type="spellEnd"/>
      <w:r w:rsidR="00E845B7">
        <w:rPr>
          <w:bCs/>
          <w:sz w:val="24"/>
          <w:szCs w:val="24"/>
        </w:rPr>
        <w:t xml:space="preserve">. </w:t>
      </w:r>
    </w:p>
    <w:p w14:paraId="07F071FC" w14:textId="2E517809" w:rsidR="00E845B7" w:rsidRDefault="00E845B7" w:rsidP="00732EFD">
      <w:pPr>
        <w:spacing w:line="360" w:lineRule="auto"/>
        <w:jc w:val="both"/>
        <w:rPr>
          <w:bCs/>
          <w:sz w:val="24"/>
          <w:szCs w:val="24"/>
        </w:rPr>
      </w:pPr>
    </w:p>
    <w:p w14:paraId="0676C08C" w14:textId="215293B3" w:rsidR="00E845B7" w:rsidRPr="00732EFD" w:rsidRDefault="00E845B7" w:rsidP="00732EF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Kata </w:t>
      </w:r>
      <w:proofErr w:type="spellStart"/>
      <w:proofErr w:type="gramStart"/>
      <w:r>
        <w:rPr>
          <w:bCs/>
          <w:sz w:val="24"/>
          <w:szCs w:val="24"/>
        </w:rPr>
        <w:t>Kunci</w:t>
      </w:r>
      <w:proofErr w:type="spellEnd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Kacang</w:t>
      </w:r>
      <w:proofErr w:type="spellEnd"/>
      <w:r>
        <w:rPr>
          <w:bCs/>
          <w:sz w:val="24"/>
          <w:szCs w:val="24"/>
        </w:rPr>
        <w:t xml:space="preserve"> Tanah, </w:t>
      </w:r>
      <w:proofErr w:type="spellStart"/>
      <w:r>
        <w:rPr>
          <w:bCs/>
          <w:sz w:val="24"/>
          <w:szCs w:val="24"/>
        </w:rPr>
        <w:t>Produksi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Pemberdayaan</w:t>
      </w:r>
      <w:proofErr w:type="spellEnd"/>
      <w:r>
        <w:rPr>
          <w:bCs/>
          <w:sz w:val="24"/>
          <w:szCs w:val="24"/>
        </w:rPr>
        <w:t xml:space="preserve"> </w:t>
      </w:r>
    </w:p>
    <w:p w14:paraId="29380691" w14:textId="77777777" w:rsidR="00FC26F8" w:rsidRPr="00732EFD" w:rsidRDefault="00FC26F8" w:rsidP="00732EFD">
      <w:pPr>
        <w:spacing w:line="360" w:lineRule="auto"/>
        <w:jc w:val="both"/>
        <w:rPr>
          <w:bCs/>
          <w:sz w:val="24"/>
          <w:szCs w:val="24"/>
          <w:lang w:val="sv-SE"/>
        </w:rPr>
      </w:pPr>
    </w:p>
    <w:p w14:paraId="2D5D8683" w14:textId="77777777" w:rsidR="00705FC0" w:rsidRPr="00732EFD" w:rsidRDefault="00705FC0" w:rsidP="00732EFD">
      <w:pPr>
        <w:spacing w:line="360" w:lineRule="auto"/>
        <w:jc w:val="both"/>
        <w:rPr>
          <w:bCs/>
          <w:sz w:val="24"/>
          <w:szCs w:val="24"/>
        </w:rPr>
      </w:pPr>
    </w:p>
    <w:sectPr w:rsidR="00705FC0" w:rsidRPr="00732EFD" w:rsidSect="00732EF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F8"/>
    <w:rsid w:val="00555E85"/>
    <w:rsid w:val="00705FC0"/>
    <w:rsid w:val="00732EFD"/>
    <w:rsid w:val="00E845B7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38C8"/>
  <w15:chartTrackingRefBased/>
  <w15:docId w15:val="{9D4DBE22-0055-42EB-B7DD-D9B20B3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2019-09-03T18:16:00Z</dcterms:created>
  <dcterms:modified xsi:type="dcterms:W3CDTF">2019-09-03T18:41:00Z</dcterms:modified>
</cp:coreProperties>
</file>