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A3" w:rsidRPr="00904EA3" w:rsidRDefault="00D4018E" w:rsidP="00904EA3">
      <w:pPr>
        <w:widowControl w:val="0"/>
        <w:autoSpaceDE w:val="0"/>
        <w:autoSpaceDN w:val="0"/>
        <w:adjustRightInd w:val="0"/>
        <w:spacing w:after="0" w:line="240" w:lineRule="auto"/>
        <w:jc w:val="center"/>
        <w:rPr>
          <w:rFonts w:ascii="Times New Roman" w:hAnsi="Times New Roman"/>
          <w:b/>
          <w:noProof/>
          <w:sz w:val="36"/>
          <w:szCs w:val="24"/>
          <w:shd w:val="clear" w:color="auto" w:fill="FFFFFF"/>
          <w:lang w:val="en-US"/>
        </w:rPr>
      </w:pPr>
      <w:r w:rsidRPr="00D4018E">
        <w:rPr>
          <w:rFonts w:ascii="Times New Roman" w:hAnsi="Times New Roman"/>
          <w:noProof/>
          <w:sz w:val="24"/>
          <w:szCs w:val="24"/>
          <w:lang w:eastAsia="id-ID"/>
        </w:rPr>
        <w:pict>
          <v:rect id="_x0000_s1027" style="position:absolute;left:0;text-align:left;margin-left:382.9pt;margin-top:-57.25pt;width:18pt;height:21.75pt;z-index:251663360" strokecolor="white [3212]"/>
        </w:pict>
      </w:r>
      <w:r w:rsidR="00904EA3" w:rsidRPr="00904EA3">
        <w:rPr>
          <w:rFonts w:ascii="Times New Roman" w:hAnsi="Times New Roman"/>
          <w:b/>
          <w:noProof/>
          <w:sz w:val="30"/>
          <w:szCs w:val="24"/>
        </w:rPr>
        <w:t>JURNAL KARYA ILMIAH</w:t>
      </w:r>
    </w:p>
    <w:p w:rsidR="00904EA3" w:rsidRDefault="00904EA3" w:rsidP="00904EA3">
      <w:pPr>
        <w:widowControl w:val="0"/>
        <w:autoSpaceDE w:val="0"/>
        <w:autoSpaceDN w:val="0"/>
        <w:adjustRightInd w:val="0"/>
        <w:spacing w:after="0" w:line="240" w:lineRule="auto"/>
        <w:jc w:val="center"/>
        <w:rPr>
          <w:rFonts w:ascii="Times New Roman" w:hAnsi="Times New Roman"/>
          <w:b/>
          <w:noProof/>
          <w:sz w:val="30"/>
          <w:szCs w:val="24"/>
          <w:shd w:val="clear" w:color="auto" w:fill="FFFFFF"/>
          <w:lang w:val="en-US"/>
        </w:rPr>
      </w:pPr>
    </w:p>
    <w:p w:rsidR="00904EA3" w:rsidRDefault="00904EA3" w:rsidP="00904EA3">
      <w:pPr>
        <w:widowControl w:val="0"/>
        <w:autoSpaceDE w:val="0"/>
        <w:autoSpaceDN w:val="0"/>
        <w:adjustRightInd w:val="0"/>
        <w:spacing w:after="0" w:line="240" w:lineRule="auto"/>
        <w:jc w:val="center"/>
        <w:rPr>
          <w:rFonts w:ascii="Times New Roman" w:hAnsi="Times New Roman"/>
          <w:b/>
          <w:noProof/>
          <w:sz w:val="30"/>
          <w:szCs w:val="24"/>
          <w:shd w:val="clear" w:color="auto" w:fill="FFFFFF"/>
          <w:lang w:val="en-US"/>
        </w:rPr>
      </w:pPr>
    </w:p>
    <w:p w:rsidR="00904EA3" w:rsidRPr="006B74E0" w:rsidRDefault="00904EA3" w:rsidP="00904EA3">
      <w:pPr>
        <w:widowControl w:val="0"/>
        <w:autoSpaceDE w:val="0"/>
        <w:autoSpaceDN w:val="0"/>
        <w:adjustRightInd w:val="0"/>
        <w:spacing w:after="0" w:line="240" w:lineRule="auto"/>
        <w:jc w:val="center"/>
        <w:rPr>
          <w:rFonts w:ascii="Times New Roman" w:hAnsi="Times New Roman"/>
          <w:b/>
          <w:noProof/>
          <w:sz w:val="38"/>
          <w:szCs w:val="24"/>
          <w:lang w:val="en-US"/>
        </w:rPr>
      </w:pPr>
      <w:r w:rsidRPr="006B74E0">
        <w:rPr>
          <w:rFonts w:ascii="Times New Roman" w:hAnsi="Times New Roman"/>
          <w:b/>
          <w:noProof/>
          <w:sz w:val="30"/>
          <w:szCs w:val="24"/>
          <w:shd w:val="clear" w:color="auto" w:fill="FFFFFF"/>
        </w:rPr>
        <w:t>PERLINDUNGAN HUKUM BAGI ANAK YANG MELAKUKAN TINDAK PIDANA PENCURIAN</w:t>
      </w:r>
    </w:p>
    <w:p w:rsidR="00904EA3" w:rsidRPr="006A2511" w:rsidRDefault="00904EA3" w:rsidP="00904EA3">
      <w:pPr>
        <w:widowControl w:val="0"/>
        <w:autoSpaceDE w:val="0"/>
        <w:autoSpaceDN w:val="0"/>
        <w:adjustRightInd w:val="0"/>
        <w:spacing w:after="0" w:line="240" w:lineRule="auto"/>
        <w:jc w:val="center"/>
        <w:rPr>
          <w:rFonts w:ascii="Times New Roman" w:hAnsi="Times New Roman"/>
          <w:b/>
          <w:noProof/>
          <w:sz w:val="28"/>
          <w:szCs w:val="24"/>
          <w:lang w:val="en-US"/>
        </w:rPr>
      </w:pPr>
    </w:p>
    <w:p w:rsidR="00904EA3" w:rsidRPr="006A2511" w:rsidRDefault="00904EA3" w:rsidP="00904EA3">
      <w:pPr>
        <w:widowControl w:val="0"/>
        <w:autoSpaceDE w:val="0"/>
        <w:autoSpaceDN w:val="0"/>
        <w:adjustRightInd w:val="0"/>
        <w:spacing w:after="0" w:line="240" w:lineRule="auto"/>
        <w:jc w:val="center"/>
        <w:rPr>
          <w:rFonts w:ascii="Times New Roman" w:hAnsi="Times New Roman"/>
          <w:b/>
          <w:noProof/>
          <w:sz w:val="28"/>
          <w:szCs w:val="24"/>
          <w:lang w:val="en-US"/>
        </w:rPr>
      </w:pPr>
    </w:p>
    <w:p w:rsidR="00904EA3" w:rsidRPr="00E60BFD" w:rsidRDefault="00904EA3" w:rsidP="00904EA3">
      <w:pPr>
        <w:jc w:val="center"/>
        <w:rPr>
          <w:rFonts w:ascii="Times New Roman" w:hAnsi="Times New Roman"/>
          <w:b/>
          <w:bCs/>
          <w:sz w:val="24"/>
          <w:szCs w:val="24"/>
          <w:lang w:val="en-US"/>
        </w:rPr>
      </w:pPr>
    </w:p>
    <w:p w:rsidR="00904EA3" w:rsidRPr="00E60BFD" w:rsidRDefault="00904EA3" w:rsidP="00904EA3">
      <w:pPr>
        <w:jc w:val="center"/>
        <w:rPr>
          <w:rFonts w:ascii="Times New Roman" w:hAnsi="Times New Roman"/>
          <w:b/>
          <w:bCs/>
          <w:noProof/>
          <w:sz w:val="24"/>
          <w:szCs w:val="24"/>
        </w:rPr>
      </w:pPr>
      <w:r w:rsidRPr="00E60BFD">
        <w:rPr>
          <w:rFonts w:ascii="Times New Roman" w:hAnsi="Times New Roman"/>
          <w:noProof/>
          <w:sz w:val="24"/>
          <w:szCs w:val="24"/>
          <w:lang w:val="en-GB" w:eastAsia="en-GB"/>
        </w:rPr>
        <w:drawing>
          <wp:anchor distT="0" distB="0" distL="114300" distR="114300" simplePos="0" relativeHeight="251661312" behindDoc="0" locked="0" layoutInCell="1" allowOverlap="1">
            <wp:simplePos x="0" y="0"/>
            <wp:positionH relativeFrom="column">
              <wp:posOffset>1455420</wp:posOffset>
            </wp:positionH>
            <wp:positionV relativeFrom="paragraph">
              <wp:posOffset>106680</wp:posOffset>
            </wp:positionV>
            <wp:extent cx="2068195" cy="2171700"/>
            <wp:effectExtent l="19050" t="0" r="8255" b="0"/>
            <wp:wrapNone/>
            <wp:docPr id="5" name="Picture 2" descr="logo Unra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ram 3"/>
                    <pic:cNvPicPr>
                      <a:picLocks noChangeAspect="1" noChangeArrowheads="1"/>
                    </pic:cNvPicPr>
                  </pic:nvPicPr>
                  <pic:blipFill>
                    <a:blip r:embed="rId8" cstate="print"/>
                    <a:srcRect/>
                    <a:stretch>
                      <a:fillRect/>
                    </a:stretch>
                  </pic:blipFill>
                  <pic:spPr bwMode="auto">
                    <a:xfrm>
                      <a:off x="0" y="0"/>
                      <a:ext cx="2068195" cy="2171700"/>
                    </a:xfrm>
                    <a:prstGeom prst="rect">
                      <a:avLst/>
                    </a:prstGeom>
                    <a:noFill/>
                    <a:ln w="9525">
                      <a:noFill/>
                      <a:miter lim="800000"/>
                      <a:headEnd/>
                      <a:tailEnd/>
                    </a:ln>
                  </pic:spPr>
                </pic:pic>
              </a:graphicData>
            </a:graphic>
          </wp:anchor>
        </w:drawing>
      </w:r>
    </w:p>
    <w:p w:rsidR="00904EA3" w:rsidRPr="00E60BFD" w:rsidRDefault="00904EA3" w:rsidP="00904EA3">
      <w:pPr>
        <w:jc w:val="center"/>
        <w:rPr>
          <w:rFonts w:ascii="Times New Roman" w:hAnsi="Times New Roman"/>
          <w:b/>
          <w:bCs/>
          <w:noProof/>
          <w:sz w:val="24"/>
          <w:szCs w:val="24"/>
        </w:rPr>
      </w:pPr>
    </w:p>
    <w:p w:rsidR="00904EA3" w:rsidRPr="00E60BFD" w:rsidRDefault="00904EA3" w:rsidP="00904EA3">
      <w:pPr>
        <w:jc w:val="center"/>
        <w:rPr>
          <w:rFonts w:ascii="Times New Roman" w:hAnsi="Times New Roman"/>
          <w:b/>
          <w:bCs/>
          <w:noProof/>
          <w:sz w:val="24"/>
          <w:szCs w:val="24"/>
        </w:rPr>
      </w:pPr>
    </w:p>
    <w:p w:rsidR="00904EA3" w:rsidRPr="00E60BFD" w:rsidRDefault="00904EA3" w:rsidP="00904EA3">
      <w:pPr>
        <w:jc w:val="center"/>
        <w:rPr>
          <w:rFonts w:ascii="Times New Roman" w:hAnsi="Times New Roman"/>
          <w:b/>
          <w:bCs/>
          <w:noProof/>
          <w:sz w:val="24"/>
          <w:szCs w:val="24"/>
        </w:rPr>
      </w:pPr>
    </w:p>
    <w:p w:rsidR="00904EA3" w:rsidRPr="00E60BFD" w:rsidRDefault="00904EA3" w:rsidP="00904EA3">
      <w:pPr>
        <w:jc w:val="center"/>
        <w:rPr>
          <w:rFonts w:ascii="Times New Roman" w:hAnsi="Times New Roman"/>
          <w:b/>
          <w:bCs/>
          <w:noProof/>
          <w:sz w:val="24"/>
          <w:szCs w:val="24"/>
        </w:rPr>
      </w:pPr>
    </w:p>
    <w:p w:rsidR="00904EA3" w:rsidRPr="00E60BFD" w:rsidRDefault="00904EA3" w:rsidP="00904EA3">
      <w:pPr>
        <w:jc w:val="center"/>
        <w:rPr>
          <w:rFonts w:ascii="Times New Roman" w:hAnsi="Times New Roman"/>
          <w:b/>
          <w:bCs/>
          <w:noProof/>
          <w:sz w:val="24"/>
          <w:szCs w:val="24"/>
        </w:rPr>
      </w:pPr>
    </w:p>
    <w:p w:rsidR="00904EA3" w:rsidRPr="00E60BFD" w:rsidRDefault="00904EA3" w:rsidP="00904EA3">
      <w:pPr>
        <w:jc w:val="center"/>
        <w:rPr>
          <w:rFonts w:ascii="Times New Roman" w:hAnsi="Times New Roman"/>
          <w:b/>
          <w:bCs/>
          <w:noProof/>
          <w:sz w:val="24"/>
          <w:szCs w:val="24"/>
        </w:rPr>
      </w:pPr>
    </w:p>
    <w:p w:rsidR="00904EA3" w:rsidRDefault="00904EA3" w:rsidP="00904EA3">
      <w:pPr>
        <w:jc w:val="center"/>
        <w:rPr>
          <w:rFonts w:ascii="Times New Roman" w:hAnsi="Times New Roman"/>
          <w:b/>
          <w:bCs/>
          <w:noProof/>
          <w:sz w:val="24"/>
          <w:szCs w:val="24"/>
          <w:lang w:val="en-US"/>
        </w:rPr>
      </w:pPr>
    </w:p>
    <w:p w:rsidR="005A78A6" w:rsidRDefault="005A78A6" w:rsidP="00904EA3">
      <w:pPr>
        <w:jc w:val="center"/>
        <w:rPr>
          <w:rFonts w:ascii="Times New Roman" w:hAnsi="Times New Roman"/>
          <w:b/>
          <w:bCs/>
          <w:noProof/>
          <w:sz w:val="24"/>
          <w:szCs w:val="24"/>
          <w:lang w:val="en-US"/>
        </w:rPr>
      </w:pPr>
    </w:p>
    <w:p w:rsidR="005A78A6" w:rsidRDefault="005A78A6" w:rsidP="00904EA3">
      <w:pPr>
        <w:jc w:val="center"/>
        <w:rPr>
          <w:rFonts w:ascii="Times New Roman" w:hAnsi="Times New Roman"/>
          <w:b/>
          <w:bCs/>
          <w:noProof/>
          <w:sz w:val="24"/>
          <w:szCs w:val="24"/>
          <w:lang w:val="en-US"/>
        </w:rPr>
      </w:pPr>
    </w:p>
    <w:p w:rsidR="00904EA3" w:rsidRPr="00FC5CE0" w:rsidRDefault="00904EA3" w:rsidP="00904EA3">
      <w:pPr>
        <w:spacing w:after="0"/>
        <w:jc w:val="center"/>
        <w:rPr>
          <w:rFonts w:ascii="Times New Roman" w:hAnsi="Times New Roman"/>
          <w:b/>
          <w:sz w:val="28"/>
          <w:szCs w:val="28"/>
        </w:rPr>
      </w:pPr>
      <w:r>
        <w:rPr>
          <w:rFonts w:ascii="Times New Roman" w:hAnsi="Times New Roman"/>
          <w:b/>
          <w:sz w:val="28"/>
          <w:szCs w:val="28"/>
          <w:lang w:val="en-US"/>
        </w:rPr>
        <w:t>DIMAS EDI P.</w:t>
      </w:r>
      <w:r w:rsidRPr="00FC5CE0">
        <w:rPr>
          <w:rFonts w:ascii="Times New Roman" w:hAnsi="Times New Roman"/>
          <w:b/>
          <w:sz w:val="28"/>
          <w:szCs w:val="28"/>
        </w:rPr>
        <w:t xml:space="preserve"> </w:t>
      </w:r>
    </w:p>
    <w:p w:rsidR="00904EA3" w:rsidRPr="004B69A7" w:rsidRDefault="00904EA3" w:rsidP="00904EA3">
      <w:pPr>
        <w:spacing w:after="0"/>
        <w:jc w:val="center"/>
        <w:rPr>
          <w:rFonts w:ascii="Times New Roman" w:hAnsi="Times New Roman"/>
          <w:b/>
          <w:sz w:val="28"/>
          <w:szCs w:val="28"/>
          <w:lang w:val="en-US"/>
        </w:rPr>
      </w:pPr>
      <w:r w:rsidRPr="0028625F">
        <w:rPr>
          <w:rFonts w:ascii="Times New Roman" w:hAnsi="Times New Roman"/>
          <w:b/>
          <w:sz w:val="28"/>
          <w:szCs w:val="28"/>
        </w:rPr>
        <w:t>DIA</w:t>
      </w:r>
      <w:r w:rsidRPr="0028625F">
        <w:rPr>
          <w:rFonts w:ascii="Times New Roman" w:hAnsi="Times New Roman"/>
          <w:b/>
          <w:sz w:val="28"/>
          <w:szCs w:val="28"/>
          <w:lang w:val="en-US"/>
        </w:rPr>
        <w:t xml:space="preserve">. </w:t>
      </w:r>
      <w:r>
        <w:rPr>
          <w:rFonts w:ascii="Times New Roman" w:hAnsi="Times New Roman"/>
          <w:b/>
          <w:sz w:val="28"/>
          <w:szCs w:val="28"/>
        </w:rPr>
        <w:t>11</w:t>
      </w:r>
      <w:r>
        <w:rPr>
          <w:rFonts w:ascii="Times New Roman" w:hAnsi="Times New Roman"/>
          <w:b/>
          <w:sz w:val="28"/>
          <w:szCs w:val="28"/>
          <w:lang w:val="en-US"/>
        </w:rPr>
        <w:t>0</w:t>
      </w:r>
      <w:r w:rsidRPr="0028625F">
        <w:rPr>
          <w:rFonts w:ascii="Times New Roman" w:hAnsi="Times New Roman"/>
          <w:b/>
          <w:sz w:val="28"/>
          <w:szCs w:val="28"/>
        </w:rPr>
        <w:t xml:space="preserve"> </w:t>
      </w:r>
      <w:r>
        <w:rPr>
          <w:rFonts w:ascii="Times New Roman" w:hAnsi="Times New Roman"/>
          <w:b/>
          <w:sz w:val="28"/>
          <w:szCs w:val="28"/>
          <w:lang w:val="en-US"/>
        </w:rPr>
        <w:t>249</w:t>
      </w:r>
    </w:p>
    <w:p w:rsidR="00904EA3" w:rsidRPr="00E60BFD" w:rsidRDefault="00904EA3" w:rsidP="00904EA3">
      <w:pPr>
        <w:spacing w:after="0"/>
        <w:jc w:val="center"/>
        <w:rPr>
          <w:rFonts w:ascii="Times New Roman" w:hAnsi="Times New Roman"/>
          <w:b/>
          <w:bCs/>
          <w:noProof/>
          <w:sz w:val="24"/>
          <w:szCs w:val="24"/>
        </w:rPr>
      </w:pPr>
    </w:p>
    <w:p w:rsidR="00904EA3" w:rsidRDefault="00904EA3" w:rsidP="00904EA3">
      <w:pPr>
        <w:spacing w:after="0"/>
        <w:jc w:val="center"/>
        <w:rPr>
          <w:rFonts w:ascii="Times New Roman" w:hAnsi="Times New Roman"/>
          <w:b/>
          <w:bCs/>
          <w:noProof/>
          <w:sz w:val="24"/>
          <w:szCs w:val="24"/>
        </w:rPr>
      </w:pPr>
    </w:p>
    <w:p w:rsidR="00904EA3" w:rsidRDefault="00904EA3" w:rsidP="00904EA3">
      <w:pPr>
        <w:spacing w:after="0"/>
        <w:jc w:val="center"/>
        <w:rPr>
          <w:rFonts w:ascii="Times New Roman" w:hAnsi="Times New Roman"/>
          <w:b/>
          <w:bCs/>
          <w:noProof/>
          <w:sz w:val="24"/>
          <w:szCs w:val="24"/>
          <w:lang w:val="en-US"/>
        </w:rPr>
      </w:pPr>
    </w:p>
    <w:p w:rsidR="005A78A6" w:rsidRDefault="005A78A6" w:rsidP="00904EA3">
      <w:pPr>
        <w:spacing w:after="0"/>
        <w:jc w:val="center"/>
        <w:rPr>
          <w:rFonts w:ascii="Times New Roman" w:hAnsi="Times New Roman"/>
          <w:b/>
          <w:bCs/>
          <w:noProof/>
          <w:sz w:val="24"/>
          <w:szCs w:val="24"/>
          <w:lang w:val="en-US"/>
        </w:rPr>
      </w:pPr>
    </w:p>
    <w:p w:rsidR="005A78A6" w:rsidRDefault="005A78A6" w:rsidP="00904EA3">
      <w:pPr>
        <w:spacing w:after="0"/>
        <w:jc w:val="center"/>
        <w:rPr>
          <w:rFonts w:ascii="Times New Roman" w:hAnsi="Times New Roman"/>
          <w:b/>
          <w:bCs/>
          <w:noProof/>
          <w:sz w:val="24"/>
          <w:szCs w:val="24"/>
          <w:lang w:val="en-US"/>
        </w:rPr>
      </w:pPr>
    </w:p>
    <w:p w:rsidR="005A78A6" w:rsidRPr="005A78A6" w:rsidRDefault="005A78A6" w:rsidP="00904EA3">
      <w:pPr>
        <w:spacing w:after="0"/>
        <w:jc w:val="center"/>
        <w:rPr>
          <w:rFonts w:ascii="Times New Roman" w:hAnsi="Times New Roman"/>
          <w:b/>
          <w:bCs/>
          <w:noProof/>
          <w:sz w:val="24"/>
          <w:szCs w:val="24"/>
          <w:lang w:val="en-US"/>
        </w:rPr>
      </w:pPr>
    </w:p>
    <w:p w:rsidR="00904EA3" w:rsidRPr="00E60BFD" w:rsidRDefault="00904EA3" w:rsidP="00904EA3">
      <w:pPr>
        <w:spacing w:after="0"/>
        <w:jc w:val="center"/>
        <w:rPr>
          <w:rFonts w:ascii="Times New Roman" w:hAnsi="Times New Roman"/>
          <w:b/>
          <w:bCs/>
          <w:noProof/>
          <w:sz w:val="24"/>
          <w:szCs w:val="24"/>
        </w:rPr>
      </w:pPr>
    </w:p>
    <w:p w:rsidR="00904EA3" w:rsidRPr="00E60BFD" w:rsidRDefault="00904EA3" w:rsidP="00904EA3">
      <w:pPr>
        <w:spacing w:after="0"/>
        <w:jc w:val="center"/>
        <w:rPr>
          <w:rFonts w:ascii="Times New Roman" w:hAnsi="Times New Roman"/>
          <w:b/>
          <w:bCs/>
          <w:noProof/>
          <w:sz w:val="24"/>
          <w:szCs w:val="24"/>
        </w:rPr>
      </w:pPr>
    </w:p>
    <w:p w:rsidR="00904EA3" w:rsidRPr="00E02170" w:rsidRDefault="00904EA3" w:rsidP="00904EA3">
      <w:pPr>
        <w:spacing w:after="0"/>
        <w:jc w:val="center"/>
        <w:rPr>
          <w:rFonts w:ascii="Times New Roman" w:hAnsi="Times New Roman"/>
          <w:b/>
          <w:bCs/>
          <w:noProof/>
          <w:sz w:val="28"/>
          <w:szCs w:val="24"/>
        </w:rPr>
      </w:pPr>
      <w:r w:rsidRPr="00E02170">
        <w:rPr>
          <w:rFonts w:ascii="Times New Roman" w:hAnsi="Times New Roman"/>
          <w:b/>
          <w:bCs/>
          <w:noProof/>
          <w:sz w:val="28"/>
          <w:szCs w:val="24"/>
        </w:rPr>
        <w:t>FAKULTAS HUKUM</w:t>
      </w:r>
    </w:p>
    <w:p w:rsidR="00904EA3" w:rsidRPr="00E02170" w:rsidRDefault="00904EA3" w:rsidP="00904EA3">
      <w:pPr>
        <w:spacing w:after="0"/>
        <w:jc w:val="center"/>
        <w:rPr>
          <w:rFonts w:ascii="Times New Roman" w:hAnsi="Times New Roman"/>
          <w:b/>
          <w:bCs/>
          <w:noProof/>
          <w:sz w:val="28"/>
          <w:szCs w:val="24"/>
        </w:rPr>
      </w:pPr>
      <w:r w:rsidRPr="00E02170">
        <w:rPr>
          <w:rFonts w:ascii="Times New Roman" w:hAnsi="Times New Roman"/>
          <w:b/>
          <w:bCs/>
          <w:noProof/>
          <w:sz w:val="28"/>
          <w:szCs w:val="24"/>
        </w:rPr>
        <w:t>UNIVERSITAS MATARAM</w:t>
      </w:r>
    </w:p>
    <w:p w:rsidR="00904EA3" w:rsidRPr="00351EF7" w:rsidRDefault="00904EA3" w:rsidP="00904EA3">
      <w:pPr>
        <w:widowControl w:val="0"/>
        <w:autoSpaceDE w:val="0"/>
        <w:autoSpaceDN w:val="0"/>
        <w:adjustRightInd w:val="0"/>
        <w:spacing w:after="0" w:line="240" w:lineRule="auto"/>
        <w:jc w:val="center"/>
        <w:rPr>
          <w:rFonts w:ascii="Times New Roman" w:hAnsi="Times New Roman"/>
          <w:b/>
          <w:bCs/>
          <w:noProof/>
          <w:sz w:val="28"/>
          <w:szCs w:val="24"/>
          <w:lang w:val="en-US"/>
        </w:rPr>
      </w:pPr>
      <w:r>
        <w:rPr>
          <w:rFonts w:ascii="Times New Roman" w:hAnsi="Times New Roman"/>
          <w:b/>
          <w:bCs/>
          <w:noProof/>
          <w:sz w:val="28"/>
          <w:szCs w:val="24"/>
        </w:rPr>
        <w:t>201</w:t>
      </w:r>
      <w:r>
        <w:rPr>
          <w:rFonts w:ascii="Times New Roman" w:hAnsi="Times New Roman"/>
          <w:b/>
          <w:bCs/>
          <w:noProof/>
          <w:sz w:val="28"/>
          <w:szCs w:val="24"/>
          <w:lang w:val="en-US"/>
        </w:rPr>
        <w:t>7</w:t>
      </w:r>
    </w:p>
    <w:p w:rsidR="00904EA3" w:rsidRPr="00E60BFD" w:rsidRDefault="00D4018E" w:rsidP="00904EA3">
      <w:pPr>
        <w:widowControl w:val="0"/>
        <w:autoSpaceDE w:val="0"/>
        <w:autoSpaceDN w:val="0"/>
        <w:adjustRightInd w:val="0"/>
        <w:spacing w:after="0" w:line="240" w:lineRule="auto"/>
        <w:rPr>
          <w:rFonts w:ascii="Times New Roman" w:hAnsi="Times New Roman"/>
          <w:b/>
          <w:bCs/>
          <w:noProof/>
          <w:sz w:val="24"/>
          <w:szCs w:val="24"/>
        </w:rPr>
      </w:pPr>
      <w:r w:rsidRPr="00D4018E">
        <w:rPr>
          <w:rFonts w:ascii="Times New Roman" w:hAnsi="Times New Roman"/>
          <w:noProof/>
          <w:sz w:val="24"/>
          <w:szCs w:val="24"/>
          <w:lang w:eastAsia="id-ID"/>
        </w:rPr>
        <w:pict>
          <v:rect id="_x0000_s1026" style="position:absolute;margin-left:371.1pt;margin-top:146.15pt;width:34.5pt;height:26.25pt;z-index:251662336" strokecolor="white"/>
        </w:pict>
      </w:r>
      <w:r w:rsidR="00904EA3" w:rsidRPr="00E60BFD">
        <w:rPr>
          <w:rFonts w:ascii="Times New Roman" w:hAnsi="Times New Roman"/>
          <w:b/>
          <w:bCs/>
          <w:noProof/>
          <w:sz w:val="24"/>
          <w:szCs w:val="24"/>
        </w:rPr>
        <w:br w:type="page"/>
      </w:r>
      <w:r w:rsidR="00904EA3" w:rsidRPr="00E60BFD">
        <w:rPr>
          <w:rFonts w:ascii="Times New Roman" w:hAnsi="Times New Roman"/>
          <w:b/>
          <w:bCs/>
          <w:noProof/>
          <w:sz w:val="24"/>
          <w:szCs w:val="24"/>
        </w:rPr>
        <w:lastRenderedPageBreak/>
        <w:t>Halaman pengesahan</w:t>
      </w:r>
    </w:p>
    <w:p w:rsidR="00904EA3" w:rsidRPr="00E60BFD" w:rsidRDefault="00D4018E" w:rsidP="00904EA3">
      <w:pPr>
        <w:widowControl w:val="0"/>
        <w:autoSpaceDE w:val="0"/>
        <w:autoSpaceDN w:val="0"/>
        <w:adjustRightInd w:val="0"/>
        <w:spacing w:after="0" w:line="240" w:lineRule="auto"/>
        <w:rPr>
          <w:rFonts w:ascii="Times New Roman" w:hAnsi="Times New Roman"/>
          <w:b/>
          <w:bCs/>
          <w:noProof/>
          <w:sz w:val="24"/>
          <w:szCs w:val="24"/>
        </w:rPr>
      </w:pPr>
      <w:r w:rsidRPr="00D4018E">
        <w:rPr>
          <w:rFonts w:ascii="Times New Roman" w:hAnsi="Times New Roman"/>
          <w:b/>
          <w:bCs/>
          <w:noProof/>
          <w:sz w:val="24"/>
          <w:szCs w:val="24"/>
          <w:lang w:val="en-US"/>
        </w:rPr>
        <w:pict>
          <v:rect id="_x0000_s1028" style="position:absolute;margin-left:388.25pt;margin-top:-71pt;width:17.4pt;height:24.5pt;z-index:251664384" strokecolor="white [3212]"/>
        </w:pict>
      </w:r>
    </w:p>
    <w:p w:rsidR="00904EA3" w:rsidRPr="00E60BFD" w:rsidRDefault="00904EA3" w:rsidP="00904EA3">
      <w:pPr>
        <w:widowControl w:val="0"/>
        <w:autoSpaceDE w:val="0"/>
        <w:autoSpaceDN w:val="0"/>
        <w:adjustRightInd w:val="0"/>
        <w:spacing w:after="0" w:line="240" w:lineRule="auto"/>
        <w:jc w:val="center"/>
        <w:rPr>
          <w:rFonts w:ascii="Times New Roman" w:hAnsi="Times New Roman"/>
          <w:b/>
          <w:bCs/>
          <w:noProof/>
          <w:sz w:val="24"/>
          <w:szCs w:val="24"/>
        </w:rPr>
      </w:pPr>
    </w:p>
    <w:p w:rsidR="00904EA3" w:rsidRDefault="00904EA3" w:rsidP="00904EA3">
      <w:pPr>
        <w:spacing w:after="0" w:line="240" w:lineRule="auto"/>
        <w:jc w:val="center"/>
        <w:rPr>
          <w:rFonts w:ascii="Times New Roman" w:hAnsi="Times New Roman"/>
          <w:b/>
          <w:noProof/>
          <w:sz w:val="28"/>
          <w:szCs w:val="24"/>
          <w:lang w:val="en-US"/>
        </w:rPr>
      </w:pPr>
    </w:p>
    <w:p w:rsidR="00904EA3" w:rsidRPr="006B74E0" w:rsidRDefault="00904EA3" w:rsidP="00904EA3">
      <w:pPr>
        <w:widowControl w:val="0"/>
        <w:autoSpaceDE w:val="0"/>
        <w:autoSpaceDN w:val="0"/>
        <w:adjustRightInd w:val="0"/>
        <w:spacing w:after="0" w:line="240" w:lineRule="auto"/>
        <w:jc w:val="center"/>
        <w:rPr>
          <w:rFonts w:ascii="Times New Roman" w:hAnsi="Times New Roman"/>
          <w:b/>
          <w:noProof/>
          <w:sz w:val="38"/>
          <w:szCs w:val="24"/>
          <w:lang w:val="en-US"/>
        </w:rPr>
      </w:pPr>
      <w:r w:rsidRPr="006B74E0">
        <w:rPr>
          <w:rFonts w:ascii="Times New Roman" w:hAnsi="Times New Roman"/>
          <w:b/>
          <w:noProof/>
          <w:sz w:val="30"/>
          <w:szCs w:val="24"/>
          <w:shd w:val="clear" w:color="auto" w:fill="FFFFFF"/>
        </w:rPr>
        <w:t>PERLINDUNGAN HUKUM BAGI ANAK YANG MELAKUKAN TINDAK PIDANA PENCURIAN</w:t>
      </w:r>
    </w:p>
    <w:p w:rsidR="00904EA3" w:rsidRDefault="00904EA3" w:rsidP="00904EA3">
      <w:pPr>
        <w:rPr>
          <w:rFonts w:ascii="Times New Roman" w:hAnsi="Times New Roman"/>
          <w:b/>
          <w:bCs/>
          <w:noProof/>
          <w:sz w:val="24"/>
          <w:szCs w:val="24"/>
        </w:rPr>
      </w:pPr>
    </w:p>
    <w:p w:rsidR="00904EA3" w:rsidRPr="00E60BFD" w:rsidRDefault="00904EA3" w:rsidP="00904EA3">
      <w:pPr>
        <w:rPr>
          <w:rFonts w:ascii="Times New Roman" w:hAnsi="Times New Roman"/>
          <w:b/>
          <w:bCs/>
          <w:noProof/>
          <w:sz w:val="24"/>
          <w:szCs w:val="24"/>
        </w:rPr>
      </w:pPr>
    </w:p>
    <w:p w:rsidR="00904EA3" w:rsidRPr="00E60BFD" w:rsidRDefault="00904EA3" w:rsidP="00904EA3">
      <w:pPr>
        <w:rPr>
          <w:rFonts w:ascii="Times New Roman" w:hAnsi="Times New Roman"/>
          <w:b/>
          <w:bCs/>
          <w:noProof/>
          <w:sz w:val="24"/>
          <w:szCs w:val="24"/>
        </w:rPr>
      </w:pPr>
    </w:p>
    <w:p w:rsidR="00904EA3" w:rsidRPr="00E60BFD" w:rsidRDefault="00904EA3" w:rsidP="00904EA3">
      <w:pPr>
        <w:rPr>
          <w:rFonts w:ascii="Times New Roman" w:hAnsi="Times New Roman"/>
          <w:b/>
          <w:noProof/>
          <w:sz w:val="24"/>
          <w:szCs w:val="24"/>
        </w:rPr>
      </w:pPr>
      <w:r w:rsidRPr="00E60BFD">
        <w:rPr>
          <w:rFonts w:ascii="Times New Roman" w:hAnsi="Times New Roman"/>
          <w:noProof/>
          <w:sz w:val="24"/>
          <w:szCs w:val="24"/>
          <w:lang w:val="en-GB" w:eastAsia="en-GB"/>
        </w:rPr>
        <w:drawing>
          <wp:anchor distT="0" distB="0" distL="114300" distR="114300" simplePos="0" relativeHeight="251660288" behindDoc="0" locked="0" layoutInCell="1" allowOverlap="1">
            <wp:simplePos x="0" y="0"/>
            <wp:positionH relativeFrom="column">
              <wp:posOffset>1493520</wp:posOffset>
            </wp:positionH>
            <wp:positionV relativeFrom="paragraph">
              <wp:posOffset>69850</wp:posOffset>
            </wp:positionV>
            <wp:extent cx="2068195" cy="2171700"/>
            <wp:effectExtent l="19050" t="0" r="8255" b="0"/>
            <wp:wrapNone/>
            <wp:docPr id="2" name="Picture 2" descr="logo Unra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ram 3"/>
                    <pic:cNvPicPr>
                      <a:picLocks noChangeAspect="1" noChangeArrowheads="1"/>
                    </pic:cNvPicPr>
                  </pic:nvPicPr>
                  <pic:blipFill>
                    <a:blip r:embed="rId8" cstate="print"/>
                    <a:srcRect/>
                    <a:stretch>
                      <a:fillRect/>
                    </a:stretch>
                  </pic:blipFill>
                  <pic:spPr bwMode="auto">
                    <a:xfrm>
                      <a:off x="0" y="0"/>
                      <a:ext cx="2068195" cy="2171700"/>
                    </a:xfrm>
                    <a:prstGeom prst="rect">
                      <a:avLst/>
                    </a:prstGeom>
                    <a:noFill/>
                    <a:ln w="9525">
                      <a:noFill/>
                      <a:miter lim="800000"/>
                      <a:headEnd/>
                      <a:tailEnd/>
                    </a:ln>
                  </pic:spPr>
                </pic:pic>
              </a:graphicData>
            </a:graphic>
          </wp:anchor>
        </w:drawing>
      </w:r>
    </w:p>
    <w:p w:rsidR="00904EA3" w:rsidRPr="00E60BFD" w:rsidRDefault="00904EA3" w:rsidP="00904EA3">
      <w:pPr>
        <w:rPr>
          <w:rFonts w:ascii="Times New Roman" w:hAnsi="Times New Roman"/>
          <w:b/>
          <w:noProof/>
          <w:sz w:val="24"/>
          <w:szCs w:val="24"/>
        </w:rPr>
      </w:pPr>
    </w:p>
    <w:p w:rsidR="00904EA3" w:rsidRPr="00E60BFD" w:rsidRDefault="00904EA3" w:rsidP="00904EA3">
      <w:pPr>
        <w:rPr>
          <w:rFonts w:ascii="Times New Roman" w:hAnsi="Times New Roman"/>
          <w:b/>
          <w:noProof/>
          <w:sz w:val="24"/>
          <w:szCs w:val="24"/>
        </w:rPr>
      </w:pPr>
    </w:p>
    <w:p w:rsidR="00904EA3" w:rsidRPr="00E60BFD" w:rsidRDefault="00904EA3" w:rsidP="00904EA3">
      <w:pPr>
        <w:rPr>
          <w:rFonts w:ascii="Times New Roman" w:hAnsi="Times New Roman"/>
          <w:b/>
          <w:noProof/>
          <w:sz w:val="24"/>
          <w:szCs w:val="24"/>
        </w:rPr>
      </w:pPr>
    </w:p>
    <w:p w:rsidR="00904EA3" w:rsidRPr="00E60BFD" w:rsidRDefault="00904EA3" w:rsidP="00904EA3">
      <w:pPr>
        <w:rPr>
          <w:rFonts w:ascii="Times New Roman" w:hAnsi="Times New Roman"/>
          <w:b/>
          <w:noProof/>
          <w:sz w:val="24"/>
          <w:szCs w:val="24"/>
        </w:rPr>
      </w:pPr>
    </w:p>
    <w:p w:rsidR="00904EA3" w:rsidRPr="00E60BFD" w:rsidRDefault="00904EA3" w:rsidP="00904EA3">
      <w:pPr>
        <w:rPr>
          <w:rFonts w:ascii="Times New Roman" w:hAnsi="Times New Roman"/>
          <w:b/>
          <w:noProof/>
          <w:sz w:val="24"/>
          <w:szCs w:val="24"/>
        </w:rPr>
      </w:pPr>
    </w:p>
    <w:p w:rsidR="00904EA3" w:rsidRPr="00E60BFD" w:rsidRDefault="00904EA3" w:rsidP="00904EA3">
      <w:pPr>
        <w:jc w:val="center"/>
        <w:rPr>
          <w:rFonts w:ascii="Times New Roman" w:hAnsi="Times New Roman"/>
          <w:b/>
          <w:noProof/>
          <w:sz w:val="24"/>
          <w:szCs w:val="24"/>
        </w:rPr>
      </w:pPr>
    </w:p>
    <w:p w:rsidR="00904EA3" w:rsidRPr="00E60BFD" w:rsidRDefault="00904EA3" w:rsidP="00904EA3">
      <w:pPr>
        <w:rPr>
          <w:rFonts w:ascii="Times New Roman" w:hAnsi="Times New Roman"/>
          <w:noProof/>
          <w:sz w:val="24"/>
          <w:szCs w:val="24"/>
        </w:rPr>
      </w:pPr>
    </w:p>
    <w:p w:rsidR="00904EA3" w:rsidRPr="00E60BFD" w:rsidRDefault="00904EA3" w:rsidP="00904EA3">
      <w:pPr>
        <w:jc w:val="center"/>
        <w:rPr>
          <w:rFonts w:ascii="Times New Roman" w:hAnsi="Times New Roman"/>
          <w:b/>
          <w:noProof/>
          <w:sz w:val="24"/>
          <w:szCs w:val="24"/>
        </w:rPr>
      </w:pPr>
      <w:r w:rsidRPr="00E60BFD">
        <w:rPr>
          <w:rFonts w:ascii="Times New Roman" w:hAnsi="Times New Roman"/>
          <w:b/>
          <w:noProof/>
          <w:sz w:val="24"/>
          <w:szCs w:val="24"/>
        </w:rPr>
        <w:t>Menyetujui,</w:t>
      </w:r>
    </w:p>
    <w:p w:rsidR="00904EA3" w:rsidRPr="00E60BFD" w:rsidRDefault="00904EA3" w:rsidP="00904EA3">
      <w:pPr>
        <w:rPr>
          <w:rFonts w:ascii="Times New Roman" w:hAnsi="Times New Roman"/>
          <w:b/>
          <w:noProof/>
          <w:sz w:val="24"/>
          <w:szCs w:val="24"/>
        </w:rPr>
      </w:pPr>
    </w:p>
    <w:p w:rsidR="00904EA3" w:rsidRDefault="00904EA3" w:rsidP="00904EA3">
      <w:pPr>
        <w:tabs>
          <w:tab w:val="center" w:pos="1843"/>
          <w:tab w:val="center" w:pos="6237"/>
        </w:tabs>
        <w:spacing w:after="0"/>
        <w:jc w:val="center"/>
        <w:rPr>
          <w:rFonts w:ascii="Times New Roman" w:hAnsi="Times New Roman"/>
          <w:sz w:val="24"/>
          <w:szCs w:val="24"/>
        </w:rPr>
      </w:pPr>
      <w:r>
        <w:rPr>
          <w:rFonts w:ascii="Times New Roman" w:hAnsi="Times New Roman"/>
          <w:sz w:val="24"/>
          <w:szCs w:val="24"/>
        </w:rPr>
        <w:t>Pembimbing I,</w:t>
      </w:r>
    </w:p>
    <w:p w:rsidR="00904EA3" w:rsidRDefault="00904EA3" w:rsidP="00904EA3">
      <w:pPr>
        <w:tabs>
          <w:tab w:val="center" w:pos="1843"/>
          <w:tab w:val="center" w:pos="6237"/>
        </w:tabs>
        <w:spacing w:after="0"/>
        <w:jc w:val="center"/>
        <w:rPr>
          <w:rFonts w:ascii="Times New Roman" w:hAnsi="Times New Roman"/>
          <w:sz w:val="24"/>
          <w:szCs w:val="24"/>
        </w:rPr>
      </w:pPr>
    </w:p>
    <w:p w:rsidR="00904EA3" w:rsidRDefault="00904EA3" w:rsidP="00904EA3">
      <w:pPr>
        <w:tabs>
          <w:tab w:val="center" w:pos="1843"/>
          <w:tab w:val="center" w:pos="6237"/>
        </w:tabs>
        <w:spacing w:after="0"/>
        <w:jc w:val="center"/>
        <w:rPr>
          <w:rFonts w:ascii="Times New Roman" w:hAnsi="Times New Roman"/>
          <w:sz w:val="24"/>
          <w:szCs w:val="24"/>
        </w:rPr>
      </w:pPr>
    </w:p>
    <w:p w:rsidR="00904EA3" w:rsidRDefault="00904EA3" w:rsidP="00904EA3">
      <w:pPr>
        <w:tabs>
          <w:tab w:val="center" w:pos="1843"/>
          <w:tab w:val="center" w:pos="6237"/>
        </w:tabs>
        <w:spacing w:after="0"/>
        <w:jc w:val="center"/>
        <w:rPr>
          <w:rFonts w:ascii="Times New Roman" w:hAnsi="Times New Roman"/>
          <w:sz w:val="24"/>
          <w:szCs w:val="24"/>
        </w:rPr>
      </w:pPr>
    </w:p>
    <w:p w:rsidR="00904EA3" w:rsidRDefault="00904EA3" w:rsidP="00904EA3">
      <w:pPr>
        <w:tabs>
          <w:tab w:val="center" w:pos="1843"/>
          <w:tab w:val="center" w:pos="6237"/>
        </w:tabs>
        <w:spacing w:after="0"/>
        <w:jc w:val="center"/>
        <w:rPr>
          <w:rFonts w:ascii="Times New Roman" w:hAnsi="Times New Roman"/>
          <w:sz w:val="24"/>
          <w:szCs w:val="24"/>
        </w:rPr>
      </w:pPr>
    </w:p>
    <w:p w:rsidR="00904EA3" w:rsidRPr="00B80644" w:rsidRDefault="00904EA3" w:rsidP="00904EA3">
      <w:pPr>
        <w:tabs>
          <w:tab w:val="center" w:pos="1843"/>
          <w:tab w:val="center" w:pos="6237"/>
        </w:tabs>
        <w:spacing w:after="0"/>
        <w:jc w:val="center"/>
        <w:rPr>
          <w:rFonts w:ascii="Times New Roman" w:hAnsi="Times New Roman"/>
          <w:b/>
          <w:sz w:val="24"/>
          <w:szCs w:val="24"/>
          <w:u w:val="single"/>
        </w:rPr>
      </w:pPr>
      <w:r w:rsidRPr="00507775">
        <w:rPr>
          <w:rFonts w:ascii="Times New Roman" w:hAnsi="Times New Roman"/>
          <w:b/>
          <w:sz w:val="24"/>
          <w:szCs w:val="24"/>
          <w:u w:val="single"/>
        </w:rPr>
        <w:t>Prof. Dr. Hj. Rodliyah, SH., MH.</w:t>
      </w:r>
    </w:p>
    <w:p w:rsidR="00904EA3" w:rsidRDefault="00904EA3" w:rsidP="00904EA3">
      <w:pPr>
        <w:tabs>
          <w:tab w:val="center" w:pos="1843"/>
          <w:tab w:val="center" w:pos="6237"/>
        </w:tabs>
        <w:spacing w:after="0"/>
        <w:jc w:val="center"/>
        <w:rPr>
          <w:rFonts w:ascii="Times New Roman" w:hAnsi="Times New Roman"/>
          <w:sz w:val="24"/>
          <w:szCs w:val="24"/>
        </w:rPr>
      </w:pPr>
      <w:r>
        <w:rPr>
          <w:rFonts w:ascii="Times New Roman" w:hAnsi="Times New Roman"/>
          <w:sz w:val="24"/>
          <w:szCs w:val="24"/>
        </w:rPr>
        <w:t>NIP. 19560705 198403 2 001</w:t>
      </w:r>
    </w:p>
    <w:p w:rsidR="00904EA3" w:rsidRDefault="00904EA3" w:rsidP="00904EA3">
      <w:pPr>
        <w:spacing w:after="0" w:line="480" w:lineRule="auto"/>
        <w:jc w:val="center"/>
        <w:rPr>
          <w:rFonts w:ascii="Times New Roman" w:eastAsia="Times New Roman" w:hAnsi="Times New Roman" w:cs="Times New Roman"/>
          <w:b/>
          <w:bCs/>
          <w:noProof/>
          <w:sz w:val="24"/>
          <w:szCs w:val="24"/>
          <w:bdr w:val="none" w:sz="0" w:space="0" w:color="auto" w:frame="1"/>
          <w:lang w:val="en-US" w:eastAsia="id-ID"/>
        </w:rPr>
      </w:pPr>
    </w:p>
    <w:p w:rsidR="00C809C4" w:rsidRDefault="00C809C4">
      <w:pPr>
        <w:rPr>
          <w:rFonts w:ascii="Times New Roman" w:eastAsia="Times New Roman" w:hAnsi="Times New Roman" w:cs="Times New Roman"/>
          <w:b/>
          <w:bCs/>
          <w:noProof/>
          <w:sz w:val="24"/>
          <w:szCs w:val="24"/>
          <w:bdr w:val="none" w:sz="0" w:space="0" w:color="auto" w:frame="1"/>
          <w:lang w:val="en-US" w:eastAsia="id-ID"/>
        </w:rPr>
      </w:pPr>
      <w:r>
        <w:rPr>
          <w:rFonts w:ascii="Times New Roman" w:eastAsia="Times New Roman" w:hAnsi="Times New Roman" w:cs="Times New Roman"/>
          <w:b/>
          <w:bCs/>
          <w:noProof/>
          <w:sz w:val="24"/>
          <w:szCs w:val="24"/>
          <w:bdr w:val="none" w:sz="0" w:space="0" w:color="auto" w:frame="1"/>
          <w:lang w:val="en-US" w:eastAsia="id-ID"/>
        </w:rPr>
        <w:br w:type="page"/>
      </w:r>
    </w:p>
    <w:p w:rsidR="008C4407" w:rsidRDefault="008C4407" w:rsidP="008C4407">
      <w:pPr>
        <w:jc w:val="center"/>
        <w:outlineLvl w:val="0"/>
        <w:rPr>
          <w:rFonts w:ascii="Times New Roman" w:hAnsi="Times New Roman"/>
          <w:b/>
          <w:sz w:val="24"/>
          <w:szCs w:val="24"/>
        </w:rPr>
      </w:pPr>
      <w:r>
        <w:rPr>
          <w:rFonts w:ascii="Times New Roman" w:hAnsi="Times New Roman"/>
          <w:b/>
          <w:sz w:val="24"/>
          <w:szCs w:val="24"/>
        </w:rPr>
        <w:lastRenderedPageBreak/>
        <w:t>ABSTRAK</w:t>
      </w:r>
    </w:p>
    <w:p w:rsidR="008C4407" w:rsidRPr="000F3F94" w:rsidRDefault="008C4407" w:rsidP="008C4407">
      <w:pPr>
        <w:spacing w:line="240" w:lineRule="auto"/>
        <w:jc w:val="center"/>
        <w:rPr>
          <w:b/>
          <w:sz w:val="28"/>
          <w:szCs w:val="28"/>
        </w:rPr>
      </w:pPr>
      <w:r>
        <w:rPr>
          <w:b/>
          <w:sz w:val="28"/>
          <w:szCs w:val="28"/>
        </w:rPr>
        <w:t>Perlindungan Hukum B</w:t>
      </w:r>
      <w:r w:rsidRPr="000F3F94">
        <w:rPr>
          <w:b/>
          <w:sz w:val="28"/>
          <w:szCs w:val="28"/>
        </w:rPr>
        <w:t>agi An</w:t>
      </w:r>
      <w:r>
        <w:rPr>
          <w:b/>
          <w:sz w:val="28"/>
          <w:szCs w:val="28"/>
        </w:rPr>
        <w:t>ak yang M</w:t>
      </w:r>
      <w:r w:rsidRPr="000F3F94">
        <w:rPr>
          <w:b/>
          <w:sz w:val="28"/>
          <w:szCs w:val="28"/>
        </w:rPr>
        <w:t>elakukan Pencurian</w:t>
      </w:r>
    </w:p>
    <w:p w:rsidR="008C4407" w:rsidRPr="000F3F94" w:rsidRDefault="008C4407" w:rsidP="008C4407">
      <w:pPr>
        <w:spacing w:line="240" w:lineRule="auto"/>
        <w:jc w:val="center"/>
      </w:pPr>
      <w:r>
        <w:t xml:space="preserve">Oleh </w:t>
      </w:r>
      <w:r w:rsidRPr="000F3F94">
        <w:t>Dimas Edi P</w:t>
      </w:r>
    </w:p>
    <w:p w:rsidR="008C4407" w:rsidRDefault="008C4407" w:rsidP="008C4407">
      <w:pPr>
        <w:spacing w:line="240" w:lineRule="auto"/>
        <w:jc w:val="center"/>
      </w:pPr>
      <w:r w:rsidRPr="000F3F94">
        <w:t>D 1A. 110</w:t>
      </w:r>
      <w:r>
        <w:t>.</w:t>
      </w:r>
      <w:r w:rsidRPr="000F3F94">
        <w:t>249</w:t>
      </w:r>
    </w:p>
    <w:p w:rsidR="008C4407" w:rsidRPr="00E12453" w:rsidRDefault="008C4407" w:rsidP="008C4407">
      <w:pPr>
        <w:spacing w:line="240" w:lineRule="auto"/>
        <w:jc w:val="center"/>
      </w:pPr>
      <w:r>
        <w:t>FAKULTAS HUKUM UNIVERSITAS MATARAM</w:t>
      </w:r>
    </w:p>
    <w:p w:rsidR="008C4407" w:rsidRPr="00E12453" w:rsidRDefault="008C4407" w:rsidP="008C4407">
      <w:pPr>
        <w:jc w:val="both"/>
        <w:rPr>
          <w:rFonts w:ascii="Times New Roman" w:hAnsi="Times New Roman"/>
          <w:sz w:val="24"/>
          <w:szCs w:val="24"/>
        </w:rPr>
      </w:pPr>
      <w:r w:rsidRPr="00E12453">
        <w:rPr>
          <w:rFonts w:ascii="Times New Roman" w:hAnsi="Times New Roman"/>
          <w:sz w:val="24"/>
          <w:szCs w:val="24"/>
        </w:rPr>
        <w:t>Tujuan yang ingin dicapai dalam penelitian ini adalah mengetahui pengaturan hukum terhadap anak yang melakukan tindak pidana; dan untuk mengetahui bentuk perlindungan hukum terhadap anak yang melakukan tidak pidana pencurian. Jenis penelitian ini adalah penelitian  normatif, dengan pendekatan meliputi dan pendekatan perundang-undangan (</w:t>
      </w:r>
      <w:r w:rsidRPr="00E12453">
        <w:rPr>
          <w:rFonts w:ascii="Times New Roman" w:hAnsi="Times New Roman"/>
          <w:i/>
          <w:sz w:val="24"/>
          <w:szCs w:val="24"/>
        </w:rPr>
        <w:t>statute approach</w:t>
      </w:r>
      <w:r w:rsidRPr="00E12453">
        <w:rPr>
          <w:rFonts w:ascii="Times New Roman" w:hAnsi="Times New Roman"/>
          <w:sz w:val="24"/>
          <w:szCs w:val="24"/>
        </w:rPr>
        <w:t xml:space="preserve">), dan pendekatan konseptual. Pengaturan perlindunan hukun terhadap anak-anak yang melakukan tindak pidana, secara khusus telah diatur dalam peraturan perundang-undangan. Perlindungan hukum kepada anak-anak dalam sistem peradilan pidana, terutama bagi mereka yang berhadapan dengan hukumm diatur dalam Undang-Undang Nomor 11 Tahun 2012, yaitu tentang Diversi berupa pengalihan penyelesaian perkara anak dari proses peradilan pidana ke peradilan di luar pidana. Bentuk peradilan bagi anak-anak yang melakukan tindak pidana pencurian dapat diterapkan secara bertahap, setiap pemeriksaan mulai dari tahap penyidikan, penuntutan, sidang pengadilan (pemeriksaan perkara) dan tahapan pembinan di Lembaga Pemasyarakatan.   </w:t>
      </w:r>
    </w:p>
    <w:p w:rsidR="008C4407" w:rsidRPr="00E12453" w:rsidRDefault="008C4407" w:rsidP="008C4407">
      <w:pPr>
        <w:jc w:val="both"/>
        <w:rPr>
          <w:rFonts w:ascii="Times New Roman" w:hAnsi="Times New Roman"/>
          <w:sz w:val="24"/>
          <w:szCs w:val="24"/>
        </w:rPr>
      </w:pPr>
      <w:r w:rsidRPr="00E12453">
        <w:rPr>
          <w:rFonts w:ascii="Times New Roman" w:hAnsi="Times New Roman"/>
          <w:sz w:val="24"/>
          <w:szCs w:val="24"/>
        </w:rPr>
        <w:t>Kata Kunci: anak, tindak pidana, pencurian, perlindungan hukum</w:t>
      </w:r>
    </w:p>
    <w:p w:rsidR="008C4407" w:rsidRDefault="008C4407" w:rsidP="008C4407">
      <w:pPr>
        <w:spacing w:after="0"/>
        <w:jc w:val="center"/>
        <w:rPr>
          <w:rFonts w:ascii="Times New Roman" w:hAnsi="Times New Roman"/>
          <w:b/>
        </w:rPr>
      </w:pPr>
      <w:r>
        <w:rPr>
          <w:rFonts w:ascii="Times New Roman" w:hAnsi="Times New Roman"/>
        </w:rPr>
        <w:t>ABSTACT</w:t>
      </w:r>
    </w:p>
    <w:p w:rsidR="008C4407" w:rsidRPr="00E12453" w:rsidRDefault="008C4407" w:rsidP="008C4407">
      <w:pPr>
        <w:spacing w:after="0"/>
        <w:jc w:val="center"/>
        <w:rPr>
          <w:rFonts w:ascii="Times New Roman" w:hAnsi="Times New Roman"/>
          <w:b/>
        </w:rPr>
      </w:pPr>
      <w:r w:rsidRPr="00E12453">
        <w:rPr>
          <w:rFonts w:ascii="Times New Roman" w:hAnsi="Times New Roman"/>
          <w:b/>
        </w:rPr>
        <w:t>LEGAL PROTECTION FOR THE CHILDREN WHO CONDUCTING THEFT</w:t>
      </w:r>
    </w:p>
    <w:p w:rsidR="008C4407" w:rsidRPr="00E12453" w:rsidRDefault="008C4407" w:rsidP="008C4407">
      <w:pPr>
        <w:spacing w:after="0"/>
        <w:jc w:val="both"/>
        <w:rPr>
          <w:rFonts w:ascii="Times New Roman" w:hAnsi="Times New Roman"/>
        </w:rPr>
      </w:pPr>
      <w:r w:rsidRPr="00E12453">
        <w:rPr>
          <w:rFonts w:ascii="Times New Roman" w:hAnsi="Times New Roman"/>
        </w:rPr>
        <w:br/>
        <w:t>The aim of this research was to know the legal regulation for children who conducting criminal acts; and to know the form of legal protection to children who conducting theft crime. This research was normative research with the approach includes legislation approach (statute approach) and conceptual approach. The regulation of legal protection for children who conducted the crime, in particular has been regulated in the legislation. The Legal protection toward children in the criminal justice system, especially for those who are dealing with law regulated in the Act Number 11 Year 2012, which is about Diversion the form of transfer of children dispute settlement from the criminal justice process to outside criminal justice. The form of justice for children who conducting criminal theft can be implemented in step by step, each inspection starting from the step of investigation, prosecution, court (case investigation) and coaching in Penitentiary.</w:t>
      </w:r>
    </w:p>
    <w:p w:rsidR="008C4407" w:rsidRPr="00E12453" w:rsidRDefault="008C4407" w:rsidP="008C4407">
      <w:pPr>
        <w:jc w:val="both"/>
        <w:rPr>
          <w:rFonts w:ascii="Times New Roman" w:hAnsi="Times New Roman"/>
          <w:b/>
        </w:rPr>
      </w:pPr>
      <w:r w:rsidRPr="00E12453">
        <w:rPr>
          <w:rFonts w:ascii="Times New Roman" w:hAnsi="Times New Roman"/>
        </w:rPr>
        <w:br/>
      </w:r>
      <w:r w:rsidRPr="00E12453">
        <w:rPr>
          <w:rFonts w:ascii="Times New Roman" w:hAnsi="Times New Roman"/>
          <w:b/>
        </w:rPr>
        <w:t>Keywords: children, crime, theft, legal protection</w:t>
      </w:r>
    </w:p>
    <w:p w:rsidR="00417958" w:rsidRPr="00417958" w:rsidRDefault="00417958" w:rsidP="00417958">
      <w:pPr>
        <w:spacing w:after="0" w:line="240" w:lineRule="auto"/>
        <w:jc w:val="both"/>
        <w:rPr>
          <w:rFonts w:ascii="Times New Roman" w:eastAsia="Times New Roman" w:hAnsi="Times New Roman" w:cs="Times New Roman"/>
          <w:b/>
          <w:bCs/>
          <w:noProof/>
          <w:sz w:val="24"/>
          <w:szCs w:val="24"/>
          <w:bdr w:val="none" w:sz="0" w:space="0" w:color="auto" w:frame="1"/>
          <w:lang w:val="en-US" w:eastAsia="id-ID"/>
        </w:rPr>
        <w:sectPr w:rsidR="00417958" w:rsidRPr="00417958" w:rsidSect="00FD2AB7">
          <w:headerReference w:type="default" r:id="rId9"/>
          <w:pgSz w:w="11906" w:h="16838" w:code="9"/>
          <w:pgMar w:top="2268" w:right="1701" w:bottom="1701" w:left="2268" w:header="1134" w:footer="709" w:gutter="0"/>
          <w:cols w:space="708"/>
          <w:docGrid w:linePitch="360"/>
        </w:sectPr>
      </w:pPr>
    </w:p>
    <w:p w:rsidR="008B3A95" w:rsidRPr="00D03426" w:rsidRDefault="008B3A95" w:rsidP="00F504CA">
      <w:pPr>
        <w:spacing w:after="0" w:line="480" w:lineRule="auto"/>
        <w:jc w:val="center"/>
        <w:rPr>
          <w:rFonts w:ascii="Times New Roman" w:eastAsia="Times New Roman" w:hAnsi="Times New Roman" w:cs="Times New Roman"/>
          <w:b/>
          <w:bCs/>
          <w:noProof/>
          <w:sz w:val="24"/>
          <w:szCs w:val="24"/>
          <w:bdr w:val="none" w:sz="0" w:space="0" w:color="auto" w:frame="1"/>
          <w:lang w:val="en-US" w:eastAsia="id-ID"/>
        </w:rPr>
      </w:pPr>
    </w:p>
    <w:p w:rsidR="00F504CA" w:rsidRPr="00923712" w:rsidRDefault="00D03426" w:rsidP="00F504CA">
      <w:pPr>
        <w:spacing w:after="0" w:line="480" w:lineRule="auto"/>
        <w:jc w:val="center"/>
        <w:rPr>
          <w:rFonts w:ascii="Times New Roman" w:eastAsia="Times New Roman" w:hAnsi="Times New Roman" w:cs="Times New Roman"/>
          <w:b/>
          <w:bCs/>
          <w:noProof/>
          <w:sz w:val="24"/>
          <w:szCs w:val="24"/>
          <w:bdr w:val="none" w:sz="0" w:space="0" w:color="auto" w:frame="1"/>
          <w:lang w:eastAsia="id-ID"/>
        </w:rPr>
      </w:pPr>
      <w:r>
        <w:rPr>
          <w:rFonts w:ascii="Times New Roman" w:eastAsia="Times New Roman" w:hAnsi="Times New Roman" w:cs="Times New Roman"/>
          <w:b/>
          <w:bCs/>
          <w:noProof/>
          <w:sz w:val="24"/>
          <w:szCs w:val="24"/>
          <w:bdr w:val="none" w:sz="0" w:space="0" w:color="auto" w:frame="1"/>
          <w:lang w:val="en-US" w:eastAsia="id-ID"/>
        </w:rPr>
        <w:t>I.</w:t>
      </w:r>
      <w:r w:rsidR="00F504CA" w:rsidRPr="00923712">
        <w:rPr>
          <w:rFonts w:ascii="Times New Roman" w:eastAsia="Times New Roman" w:hAnsi="Times New Roman" w:cs="Times New Roman"/>
          <w:b/>
          <w:bCs/>
          <w:noProof/>
          <w:sz w:val="24"/>
          <w:szCs w:val="24"/>
          <w:bdr w:val="none" w:sz="0" w:space="0" w:color="auto" w:frame="1"/>
          <w:lang w:eastAsia="id-ID"/>
        </w:rPr>
        <w:t>PENDAHULUAN</w:t>
      </w:r>
    </w:p>
    <w:p w:rsidR="00904EA3" w:rsidRDefault="00904EA3" w:rsidP="0067216D">
      <w:pPr>
        <w:autoSpaceDE w:val="0"/>
        <w:autoSpaceDN w:val="0"/>
        <w:adjustRightInd w:val="0"/>
        <w:spacing w:after="0" w:line="480" w:lineRule="auto"/>
        <w:ind w:left="426" w:firstLine="567"/>
        <w:jc w:val="both"/>
        <w:rPr>
          <w:rFonts w:ascii="Times New Roman" w:hAnsi="Times New Roman" w:cs="Times New Roman"/>
          <w:noProof/>
          <w:sz w:val="24"/>
          <w:szCs w:val="24"/>
          <w:lang w:val="en-US"/>
        </w:rPr>
      </w:pPr>
    </w:p>
    <w:p w:rsidR="008D34EA" w:rsidRPr="00923712" w:rsidRDefault="00AE66CD" w:rsidP="00904EA3">
      <w:pPr>
        <w:autoSpaceDE w:val="0"/>
        <w:autoSpaceDN w:val="0"/>
        <w:adjustRightInd w:val="0"/>
        <w:spacing w:after="0" w:line="480" w:lineRule="auto"/>
        <w:ind w:firstLine="567"/>
        <w:jc w:val="both"/>
        <w:rPr>
          <w:rFonts w:ascii="Times New Roman" w:hAnsi="Times New Roman" w:cs="Times New Roman"/>
          <w:noProof/>
          <w:sz w:val="24"/>
          <w:szCs w:val="24"/>
        </w:rPr>
      </w:pPr>
      <w:r w:rsidRPr="00923712">
        <w:rPr>
          <w:rFonts w:ascii="Times New Roman" w:hAnsi="Times New Roman" w:cs="Times New Roman"/>
          <w:noProof/>
          <w:sz w:val="24"/>
          <w:szCs w:val="24"/>
        </w:rPr>
        <w:t xml:space="preserve">Anak adalah bagian yang tidak terpisahkan dari keberlangsungan hidup manusia dan keberlangsungan sebuah bangsa dan negara. Agar kelak mampu bertanggung jawab dalam keberlangsungan bangsa dan negara, setiap Anak perlu mendapat kesempatan yang seluas-luasnya untuk tumbuh dan berkembang secara optimal, baik fisik, mental, maupun sosial. Untuk itu, perlu dilakukan upaya perlindungan untuk mewujudkan kesejahteraan Anak dengan memberikan jaminan terhadap pemenuhan hak-haknya tanpa </w:t>
      </w:r>
      <w:r w:rsidRPr="00923712">
        <w:rPr>
          <w:rFonts w:ascii="Times New Roman" w:hAnsi="Times New Roman" w:cs="Times New Roman"/>
          <w:sz w:val="24"/>
          <w:szCs w:val="24"/>
        </w:rPr>
        <w:t>perlakuan diskriminatif</w:t>
      </w:r>
      <w:r w:rsidR="008D34EA" w:rsidRPr="00923712">
        <w:rPr>
          <w:rFonts w:ascii="Times New Roman" w:hAnsi="Times New Roman" w:cs="Times New Roman"/>
          <w:noProof/>
          <w:sz w:val="24"/>
          <w:szCs w:val="24"/>
        </w:rPr>
        <w:t>.</w:t>
      </w:r>
      <w:r w:rsidR="008D34EA" w:rsidRPr="00923712">
        <w:rPr>
          <w:rStyle w:val="FootnoteReference"/>
          <w:rFonts w:ascii="Times New Roman" w:hAnsi="Times New Roman" w:cs="Times New Roman"/>
          <w:noProof/>
          <w:sz w:val="24"/>
          <w:szCs w:val="24"/>
        </w:rPr>
        <w:footnoteReference w:id="2"/>
      </w:r>
      <w:r w:rsidR="008D34EA" w:rsidRPr="00923712">
        <w:rPr>
          <w:rFonts w:ascii="Times New Roman" w:hAnsi="Times New Roman" w:cs="Times New Roman"/>
          <w:noProof/>
          <w:sz w:val="24"/>
          <w:szCs w:val="24"/>
        </w:rPr>
        <w:t xml:space="preserve"> </w:t>
      </w:r>
    </w:p>
    <w:p w:rsidR="00784AC5" w:rsidRPr="00923712" w:rsidRDefault="00784AC5" w:rsidP="00904EA3">
      <w:pPr>
        <w:spacing w:after="0" w:line="480" w:lineRule="auto"/>
        <w:ind w:firstLine="567"/>
        <w:jc w:val="both"/>
        <w:rPr>
          <w:rFonts w:ascii="Times New Roman" w:hAnsi="Times New Roman" w:cs="Times New Roman"/>
          <w:noProof/>
          <w:sz w:val="24"/>
          <w:szCs w:val="24"/>
        </w:rPr>
      </w:pPr>
      <w:r w:rsidRPr="00923712">
        <w:rPr>
          <w:rFonts w:ascii="Times New Roman" w:hAnsi="Times New Roman" w:cs="Times New Roman"/>
          <w:noProof/>
          <w:sz w:val="24"/>
          <w:szCs w:val="24"/>
        </w:rPr>
        <w:t>Menurut Barda Nawawi Arief, perlindungan hukum bagi anak dapat diartikan sebagai upaya perlindungan hukum terhadap berbagai kebebasan dan hak asasi anak (</w:t>
      </w:r>
      <w:r w:rsidRPr="00923712">
        <w:rPr>
          <w:rFonts w:ascii="Times New Roman" w:hAnsi="Times New Roman" w:cs="Times New Roman"/>
          <w:i/>
          <w:noProof/>
          <w:sz w:val="24"/>
          <w:szCs w:val="24"/>
        </w:rPr>
        <w:t>fundamental rights and freedoms of children</w:t>
      </w:r>
      <w:r w:rsidRPr="00923712">
        <w:rPr>
          <w:rFonts w:ascii="Times New Roman" w:hAnsi="Times New Roman" w:cs="Times New Roman"/>
          <w:noProof/>
          <w:sz w:val="24"/>
          <w:szCs w:val="24"/>
        </w:rPr>
        <w:t>) serta berbagai kepentingan yang berhubungan dengan kesejahteraan anak</w:t>
      </w:r>
      <w:r w:rsidR="00A234B2" w:rsidRPr="00923712">
        <w:rPr>
          <w:rStyle w:val="FootnoteReference"/>
          <w:rFonts w:ascii="Times New Roman" w:hAnsi="Times New Roman" w:cs="Times New Roman"/>
          <w:noProof/>
          <w:sz w:val="24"/>
          <w:szCs w:val="24"/>
        </w:rPr>
        <w:footnoteReference w:id="3"/>
      </w:r>
      <w:r w:rsidRPr="00923712">
        <w:rPr>
          <w:rFonts w:ascii="Times New Roman" w:hAnsi="Times New Roman" w:cs="Times New Roman"/>
          <w:noProof/>
          <w:sz w:val="24"/>
          <w:szCs w:val="24"/>
        </w:rPr>
        <w:t xml:space="preserve">. </w:t>
      </w:r>
    </w:p>
    <w:p w:rsidR="00C066BA" w:rsidRPr="00923712" w:rsidRDefault="00C066BA" w:rsidP="00904EA3">
      <w:pPr>
        <w:spacing w:after="0" w:line="480" w:lineRule="auto"/>
        <w:ind w:firstLine="567"/>
        <w:jc w:val="both"/>
        <w:rPr>
          <w:rFonts w:ascii="Times New Roman" w:hAnsi="Times New Roman" w:cs="Times New Roman"/>
          <w:noProof/>
          <w:sz w:val="24"/>
          <w:szCs w:val="24"/>
        </w:rPr>
      </w:pPr>
      <w:r w:rsidRPr="00923712">
        <w:rPr>
          <w:rFonts w:ascii="Times New Roman" w:hAnsi="Times New Roman" w:cs="Times New Roman"/>
          <w:noProof/>
          <w:sz w:val="24"/>
          <w:szCs w:val="24"/>
        </w:rPr>
        <w:t xml:space="preserve">Dewasa ini tingkat </w:t>
      </w:r>
      <w:r w:rsidR="00FD2A86" w:rsidRPr="00923712">
        <w:rPr>
          <w:rFonts w:ascii="Times New Roman" w:hAnsi="Times New Roman" w:cs="Times New Roman"/>
          <w:noProof/>
          <w:sz w:val="24"/>
          <w:szCs w:val="24"/>
        </w:rPr>
        <w:t>pencurian dilakukan oleh anak dibawah umur sudah semakin memperihatinkan</w:t>
      </w:r>
      <w:r w:rsidRPr="00923712">
        <w:rPr>
          <w:rFonts w:ascii="Times New Roman" w:hAnsi="Times New Roman" w:cs="Times New Roman"/>
          <w:noProof/>
          <w:sz w:val="24"/>
          <w:szCs w:val="24"/>
        </w:rPr>
        <w:t xml:space="preserve">. Sehingga tidak jarang anak harus berhadapan dengan proses </w:t>
      </w:r>
      <w:r w:rsidR="00F504CA" w:rsidRPr="00923712">
        <w:rPr>
          <w:rFonts w:ascii="Times New Roman" w:hAnsi="Times New Roman" w:cs="Times New Roman"/>
          <w:noProof/>
          <w:sz w:val="24"/>
          <w:szCs w:val="24"/>
        </w:rPr>
        <w:t>hukum. Oleh k</w:t>
      </w:r>
      <w:r w:rsidRPr="00923712">
        <w:rPr>
          <w:rFonts w:ascii="Times New Roman" w:hAnsi="Times New Roman" w:cs="Times New Roman"/>
          <w:noProof/>
          <w:sz w:val="24"/>
          <w:szCs w:val="24"/>
        </w:rPr>
        <w:t>aren</w:t>
      </w:r>
      <w:r w:rsidR="00F504CA" w:rsidRPr="00923712">
        <w:rPr>
          <w:rFonts w:ascii="Times New Roman" w:hAnsi="Times New Roman" w:cs="Times New Roman"/>
          <w:noProof/>
          <w:sz w:val="24"/>
          <w:szCs w:val="24"/>
        </w:rPr>
        <w:t>a</w:t>
      </w:r>
      <w:r w:rsidRPr="00923712">
        <w:rPr>
          <w:rFonts w:ascii="Times New Roman" w:hAnsi="Times New Roman" w:cs="Times New Roman"/>
          <w:noProof/>
          <w:sz w:val="24"/>
          <w:szCs w:val="24"/>
        </w:rPr>
        <w:t xml:space="preserve"> anak adalah penerus generasi muda bangsa yang perlu </w:t>
      </w:r>
      <w:r w:rsidR="00BB134F" w:rsidRPr="00923712">
        <w:rPr>
          <w:rFonts w:ascii="Times New Roman" w:hAnsi="Times New Roman" w:cs="Times New Roman"/>
          <w:noProof/>
          <w:sz w:val="24"/>
          <w:szCs w:val="24"/>
        </w:rPr>
        <w:t>di</w:t>
      </w:r>
      <w:r w:rsidRPr="00923712">
        <w:rPr>
          <w:rFonts w:ascii="Times New Roman" w:hAnsi="Times New Roman" w:cs="Times New Roman"/>
          <w:noProof/>
          <w:sz w:val="24"/>
          <w:szCs w:val="24"/>
        </w:rPr>
        <w:t xml:space="preserve">lindungi agar memiliki budi pekerti yang luhur, maka sudah sepatutnya hak-hak seorang anak harus dilindungi baik ia sebagai pelaku tindak pidana ataupun tidak. </w:t>
      </w:r>
    </w:p>
    <w:p w:rsidR="008B3A95" w:rsidRPr="00923712" w:rsidRDefault="007E0450" w:rsidP="00904EA3">
      <w:pPr>
        <w:spacing w:after="0" w:line="480" w:lineRule="auto"/>
        <w:ind w:firstLine="567"/>
        <w:jc w:val="both"/>
        <w:rPr>
          <w:rFonts w:ascii="Times New Roman" w:eastAsia="Times New Roman" w:hAnsi="Times New Roman" w:cs="Times New Roman"/>
          <w:noProof/>
          <w:sz w:val="24"/>
          <w:szCs w:val="24"/>
          <w:shd w:val="clear" w:color="auto" w:fill="FFFFFF"/>
          <w:lang w:eastAsia="id-ID"/>
        </w:rPr>
      </w:pPr>
      <w:r w:rsidRPr="00923712">
        <w:rPr>
          <w:rFonts w:ascii="Times New Roman" w:eastAsia="Times New Roman" w:hAnsi="Times New Roman" w:cs="Times New Roman"/>
          <w:noProof/>
          <w:sz w:val="24"/>
          <w:szCs w:val="24"/>
          <w:shd w:val="clear" w:color="auto" w:fill="FFFFFF"/>
          <w:lang w:eastAsia="id-ID"/>
        </w:rPr>
        <w:lastRenderedPageBreak/>
        <w:t xml:space="preserve">Perumusan </w:t>
      </w:r>
      <w:r w:rsidRPr="00904EA3">
        <w:rPr>
          <w:rFonts w:ascii="Times New Roman" w:hAnsi="Times New Roman" w:cs="Times New Roman"/>
          <w:noProof/>
          <w:sz w:val="24"/>
          <w:szCs w:val="24"/>
        </w:rPr>
        <w:t>masalah</w:t>
      </w:r>
      <w:r w:rsidRPr="00923712">
        <w:rPr>
          <w:rFonts w:ascii="Times New Roman" w:eastAsia="Times New Roman" w:hAnsi="Times New Roman" w:cs="Times New Roman"/>
          <w:noProof/>
          <w:sz w:val="24"/>
          <w:szCs w:val="24"/>
          <w:shd w:val="clear" w:color="auto" w:fill="FFFFFF"/>
          <w:lang w:eastAsia="id-ID"/>
        </w:rPr>
        <w:t xml:space="preserve"> dalam penelitian </w:t>
      </w:r>
      <w:r w:rsidR="00904EA3">
        <w:rPr>
          <w:rFonts w:ascii="Times New Roman" w:eastAsia="Times New Roman" w:hAnsi="Times New Roman" w:cs="Times New Roman"/>
          <w:noProof/>
          <w:sz w:val="24"/>
          <w:szCs w:val="24"/>
          <w:shd w:val="clear" w:color="auto" w:fill="FFFFFF"/>
          <w:lang w:val="en-US" w:eastAsia="id-ID"/>
        </w:rPr>
        <w:t>adalah b</w:t>
      </w:r>
      <w:r w:rsidR="008B3A95" w:rsidRPr="00923712">
        <w:rPr>
          <w:rFonts w:ascii="Times New Roman" w:hAnsi="Times New Roman" w:cs="Times New Roman"/>
          <w:noProof/>
          <w:sz w:val="24"/>
          <w:szCs w:val="24"/>
        </w:rPr>
        <w:t>agaimana</w:t>
      </w:r>
      <w:r w:rsidR="00105E18" w:rsidRPr="00923712">
        <w:rPr>
          <w:rFonts w:ascii="Times New Roman" w:hAnsi="Times New Roman" w:cs="Times New Roman"/>
          <w:noProof/>
          <w:sz w:val="24"/>
          <w:szCs w:val="24"/>
        </w:rPr>
        <w:t>kah</w:t>
      </w:r>
      <w:r w:rsidR="008B3A95" w:rsidRPr="00923712">
        <w:rPr>
          <w:rFonts w:ascii="Times New Roman" w:hAnsi="Times New Roman" w:cs="Times New Roman"/>
          <w:noProof/>
          <w:sz w:val="24"/>
          <w:szCs w:val="24"/>
        </w:rPr>
        <w:t xml:space="preserve"> </w:t>
      </w:r>
      <w:r w:rsidR="00105E18" w:rsidRPr="00923712">
        <w:rPr>
          <w:rFonts w:ascii="Times New Roman" w:hAnsi="Times New Roman" w:cs="Times New Roman"/>
          <w:noProof/>
          <w:sz w:val="24"/>
          <w:szCs w:val="24"/>
        </w:rPr>
        <w:t>pengaturan hukum terhadap anak yang melakukan tindak pidana</w:t>
      </w:r>
      <w:r w:rsidR="00904EA3">
        <w:rPr>
          <w:rFonts w:ascii="Times New Roman" w:eastAsia="Times New Roman" w:hAnsi="Times New Roman" w:cs="Times New Roman"/>
          <w:noProof/>
          <w:sz w:val="24"/>
          <w:szCs w:val="24"/>
          <w:shd w:val="clear" w:color="auto" w:fill="FFFFFF"/>
          <w:lang w:val="en-US" w:eastAsia="id-ID"/>
        </w:rPr>
        <w:t xml:space="preserve"> dan b</w:t>
      </w:r>
      <w:r w:rsidR="00105E18" w:rsidRPr="00923712">
        <w:rPr>
          <w:rFonts w:ascii="Times New Roman" w:eastAsia="Times New Roman" w:hAnsi="Times New Roman" w:cs="Times New Roman"/>
          <w:noProof/>
          <w:sz w:val="24"/>
          <w:szCs w:val="24"/>
          <w:shd w:val="clear" w:color="auto" w:fill="FFFFFF"/>
          <w:lang w:eastAsia="id-ID"/>
        </w:rPr>
        <w:t xml:space="preserve">agaimanakah </w:t>
      </w:r>
      <w:r w:rsidR="00FD2A86" w:rsidRPr="00923712">
        <w:rPr>
          <w:rFonts w:ascii="Times New Roman" w:eastAsia="Times New Roman" w:hAnsi="Times New Roman" w:cs="Times New Roman"/>
          <w:noProof/>
          <w:sz w:val="24"/>
          <w:szCs w:val="24"/>
          <w:shd w:val="clear" w:color="auto" w:fill="FFFFFF"/>
          <w:lang w:eastAsia="id-ID"/>
        </w:rPr>
        <w:t xml:space="preserve">bentuk </w:t>
      </w:r>
      <w:r w:rsidR="00105E18" w:rsidRPr="00923712">
        <w:rPr>
          <w:rFonts w:ascii="Times New Roman" w:eastAsia="Times New Roman" w:hAnsi="Times New Roman" w:cs="Times New Roman"/>
          <w:noProof/>
          <w:sz w:val="24"/>
          <w:szCs w:val="24"/>
          <w:shd w:val="clear" w:color="auto" w:fill="FFFFFF"/>
          <w:lang w:eastAsia="id-ID"/>
        </w:rPr>
        <w:t>perlindungan hukum bagi anak yang melakukan tindak pidana pencurian</w:t>
      </w:r>
      <w:r w:rsidR="008B3A95" w:rsidRPr="00923712">
        <w:rPr>
          <w:rFonts w:ascii="Times New Roman" w:eastAsia="Times New Roman" w:hAnsi="Times New Roman" w:cs="Times New Roman"/>
          <w:noProof/>
          <w:sz w:val="24"/>
          <w:szCs w:val="24"/>
          <w:shd w:val="clear" w:color="auto" w:fill="FFFFFF"/>
          <w:lang w:eastAsia="id-ID"/>
        </w:rPr>
        <w:t>.</w:t>
      </w:r>
    </w:p>
    <w:p w:rsidR="00A318D5" w:rsidRPr="00923712" w:rsidRDefault="007E0450" w:rsidP="00764EF2">
      <w:pPr>
        <w:spacing w:after="0" w:line="480" w:lineRule="auto"/>
        <w:ind w:firstLine="567"/>
        <w:jc w:val="both"/>
        <w:rPr>
          <w:rFonts w:ascii="Times New Roman" w:hAnsi="Times New Roman" w:cs="Times New Roman"/>
          <w:noProof/>
          <w:sz w:val="24"/>
          <w:szCs w:val="24"/>
        </w:rPr>
      </w:pPr>
      <w:r w:rsidRPr="00923712">
        <w:rPr>
          <w:rFonts w:ascii="Times New Roman" w:eastAsia="Times New Roman" w:hAnsi="Times New Roman" w:cs="Times New Roman"/>
          <w:noProof/>
          <w:sz w:val="24"/>
          <w:szCs w:val="24"/>
          <w:shd w:val="clear" w:color="auto" w:fill="FFFFFF"/>
          <w:lang w:eastAsia="id-ID"/>
        </w:rPr>
        <w:t>Adapun tujuan yang ingin di capai oleh penulis dalam penelitian i</w:t>
      </w:r>
      <w:r w:rsidR="00904EA3">
        <w:rPr>
          <w:rFonts w:ascii="Times New Roman" w:eastAsia="Times New Roman" w:hAnsi="Times New Roman" w:cs="Times New Roman"/>
          <w:noProof/>
          <w:sz w:val="24"/>
          <w:szCs w:val="24"/>
          <w:shd w:val="clear" w:color="auto" w:fill="FFFFFF"/>
          <w:lang w:eastAsia="id-ID"/>
        </w:rPr>
        <w:t>ni adalah</w:t>
      </w:r>
      <w:r w:rsidR="00904EA3">
        <w:rPr>
          <w:rFonts w:ascii="Times New Roman" w:eastAsia="Times New Roman" w:hAnsi="Times New Roman" w:cs="Times New Roman"/>
          <w:noProof/>
          <w:sz w:val="24"/>
          <w:szCs w:val="24"/>
          <w:shd w:val="clear" w:color="auto" w:fill="FFFFFF"/>
          <w:lang w:val="en-US" w:eastAsia="id-ID"/>
        </w:rPr>
        <w:t xml:space="preserve"> 1) u</w:t>
      </w:r>
      <w:r w:rsidR="00A318D5" w:rsidRPr="00923712">
        <w:rPr>
          <w:rFonts w:ascii="Times New Roman" w:hAnsi="Times New Roman" w:cs="Times New Roman"/>
          <w:noProof/>
          <w:sz w:val="24"/>
          <w:szCs w:val="24"/>
        </w:rPr>
        <w:t xml:space="preserve">ntuk mengetahui </w:t>
      </w:r>
      <w:r w:rsidR="00105E18" w:rsidRPr="00923712">
        <w:rPr>
          <w:rFonts w:ascii="Times New Roman" w:hAnsi="Times New Roman" w:cs="Times New Roman"/>
          <w:noProof/>
          <w:sz w:val="24"/>
          <w:szCs w:val="24"/>
        </w:rPr>
        <w:t>bagaimana pengaturan hukum terhadap anak yang melakukan tindak pidana</w:t>
      </w:r>
      <w:r w:rsidR="00904EA3">
        <w:rPr>
          <w:rFonts w:ascii="Times New Roman" w:eastAsia="Times New Roman" w:hAnsi="Times New Roman" w:cs="Times New Roman"/>
          <w:noProof/>
          <w:sz w:val="24"/>
          <w:szCs w:val="24"/>
          <w:shd w:val="clear" w:color="auto" w:fill="FFFFFF"/>
          <w:lang w:val="en-US" w:eastAsia="id-ID"/>
        </w:rPr>
        <w:t xml:space="preserve"> dan 2) u</w:t>
      </w:r>
      <w:r w:rsidR="00A318D5" w:rsidRPr="00923712">
        <w:rPr>
          <w:rFonts w:ascii="Times New Roman" w:eastAsia="Times New Roman" w:hAnsi="Times New Roman" w:cs="Times New Roman"/>
          <w:noProof/>
          <w:sz w:val="24"/>
          <w:szCs w:val="24"/>
          <w:shd w:val="clear" w:color="auto" w:fill="FFFFFF"/>
          <w:lang w:eastAsia="id-ID"/>
        </w:rPr>
        <w:t xml:space="preserve">ntuk mengetahui </w:t>
      </w:r>
      <w:r w:rsidR="00443FC5" w:rsidRPr="00923712">
        <w:rPr>
          <w:rFonts w:ascii="Times New Roman" w:eastAsia="Times New Roman" w:hAnsi="Times New Roman" w:cs="Times New Roman"/>
          <w:noProof/>
          <w:sz w:val="24"/>
          <w:szCs w:val="24"/>
          <w:shd w:val="clear" w:color="auto" w:fill="FFFFFF"/>
          <w:lang w:eastAsia="id-ID"/>
        </w:rPr>
        <w:t xml:space="preserve">bagaimana </w:t>
      </w:r>
      <w:r w:rsidR="00D729AA" w:rsidRPr="00923712">
        <w:rPr>
          <w:rFonts w:ascii="Times New Roman" w:eastAsia="Times New Roman" w:hAnsi="Times New Roman" w:cs="Times New Roman"/>
          <w:noProof/>
          <w:sz w:val="24"/>
          <w:szCs w:val="24"/>
          <w:shd w:val="clear" w:color="auto" w:fill="FFFFFF"/>
          <w:lang w:eastAsia="id-ID"/>
        </w:rPr>
        <w:t xml:space="preserve">bentuk </w:t>
      </w:r>
      <w:r w:rsidR="00443FC5" w:rsidRPr="00923712">
        <w:rPr>
          <w:rFonts w:ascii="Times New Roman" w:eastAsia="Times New Roman" w:hAnsi="Times New Roman" w:cs="Times New Roman"/>
          <w:noProof/>
          <w:sz w:val="24"/>
          <w:szCs w:val="24"/>
          <w:shd w:val="clear" w:color="auto" w:fill="FFFFFF"/>
          <w:lang w:eastAsia="id-ID"/>
        </w:rPr>
        <w:t>perlindungan hukum bagi anak yang melakukan tindak pidana pencurian</w:t>
      </w:r>
      <w:r w:rsidR="00A318D5" w:rsidRPr="00923712">
        <w:rPr>
          <w:rFonts w:ascii="Times New Roman" w:eastAsia="Times New Roman" w:hAnsi="Times New Roman" w:cs="Times New Roman"/>
          <w:noProof/>
          <w:sz w:val="24"/>
          <w:szCs w:val="24"/>
          <w:shd w:val="clear" w:color="auto" w:fill="FFFFFF"/>
          <w:lang w:eastAsia="id-ID"/>
        </w:rPr>
        <w:t>.</w:t>
      </w:r>
      <w:r w:rsidR="00764EF2" w:rsidRPr="00923712">
        <w:rPr>
          <w:rFonts w:ascii="Times New Roman" w:eastAsia="Times New Roman" w:hAnsi="Times New Roman" w:cs="Times New Roman"/>
          <w:noProof/>
          <w:sz w:val="24"/>
          <w:szCs w:val="24"/>
          <w:shd w:val="clear" w:color="auto" w:fill="FFFFFF"/>
          <w:lang w:eastAsia="id-ID"/>
        </w:rPr>
        <w:t xml:space="preserve"> </w:t>
      </w:r>
      <w:r w:rsidR="00443FC5" w:rsidRPr="00923712">
        <w:rPr>
          <w:rFonts w:ascii="Times New Roman" w:eastAsia="Times New Roman" w:hAnsi="Times New Roman" w:cs="Times New Roman"/>
          <w:noProof/>
          <w:sz w:val="24"/>
          <w:szCs w:val="24"/>
          <w:shd w:val="clear" w:color="auto" w:fill="FFFFFF"/>
          <w:lang w:eastAsia="id-ID"/>
        </w:rPr>
        <w:t xml:space="preserve">Manfaat </w:t>
      </w:r>
      <w:r w:rsidR="00764EF2">
        <w:rPr>
          <w:rFonts w:ascii="Times New Roman" w:eastAsia="Times New Roman" w:hAnsi="Times New Roman" w:cs="Times New Roman"/>
          <w:noProof/>
          <w:sz w:val="24"/>
          <w:szCs w:val="24"/>
          <w:shd w:val="clear" w:color="auto" w:fill="FFFFFF"/>
          <w:lang w:val="en-US" w:eastAsia="id-ID"/>
        </w:rPr>
        <w:t>penelitian ini adalah 1) d</w:t>
      </w:r>
      <w:r w:rsidR="00443FC5" w:rsidRPr="00923712">
        <w:rPr>
          <w:rFonts w:ascii="Times New Roman" w:eastAsia="Times New Roman" w:hAnsi="Times New Roman" w:cs="Times New Roman"/>
          <w:noProof/>
          <w:sz w:val="24"/>
          <w:szCs w:val="24"/>
          <w:shd w:val="clear" w:color="auto" w:fill="FFFFFF"/>
          <w:lang w:eastAsia="id-ID"/>
        </w:rPr>
        <w:t>alam penelitian ini diharapkan bermanfaat bagi para mahasiswa maupun para penegak hukum di dalam memahami perlindungan hukum bagi anak yang me</w:t>
      </w:r>
      <w:r w:rsidR="00764EF2">
        <w:rPr>
          <w:rFonts w:ascii="Times New Roman" w:eastAsia="Times New Roman" w:hAnsi="Times New Roman" w:cs="Times New Roman"/>
          <w:noProof/>
          <w:sz w:val="24"/>
          <w:szCs w:val="24"/>
          <w:shd w:val="clear" w:color="auto" w:fill="FFFFFF"/>
          <w:lang w:eastAsia="id-ID"/>
        </w:rPr>
        <w:t>lakukan tindak pidana pencurian</w:t>
      </w:r>
      <w:r w:rsidR="00764EF2">
        <w:rPr>
          <w:rFonts w:ascii="Times New Roman" w:eastAsia="Times New Roman" w:hAnsi="Times New Roman" w:cs="Times New Roman"/>
          <w:noProof/>
          <w:sz w:val="24"/>
          <w:szCs w:val="24"/>
          <w:shd w:val="clear" w:color="auto" w:fill="FFFFFF"/>
          <w:lang w:val="en-US" w:eastAsia="id-ID"/>
        </w:rPr>
        <w:t>, 2) m</w:t>
      </w:r>
      <w:r w:rsidRPr="00923712">
        <w:rPr>
          <w:rFonts w:ascii="Times New Roman" w:eastAsia="Times New Roman" w:hAnsi="Times New Roman" w:cs="Times New Roman"/>
          <w:noProof/>
          <w:sz w:val="24"/>
          <w:szCs w:val="24"/>
          <w:shd w:val="clear" w:color="auto" w:fill="FFFFFF"/>
          <w:lang w:eastAsia="id-ID"/>
        </w:rPr>
        <w:t xml:space="preserve">emberikan sumbangan pemikiran dan masukan bagi pengembangan ilmu hukum pada umumnya, serta mengenai </w:t>
      </w:r>
      <w:r w:rsidR="00443FC5" w:rsidRPr="00923712">
        <w:rPr>
          <w:rFonts w:ascii="Times New Roman" w:eastAsia="Times New Roman" w:hAnsi="Times New Roman" w:cs="Times New Roman"/>
          <w:noProof/>
          <w:sz w:val="24"/>
          <w:szCs w:val="24"/>
          <w:shd w:val="clear" w:color="auto" w:fill="FFFFFF"/>
          <w:lang w:eastAsia="id-ID"/>
        </w:rPr>
        <w:t>perlindungan hukum terhadap anak yang melakukan</w:t>
      </w:r>
      <w:r w:rsidR="00A318D5" w:rsidRPr="00923712">
        <w:rPr>
          <w:rFonts w:ascii="Times New Roman" w:eastAsia="Times New Roman" w:hAnsi="Times New Roman" w:cs="Times New Roman"/>
          <w:noProof/>
          <w:sz w:val="24"/>
          <w:szCs w:val="24"/>
          <w:shd w:val="clear" w:color="auto" w:fill="FFFFFF"/>
          <w:lang w:eastAsia="id-ID"/>
        </w:rPr>
        <w:t xml:space="preserve"> tindak pidana pencurian</w:t>
      </w:r>
      <w:r w:rsidR="00764EF2">
        <w:rPr>
          <w:rFonts w:ascii="Times New Roman" w:eastAsia="Times New Roman" w:hAnsi="Times New Roman" w:cs="Times New Roman"/>
          <w:noProof/>
          <w:sz w:val="24"/>
          <w:szCs w:val="24"/>
          <w:shd w:val="clear" w:color="auto" w:fill="FFFFFF"/>
          <w:lang w:val="en-US" w:eastAsia="id-ID"/>
        </w:rPr>
        <w:t>, 3) m</w:t>
      </w:r>
      <w:r w:rsidRPr="00923712">
        <w:rPr>
          <w:rFonts w:ascii="Times New Roman" w:eastAsia="Times New Roman" w:hAnsi="Times New Roman" w:cs="Times New Roman"/>
          <w:noProof/>
          <w:sz w:val="24"/>
          <w:szCs w:val="24"/>
          <w:shd w:val="clear" w:color="auto" w:fill="FFFFFF"/>
          <w:lang w:eastAsia="id-ID"/>
        </w:rPr>
        <w:t xml:space="preserve">emberikan penjelasan yang lebih nyata </w:t>
      </w:r>
      <w:r w:rsidR="00A318D5" w:rsidRPr="00923712">
        <w:rPr>
          <w:rFonts w:ascii="Times New Roman" w:eastAsia="Times New Roman" w:hAnsi="Times New Roman" w:cs="Times New Roman"/>
          <w:noProof/>
          <w:sz w:val="24"/>
          <w:szCs w:val="24"/>
          <w:shd w:val="clear" w:color="auto" w:fill="FFFFFF"/>
          <w:lang w:eastAsia="id-ID"/>
        </w:rPr>
        <w:t xml:space="preserve">mengenai </w:t>
      </w:r>
      <w:r w:rsidR="00443FC5" w:rsidRPr="00923712">
        <w:rPr>
          <w:rFonts w:ascii="Times New Roman" w:eastAsia="Times New Roman" w:hAnsi="Times New Roman" w:cs="Times New Roman"/>
          <w:noProof/>
          <w:sz w:val="24"/>
          <w:szCs w:val="24"/>
          <w:shd w:val="clear" w:color="auto" w:fill="FFFFFF"/>
          <w:lang w:eastAsia="id-ID"/>
        </w:rPr>
        <w:t>perlindungan hukum terhadap anak yang melakukan tindak pidana pencurian</w:t>
      </w:r>
      <w:r w:rsidRPr="00923712">
        <w:rPr>
          <w:rFonts w:ascii="Times New Roman" w:eastAsia="Times New Roman" w:hAnsi="Times New Roman" w:cs="Times New Roman"/>
          <w:noProof/>
          <w:sz w:val="24"/>
          <w:szCs w:val="24"/>
          <w:shd w:val="clear" w:color="auto" w:fill="FFFFFF"/>
          <w:lang w:eastAsia="id-ID"/>
        </w:rPr>
        <w:t xml:space="preserve"> guna menambah literatur dan bahan-bahan informasi ilmiah</w:t>
      </w:r>
      <w:r w:rsidR="00764EF2">
        <w:rPr>
          <w:rFonts w:ascii="Times New Roman" w:eastAsia="Times New Roman" w:hAnsi="Times New Roman" w:cs="Times New Roman"/>
          <w:noProof/>
          <w:sz w:val="24"/>
          <w:szCs w:val="24"/>
          <w:shd w:val="clear" w:color="auto" w:fill="FFFFFF"/>
          <w:lang w:val="en-US" w:eastAsia="id-ID"/>
        </w:rPr>
        <w:t>, 4) m</w:t>
      </w:r>
      <w:r w:rsidRPr="00923712">
        <w:rPr>
          <w:rFonts w:ascii="Times New Roman" w:eastAsia="Times New Roman" w:hAnsi="Times New Roman" w:cs="Times New Roman"/>
          <w:noProof/>
          <w:sz w:val="24"/>
          <w:szCs w:val="24"/>
          <w:shd w:val="clear" w:color="auto" w:fill="FFFFFF"/>
          <w:lang w:eastAsia="id-ID"/>
        </w:rPr>
        <w:t>engembangkan penalaran, membentuk pola pikir dinamis sekaligus untuk mengembangkan kemampuan penulis dalam mengkr</w:t>
      </w:r>
      <w:r w:rsidR="00764EF2">
        <w:rPr>
          <w:rFonts w:ascii="Times New Roman" w:eastAsia="Times New Roman" w:hAnsi="Times New Roman" w:cs="Times New Roman"/>
          <w:noProof/>
          <w:sz w:val="24"/>
          <w:szCs w:val="24"/>
          <w:shd w:val="clear" w:color="auto" w:fill="FFFFFF"/>
          <w:lang w:eastAsia="id-ID"/>
        </w:rPr>
        <w:t>itisi persoalan-persoalan hukum</w:t>
      </w:r>
      <w:r w:rsidR="00764EF2">
        <w:rPr>
          <w:rFonts w:ascii="Times New Roman" w:eastAsia="Times New Roman" w:hAnsi="Times New Roman" w:cs="Times New Roman"/>
          <w:noProof/>
          <w:sz w:val="24"/>
          <w:szCs w:val="24"/>
          <w:shd w:val="clear" w:color="auto" w:fill="FFFFFF"/>
          <w:lang w:val="en-US" w:eastAsia="id-ID"/>
        </w:rPr>
        <w:t>, dan 5) m</w:t>
      </w:r>
      <w:r w:rsidRPr="00923712">
        <w:rPr>
          <w:rFonts w:ascii="Times New Roman" w:eastAsia="Times New Roman" w:hAnsi="Times New Roman" w:cs="Times New Roman"/>
          <w:noProof/>
          <w:sz w:val="24"/>
          <w:szCs w:val="24"/>
          <w:shd w:val="clear" w:color="auto" w:fill="FFFFFF"/>
          <w:lang w:eastAsia="id-ID"/>
        </w:rPr>
        <w:t>emberikan masukan pada penegak hukum.</w:t>
      </w:r>
    </w:p>
    <w:p w:rsidR="007D2AE5" w:rsidRPr="00923712" w:rsidRDefault="007D2AE5" w:rsidP="00764EF2">
      <w:pPr>
        <w:spacing w:after="0" w:line="480" w:lineRule="auto"/>
        <w:ind w:firstLine="567"/>
        <w:jc w:val="both"/>
        <w:rPr>
          <w:rFonts w:ascii="Times New Roman" w:hAnsi="Times New Roman" w:cs="Times New Roman"/>
          <w:noProof/>
          <w:sz w:val="24"/>
          <w:szCs w:val="24"/>
        </w:rPr>
      </w:pPr>
      <w:r w:rsidRPr="00764EF2">
        <w:rPr>
          <w:rFonts w:ascii="Times New Roman" w:eastAsia="Times New Roman" w:hAnsi="Times New Roman" w:cs="Times New Roman"/>
          <w:noProof/>
          <w:sz w:val="24"/>
          <w:szCs w:val="24"/>
          <w:shd w:val="clear" w:color="auto" w:fill="FFFFFF"/>
          <w:lang w:eastAsia="id-ID"/>
        </w:rPr>
        <w:t>Jenis</w:t>
      </w:r>
      <w:r w:rsidRPr="00923712">
        <w:rPr>
          <w:rFonts w:ascii="Times New Roman" w:hAnsi="Times New Roman" w:cs="Times New Roman"/>
          <w:noProof/>
          <w:sz w:val="24"/>
          <w:szCs w:val="24"/>
        </w:rPr>
        <w:t xml:space="preserve"> penelitian yang digunakan  dalam penelitian ini adalah penelitian hukum normatif. </w:t>
      </w:r>
      <w:r w:rsidRPr="00764EF2">
        <w:rPr>
          <w:rFonts w:ascii="Times New Roman" w:hAnsi="Times New Roman" w:cs="Times New Roman"/>
          <w:noProof/>
          <w:sz w:val="24"/>
          <w:szCs w:val="24"/>
        </w:rPr>
        <w:t>Metode</w:t>
      </w:r>
      <w:r w:rsidRPr="00764EF2">
        <w:rPr>
          <w:rFonts w:ascii="Times New Roman" w:hAnsi="Times New Roman" w:cs="Times New Roman"/>
          <w:bCs/>
          <w:noProof/>
          <w:sz w:val="24"/>
          <w:szCs w:val="24"/>
        </w:rPr>
        <w:t xml:space="preserve"> Pendekatan</w:t>
      </w:r>
      <w:r w:rsidR="00764EF2">
        <w:rPr>
          <w:rFonts w:ascii="Times New Roman" w:hAnsi="Times New Roman" w:cs="Times New Roman"/>
          <w:bCs/>
          <w:noProof/>
          <w:sz w:val="24"/>
          <w:szCs w:val="24"/>
          <w:lang w:val="en-US"/>
        </w:rPr>
        <w:t xml:space="preserve"> 1) </w:t>
      </w:r>
      <w:r w:rsidRPr="00923712">
        <w:rPr>
          <w:rFonts w:ascii="Times New Roman" w:hAnsi="Times New Roman" w:cs="Times New Roman"/>
          <w:noProof/>
          <w:sz w:val="24"/>
          <w:szCs w:val="24"/>
        </w:rPr>
        <w:t>Pendekatan Perundang-undangan (</w:t>
      </w:r>
      <w:r w:rsidRPr="00923712">
        <w:rPr>
          <w:rFonts w:ascii="Times New Roman" w:hAnsi="Times New Roman" w:cs="Times New Roman"/>
          <w:i/>
          <w:iCs/>
          <w:noProof/>
          <w:sz w:val="24"/>
          <w:szCs w:val="24"/>
        </w:rPr>
        <w:t>Statute Approach</w:t>
      </w:r>
      <w:r w:rsidRPr="00923712">
        <w:rPr>
          <w:rFonts w:ascii="Times New Roman" w:hAnsi="Times New Roman" w:cs="Times New Roman"/>
          <w:noProof/>
          <w:sz w:val="24"/>
          <w:szCs w:val="24"/>
        </w:rPr>
        <w:t>)</w:t>
      </w:r>
      <w:r w:rsidR="00764EF2">
        <w:rPr>
          <w:rFonts w:ascii="Times New Roman" w:hAnsi="Times New Roman" w:cs="Times New Roman"/>
          <w:noProof/>
          <w:sz w:val="24"/>
          <w:szCs w:val="24"/>
          <w:lang w:val="en-US"/>
        </w:rPr>
        <w:t xml:space="preserve">, dan 2) </w:t>
      </w:r>
      <w:r w:rsidRPr="00923712">
        <w:rPr>
          <w:rFonts w:ascii="Times New Roman" w:hAnsi="Times New Roman" w:cs="Times New Roman"/>
          <w:noProof/>
          <w:sz w:val="24"/>
          <w:szCs w:val="24"/>
        </w:rPr>
        <w:t>Pendekatan Konseptual (</w:t>
      </w:r>
      <w:r w:rsidRPr="00923712">
        <w:rPr>
          <w:rFonts w:ascii="Times New Roman" w:hAnsi="Times New Roman" w:cs="Times New Roman"/>
          <w:i/>
          <w:iCs/>
          <w:noProof/>
          <w:sz w:val="24"/>
          <w:szCs w:val="24"/>
        </w:rPr>
        <w:t>Conseptual Approach</w:t>
      </w:r>
      <w:r w:rsidRPr="00923712">
        <w:rPr>
          <w:rFonts w:ascii="Times New Roman" w:hAnsi="Times New Roman" w:cs="Times New Roman"/>
          <w:noProof/>
          <w:sz w:val="24"/>
          <w:szCs w:val="24"/>
        </w:rPr>
        <w:t>)</w:t>
      </w:r>
      <w:r w:rsidR="00764EF2">
        <w:rPr>
          <w:rFonts w:ascii="Times New Roman" w:hAnsi="Times New Roman" w:cs="Times New Roman"/>
          <w:noProof/>
          <w:sz w:val="24"/>
          <w:szCs w:val="24"/>
          <w:lang w:val="en-US"/>
        </w:rPr>
        <w:t>.</w:t>
      </w:r>
    </w:p>
    <w:p w:rsidR="00764EF2" w:rsidRDefault="00764EF2">
      <w:pPr>
        <w:rPr>
          <w:rFonts w:ascii="Times New Roman" w:eastAsia="Times New Roman" w:hAnsi="Times New Roman" w:cs="Times New Roman"/>
          <w:b/>
          <w:bCs/>
          <w:noProof/>
          <w:sz w:val="24"/>
          <w:szCs w:val="24"/>
          <w:bdr w:val="none" w:sz="0" w:space="0" w:color="auto" w:frame="1"/>
          <w:shd w:val="clear" w:color="auto" w:fill="FFFFFF"/>
          <w:lang w:eastAsia="id-ID"/>
        </w:rPr>
      </w:pPr>
      <w:r>
        <w:rPr>
          <w:rFonts w:ascii="Times New Roman" w:eastAsia="Times New Roman" w:hAnsi="Times New Roman" w:cs="Times New Roman"/>
          <w:b/>
          <w:bCs/>
          <w:noProof/>
          <w:sz w:val="24"/>
          <w:szCs w:val="24"/>
          <w:bdr w:val="none" w:sz="0" w:space="0" w:color="auto" w:frame="1"/>
          <w:shd w:val="clear" w:color="auto" w:fill="FFFFFF"/>
          <w:lang w:eastAsia="id-ID"/>
        </w:rPr>
        <w:br w:type="page"/>
      </w:r>
    </w:p>
    <w:p w:rsidR="00AE1D94" w:rsidRPr="00D03426" w:rsidRDefault="00AE1D94" w:rsidP="00205970">
      <w:pPr>
        <w:spacing w:after="0" w:line="480" w:lineRule="auto"/>
        <w:jc w:val="center"/>
        <w:rPr>
          <w:rFonts w:ascii="Times New Roman" w:eastAsia="Times New Roman" w:hAnsi="Times New Roman" w:cs="Times New Roman"/>
          <w:b/>
          <w:bCs/>
          <w:noProof/>
          <w:sz w:val="24"/>
          <w:szCs w:val="24"/>
          <w:bdr w:val="none" w:sz="0" w:space="0" w:color="auto" w:frame="1"/>
          <w:shd w:val="clear" w:color="auto" w:fill="FFFFFF"/>
          <w:lang w:val="en-US" w:eastAsia="id-ID"/>
        </w:rPr>
      </w:pPr>
    </w:p>
    <w:p w:rsidR="00AE1D94" w:rsidRPr="00923712" w:rsidRDefault="00D03426" w:rsidP="00205970">
      <w:pPr>
        <w:spacing w:after="0" w:line="480" w:lineRule="auto"/>
        <w:jc w:val="center"/>
        <w:rPr>
          <w:rFonts w:ascii="Times New Roman" w:eastAsia="Times New Roman" w:hAnsi="Times New Roman" w:cs="Times New Roman"/>
          <w:b/>
          <w:bCs/>
          <w:noProof/>
          <w:sz w:val="24"/>
          <w:szCs w:val="24"/>
          <w:bdr w:val="none" w:sz="0" w:space="0" w:color="auto" w:frame="1"/>
          <w:shd w:val="clear" w:color="auto" w:fill="FFFFFF"/>
          <w:lang w:eastAsia="id-ID"/>
        </w:rPr>
      </w:pPr>
      <w:r>
        <w:rPr>
          <w:rFonts w:ascii="Times New Roman" w:eastAsia="Times New Roman" w:hAnsi="Times New Roman" w:cs="Times New Roman"/>
          <w:b/>
          <w:bCs/>
          <w:noProof/>
          <w:sz w:val="24"/>
          <w:szCs w:val="24"/>
          <w:bdr w:val="none" w:sz="0" w:space="0" w:color="auto" w:frame="1"/>
          <w:shd w:val="clear" w:color="auto" w:fill="FFFFFF"/>
          <w:lang w:val="en-US" w:eastAsia="id-ID"/>
        </w:rPr>
        <w:t>II.</w:t>
      </w:r>
      <w:r w:rsidR="00AE1D94" w:rsidRPr="00923712">
        <w:rPr>
          <w:rFonts w:ascii="Times New Roman" w:eastAsia="Times New Roman" w:hAnsi="Times New Roman" w:cs="Times New Roman"/>
          <w:b/>
          <w:bCs/>
          <w:noProof/>
          <w:sz w:val="24"/>
          <w:szCs w:val="24"/>
          <w:bdr w:val="none" w:sz="0" w:space="0" w:color="auto" w:frame="1"/>
          <w:shd w:val="clear" w:color="auto" w:fill="FFFFFF"/>
          <w:lang w:eastAsia="id-ID"/>
        </w:rPr>
        <w:t>PEMBAHASAN</w:t>
      </w:r>
    </w:p>
    <w:p w:rsidR="00D03B83" w:rsidRPr="00923712" w:rsidRDefault="00D03B83" w:rsidP="00BA6FDA">
      <w:pPr>
        <w:spacing w:after="0" w:line="240" w:lineRule="auto"/>
        <w:rPr>
          <w:rFonts w:ascii="Times New Roman" w:hAnsi="Times New Roman" w:cs="Times New Roman"/>
          <w:b/>
          <w:noProof/>
          <w:sz w:val="24"/>
          <w:szCs w:val="24"/>
        </w:rPr>
      </w:pPr>
    </w:p>
    <w:p w:rsidR="00AE1D94" w:rsidRPr="00764EF2" w:rsidRDefault="00205970" w:rsidP="00764EF2">
      <w:pPr>
        <w:spacing w:after="0" w:line="480" w:lineRule="auto"/>
        <w:rPr>
          <w:rFonts w:ascii="Times New Roman" w:hAnsi="Times New Roman" w:cs="Times New Roman"/>
          <w:b/>
          <w:noProof/>
          <w:sz w:val="24"/>
          <w:szCs w:val="24"/>
        </w:rPr>
      </w:pPr>
      <w:r w:rsidRPr="00764EF2">
        <w:rPr>
          <w:rFonts w:ascii="Times New Roman" w:hAnsi="Times New Roman" w:cs="Times New Roman"/>
          <w:b/>
          <w:noProof/>
          <w:sz w:val="24"/>
          <w:szCs w:val="24"/>
        </w:rPr>
        <w:t>Pengaturan Hukum Terhadap Anak Yang Melakukan Tindak Pidana</w:t>
      </w:r>
    </w:p>
    <w:p w:rsidR="009839C6" w:rsidRPr="00923712" w:rsidRDefault="009839C6" w:rsidP="00764EF2">
      <w:pPr>
        <w:autoSpaceDE w:val="0"/>
        <w:autoSpaceDN w:val="0"/>
        <w:adjustRightInd w:val="0"/>
        <w:spacing w:after="0" w:line="480" w:lineRule="auto"/>
        <w:ind w:firstLine="567"/>
        <w:jc w:val="both"/>
        <w:rPr>
          <w:rFonts w:ascii="Times New Roman" w:hAnsi="Times New Roman" w:cs="Times New Roman"/>
          <w:noProof/>
          <w:sz w:val="24"/>
          <w:szCs w:val="24"/>
        </w:rPr>
      </w:pPr>
      <w:r w:rsidRPr="00923712">
        <w:rPr>
          <w:rFonts w:ascii="Times New Roman" w:hAnsi="Times New Roman" w:cs="Times New Roman"/>
          <w:noProof/>
          <w:sz w:val="24"/>
          <w:szCs w:val="24"/>
        </w:rPr>
        <w:t>Menurut hukum positif indonesia, masalah anak dibawah umur yang mengenai apabila mereka melakukan perbuatan melawan hukum tersebut, tidak begitu tegas diatur; apa yang seharusnya diperlakukan bagi mereka, dan bagaimana sistem penahanan dan sistem penyidikan yang diberikan kepada mereka juga belum ada diatur dalam hukum</w:t>
      </w:r>
      <w:r w:rsidRPr="00923712">
        <w:rPr>
          <w:rStyle w:val="FootnoteReference"/>
          <w:rFonts w:ascii="Times New Roman" w:hAnsi="Times New Roman" w:cs="Times New Roman"/>
          <w:noProof/>
          <w:sz w:val="24"/>
          <w:szCs w:val="24"/>
        </w:rPr>
        <w:footnoteReference w:id="4"/>
      </w:r>
      <w:r w:rsidRPr="00923712">
        <w:rPr>
          <w:rFonts w:ascii="Times New Roman" w:hAnsi="Times New Roman" w:cs="Times New Roman"/>
          <w:noProof/>
          <w:sz w:val="24"/>
          <w:szCs w:val="24"/>
        </w:rPr>
        <w:t>.</w:t>
      </w:r>
    </w:p>
    <w:p w:rsidR="009839C6" w:rsidRPr="00923712" w:rsidRDefault="009839C6" w:rsidP="00764EF2">
      <w:pPr>
        <w:autoSpaceDE w:val="0"/>
        <w:autoSpaceDN w:val="0"/>
        <w:adjustRightInd w:val="0"/>
        <w:spacing w:after="0" w:line="480" w:lineRule="auto"/>
        <w:ind w:firstLine="567"/>
        <w:jc w:val="both"/>
        <w:rPr>
          <w:rFonts w:ascii="Times New Roman" w:hAnsi="Times New Roman" w:cs="Times New Roman"/>
          <w:noProof/>
          <w:sz w:val="24"/>
          <w:szCs w:val="24"/>
        </w:rPr>
      </w:pPr>
      <w:r w:rsidRPr="00923712">
        <w:rPr>
          <w:rFonts w:ascii="Times New Roman" w:hAnsi="Times New Roman" w:cs="Times New Roman"/>
          <w:noProof/>
          <w:sz w:val="24"/>
          <w:szCs w:val="24"/>
        </w:rPr>
        <w:t>Perlindungan hukum terhadap anak dalam proses peradilan dilakukan semenjak tingkat penyelidikan, penyidikan, penuntutan, pemeriksaan di sidang pengadilan sampai pada pelaksanaan putusan pengadilan tersebut. Selama proses peradilan tersebut , maka hak-hak anak wajib dilindungi oleh hukum yang berlaku an oleh sebab itu harus dilakukan secara konsekuen oleh pihak-pihak terkait dengan penyelesaian masalah anak nakal tersebut.</w:t>
      </w:r>
    </w:p>
    <w:p w:rsidR="009839C6" w:rsidRPr="00923712" w:rsidRDefault="009839C6" w:rsidP="00764EF2">
      <w:pPr>
        <w:autoSpaceDE w:val="0"/>
        <w:autoSpaceDN w:val="0"/>
        <w:adjustRightInd w:val="0"/>
        <w:spacing w:after="0" w:line="480" w:lineRule="auto"/>
        <w:ind w:firstLine="567"/>
        <w:jc w:val="both"/>
        <w:rPr>
          <w:rFonts w:ascii="Times New Roman" w:hAnsi="Times New Roman" w:cs="Times New Roman"/>
          <w:noProof/>
          <w:sz w:val="24"/>
          <w:szCs w:val="24"/>
        </w:rPr>
      </w:pPr>
      <w:r w:rsidRPr="00923712">
        <w:rPr>
          <w:rFonts w:ascii="Times New Roman" w:hAnsi="Times New Roman" w:cs="Times New Roman"/>
          <w:noProof/>
          <w:sz w:val="24"/>
          <w:szCs w:val="24"/>
        </w:rPr>
        <w:t xml:space="preserve">Penyidikan itu sendiri, berarti serangkaian tindakan penyidik, dalam hal dan menurut cara yang diatur dalam Undang-Undang ini untuk mencari dan mengumpulkan bukti yang dengan bukti itu membuat terang tentang tindak pidana yang terjadi dan guna menemukan tersangkanya, sedangkan ”bukti”, dalam ketentuan tersebut di atas adalah meliputi alat bukti yang sah dan benda sitaan/barang bukti. Di Indonesia, masalah kewenangan dan ketentuan mengenai ”Penyidikan” diatur di dalam UU No. 8 tahun 1981 tentang Kitab Undang- </w:t>
      </w:r>
      <w:r w:rsidRPr="00923712">
        <w:rPr>
          <w:rFonts w:ascii="Times New Roman" w:hAnsi="Times New Roman" w:cs="Times New Roman"/>
          <w:noProof/>
          <w:sz w:val="24"/>
          <w:szCs w:val="24"/>
        </w:rPr>
        <w:lastRenderedPageBreak/>
        <w:t>Undang Hukum Acara Pidana yang menjadi dasar hukum pidana formil di Indonesia. Ketentuan mengenai aparat yang berwenang untuk melakukan penyidikan, selain diatur di dalam KUHAP, juga diatur di dalam Peraturan Perundang-undangan lain di luar KUHAP.</w:t>
      </w:r>
      <w:r w:rsidRPr="00923712">
        <w:rPr>
          <w:rStyle w:val="FootnoteReference"/>
          <w:rFonts w:ascii="Times New Roman" w:hAnsi="Times New Roman" w:cs="Times New Roman"/>
          <w:noProof/>
          <w:sz w:val="24"/>
          <w:szCs w:val="24"/>
        </w:rPr>
        <w:footnoteReference w:id="5"/>
      </w:r>
    </w:p>
    <w:p w:rsidR="009839C6" w:rsidRPr="00923712" w:rsidRDefault="009839C6" w:rsidP="00503BC1">
      <w:pPr>
        <w:autoSpaceDE w:val="0"/>
        <w:autoSpaceDN w:val="0"/>
        <w:adjustRightInd w:val="0"/>
        <w:spacing w:after="0" w:line="480" w:lineRule="auto"/>
        <w:ind w:firstLine="567"/>
        <w:jc w:val="both"/>
        <w:rPr>
          <w:rFonts w:ascii="Times New Roman" w:hAnsi="Times New Roman" w:cs="Times New Roman"/>
          <w:noProof/>
          <w:sz w:val="24"/>
          <w:szCs w:val="24"/>
        </w:rPr>
      </w:pPr>
      <w:r w:rsidRPr="00923712">
        <w:rPr>
          <w:rFonts w:ascii="Times New Roman" w:hAnsi="Times New Roman" w:cs="Times New Roman"/>
          <w:noProof/>
          <w:sz w:val="24"/>
          <w:szCs w:val="24"/>
        </w:rPr>
        <w:t>Penyidikan merupakan kompensasi penyidik, termasuk menghentikannya (Pasal 109 ayat 2 KUHAP). Alasan pemberian wewenang penghentian penyidikan ada dua yaitu:</w:t>
      </w:r>
      <w:r w:rsidR="00503BC1">
        <w:rPr>
          <w:rFonts w:ascii="Times New Roman" w:hAnsi="Times New Roman" w:cs="Times New Roman"/>
          <w:noProof/>
          <w:sz w:val="24"/>
          <w:szCs w:val="24"/>
          <w:lang w:val="en-US"/>
        </w:rPr>
        <w:t xml:space="preserve"> 1) u</w:t>
      </w:r>
      <w:r w:rsidRPr="00923712">
        <w:rPr>
          <w:rFonts w:ascii="Times New Roman" w:hAnsi="Times New Roman" w:cs="Times New Roman"/>
          <w:noProof/>
          <w:sz w:val="24"/>
          <w:szCs w:val="24"/>
        </w:rPr>
        <w:t xml:space="preserve">ntuk menegakan prinsip penegakan hokum yang cepat, tepat, dan biaya ringan, sekaligus untuk tegaknya kepastian hukum dalam kehidupan masyarakat. Jika penidik berkesimpulan bahwa hasil penyelidikan dan penyidikan tidak cukup bukti atau alasan untuk menuntut tersangka ke pengadilan, penyidik secara rmenyatakan penghentianpemeriksaan penyidikan, agar dengan demikian segera tercipta kepastian hokum, baik bagi penyidik sendiri, terutama </w:t>
      </w:r>
      <w:r w:rsidR="00503BC1">
        <w:rPr>
          <w:rFonts w:ascii="Times New Roman" w:hAnsi="Times New Roman" w:cs="Times New Roman"/>
          <w:noProof/>
          <w:sz w:val="24"/>
          <w:szCs w:val="24"/>
        </w:rPr>
        <w:t>kepada tersangka dan masyarakat</w:t>
      </w:r>
      <w:r w:rsidR="00503BC1">
        <w:rPr>
          <w:rFonts w:ascii="Times New Roman" w:hAnsi="Times New Roman" w:cs="Times New Roman"/>
          <w:noProof/>
          <w:sz w:val="24"/>
          <w:szCs w:val="24"/>
          <w:lang w:val="en-US"/>
        </w:rPr>
        <w:t>, 2) s</w:t>
      </w:r>
      <w:r w:rsidRPr="00923712">
        <w:rPr>
          <w:rFonts w:ascii="Times New Roman" w:hAnsi="Times New Roman" w:cs="Times New Roman"/>
          <w:noProof/>
          <w:sz w:val="24"/>
          <w:szCs w:val="24"/>
        </w:rPr>
        <w:t>upaya penyidik terhindar dari kemungkinan tuntutan ganti kerugian, jika perkaranya diteruskan ternyata tidak cukup bukti atau alasan untuk menuntut atau menghukum, dengan sendirinya member hak kepada tersangka/terdakwa untuk menuntut ganti kerugian berdasarkan Pasal 95 KUHAP.</w:t>
      </w:r>
    </w:p>
    <w:p w:rsidR="009839C6" w:rsidRPr="00923712" w:rsidRDefault="009839C6" w:rsidP="00503BC1">
      <w:pPr>
        <w:autoSpaceDE w:val="0"/>
        <w:autoSpaceDN w:val="0"/>
        <w:adjustRightInd w:val="0"/>
        <w:spacing w:after="0" w:line="480" w:lineRule="auto"/>
        <w:ind w:firstLine="567"/>
        <w:jc w:val="both"/>
        <w:rPr>
          <w:rFonts w:ascii="Times New Roman" w:hAnsi="Times New Roman" w:cs="Times New Roman"/>
          <w:noProof/>
          <w:sz w:val="24"/>
          <w:szCs w:val="24"/>
        </w:rPr>
      </w:pPr>
      <w:r w:rsidRPr="00923712">
        <w:rPr>
          <w:rFonts w:ascii="Times New Roman" w:hAnsi="Times New Roman" w:cs="Times New Roman"/>
          <w:noProof/>
          <w:sz w:val="24"/>
          <w:szCs w:val="24"/>
        </w:rPr>
        <w:t>Dalam praktik, alasan</w:t>
      </w:r>
      <w:r w:rsidR="00503BC1">
        <w:rPr>
          <w:rFonts w:ascii="Times New Roman" w:hAnsi="Times New Roman" w:cs="Times New Roman"/>
          <w:noProof/>
          <w:sz w:val="24"/>
          <w:szCs w:val="24"/>
        </w:rPr>
        <w:t xml:space="preserve"> penghentian penyidikan adalah </w:t>
      </w:r>
      <w:r w:rsidR="00503BC1">
        <w:rPr>
          <w:rFonts w:ascii="Times New Roman" w:hAnsi="Times New Roman" w:cs="Times New Roman"/>
          <w:noProof/>
          <w:sz w:val="24"/>
          <w:szCs w:val="24"/>
          <w:lang w:val="en-US"/>
        </w:rPr>
        <w:t>1) d</w:t>
      </w:r>
      <w:r w:rsidRPr="00923712">
        <w:rPr>
          <w:rFonts w:ascii="Times New Roman" w:hAnsi="Times New Roman" w:cs="Times New Roman"/>
          <w:noProof/>
          <w:sz w:val="24"/>
          <w:szCs w:val="24"/>
        </w:rPr>
        <w:t xml:space="preserve">elik yang terjadi merupakan delik aduan yang dapat dilakukan pencabutan; </w:t>
      </w:r>
      <w:r w:rsidR="00503BC1">
        <w:rPr>
          <w:rFonts w:ascii="Times New Roman" w:hAnsi="Times New Roman" w:cs="Times New Roman"/>
          <w:noProof/>
          <w:sz w:val="24"/>
          <w:szCs w:val="24"/>
          <w:lang w:val="en-US"/>
        </w:rPr>
        <w:t xml:space="preserve">2) </w:t>
      </w:r>
      <w:r w:rsidRPr="00923712">
        <w:rPr>
          <w:rFonts w:ascii="Times New Roman" w:hAnsi="Times New Roman" w:cs="Times New Roman"/>
          <w:noProof/>
          <w:sz w:val="24"/>
          <w:szCs w:val="24"/>
        </w:rPr>
        <w:t>perbuatan yang terjadi bukan merupakan perbuatan pidana;</w:t>
      </w:r>
      <w:r w:rsidR="00503BC1">
        <w:rPr>
          <w:rFonts w:ascii="Times New Roman" w:hAnsi="Times New Roman" w:cs="Times New Roman"/>
          <w:noProof/>
          <w:sz w:val="24"/>
          <w:szCs w:val="24"/>
          <w:lang w:val="en-US"/>
        </w:rPr>
        <w:t xml:space="preserve"> 3) a</w:t>
      </w:r>
      <w:r w:rsidRPr="00923712">
        <w:rPr>
          <w:rFonts w:ascii="Times New Roman" w:hAnsi="Times New Roman" w:cs="Times New Roman"/>
          <w:noProof/>
          <w:sz w:val="24"/>
          <w:szCs w:val="24"/>
        </w:rPr>
        <w:t>nak masih sekolah dan masih dapat dibina orang tuanya, sehingga anak tersebut dikembalikan kembali kepada orang tuanya dan kasusnya tidak akan dilimpahkan ke kejaksaan untuk dilakukan penuntutan ke pengadilan.</w:t>
      </w:r>
    </w:p>
    <w:p w:rsidR="009839C6" w:rsidRPr="00923712" w:rsidRDefault="009839C6" w:rsidP="00503BC1">
      <w:pPr>
        <w:autoSpaceDE w:val="0"/>
        <w:autoSpaceDN w:val="0"/>
        <w:adjustRightInd w:val="0"/>
        <w:spacing w:after="0" w:line="480" w:lineRule="auto"/>
        <w:ind w:firstLine="567"/>
        <w:jc w:val="both"/>
        <w:rPr>
          <w:rFonts w:ascii="Times New Roman" w:hAnsi="Times New Roman" w:cs="Times New Roman"/>
          <w:noProof/>
          <w:sz w:val="24"/>
          <w:szCs w:val="24"/>
        </w:rPr>
      </w:pPr>
      <w:r w:rsidRPr="00923712">
        <w:rPr>
          <w:rFonts w:ascii="Times New Roman" w:hAnsi="Times New Roman" w:cs="Times New Roman"/>
          <w:noProof/>
          <w:sz w:val="24"/>
          <w:szCs w:val="24"/>
        </w:rPr>
        <w:lastRenderedPageBreak/>
        <w:t>Menurut Undang-undang No. 8 Tahun 1981 tentang Kitab Undang-Undang Hukum acara Pidana terdapat tugas-tugas penyidik yang berhubungan dengan</w:t>
      </w:r>
      <w:r w:rsidR="007F57F0"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tugas yang meliputi :`</w:t>
      </w:r>
    </w:p>
    <w:p w:rsidR="009839C6" w:rsidRPr="00503BC1" w:rsidRDefault="009839C6" w:rsidP="00503BC1">
      <w:pPr>
        <w:autoSpaceDE w:val="0"/>
        <w:autoSpaceDN w:val="0"/>
        <w:adjustRightInd w:val="0"/>
        <w:spacing w:after="0" w:line="480" w:lineRule="auto"/>
        <w:jc w:val="both"/>
        <w:rPr>
          <w:rFonts w:ascii="Times New Roman" w:hAnsi="Times New Roman" w:cs="Times New Roman"/>
          <w:b/>
          <w:bCs/>
          <w:noProof/>
          <w:sz w:val="24"/>
          <w:szCs w:val="24"/>
        </w:rPr>
      </w:pPr>
      <w:r w:rsidRPr="00503BC1">
        <w:rPr>
          <w:rFonts w:ascii="Times New Roman" w:hAnsi="Times New Roman" w:cs="Times New Roman"/>
          <w:b/>
          <w:bCs/>
          <w:noProof/>
          <w:sz w:val="24"/>
          <w:szCs w:val="24"/>
        </w:rPr>
        <w:t>Penangkapan</w:t>
      </w:r>
    </w:p>
    <w:p w:rsidR="007F57F0" w:rsidRPr="00923712" w:rsidRDefault="009839C6" w:rsidP="00503BC1">
      <w:pPr>
        <w:autoSpaceDE w:val="0"/>
        <w:autoSpaceDN w:val="0"/>
        <w:adjustRightInd w:val="0"/>
        <w:spacing w:after="0" w:line="480" w:lineRule="auto"/>
        <w:ind w:firstLine="567"/>
        <w:jc w:val="both"/>
        <w:rPr>
          <w:rFonts w:ascii="Times New Roman" w:hAnsi="Times New Roman" w:cs="Times New Roman"/>
          <w:noProof/>
          <w:sz w:val="24"/>
          <w:szCs w:val="24"/>
        </w:rPr>
      </w:pPr>
      <w:r w:rsidRPr="00923712">
        <w:rPr>
          <w:rFonts w:ascii="Times New Roman" w:hAnsi="Times New Roman" w:cs="Times New Roman"/>
          <w:noProof/>
          <w:sz w:val="24"/>
          <w:szCs w:val="24"/>
        </w:rPr>
        <w:t>Tindakan penangkapan diatur dalam Pasal 16 sampai 19 KUHAP.</w:t>
      </w:r>
      <w:r w:rsidR="007F57F0"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Menurut Pasal 16 untuk kepentingan penyelidikan, penyelidik atas perintah</w:t>
      </w:r>
      <w:r w:rsidR="007F57F0"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penyidik dan penyidik pembantu berwenang melakukan penangkapan. Sesuai</w:t>
      </w:r>
      <w:r w:rsidR="007F57F0"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dengan Pasal 18 KUHAP perintah penangkapan dilakukan terhadap seorang yang</w:t>
      </w:r>
      <w:r w:rsidR="007F57F0"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diduga keras melakukan tindak pidana berdasarkan bukti permulaan yang cukup</w:t>
      </w:r>
      <w:r w:rsidR="007F57F0"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dengan menunjukkan surat perintah penangkapan kecuali tertangkap tangan.</w:t>
      </w:r>
      <w:r w:rsidR="007F57F0"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Perlindungan hak-hak anak tersangka pelaku tindak pidana di atur juga dalam</w:t>
      </w:r>
      <w:r w:rsidR="007F57F0"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 xml:space="preserve">Undang-Undang No. 23 Tahun 2002 tentang Perlindungan Anak dan Undang-Undang No. </w:t>
      </w:r>
      <w:r w:rsidR="00E20F7C" w:rsidRPr="00923712">
        <w:rPr>
          <w:rFonts w:ascii="Times New Roman" w:hAnsi="Times New Roman" w:cs="Times New Roman"/>
          <w:noProof/>
          <w:sz w:val="24"/>
          <w:szCs w:val="24"/>
        </w:rPr>
        <w:t>11</w:t>
      </w:r>
      <w:r w:rsidRPr="00923712">
        <w:rPr>
          <w:rFonts w:ascii="Times New Roman" w:hAnsi="Times New Roman" w:cs="Times New Roman"/>
          <w:noProof/>
          <w:sz w:val="24"/>
          <w:szCs w:val="24"/>
        </w:rPr>
        <w:t xml:space="preserve"> Tahun </w:t>
      </w:r>
      <w:r w:rsidR="00E20F7C" w:rsidRPr="00923712">
        <w:rPr>
          <w:rFonts w:ascii="Times New Roman" w:hAnsi="Times New Roman" w:cs="Times New Roman"/>
          <w:noProof/>
          <w:sz w:val="24"/>
          <w:szCs w:val="24"/>
        </w:rPr>
        <w:t>2012</w:t>
      </w:r>
      <w:r w:rsidRPr="00923712">
        <w:rPr>
          <w:rFonts w:ascii="Times New Roman" w:hAnsi="Times New Roman" w:cs="Times New Roman"/>
          <w:noProof/>
          <w:sz w:val="24"/>
          <w:szCs w:val="24"/>
        </w:rPr>
        <w:t xml:space="preserve"> tentang </w:t>
      </w:r>
      <w:r w:rsidR="00E20F7C" w:rsidRPr="00923712">
        <w:rPr>
          <w:rFonts w:ascii="Times New Roman" w:hAnsi="Times New Roman" w:cs="Times New Roman"/>
          <w:noProof/>
          <w:sz w:val="24"/>
          <w:szCs w:val="24"/>
        </w:rPr>
        <w:t>Sistem Peradilan Pidana Anak.</w:t>
      </w:r>
    </w:p>
    <w:p w:rsidR="00503BC1" w:rsidRDefault="009839C6" w:rsidP="00503BC1">
      <w:pPr>
        <w:autoSpaceDE w:val="0"/>
        <w:autoSpaceDN w:val="0"/>
        <w:adjustRightInd w:val="0"/>
        <w:spacing w:after="0" w:line="480" w:lineRule="auto"/>
        <w:ind w:firstLine="567"/>
        <w:jc w:val="both"/>
        <w:rPr>
          <w:rFonts w:ascii="Times New Roman" w:hAnsi="Times New Roman" w:cs="Times New Roman"/>
          <w:noProof/>
          <w:sz w:val="24"/>
          <w:szCs w:val="24"/>
          <w:lang w:val="en-US"/>
        </w:rPr>
      </w:pPr>
      <w:r w:rsidRPr="00923712">
        <w:rPr>
          <w:rFonts w:ascii="Times New Roman" w:hAnsi="Times New Roman" w:cs="Times New Roman"/>
          <w:noProof/>
          <w:sz w:val="24"/>
          <w:szCs w:val="24"/>
        </w:rPr>
        <w:t>Khusus tindakan penangkapan terhadap anak yang berhadapan dengan</w:t>
      </w:r>
      <w:r w:rsidR="007F57F0"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hukum, Polisi memperhatikan hak-hak anak dengan melakukan tindakan</w:t>
      </w:r>
      <w:r w:rsidR="007F57F0"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perlindungan terhadap anak, seperti:</w:t>
      </w:r>
      <w:r w:rsidR="007F57F0" w:rsidRPr="00923712">
        <w:rPr>
          <w:rStyle w:val="FootnoteReference"/>
          <w:rFonts w:ascii="Times New Roman" w:hAnsi="Times New Roman" w:cs="Times New Roman"/>
          <w:noProof/>
          <w:sz w:val="24"/>
          <w:szCs w:val="24"/>
        </w:rPr>
        <w:footnoteReference w:id="6"/>
      </w:r>
      <w:r w:rsidR="00503BC1">
        <w:rPr>
          <w:rFonts w:ascii="Times New Roman" w:hAnsi="Times New Roman" w:cs="Times New Roman"/>
          <w:noProof/>
          <w:sz w:val="24"/>
          <w:szCs w:val="24"/>
          <w:lang w:val="en-US"/>
        </w:rPr>
        <w:t xml:space="preserve"> 1) </w:t>
      </w:r>
      <w:r w:rsidRPr="00923712">
        <w:rPr>
          <w:rFonts w:ascii="Times New Roman" w:hAnsi="Times New Roman" w:cs="Times New Roman"/>
          <w:noProof/>
          <w:sz w:val="24"/>
          <w:szCs w:val="24"/>
        </w:rPr>
        <w:t>Perlakukan anak dengan asas praduga tak ber</w:t>
      </w:r>
      <w:r w:rsidR="00503BC1">
        <w:rPr>
          <w:rFonts w:ascii="Times New Roman" w:hAnsi="Times New Roman" w:cs="Times New Roman"/>
          <w:noProof/>
          <w:sz w:val="24"/>
          <w:szCs w:val="24"/>
        </w:rPr>
        <w:t>salah</w:t>
      </w:r>
      <w:r w:rsidR="00503BC1">
        <w:rPr>
          <w:rFonts w:ascii="Times New Roman" w:hAnsi="Times New Roman" w:cs="Times New Roman"/>
          <w:noProof/>
          <w:sz w:val="24"/>
          <w:szCs w:val="24"/>
          <w:lang w:val="en-US"/>
        </w:rPr>
        <w:t xml:space="preserve">, 2) </w:t>
      </w:r>
      <w:r w:rsidRPr="00923712">
        <w:rPr>
          <w:rFonts w:ascii="Times New Roman" w:hAnsi="Times New Roman" w:cs="Times New Roman"/>
          <w:noProof/>
          <w:sz w:val="24"/>
          <w:szCs w:val="24"/>
        </w:rPr>
        <w:t>Perlakuan anak dengan arif, santun dan bijaksana, dan tidak seperti</w:t>
      </w:r>
      <w:r w:rsidR="007F57F0"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terha</w:t>
      </w:r>
      <w:r w:rsidR="00503BC1">
        <w:rPr>
          <w:rFonts w:ascii="Times New Roman" w:hAnsi="Times New Roman" w:cs="Times New Roman"/>
          <w:noProof/>
          <w:sz w:val="24"/>
          <w:szCs w:val="24"/>
        </w:rPr>
        <w:t>dap pelaku tindak pidana dewasa</w:t>
      </w:r>
      <w:r w:rsidR="00503BC1">
        <w:rPr>
          <w:rFonts w:ascii="Times New Roman" w:hAnsi="Times New Roman" w:cs="Times New Roman"/>
          <w:noProof/>
          <w:sz w:val="24"/>
          <w:szCs w:val="24"/>
          <w:lang w:val="en-US"/>
        </w:rPr>
        <w:t xml:space="preserve">, 3) </w:t>
      </w:r>
      <w:r w:rsidRPr="00923712">
        <w:rPr>
          <w:rFonts w:ascii="Times New Roman" w:hAnsi="Times New Roman" w:cs="Times New Roman"/>
          <w:noProof/>
          <w:sz w:val="24"/>
          <w:szCs w:val="24"/>
        </w:rPr>
        <w:t>Saat melakukan penangkapan segera memberitahukan orang tua dan</w:t>
      </w:r>
      <w:r w:rsidR="007F57F0" w:rsidRPr="00923712">
        <w:rPr>
          <w:rFonts w:ascii="Times New Roman" w:hAnsi="Times New Roman" w:cs="Times New Roman"/>
          <w:noProof/>
          <w:sz w:val="24"/>
          <w:szCs w:val="24"/>
        </w:rPr>
        <w:t xml:space="preserve"> </w:t>
      </w:r>
      <w:r w:rsidR="00503BC1">
        <w:rPr>
          <w:rFonts w:ascii="Times New Roman" w:hAnsi="Times New Roman" w:cs="Times New Roman"/>
          <w:noProof/>
          <w:sz w:val="24"/>
          <w:szCs w:val="24"/>
        </w:rPr>
        <w:t>walinya</w:t>
      </w:r>
      <w:r w:rsidR="00503BC1">
        <w:rPr>
          <w:rFonts w:ascii="Times New Roman" w:hAnsi="Times New Roman" w:cs="Times New Roman"/>
          <w:noProof/>
          <w:sz w:val="24"/>
          <w:szCs w:val="24"/>
          <w:lang w:val="en-US"/>
        </w:rPr>
        <w:t xml:space="preserve">, 4) </w:t>
      </w:r>
      <w:r w:rsidRPr="00923712">
        <w:rPr>
          <w:rFonts w:ascii="Times New Roman" w:hAnsi="Times New Roman" w:cs="Times New Roman"/>
          <w:noProof/>
          <w:sz w:val="24"/>
          <w:szCs w:val="24"/>
        </w:rPr>
        <w:t>Anak tertangkap tangan segera member</w:t>
      </w:r>
      <w:r w:rsidR="00503BC1">
        <w:rPr>
          <w:rFonts w:ascii="Times New Roman" w:hAnsi="Times New Roman" w:cs="Times New Roman"/>
          <w:noProof/>
          <w:sz w:val="24"/>
          <w:szCs w:val="24"/>
        </w:rPr>
        <w:t>itahukan orang tua atau walinya</w:t>
      </w:r>
      <w:r w:rsidR="00503BC1">
        <w:rPr>
          <w:rFonts w:ascii="Times New Roman" w:hAnsi="Times New Roman" w:cs="Times New Roman"/>
          <w:noProof/>
          <w:sz w:val="24"/>
          <w:szCs w:val="24"/>
          <w:lang w:val="en-US"/>
        </w:rPr>
        <w:t xml:space="preserve">, 5) </w:t>
      </w:r>
      <w:r w:rsidRPr="00923712">
        <w:rPr>
          <w:rFonts w:ascii="Times New Roman" w:hAnsi="Times New Roman" w:cs="Times New Roman"/>
          <w:noProof/>
          <w:sz w:val="24"/>
          <w:szCs w:val="24"/>
        </w:rPr>
        <w:t>Wewenang mengadakan tindakan lain menurut hukum yang bertanggung</w:t>
      </w:r>
      <w:r w:rsidR="007F57F0"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 xml:space="preserve">jawab, Polisi atau masyarakat </w:t>
      </w:r>
      <w:r w:rsidR="00503BC1">
        <w:rPr>
          <w:rFonts w:ascii="Times New Roman" w:hAnsi="Times New Roman" w:cs="Times New Roman"/>
          <w:noProof/>
          <w:sz w:val="24"/>
          <w:szCs w:val="24"/>
        </w:rPr>
        <w:t>berdasarkan pada asas kewajiban</w:t>
      </w:r>
      <w:r w:rsidR="00503BC1">
        <w:rPr>
          <w:rFonts w:ascii="Times New Roman" w:hAnsi="Times New Roman" w:cs="Times New Roman"/>
          <w:noProof/>
          <w:sz w:val="24"/>
          <w:szCs w:val="24"/>
          <w:lang w:val="en-US"/>
        </w:rPr>
        <w:t xml:space="preserve">, 6) </w:t>
      </w:r>
      <w:r w:rsidRPr="00923712">
        <w:rPr>
          <w:rFonts w:ascii="Times New Roman" w:hAnsi="Times New Roman" w:cs="Times New Roman"/>
          <w:noProof/>
          <w:sz w:val="24"/>
          <w:szCs w:val="24"/>
        </w:rPr>
        <w:t xml:space="preserve">Penangkapan terhadap anak yang diduga sebagai </w:t>
      </w:r>
      <w:r w:rsidRPr="00923712">
        <w:rPr>
          <w:rFonts w:ascii="Times New Roman" w:hAnsi="Times New Roman" w:cs="Times New Roman"/>
          <w:noProof/>
          <w:sz w:val="24"/>
          <w:szCs w:val="24"/>
        </w:rPr>
        <w:lastRenderedPageBreak/>
        <w:t>tersangka bukan karena</w:t>
      </w:r>
      <w:r w:rsidR="007F57F0"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tertangkap tangan, merupakan kontak atau tahap pertama pertemuan antara</w:t>
      </w:r>
      <w:r w:rsidR="007F57F0"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anak dengan Polisi.</w:t>
      </w:r>
      <w:r w:rsidR="00503BC1">
        <w:rPr>
          <w:rFonts w:ascii="Times New Roman" w:hAnsi="Times New Roman" w:cs="Times New Roman"/>
          <w:noProof/>
          <w:sz w:val="24"/>
          <w:szCs w:val="24"/>
          <w:lang w:val="en-US"/>
        </w:rPr>
        <w:t xml:space="preserve"> </w:t>
      </w:r>
    </w:p>
    <w:p w:rsidR="009839C6" w:rsidRPr="00923712" w:rsidRDefault="009839C6" w:rsidP="00503BC1">
      <w:pPr>
        <w:autoSpaceDE w:val="0"/>
        <w:autoSpaceDN w:val="0"/>
        <w:adjustRightInd w:val="0"/>
        <w:spacing w:after="0" w:line="480" w:lineRule="auto"/>
        <w:ind w:firstLine="567"/>
        <w:jc w:val="both"/>
        <w:rPr>
          <w:rFonts w:ascii="Times New Roman" w:hAnsi="Times New Roman" w:cs="Times New Roman"/>
          <w:noProof/>
          <w:sz w:val="24"/>
          <w:szCs w:val="24"/>
        </w:rPr>
      </w:pPr>
      <w:r w:rsidRPr="00923712">
        <w:rPr>
          <w:rFonts w:ascii="Times New Roman" w:hAnsi="Times New Roman" w:cs="Times New Roman"/>
          <w:noProof/>
          <w:sz w:val="24"/>
          <w:szCs w:val="24"/>
        </w:rPr>
        <w:t>Kedudukan anak dalam proses pemeriksaan penyidikan terdapat nuansa</w:t>
      </w:r>
      <w:r w:rsidR="002615B6"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yang menimbulkan hak-hak anak secara khusus yang dapat mengesampingkan</w:t>
      </w:r>
      <w:r w:rsidR="002615B6"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upaya paksa dan tindakan paksa dari proses penyidikan. Kontak awal antara anak</w:t>
      </w:r>
      <w:r w:rsidR="002615B6"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dan polisi harus dihindarkan dalam suasana kekerasan fisik dan psikis sehingga</w:t>
      </w:r>
      <w:r w:rsidR="002615B6"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dalam proses penyidikan terd</w:t>
      </w:r>
      <w:r w:rsidR="00503BC1">
        <w:rPr>
          <w:rFonts w:ascii="Times New Roman" w:hAnsi="Times New Roman" w:cs="Times New Roman"/>
          <w:noProof/>
          <w:sz w:val="24"/>
          <w:szCs w:val="24"/>
        </w:rPr>
        <w:t>apat hak-hak anak yang meliputi</w:t>
      </w:r>
      <w:r w:rsidRPr="00923712">
        <w:rPr>
          <w:rFonts w:ascii="Times New Roman" w:hAnsi="Times New Roman" w:cs="Times New Roman"/>
          <w:noProof/>
          <w:sz w:val="24"/>
          <w:szCs w:val="24"/>
        </w:rPr>
        <w:t>:</w:t>
      </w:r>
      <w:r w:rsidR="00503BC1">
        <w:rPr>
          <w:rFonts w:ascii="Times New Roman" w:hAnsi="Times New Roman" w:cs="Times New Roman"/>
          <w:noProof/>
          <w:sz w:val="24"/>
          <w:szCs w:val="24"/>
          <w:lang w:val="en-US"/>
        </w:rPr>
        <w:t xml:space="preserve"> 1) </w:t>
      </w:r>
      <w:r w:rsidRPr="00923712">
        <w:rPr>
          <w:rFonts w:ascii="Times New Roman" w:hAnsi="Times New Roman" w:cs="Times New Roman"/>
          <w:noProof/>
          <w:sz w:val="24"/>
          <w:szCs w:val="24"/>
        </w:rPr>
        <w:t>Terhadap keluarga anak sebagai tersangka wajib diberitahukan terlebih</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dahulu baik melalui surat maupun lisan sebelum proses penangkapan</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dilakukan</w:t>
      </w:r>
      <w:r w:rsidR="00A26A15" w:rsidRPr="00923712">
        <w:rPr>
          <w:rFonts w:ascii="Times New Roman" w:hAnsi="Times New Roman" w:cs="Times New Roman"/>
          <w:noProof/>
          <w:sz w:val="24"/>
          <w:szCs w:val="24"/>
        </w:rPr>
        <w:t>;</w:t>
      </w:r>
      <w:r w:rsidR="00503BC1">
        <w:rPr>
          <w:rFonts w:ascii="Times New Roman" w:hAnsi="Times New Roman" w:cs="Times New Roman"/>
          <w:noProof/>
          <w:sz w:val="24"/>
          <w:szCs w:val="24"/>
          <w:lang w:val="en-US"/>
        </w:rPr>
        <w:t xml:space="preserve"> 2) </w:t>
      </w:r>
      <w:r w:rsidRPr="00923712">
        <w:rPr>
          <w:rFonts w:ascii="Times New Roman" w:hAnsi="Times New Roman" w:cs="Times New Roman"/>
          <w:noProof/>
          <w:sz w:val="24"/>
          <w:szCs w:val="24"/>
        </w:rPr>
        <w:t>Penangkapan terhadap anak tidak dibolehkan dengan menggunakan alat</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atau senjata upaya paksa atau wewenang paksa</w:t>
      </w:r>
      <w:r w:rsidR="00A26A15" w:rsidRPr="00923712">
        <w:rPr>
          <w:rFonts w:ascii="Times New Roman" w:hAnsi="Times New Roman" w:cs="Times New Roman"/>
          <w:noProof/>
          <w:sz w:val="24"/>
          <w:szCs w:val="24"/>
        </w:rPr>
        <w:t>;</w:t>
      </w:r>
      <w:r w:rsidR="00503BC1">
        <w:rPr>
          <w:rFonts w:ascii="Times New Roman" w:hAnsi="Times New Roman" w:cs="Times New Roman"/>
          <w:noProof/>
          <w:sz w:val="24"/>
          <w:szCs w:val="24"/>
          <w:lang w:val="en-US"/>
        </w:rPr>
        <w:t xml:space="preserve"> 3) </w:t>
      </w:r>
      <w:r w:rsidRPr="00923712">
        <w:rPr>
          <w:rFonts w:ascii="Times New Roman" w:hAnsi="Times New Roman" w:cs="Times New Roman"/>
          <w:noProof/>
          <w:sz w:val="24"/>
          <w:szCs w:val="24"/>
        </w:rPr>
        <w:t>Tersangka anak haru segera mendapat bantuan hukum secara wajib dan</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cuma-cuma (dalam penangkapan penyidik penuntut umum harus</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mengikutsertakan seorang pengacara yang kelak akan menjadi penasehat</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hukum anak tersebut)</w:t>
      </w:r>
      <w:r w:rsidR="00A26A15" w:rsidRPr="00923712">
        <w:rPr>
          <w:rFonts w:ascii="Times New Roman" w:hAnsi="Times New Roman" w:cs="Times New Roman"/>
          <w:noProof/>
          <w:sz w:val="24"/>
          <w:szCs w:val="24"/>
        </w:rPr>
        <w:t>;</w:t>
      </w:r>
      <w:r w:rsidR="00503BC1">
        <w:rPr>
          <w:rFonts w:ascii="Times New Roman" w:hAnsi="Times New Roman" w:cs="Times New Roman"/>
          <w:noProof/>
          <w:sz w:val="24"/>
          <w:szCs w:val="24"/>
          <w:lang w:val="en-US"/>
        </w:rPr>
        <w:t xml:space="preserve"> 4) </w:t>
      </w:r>
      <w:r w:rsidRPr="00923712">
        <w:rPr>
          <w:rFonts w:ascii="Times New Roman" w:hAnsi="Times New Roman" w:cs="Times New Roman"/>
          <w:noProof/>
          <w:sz w:val="24"/>
          <w:szCs w:val="24"/>
        </w:rPr>
        <w:t>Tersangka anak atau orang belum dewasa harus segera mendapatkan</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proses pemeriksaan</w:t>
      </w:r>
      <w:r w:rsidR="00A26A15" w:rsidRPr="00923712">
        <w:rPr>
          <w:rFonts w:ascii="Times New Roman" w:hAnsi="Times New Roman" w:cs="Times New Roman"/>
          <w:noProof/>
          <w:sz w:val="24"/>
          <w:szCs w:val="24"/>
        </w:rPr>
        <w:t xml:space="preserve">; </w:t>
      </w:r>
      <w:r w:rsidR="00503BC1">
        <w:rPr>
          <w:rFonts w:ascii="Times New Roman" w:hAnsi="Times New Roman" w:cs="Times New Roman"/>
          <w:noProof/>
          <w:sz w:val="24"/>
          <w:szCs w:val="24"/>
          <w:lang w:val="en-US"/>
        </w:rPr>
        <w:t xml:space="preserve">5) </w:t>
      </w:r>
      <w:r w:rsidRPr="00923712">
        <w:rPr>
          <w:rFonts w:ascii="Times New Roman" w:hAnsi="Times New Roman" w:cs="Times New Roman"/>
          <w:noProof/>
          <w:sz w:val="24"/>
          <w:szCs w:val="24"/>
        </w:rPr>
        <w:t xml:space="preserve">Hak untuk mendapatkan ganti kerugian </w:t>
      </w:r>
      <w:r w:rsidR="00A26A15" w:rsidRPr="00923712">
        <w:rPr>
          <w:rFonts w:ascii="Times New Roman" w:hAnsi="Times New Roman" w:cs="Times New Roman"/>
          <w:noProof/>
          <w:sz w:val="24"/>
          <w:szCs w:val="24"/>
        </w:rPr>
        <w:t>sebagai akibat dari kesalahan.</w:t>
      </w:r>
      <w:r w:rsidR="00A26A15" w:rsidRPr="00923712">
        <w:rPr>
          <w:rStyle w:val="FootnoteReference"/>
          <w:rFonts w:ascii="Times New Roman" w:hAnsi="Times New Roman" w:cs="Times New Roman"/>
          <w:noProof/>
          <w:sz w:val="24"/>
          <w:szCs w:val="24"/>
        </w:rPr>
        <w:footnoteReference w:id="7"/>
      </w:r>
    </w:p>
    <w:p w:rsidR="009839C6" w:rsidRPr="00503BC1" w:rsidRDefault="009839C6" w:rsidP="00503BC1">
      <w:pPr>
        <w:autoSpaceDE w:val="0"/>
        <w:autoSpaceDN w:val="0"/>
        <w:adjustRightInd w:val="0"/>
        <w:spacing w:after="0" w:line="480" w:lineRule="auto"/>
        <w:jc w:val="both"/>
        <w:rPr>
          <w:rFonts w:ascii="Times New Roman" w:hAnsi="Times New Roman" w:cs="Times New Roman"/>
          <w:b/>
          <w:bCs/>
          <w:noProof/>
          <w:sz w:val="24"/>
          <w:szCs w:val="24"/>
        </w:rPr>
      </w:pPr>
      <w:r w:rsidRPr="00503BC1">
        <w:rPr>
          <w:rFonts w:ascii="Times New Roman" w:hAnsi="Times New Roman" w:cs="Times New Roman"/>
          <w:b/>
          <w:bCs/>
          <w:noProof/>
          <w:sz w:val="24"/>
          <w:szCs w:val="24"/>
        </w:rPr>
        <w:t>Penahanan</w:t>
      </w:r>
    </w:p>
    <w:p w:rsidR="00A26A15" w:rsidRPr="00923712" w:rsidRDefault="009839C6" w:rsidP="00503BC1">
      <w:pPr>
        <w:autoSpaceDE w:val="0"/>
        <w:autoSpaceDN w:val="0"/>
        <w:adjustRightInd w:val="0"/>
        <w:spacing w:after="0" w:line="480" w:lineRule="auto"/>
        <w:ind w:firstLine="567"/>
        <w:jc w:val="both"/>
        <w:rPr>
          <w:rFonts w:ascii="Times New Roman" w:hAnsi="Times New Roman" w:cs="Times New Roman"/>
          <w:noProof/>
          <w:sz w:val="24"/>
          <w:szCs w:val="24"/>
        </w:rPr>
      </w:pPr>
      <w:r w:rsidRPr="00923712">
        <w:rPr>
          <w:rFonts w:ascii="Times New Roman" w:hAnsi="Times New Roman" w:cs="Times New Roman"/>
          <w:noProof/>
          <w:sz w:val="24"/>
          <w:szCs w:val="24"/>
        </w:rPr>
        <w:t>Setelah tindakan penangkapan, dapat dilakukan tindakan penahanan.</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Menurut Pasal 1 butir 21 KUHAP : “Penahanan adalah penempatan tersangka</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atau terdakwa di tempat tertentu oleh penyidik, atau penuntut umum atau hakim</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dengan penetapannya, dalam hal serta menurut cara yang diatur dalam undang</w:t>
      </w:r>
      <w:r w:rsidR="00A26A15" w:rsidRPr="00923712">
        <w:rPr>
          <w:rFonts w:ascii="Times New Roman" w:hAnsi="Times New Roman" w:cs="Times New Roman"/>
          <w:noProof/>
          <w:sz w:val="24"/>
          <w:szCs w:val="24"/>
        </w:rPr>
        <w:t>-</w:t>
      </w:r>
      <w:r w:rsidRPr="00923712">
        <w:rPr>
          <w:rFonts w:ascii="Times New Roman" w:hAnsi="Times New Roman" w:cs="Times New Roman"/>
          <w:noProof/>
          <w:sz w:val="24"/>
          <w:szCs w:val="24"/>
        </w:rPr>
        <w:lastRenderedPageBreak/>
        <w:t>undang</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ini”. Berdasarkan wewenang tersebut maka setiap instansi penegak hukum</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memiliki wewenang untuk melakukan penahanan.</w:t>
      </w:r>
    </w:p>
    <w:p w:rsidR="00A26A15" w:rsidRPr="00923712" w:rsidRDefault="009839C6" w:rsidP="00503BC1">
      <w:pPr>
        <w:autoSpaceDE w:val="0"/>
        <w:autoSpaceDN w:val="0"/>
        <w:adjustRightInd w:val="0"/>
        <w:spacing w:after="0" w:line="480" w:lineRule="auto"/>
        <w:ind w:firstLine="567"/>
        <w:jc w:val="both"/>
        <w:rPr>
          <w:rFonts w:ascii="Times New Roman" w:hAnsi="Times New Roman" w:cs="Times New Roman"/>
          <w:noProof/>
          <w:sz w:val="24"/>
          <w:szCs w:val="24"/>
        </w:rPr>
      </w:pPr>
      <w:r w:rsidRPr="00923712">
        <w:rPr>
          <w:rFonts w:ascii="Times New Roman" w:hAnsi="Times New Roman" w:cs="Times New Roman"/>
          <w:noProof/>
          <w:sz w:val="24"/>
          <w:szCs w:val="24"/>
        </w:rPr>
        <w:t>Penahanan oleh penyidik anak atau penuntut umum anak atau hakim anak</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dengan penetapan, dalam hal serta menurut cara yang diatur dalam KUHAP,</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menentukan bahwa tersangka atau terdakwa dapat ditahan. Karena ada istilah</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“dapat” ditahan, berarti penahanan anak tidak selalu harus dilakukan, sehingga</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dalam hal ini penyidik diharap betul-betul mempertimbangkan apabila melakukan</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penahanan anak.Menurut Pasal 21 ayat (1) KUHAP, alasan penahanan adalah</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karena ada kehawatiran melarikan diri, agar tidak merusak atau menghilangkan</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barang bukti, agar tidak mengulangi tindak pidana.Menurut hukum acara pidana,</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menghilangkan kemerdekaan seseorang tidak merupakan keharusan, tetapi untuk</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mencari kebenaran bahwa seseorang melanggar hukum, kemerdekaan seseorang</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itu dibatasi dengan melakukan penangkapan dan penahanan.</w:t>
      </w:r>
    </w:p>
    <w:p w:rsidR="009839C6" w:rsidRPr="00923712" w:rsidRDefault="009839C6" w:rsidP="00503BC1">
      <w:pPr>
        <w:autoSpaceDE w:val="0"/>
        <w:autoSpaceDN w:val="0"/>
        <w:adjustRightInd w:val="0"/>
        <w:spacing w:after="0" w:line="480" w:lineRule="auto"/>
        <w:ind w:firstLine="567"/>
        <w:jc w:val="both"/>
        <w:rPr>
          <w:rFonts w:ascii="Times New Roman" w:hAnsi="Times New Roman" w:cs="Times New Roman"/>
          <w:noProof/>
          <w:sz w:val="24"/>
          <w:szCs w:val="24"/>
        </w:rPr>
      </w:pPr>
      <w:r w:rsidRPr="00923712">
        <w:rPr>
          <w:rFonts w:ascii="Times New Roman" w:hAnsi="Times New Roman" w:cs="Times New Roman"/>
          <w:noProof/>
          <w:sz w:val="24"/>
          <w:szCs w:val="24"/>
        </w:rPr>
        <w:t>Penahanan Anak harus memperhatikan kepentingan yang menyangkut</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pertumbuhan dan perkembangan anak baik fisik, mental, maupun sosial anak serta</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mempertimbangkan kepentingan masyarakat misalnya dengan ditahannya anak</w:t>
      </w:r>
      <w:r w:rsidR="00A26A15"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akan membua</w:t>
      </w:r>
      <w:r w:rsidR="00A26A15" w:rsidRPr="00923712">
        <w:rPr>
          <w:rFonts w:ascii="Times New Roman" w:hAnsi="Times New Roman" w:cs="Times New Roman"/>
          <w:noProof/>
          <w:sz w:val="24"/>
          <w:szCs w:val="24"/>
        </w:rPr>
        <w:t>t masyarakat aman dan tentram.</w:t>
      </w:r>
      <w:r w:rsidR="00A26A15" w:rsidRPr="00923712">
        <w:rPr>
          <w:rStyle w:val="FootnoteReference"/>
          <w:rFonts w:ascii="Times New Roman" w:hAnsi="Times New Roman" w:cs="Times New Roman"/>
          <w:noProof/>
          <w:sz w:val="24"/>
          <w:szCs w:val="24"/>
        </w:rPr>
        <w:footnoteReference w:id="8"/>
      </w:r>
    </w:p>
    <w:p w:rsidR="00E4559C" w:rsidRPr="00923712" w:rsidRDefault="009839C6" w:rsidP="00327305">
      <w:pPr>
        <w:autoSpaceDE w:val="0"/>
        <w:autoSpaceDN w:val="0"/>
        <w:adjustRightInd w:val="0"/>
        <w:spacing w:after="0" w:line="480" w:lineRule="auto"/>
        <w:ind w:firstLine="567"/>
        <w:jc w:val="both"/>
        <w:rPr>
          <w:rFonts w:ascii="Times New Roman" w:hAnsi="Times New Roman" w:cs="Times New Roman"/>
          <w:noProof/>
          <w:sz w:val="24"/>
          <w:szCs w:val="24"/>
        </w:rPr>
      </w:pPr>
      <w:r w:rsidRPr="00923712">
        <w:rPr>
          <w:rFonts w:ascii="Times New Roman" w:hAnsi="Times New Roman" w:cs="Times New Roman"/>
          <w:noProof/>
          <w:sz w:val="24"/>
          <w:szCs w:val="24"/>
        </w:rPr>
        <w:t>Lahirnya Undang-undang Republik Indonesia</w:t>
      </w:r>
      <w:r w:rsidR="00E4559C"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No</w:t>
      </w:r>
      <w:r w:rsidR="00E4559C"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11</w:t>
      </w:r>
      <w:r w:rsidR="00E4559C"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Tahun</w:t>
      </w:r>
      <w:r w:rsidR="00E4559C"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2012</w:t>
      </w:r>
      <w:r w:rsidR="00E4559C"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tentang</w:t>
      </w:r>
      <w:r w:rsidR="00E4559C"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Sistem Peradilan Pidana Anak</w:t>
      </w:r>
      <w:r w:rsidR="00E4559C"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(lembaran</w:t>
      </w:r>
      <w:r w:rsidR="00E4559C"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Negara</w:t>
      </w:r>
      <w:r w:rsidR="00E4559C"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Republik Indonesia Tahun2012 Nomor153, Tambahan lembaran</w:t>
      </w:r>
      <w:r w:rsidR="00E4559C"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NegaraRepublik Indonesia Nomor53327, yang diundangkan pada tanggal 30</w:t>
      </w:r>
      <w:r w:rsidR="00E4559C"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Juli 2012 (TLNRI 2012-153) merupakan pengganti Undang-Undang Nomor 3</w:t>
      </w:r>
      <w:r w:rsidR="00E4559C"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 xml:space="preserve">Tahun 1997 tentang Pengadilan Anak yang efektif </w:t>
      </w:r>
      <w:r w:rsidRPr="00923712">
        <w:rPr>
          <w:rFonts w:ascii="Times New Roman" w:hAnsi="Times New Roman" w:cs="Times New Roman"/>
          <w:noProof/>
          <w:sz w:val="24"/>
          <w:szCs w:val="24"/>
        </w:rPr>
        <w:lastRenderedPageBreak/>
        <w:t>mulai berlaku setelah 2 (dua)</w:t>
      </w:r>
      <w:r w:rsidR="00E4559C"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tahun terhitung sejak tanggal diundangkan. Apabila ditelusuri, alasan utama</w:t>
      </w:r>
      <w:r w:rsidR="00E4559C"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pengganti Undang-Undang tersebut dikarenakan Undang-Undang Nomor 3 Tahun</w:t>
      </w:r>
      <w:r w:rsidR="00E4559C"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1997 sudah tidak sesuai lagi dengan perkembangan dan kebutuhan hukum</w:t>
      </w:r>
      <w:r w:rsidR="00E4559C"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masyarakat karena secara komprehensif belum memberikan perlindungan kepada</w:t>
      </w:r>
      <w:r w:rsidR="00E4559C"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anak</w:t>
      </w:r>
      <w:r w:rsidR="00E4559C" w:rsidRPr="00923712">
        <w:rPr>
          <w:rFonts w:ascii="Times New Roman" w:hAnsi="Times New Roman" w:cs="Times New Roman"/>
          <w:noProof/>
          <w:sz w:val="24"/>
          <w:szCs w:val="24"/>
        </w:rPr>
        <w:t xml:space="preserve"> yang berhadapan dengan hukum.</w:t>
      </w:r>
      <w:r w:rsidR="00E4559C" w:rsidRPr="00923712">
        <w:rPr>
          <w:rStyle w:val="FootnoteReference"/>
          <w:rFonts w:ascii="Times New Roman" w:hAnsi="Times New Roman" w:cs="Times New Roman"/>
          <w:noProof/>
          <w:sz w:val="24"/>
          <w:szCs w:val="24"/>
        </w:rPr>
        <w:footnoteReference w:id="9"/>
      </w:r>
    </w:p>
    <w:p w:rsidR="009839C6" w:rsidRPr="00923712" w:rsidRDefault="009839C6" w:rsidP="00327305">
      <w:pPr>
        <w:autoSpaceDE w:val="0"/>
        <w:autoSpaceDN w:val="0"/>
        <w:adjustRightInd w:val="0"/>
        <w:spacing w:after="0" w:line="480" w:lineRule="auto"/>
        <w:ind w:firstLine="567"/>
        <w:jc w:val="both"/>
        <w:rPr>
          <w:rFonts w:ascii="Times New Roman" w:hAnsi="Times New Roman" w:cs="Times New Roman"/>
          <w:noProof/>
          <w:sz w:val="24"/>
          <w:szCs w:val="24"/>
        </w:rPr>
      </w:pPr>
      <w:r w:rsidRPr="00923712">
        <w:rPr>
          <w:rFonts w:ascii="Times New Roman" w:hAnsi="Times New Roman" w:cs="Times New Roman"/>
          <w:noProof/>
          <w:sz w:val="24"/>
          <w:szCs w:val="24"/>
        </w:rPr>
        <w:t>Di dalam Undang-Undang Republik Indonesia Nomor 11 Tahun 2012</w:t>
      </w:r>
      <w:r w:rsidR="00E4559C"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tentang</w:t>
      </w:r>
      <w:r w:rsidR="00E4559C"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Sistem</w:t>
      </w:r>
      <w:r w:rsidR="00E4559C"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Peradilan Pidan Anak secara tegas telah mengatur tentang</w:t>
      </w:r>
      <w:r w:rsidR="00E4559C"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perlindungan</w:t>
      </w:r>
      <w:r w:rsidR="00E4559C"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kepada anak yang</w:t>
      </w:r>
      <w:r w:rsidR="004212C3">
        <w:rPr>
          <w:rFonts w:ascii="Times New Roman" w:hAnsi="Times New Roman" w:cs="Times New Roman"/>
          <w:noProof/>
          <w:sz w:val="24"/>
          <w:szCs w:val="24"/>
          <w:lang w:val="en-US"/>
        </w:rPr>
        <w:t xml:space="preserve"> </w:t>
      </w:r>
      <w:r w:rsidRPr="00923712">
        <w:rPr>
          <w:rFonts w:ascii="Times New Roman" w:hAnsi="Times New Roman" w:cs="Times New Roman"/>
          <w:noProof/>
          <w:sz w:val="24"/>
          <w:szCs w:val="24"/>
        </w:rPr>
        <w:t>berhadapan</w:t>
      </w:r>
      <w:r w:rsidR="004212C3">
        <w:rPr>
          <w:rFonts w:ascii="Times New Roman" w:hAnsi="Times New Roman" w:cs="Times New Roman"/>
          <w:noProof/>
          <w:sz w:val="24"/>
          <w:szCs w:val="24"/>
          <w:lang w:val="en-US"/>
        </w:rPr>
        <w:t xml:space="preserve"> </w:t>
      </w:r>
      <w:r w:rsidRPr="00923712">
        <w:rPr>
          <w:rFonts w:ascii="Times New Roman" w:hAnsi="Times New Roman" w:cs="Times New Roman"/>
          <w:noProof/>
          <w:sz w:val="24"/>
          <w:szCs w:val="24"/>
        </w:rPr>
        <w:t>dengan</w:t>
      </w:r>
      <w:r w:rsidR="004212C3">
        <w:rPr>
          <w:rFonts w:ascii="Times New Roman" w:hAnsi="Times New Roman" w:cs="Times New Roman"/>
          <w:noProof/>
          <w:sz w:val="24"/>
          <w:szCs w:val="24"/>
          <w:lang w:val="en-US"/>
        </w:rPr>
        <w:t xml:space="preserve"> </w:t>
      </w:r>
      <w:r w:rsidRPr="00923712">
        <w:rPr>
          <w:rFonts w:ascii="Times New Roman" w:hAnsi="Times New Roman" w:cs="Times New Roman"/>
          <w:noProof/>
          <w:sz w:val="24"/>
          <w:szCs w:val="24"/>
        </w:rPr>
        <w:t>hukummelalui</w:t>
      </w:r>
      <w:r w:rsidR="004212C3">
        <w:rPr>
          <w:rFonts w:ascii="Times New Roman" w:hAnsi="Times New Roman" w:cs="Times New Roman"/>
          <w:noProof/>
          <w:sz w:val="24"/>
          <w:szCs w:val="24"/>
          <w:lang w:val="en-US"/>
        </w:rPr>
        <w:t xml:space="preserve"> </w:t>
      </w:r>
      <w:r w:rsidRPr="00923712">
        <w:rPr>
          <w:rFonts w:ascii="Times New Roman" w:hAnsi="Times New Roman" w:cs="Times New Roman"/>
          <w:noProof/>
          <w:sz w:val="24"/>
          <w:szCs w:val="24"/>
        </w:rPr>
        <w:t>diversi dalam Bab II, dalam</w:t>
      </w:r>
      <w:r w:rsidR="00E4559C"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Pasal 6, 7, 8, 9, 10, 11,12,13,14,15</w:t>
      </w:r>
      <w:r w:rsidR="00C809C4">
        <w:rPr>
          <w:rFonts w:ascii="Times New Roman" w:hAnsi="Times New Roman" w:cs="Times New Roman"/>
          <w:noProof/>
          <w:sz w:val="24"/>
          <w:szCs w:val="24"/>
          <w:lang w:val="en-US"/>
        </w:rPr>
        <w:t>.</w:t>
      </w:r>
    </w:p>
    <w:p w:rsidR="000A700B" w:rsidRPr="00923712" w:rsidRDefault="000A700B" w:rsidP="004D3832">
      <w:pPr>
        <w:autoSpaceDE w:val="0"/>
        <w:autoSpaceDN w:val="0"/>
        <w:adjustRightInd w:val="0"/>
        <w:spacing w:after="0" w:line="240" w:lineRule="auto"/>
        <w:ind w:left="426" w:firstLine="567"/>
        <w:jc w:val="both"/>
        <w:rPr>
          <w:rFonts w:ascii="Times New Roman" w:hAnsi="Times New Roman" w:cs="Times New Roman"/>
          <w:noProof/>
          <w:sz w:val="24"/>
          <w:szCs w:val="24"/>
        </w:rPr>
      </w:pPr>
    </w:p>
    <w:p w:rsidR="00205970" w:rsidRPr="004212C3" w:rsidRDefault="00205970" w:rsidP="004212C3">
      <w:pPr>
        <w:spacing w:after="0" w:line="240" w:lineRule="auto"/>
        <w:jc w:val="both"/>
        <w:rPr>
          <w:rFonts w:ascii="Times New Roman" w:hAnsi="Times New Roman" w:cs="Times New Roman"/>
          <w:b/>
          <w:noProof/>
          <w:sz w:val="24"/>
          <w:szCs w:val="24"/>
        </w:rPr>
      </w:pPr>
      <w:r w:rsidRPr="004212C3">
        <w:rPr>
          <w:rFonts w:ascii="Times New Roman" w:eastAsia="Times New Roman" w:hAnsi="Times New Roman" w:cs="Times New Roman"/>
          <w:b/>
          <w:noProof/>
          <w:sz w:val="24"/>
          <w:szCs w:val="24"/>
          <w:shd w:val="clear" w:color="auto" w:fill="FFFFFF"/>
          <w:lang w:eastAsia="id-ID"/>
        </w:rPr>
        <w:t>Bentuk Perlindungan Hukum Bagi Anak Yang Melakukan Tindak Pidana Pencurian</w:t>
      </w:r>
    </w:p>
    <w:p w:rsidR="004A612B" w:rsidRPr="00923712" w:rsidRDefault="004A612B" w:rsidP="004A612B">
      <w:pPr>
        <w:pStyle w:val="ListParagraph"/>
        <w:spacing w:after="0" w:line="240" w:lineRule="auto"/>
        <w:ind w:left="426"/>
        <w:jc w:val="both"/>
        <w:rPr>
          <w:rFonts w:ascii="Times New Roman" w:hAnsi="Times New Roman" w:cs="Times New Roman"/>
          <w:b/>
          <w:noProof/>
          <w:sz w:val="24"/>
          <w:szCs w:val="24"/>
        </w:rPr>
      </w:pPr>
    </w:p>
    <w:p w:rsidR="00AF4CEB" w:rsidRPr="00923712" w:rsidRDefault="00AF4CEB" w:rsidP="004212C3">
      <w:pPr>
        <w:spacing w:after="0" w:line="480" w:lineRule="auto"/>
        <w:ind w:firstLine="567"/>
        <w:jc w:val="both"/>
        <w:rPr>
          <w:rFonts w:ascii="Times New Roman" w:hAnsi="Times New Roman" w:cs="Times New Roman"/>
          <w:sz w:val="24"/>
          <w:szCs w:val="24"/>
        </w:rPr>
      </w:pPr>
      <w:r w:rsidRPr="00923712">
        <w:rPr>
          <w:rFonts w:ascii="Times New Roman" w:hAnsi="Times New Roman" w:cs="Times New Roman"/>
          <w:sz w:val="24"/>
          <w:szCs w:val="24"/>
        </w:rPr>
        <w:t>Perlindungan anak adalah suatu usaha yang mengadakan situasi dan kondisi yang memungkinkan pelaksanaan hak dan kewajiban anak secara manusiawi positif. Ini berarti dilindunginya anak untuk memperoleh dan mempertahankan haknya untuk hidup, mempunyai kelangsungan hidup, bertumbuh kembang dan perlindungan dalam pelaksanaan hak dan kewajibannya sendiri atau bersama para pelindungnya</w:t>
      </w:r>
      <w:r w:rsidR="0098214A" w:rsidRPr="00923712">
        <w:rPr>
          <w:rStyle w:val="FootnoteReference"/>
          <w:rFonts w:ascii="Times New Roman" w:hAnsi="Times New Roman" w:cs="Times New Roman"/>
          <w:sz w:val="24"/>
          <w:szCs w:val="24"/>
        </w:rPr>
        <w:footnoteReference w:id="10"/>
      </w:r>
      <w:r w:rsidRPr="00923712">
        <w:rPr>
          <w:rFonts w:ascii="Times New Roman" w:hAnsi="Times New Roman" w:cs="Times New Roman"/>
          <w:sz w:val="24"/>
          <w:szCs w:val="24"/>
        </w:rPr>
        <w:t xml:space="preserve">. </w:t>
      </w:r>
    </w:p>
    <w:p w:rsidR="00AF4CEB" w:rsidRPr="00923712" w:rsidRDefault="00AF4CEB" w:rsidP="004212C3">
      <w:pPr>
        <w:spacing w:after="0" w:line="480" w:lineRule="auto"/>
        <w:ind w:firstLine="567"/>
        <w:jc w:val="both"/>
        <w:rPr>
          <w:rFonts w:ascii="Times New Roman" w:hAnsi="Times New Roman" w:cs="Times New Roman"/>
          <w:sz w:val="24"/>
          <w:szCs w:val="24"/>
        </w:rPr>
      </w:pPr>
      <w:r w:rsidRPr="00923712">
        <w:rPr>
          <w:rFonts w:ascii="Times New Roman" w:hAnsi="Times New Roman" w:cs="Times New Roman"/>
          <w:sz w:val="24"/>
          <w:szCs w:val="24"/>
        </w:rPr>
        <w:t xml:space="preserve">Menurut </w:t>
      </w:r>
      <w:r w:rsidR="004D3832" w:rsidRPr="00923712">
        <w:rPr>
          <w:rFonts w:ascii="Times New Roman" w:hAnsi="Times New Roman" w:cs="Times New Roman"/>
          <w:sz w:val="24"/>
          <w:szCs w:val="24"/>
        </w:rPr>
        <w:t>P</w:t>
      </w:r>
      <w:r w:rsidRPr="00923712">
        <w:rPr>
          <w:rFonts w:ascii="Times New Roman" w:hAnsi="Times New Roman" w:cs="Times New Roman"/>
          <w:sz w:val="24"/>
          <w:szCs w:val="24"/>
        </w:rPr>
        <w:t>asal 1</w:t>
      </w:r>
      <w:r w:rsidR="004D3832" w:rsidRPr="00923712">
        <w:rPr>
          <w:rFonts w:ascii="Times New Roman" w:hAnsi="Times New Roman" w:cs="Times New Roman"/>
          <w:sz w:val="24"/>
          <w:szCs w:val="24"/>
        </w:rPr>
        <w:t xml:space="preserve"> Nomor 2 , Undang-undang Nomor </w:t>
      </w:r>
      <w:r w:rsidRPr="00923712">
        <w:rPr>
          <w:rFonts w:ascii="Times New Roman" w:hAnsi="Times New Roman" w:cs="Times New Roman"/>
          <w:sz w:val="24"/>
          <w:szCs w:val="24"/>
        </w:rPr>
        <w:t>3</w:t>
      </w:r>
      <w:r w:rsidR="004D3832" w:rsidRPr="00923712">
        <w:rPr>
          <w:rFonts w:ascii="Times New Roman" w:hAnsi="Times New Roman" w:cs="Times New Roman"/>
          <w:sz w:val="24"/>
          <w:szCs w:val="24"/>
        </w:rPr>
        <w:t>5</w:t>
      </w:r>
      <w:r w:rsidRPr="00923712">
        <w:rPr>
          <w:rFonts w:ascii="Times New Roman" w:hAnsi="Times New Roman" w:cs="Times New Roman"/>
          <w:sz w:val="24"/>
          <w:szCs w:val="24"/>
        </w:rPr>
        <w:t xml:space="preserve"> Tahun 20</w:t>
      </w:r>
      <w:r w:rsidR="004D3832" w:rsidRPr="00923712">
        <w:rPr>
          <w:rFonts w:ascii="Times New Roman" w:hAnsi="Times New Roman" w:cs="Times New Roman"/>
          <w:sz w:val="24"/>
          <w:szCs w:val="24"/>
        </w:rPr>
        <w:t>14 tentang Perlindungan A</w:t>
      </w:r>
      <w:r w:rsidRPr="00923712">
        <w:rPr>
          <w:rFonts w:ascii="Times New Roman" w:hAnsi="Times New Roman" w:cs="Times New Roman"/>
          <w:sz w:val="24"/>
          <w:szCs w:val="24"/>
        </w:rPr>
        <w:t>nak disebutkan bahwa:</w:t>
      </w:r>
    </w:p>
    <w:p w:rsidR="00AF4CEB" w:rsidRPr="00923712" w:rsidRDefault="00AF4CEB" w:rsidP="004212C3">
      <w:pPr>
        <w:spacing w:after="0" w:line="240" w:lineRule="auto"/>
        <w:ind w:left="567"/>
        <w:jc w:val="both"/>
        <w:rPr>
          <w:rFonts w:ascii="Times New Roman" w:hAnsi="Times New Roman" w:cs="Times New Roman"/>
          <w:sz w:val="24"/>
          <w:szCs w:val="24"/>
        </w:rPr>
      </w:pPr>
      <w:r w:rsidRPr="00923712">
        <w:rPr>
          <w:rFonts w:ascii="Times New Roman" w:hAnsi="Times New Roman" w:cs="Times New Roman"/>
          <w:sz w:val="24"/>
          <w:szCs w:val="24"/>
        </w:rPr>
        <w:t>“Perlindungan anak adalah segala kegiatan untuk menjamin dan melindungi anak dan hak-haknya agar dapat  hidup, tumbuh, berkembang, dan berpartisipasi, secara optimal sesuai dengan harkat dan martabat kemanusiaan serta mendapat perlindungan dari kekerasan dan diskriminasi”.</w:t>
      </w:r>
    </w:p>
    <w:p w:rsidR="004D3832" w:rsidRPr="00923712" w:rsidRDefault="004D3832" w:rsidP="004D3832">
      <w:pPr>
        <w:spacing w:after="0" w:line="240" w:lineRule="auto"/>
        <w:ind w:left="993"/>
        <w:jc w:val="both"/>
        <w:rPr>
          <w:rFonts w:ascii="Times New Roman" w:hAnsi="Times New Roman" w:cs="Times New Roman"/>
          <w:sz w:val="24"/>
          <w:szCs w:val="24"/>
        </w:rPr>
      </w:pPr>
    </w:p>
    <w:p w:rsidR="00AF4CEB" w:rsidRPr="00923712" w:rsidRDefault="00AF4CEB" w:rsidP="004212C3">
      <w:pPr>
        <w:spacing w:after="0" w:line="480" w:lineRule="auto"/>
        <w:ind w:firstLine="567"/>
        <w:jc w:val="both"/>
        <w:rPr>
          <w:rFonts w:ascii="Times New Roman" w:hAnsi="Times New Roman" w:cs="Times New Roman"/>
          <w:sz w:val="24"/>
          <w:szCs w:val="24"/>
        </w:rPr>
      </w:pPr>
      <w:r w:rsidRPr="00923712">
        <w:rPr>
          <w:rFonts w:ascii="Times New Roman" w:hAnsi="Times New Roman" w:cs="Times New Roman"/>
          <w:sz w:val="24"/>
          <w:szCs w:val="24"/>
        </w:rPr>
        <w:lastRenderedPageBreak/>
        <w:t>Pada umumnya, upaya  perlindungan anak dapat dibagi menjadi perlindungan langsung dan tidak langsung, dan  perlindungan yuridis dan non-yuridis. Upaya-upaya perlindungan secara langsung di antaranya meliputi: pengadaan sesuatu agar anak terlindungi dan diselamatkan dari  sesuatu yang membahayakannya, pencegahan dari segala sesuatu yang dapat merugikan atau mengorbankan anak, pengawasan, penjagaan terhadap gangguan dari dalam dirinya atau dari luar dirinya, pembinaan (mental, fisik, sosial), pemasyarakatan pendidikan formal dan informal, pengasuhan (asah, asih, asuh), pengganjaran (</w:t>
      </w:r>
      <w:r w:rsidRPr="00923712">
        <w:rPr>
          <w:rFonts w:ascii="Times New Roman" w:hAnsi="Times New Roman" w:cs="Times New Roman"/>
          <w:i/>
          <w:sz w:val="24"/>
          <w:szCs w:val="24"/>
        </w:rPr>
        <w:t>reward</w:t>
      </w:r>
      <w:r w:rsidRPr="00923712">
        <w:rPr>
          <w:rFonts w:ascii="Times New Roman" w:hAnsi="Times New Roman" w:cs="Times New Roman"/>
          <w:sz w:val="24"/>
          <w:szCs w:val="24"/>
        </w:rPr>
        <w:t>), pengaturan dalam peraturan perundang-undangan</w:t>
      </w:r>
      <w:r w:rsidR="0098214A" w:rsidRPr="00923712">
        <w:rPr>
          <w:rFonts w:ascii="Times New Roman" w:hAnsi="Times New Roman" w:cs="Times New Roman"/>
          <w:sz w:val="24"/>
          <w:szCs w:val="24"/>
        </w:rPr>
        <w:t>.</w:t>
      </w:r>
    </w:p>
    <w:p w:rsidR="00AF4CEB" w:rsidRPr="00923712" w:rsidRDefault="00AF4CEB" w:rsidP="004212C3">
      <w:pPr>
        <w:spacing w:after="0" w:line="480" w:lineRule="auto"/>
        <w:ind w:firstLine="567"/>
        <w:jc w:val="both"/>
        <w:rPr>
          <w:rFonts w:ascii="Times New Roman" w:hAnsi="Times New Roman" w:cs="Times New Roman"/>
          <w:sz w:val="24"/>
          <w:szCs w:val="24"/>
        </w:rPr>
      </w:pPr>
      <w:r w:rsidRPr="00923712">
        <w:rPr>
          <w:rFonts w:ascii="Times New Roman" w:hAnsi="Times New Roman" w:cs="Times New Roman"/>
          <w:sz w:val="24"/>
          <w:szCs w:val="24"/>
        </w:rPr>
        <w:t>Ditinjau dari sifat perlindungannya, perlindungan anak juga dapat dibedakan dari menjadi: perlindungan yang bersifat yuridis, meliputi perlindungan dalam bidang hukum perdata dan dalam hukum pidana; perlindungan yang bersifat non-yuridis, meliputi perlindungan di bidang sosial, bidang kesehatan dan bidang pendidikan</w:t>
      </w:r>
      <w:r w:rsidR="00503BB3" w:rsidRPr="00923712">
        <w:rPr>
          <w:rStyle w:val="FootnoteReference"/>
          <w:rFonts w:ascii="Times New Roman" w:hAnsi="Times New Roman" w:cs="Times New Roman"/>
          <w:sz w:val="24"/>
          <w:szCs w:val="24"/>
        </w:rPr>
        <w:footnoteReference w:id="11"/>
      </w:r>
      <w:r w:rsidRPr="00923712">
        <w:rPr>
          <w:rFonts w:ascii="Times New Roman" w:hAnsi="Times New Roman" w:cs="Times New Roman"/>
          <w:sz w:val="24"/>
          <w:szCs w:val="24"/>
        </w:rPr>
        <w:t xml:space="preserve">. </w:t>
      </w:r>
    </w:p>
    <w:p w:rsidR="00AF4CEB" w:rsidRPr="00923712" w:rsidRDefault="00AF4CEB" w:rsidP="004212C3">
      <w:pPr>
        <w:spacing w:after="0" w:line="480" w:lineRule="auto"/>
        <w:ind w:firstLine="567"/>
        <w:jc w:val="both"/>
        <w:rPr>
          <w:rFonts w:ascii="Times New Roman" w:hAnsi="Times New Roman" w:cs="Times New Roman"/>
          <w:sz w:val="24"/>
          <w:szCs w:val="24"/>
        </w:rPr>
      </w:pPr>
      <w:r w:rsidRPr="00923712">
        <w:rPr>
          <w:rFonts w:ascii="Times New Roman" w:hAnsi="Times New Roman" w:cs="Times New Roman"/>
          <w:sz w:val="24"/>
          <w:szCs w:val="24"/>
        </w:rPr>
        <w:t>Perlindungan yang bersifat yuridis atau yang lebih dikenal dengan perlindungan hukum. Menurut Barda Nawawi Arief adalah upaya perlindungan hukum terhadap berbagai kebebasan dan hak asasi anak (</w:t>
      </w:r>
      <w:r w:rsidRPr="00923712">
        <w:rPr>
          <w:rFonts w:ascii="Times New Roman" w:hAnsi="Times New Roman" w:cs="Times New Roman"/>
          <w:i/>
          <w:sz w:val="24"/>
          <w:szCs w:val="24"/>
        </w:rPr>
        <w:t>fundamental rights and freedoms of children</w:t>
      </w:r>
      <w:r w:rsidRPr="00923712">
        <w:rPr>
          <w:rFonts w:ascii="Times New Roman" w:hAnsi="Times New Roman" w:cs="Times New Roman"/>
          <w:sz w:val="24"/>
          <w:szCs w:val="24"/>
        </w:rPr>
        <w:t>) serta berbagai kepentingan yang berhubungan dengan kesejahteraan anak</w:t>
      </w:r>
      <w:r w:rsidR="00503BB3" w:rsidRPr="00923712">
        <w:rPr>
          <w:rStyle w:val="FootnoteReference"/>
          <w:rFonts w:ascii="Times New Roman" w:hAnsi="Times New Roman" w:cs="Times New Roman"/>
          <w:sz w:val="24"/>
          <w:szCs w:val="24"/>
        </w:rPr>
        <w:footnoteReference w:id="12"/>
      </w:r>
      <w:r w:rsidR="00503BB3" w:rsidRPr="00923712">
        <w:rPr>
          <w:rFonts w:ascii="Times New Roman" w:hAnsi="Times New Roman" w:cs="Times New Roman"/>
          <w:sz w:val="24"/>
          <w:szCs w:val="24"/>
        </w:rPr>
        <w:t>.</w:t>
      </w:r>
    </w:p>
    <w:p w:rsidR="00AF4CEB" w:rsidRPr="00923712" w:rsidRDefault="00AF4CEB" w:rsidP="004212C3">
      <w:pPr>
        <w:spacing w:after="0" w:line="480" w:lineRule="auto"/>
        <w:ind w:firstLine="567"/>
        <w:jc w:val="both"/>
        <w:rPr>
          <w:rFonts w:ascii="Times New Roman" w:hAnsi="Times New Roman" w:cs="Times New Roman"/>
          <w:sz w:val="24"/>
          <w:szCs w:val="24"/>
        </w:rPr>
      </w:pPr>
      <w:r w:rsidRPr="00923712">
        <w:rPr>
          <w:rFonts w:ascii="Times New Roman" w:hAnsi="Times New Roman" w:cs="Times New Roman"/>
          <w:sz w:val="24"/>
          <w:szCs w:val="24"/>
        </w:rPr>
        <w:t>Dalam hukum pidana, perlind</w:t>
      </w:r>
      <w:r w:rsidR="00503BB3" w:rsidRPr="00923712">
        <w:rPr>
          <w:rFonts w:ascii="Times New Roman" w:hAnsi="Times New Roman" w:cs="Times New Roman"/>
          <w:sz w:val="24"/>
          <w:szCs w:val="24"/>
        </w:rPr>
        <w:t>ungan anak selain diatur dalam P</w:t>
      </w:r>
      <w:r w:rsidRPr="00923712">
        <w:rPr>
          <w:rFonts w:ascii="Times New Roman" w:hAnsi="Times New Roman" w:cs="Times New Roman"/>
          <w:sz w:val="24"/>
          <w:szCs w:val="24"/>
        </w:rPr>
        <w:t xml:space="preserve">asal 45, 46, dan 47 KUHP (telah dicabut dengan diundangkannya Undang-undang Nomor </w:t>
      </w:r>
      <w:r w:rsidR="00C809C4">
        <w:rPr>
          <w:rFonts w:ascii="Times New Roman" w:hAnsi="Times New Roman" w:cs="Times New Roman"/>
          <w:sz w:val="24"/>
          <w:szCs w:val="24"/>
          <w:lang w:val="en-US"/>
        </w:rPr>
        <w:t>11</w:t>
      </w:r>
      <w:r w:rsidRPr="00923712">
        <w:rPr>
          <w:rFonts w:ascii="Times New Roman" w:hAnsi="Times New Roman" w:cs="Times New Roman"/>
          <w:sz w:val="24"/>
          <w:szCs w:val="24"/>
        </w:rPr>
        <w:t xml:space="preserve"> </w:t>
      </w:r>
      <w:r w:rsidRPr="00923712">
        <w:rPr>
          <w:rFonts w:ascii="Times New Roman" w:hAnsi="Times New Roman" w:cs="Times New Roman"/>
          <w:sz w:val="24"/>
          <w:szCs w:val="24"/>
        </w:rPr>
        <w:lastRenderedPageBreak/>
        <w:t xml:space="preserve">Tahun </w:t>
      </w:r>
      <w:r w:rsidR="00C809C4">
        <w:rPr>
          <w:rFonts w:ascii="Times New Roman" w:hAnsi="Times New Roman" w:cs="Times New Roman"/>
          <w:sz w:val="24"/>
          <w:szCs w:val="24"/>
          <w:lang w:val="en-US"/>
        </w:rPr>
        <w:t>2012</w:t>
      </w:r>
      <w:r w:rsidRPr="00923712">
        <w:rPr>
          <w:rFonts w:ascii="Times New Roman" w:hAnsi="Times New Roman" w:cs="Times New Roman"/>
          <w:sz w:val="24"/>
          <w:szCs w:val="24"/>
        </w:rPr>
        <w:t xml:space="preserve"> tentang </w:t>
      </w:r>
      <w:proofErr w:type="spellStart"/>
      <w:r w:rsidR="00C809C4">
        <w:rPr>
          <w:rFonts w:ascii="Times New Roman" w:hAnsi="Times New Roman" w:cs="Times New Roman"/>
          <w:sz w:val="24"/>
          <w:szCs w:val="24"/>
          <w:lang w:val="en-US"/>
        </w:rPr>
        <w:t>Sistem</w:t>
      </w:r>
      <w:proofErr w:type="spellEnd"/>
      <w:r w:rsidR="00C809C4">
        <w:rPr>
          <w:rFonts w:ascii="Times New Roman" w:hAnsi="Times New Roman" w:cs="Times New Roman"/>
          <w:sz w:val="24"/>
          <w:szCs w:val="24"/>
          <w:lang w:val="en-US"/>
        </w:rPr>
        <w:t xml:space="preserve"> </w:t>
      </w:r>
      <w:proofErr w:type="spellStart"/>
      <w:r w:rsidR="00C809C4">
        <w:rPr>
          <w:rFonts w:ascii="Times New Roman" w:hAnsi="Times New Roman" w:cs="Times New Roman"/>
          <w:sz w:val="24"/>
          <w:szCs w:val="24"/>
          <w:lang w:val="en-US"/>
        </w:rPr>
        <w:t>Peradilan</w:t>
      </w:r>
      <w:proofErr w:type="spellEnd"/>
      <w:r w:rsidR="00C809C4">
        <w:rPr>
          <w:rFonts w:ascii="Times New Roman" w:hAnsi="Times New Roman" w:cs="Times New Roman"/>
          <w:sz w:val="24"/>
          <w:szCs w:val="24"/>
          <w:lang w:val="en-US"/>
        </w:rPr>
        <w:t xml:space="preserve"> </w:t>
      </w:r>
      <w:proofErr w:type="spellStart"/>
      <w:r w:rsidR="00C809C4">
        <w:rPr>
          <w:rFonts w:ascii="Times New Roman" w:hAnsi="Times New Roman" w:cs="Times New Roman"/>
          <w:sz w:val="24"/>
          <w:szCs w:val="24"/>
          <w:lang w:val="en-US"/>
        </w:rPr>
        <w:t>Pidana</w:t>
      </w:r>
      <w:proofErr w:type="spellEnd"/>
      <w:r w:rsidRPr="00923712">
        <w:rPr>
          <w:rFonts w:ascii="Times New Roman" w:hAnsi="Times New Roman" w:cs="Times New Roman"/>
          <w:sz w:val="24"/>
          <w:szCs w:val="24"/>
        </w:rPr>
        <w:t xml:space="preserve"> Anak). Kemudian, terdapat juga beberapa pasal yang secara langsung atau tidak langsung berkaitan dengan perlindungan anak, yaitu ant</w:t>
      </w:r>
      <w:r w:rsidR="00503BB3" w:rsidRPr="00923712">
        <w:rPr>
          <w:rFonts w:ascii="Times New Roman" w:hAnsi="Times New Roman" w:cs="Times New Roman"/>
          <w:sz w:val="24"/>
          <w:szCs w:val="24"/>
        </w:rPr>
        <w:t>ara lain Pasal 278, Pasal 283, P</w:t>
      </w:r>
      <w:r w:rsidRPr="00923712">
        <w:rPr>
          <w:rFonts w:ascii="Times New Roman" w:hAnsi="Times New Roman" w:cs="Times New Roman"/>
          <w:sz w:val="24"/>
          <w:szCs w:val="24"/>
        </w:rPr>
        <w:t xml:space="preserve">asal 287, </w:t>
      </w:r>
      <w:r w:rsidR="00503BB3" w:rsidRPr="00923712">
        <w:rPr>
          <w:rFonts w:ascii="Times New Roman" w:hAnsi="Times New Roman" w:cs="Times New Roman"/>
          <w:sz w:val="24"/>
          <w:szCs w:val="24"/>
        </w:rPr>
        <w:t xml:space="preserve">Pasal </w:t>
      </w:r>
      <w:r w:rsidRPr="00923712">
        <w:rPr>
          <w:rFonts w:ascii="Times New Roman" w:hAnsi="Times New Roman" w:cs="Times New Roman"/>
          <w:sz w:val="24"/>
          <w:szCs w:val="24"/>
        </w:rPr>
        <w:t xml:space="preserve">290, </w:t>
      </w:r>
      <w:r w:rsidR="00503BB3" w:rsidRPr="00923712">
        <w:rPr>
          <w:rFonts w:ascii="Times New Roman" w:hAnsi="Times New Roman" w:cs="Times New Roman"/>
          <w:sz w:val="24"/>
          <w:szCs w:val="24"/>
        </w:rPr>
        <w:t xml:space="preserve">Pasal </w:t>
      </w:r>
      <w:r w:rsidRPr="00923712">
        <w:rPr>
          <w:rFonts w:ascii="Times New Roman" w:hAnsi="Times New Roman" w:cs="Times New Roman"/>
          <w:sz w:val="24"/>
          <w:szCs w:val="24"/>
        </w:rPr>
        <w:t xml:space="preserve">297, </w:t>
      </w:r>
      <w:r w:rsidR="00503BB3" w:rsidRPr="00923712">
        <w:rPr>
          <w:rFonts w:ascii="Times New Roman" w:hAnsi="Times New Roman" w:cs="Times New Roman"/>
          <w:sz w:val="24"/>
          <w:szCs w:val="24"/>
        </w:rPr>
        <w:t xml:space="preserve">Pasal </w:t>
      </w:r>
      <w:r w:rsidRPr="00923712">
        <w:rPr>
          <w:rFonts w:ascii="Times New Roman" w:hAnsi="Times New Roman" w:cs="Times New Roman"/>
          <w:sz w:val="24"/>
          <w:szCs w:val="24"/>
        </w:rPr>
        <w:t xml:space="preserve">301, </w:t>
      </w:r>
      <w:r w:rsidR="00503BB3" w:rsidRPr="00923712">
        <w:rPr>
          <w:rFonts w:ascii="Times New Roman" w:hAnsi="Times New Roman" w:cs="Times New Roman"/>
          <w:sz w:val="24"/>
          <w:szCs w:val="24"/>
        </w:rPr>
        <w:t xml:space="preserve">Pasal </w:t>
      </w:r>
      <w:r w:rsidRPr="00923712">
        <w:rPr>
          <w:rFonts w:ascii="Times New Roman" w:hAnsi="Times New Roman" w:cs="Times New Roman"/>
          <w:sz w:val="24"/>
          <w:szCs w:val="24"/>
        </w:rPr>
        <w:t xml:space="preserve">305, </w:t>
      </w:r>
      <w:r w:rsidR="00503BB3" w:rsidRPr="00923712">
        <w:rPr>
          <w:rFonts w:ascii="Times New Roman" w:hAnsi="Times New Roman" w:cs="Times New Roman"/>
          <w:sz w:val="24"/>
          <w:szCs w:val="24"/>
        </w:rPr>
        <w:t xml:space="preserve">Pasal </w:t>
      </w:r>
      <w:r w:rsidRPr="00923712">
        <w:rPr>
          <w:rFonts w:ascii="Times New Roman" w:hAnsi="Times New Roman" w:cs="Times New Roman"/>
          <w:sz w:val="24"/>
          <w:szCs w:val="24"/>
        </w:rPr>
        <w:t xml:space="preserve">308, </w:t>
      </w:r>
      <w:r w:rsidR="00503BB3" w:rsidRPr="00923712">
        <w:rPr>
          <w:rFonts w:ascii="Times New Roman" w:hAnsi="Times New Roman" w:cs="Times New Roman"/>
          <w:sz w:val="24"/>
          <w:szCs w:val="24"/>
        </w:rPr>
        <w:t xml:space="preserve">Pasal </w:t>
      </w:r>
      <w:r w:rsidRPr="00923712">
        <w:rPr>
          <w:rFonts w:ascii="Times New Roman" w:hAnsi="Times New Roman" w:cs="Times New Roman"/>
          <w:sz w:val="24"/>
          <w:szCs w:val="24"/>
        </w:rPr>
        <w:t xml:space="preserve">341 dan </w:t>
      </w:r>
      <w:r w:rsidR="00503BB3" w:rsidRPr="00923712">
        <w:rPr>
          <w:rFonts w:ascii="Times New Roman" w:hAnsi="Times New Roman" w:cs="Times New Roman"/>
          <w:sz w:val="24"/>
          <w:szCs w:val="24"/>
        </w:rPr>
        <w:t xml:space="preserve">Pasal </w:t>
      </w:r>
      <w:r w:rsidRPr="00923712">
        <w:rPr>
          <w:rFonts w:ascii="Times New Roman" w:hAnsi="Times New Roman" w:cs="Times New Roman"/>
          <w:sz w:val="24"/>
          <w:szCs w:val="24"/>
        </w:rPr>
        <w:t>356 KUHP.</w:t>
      </w:r>
    </w:p>
    <w:p w:rsidR="00AF4CEB" w:rsidRPr="00923712" w:rsidRDefault="00AF4CEB" w:rsidP="004212C3">
      <w:pPr>
        <w:spacing w:after="0" w:line="480" w:lineRule="auto"/>
        <w:ind w:firstLine="567"/>
        <w:jc w:val="both"/>
        <w:rPr>
          <w:rFonts w:ascii="Times New Roman" w:hAnsi="Times New Roman" w:cs="Times New Roman"/>
          <w:sz w:val="24"/>
          <w:szCs w:val="24"/>
        </w:rPr>
      </w:pPr>
      <w:r w:rsidRPr="00923712">
        <w:rPr>
          <w:rFonts w:ascii="Times New Roman" w:hAnsi="Times New Roman" w:cs="Times New Roman"/>
          <w:sz w:val="24"/>
          <w:szCs w:val="24"/>
        </w:rPr>
        <w:t>Selanjut</w:t>
      </w:r>
      <w:r w:rsidR="004D3832" w:rsidRPr="00923712">
        <w:rPr>
          <w:rFonts w:ascii="Times New Roman" w:hAnsi="Times New Roman" w:cs="Times New Roman"/>
          <w:sz w:val="24"/>
          <w:szCs w:val="24"/>
        </w:rPr>
        <w:t xml:space="preserve">nya, dalam Undang-undang Nomor </w:t>
      </w:r>
      <w:r w:rsidRPr="00923712">
        <w:rPr>
          <w:rFonts w:ascii="Times New Roman" w:hAnsi="Times New Roman" w:cs="Times New Roman"/>
          <w:sz w:val="24"/>
          <w:szCs w:val="24"/>
        </w:rPr>
        <w:t>3</w:t>
      </w:r>
      <w:r w:rsidR="004D3832" w:rsidRPr="00923712">
        <w:rPr>
          <w:rFonts w:ascii="Times New Roman" w:hAnsi="Times New Roman" w:cs="Times New Roman"/>
          <w:sz w:val="24"/>
          <w:szCs w:val="24"/>
        </w:rPr>
        <w:t>5</w:t>
      </w:r>
      <w:r w:rsidRPr="00923712">
        <w:rPr>
          <w:rFonts w:ascii="Times New Roman" w:hAnsi="Times New Roman" w:cs="Times New Roman"/>
          <w:sz w:val="24"/>
          <w:szCs w:val="24"/>
        </w:rPr>
        <w:t xml:space="preserve"> Tahun 20</w:t>
      </w:r>
      <w:r w:rsidR="004D3832" w:rsidRPr="00923712">
        <w:rPr>
          <w:rFonts w:ascii="Times New Roman" w:hAnsi="Times New Roman" w:cs="Times New Roman"/>
          <w:sz w:val="24"/>
          <w:szCs w:val="24"/>
        </w:rPr>
        <w:t>14</w:t>
      </w:r>
      <w:r w:rsidRPr="00923712">
        <w:rPr>
          <w:rFonts w:ascii="Times New Roman" w:hAnsi="Times New Roman" w:cs="Times New Roman"/>
          <w:sz w:val="24"/>
          <w:szCs w:val="24"/>
        </w:rPr>
        <w:t xml:space="preserve"> tentang Perlindungan anak yang pada prinsipnya mengatur mengenai perlindungan hak-hak anak. Dalam Undang-undang Nomor 4 tahun 1979, tentang Kesejahteraan Anak, pada prinsipnya diatur mengenai upaya-upaya untuk mencapai kesejahteraan anak. Perlindungan anak yang bersifat non-yuridis dapat berupa, pengadaan kondisi sosial dan lingkungan yang kondusif bagi pertumbuhan anak, kemudian upaya  peningkatan kesehatan dan gizi anak-anak, serta peningkatan kualitas pendidikan melalui berbagai program bea siswa dan pengadaan fasilitas pendidikan yang lebih lengkap dan canggih.</w:t>
      </w:r>
    </w:p>
    <w:p w:rsidR="008948AE" w:rsidRPr="00923712" w:rsidRDefault="008948AE" w:rsidP="004212C3">
      <w:pPr>
        <w:spacing w:after="0" w:line="480" w:lineRule="auto"/>
        <w:ind w:firstLine="567"/>
        <w:jc w:val="both"/>
        <w:rPr>
          <w:rFonts w:ascii="Times New Roman" w:hAnsi="Times New Roman" w:cs="Times New Roman"/>
          <w:noProof/>
          <w:sz w:val="24"/>
          <w:szCs w:val="24"/>
        </w:rPr>
      </w:pPr>
      <w:r w:rsidRPr="00923712">
        <w:rPr>
          <w:rFonts w:ascii="Times New Roman" w:hAnsi="Times New Roman" w:cs="Times New Roman"/>
          <w:noProof/>
          <w:sz w:val="24"/>
          <w:szCs w:val="24"/>
        </w:rPr>
        <w:t>Undang-Undang Nomor 11 Tahun 2012 tentang Sistem Peradilan Pidana Anak, acara peradilan pidana anak diatur dalam Bab III mulai dari Pasal 16 sampai dengan Pasal 62, artinya ada 47 pasal yang mengatur hukum acara pidana anak. Sebagai bentuk pemberian jaminan perlindungan hak-hak anak</w:t>
      </w:r>
      <w:r w:rsidR="00FB3B94" w:rsidRPr="00923712">
        <w:rPr>
          <w:rFonts w:ascii="Times New Roman" w:hAnsi="Times New Roman" w:cs="Times New Roman"/>
          <w:noProof/>
          <w:sz w:val="24"/>
          <w:szCs w:val="24"/>
        </w:rPr>
        <w:t>.</w:t>
      </w:r>
      <w:r w:rsidRPr="00923712">
        <w:rPr>
          <w:rFonts w:ascii="Times New Roman" w:hAnsi="Times New Roman" w:cs="Times New Roman"/>
          <w:noProof/>
          <w:sz w:val="24"/>
          <w:szCs w:val="24"/>
        </w:rPr>
        <w:t xml:space="preserve"> Penyidik Anak, Penuntut Umum Anak, dan Hakim Anak wajib memberikan perlindungan khusus bagi anak yang diperiksa karena tindak pidana yang dilakukan dalam situasi darurat serta perlindungan khusus dan dilaksanakan melalui penjatuhan sanksi tanpa pemberatan. </w:t>
      </w:r>
    </w:p>
    <w:p w:rsidR="008948AE" w:rsidRPr="00923712" w:rsidRDefault="008948AE" w:rsidP="004212C3">
      <w:pPr>
        <w:spacing w:after="0" w:line="480" w:lineRule="auto"/>
        <w:ind w:firstLine="567"/>
        <w:jc w:val="both"/>
        <w:rPr>
          <w:rFonts w:ascii="Times New Roman" w:hAnsi="Times New Roman" w:cs="Times New Roman"/>
          <w:noProof/>
          <w:sz w:val="24"/>
          <w:szCs w:val="24"/>
        </w:rPr>
      </w:pPr>
      <w:r w:rsidRPr="00923712">
        <w:rPr>
          <w:rFonts w:ascii="Times New Roman" w:hAnsi="Times New Roman" w:cs="Times New Roman"/>
          <w:noProof/>
          <w:sz w:val="24"/>
          <w:szCs w:val="24"/>
        </w:rPr>
        <w:lastRenderedPageBreak/>
        <w:t xml:space="preserve">Pada proses persidangan masih menggunakan model yang ada dalam Undang-Undang No.11 tahun 2012 tentang Sistem Peradilan Pidana Anak Pasal 22 berupa larangan menggunakan toga atau atribut kedinasan bagi petugas. </w:t>
      </w:r>
    </w:p>
    <w:p w:rsidR="000F28F2" w:rsidRPr="00503BC1" w:rsidRDefault="008948AE" w:rsidP="00503BC1">
      <w:pPr>
        <w:pStyle w:val="Default"/>
        <w:spacing w:line="480" w:lineRule="auto"/>
        <w:jc w:val="both"/>
        <w:rPr>
          <w:b/>
          <w:noProof/>
          <w:lang w:val="id-ID"/>
        </w:rPr>
      </w:pPr>
      <w:r w:rsidRPr="00503BC1">
        <w:rPr>
          <w:b/>
          <w:noProof/>
          <w:lang w:val="id-ID"/>
        </w:rPr>
        <w:t>Penangkapan dan Penahanan</w:t>
      </w:r>
    </w:p>
    <w:p w:rsidR="008948AE" w:rsidRPr="00923712" w:rsidRDefault="008948AE" w:rsidP="00503BC1">
      <w:pPr>
        <w:spacing w:after="0" w:line="480" w:lineRule="auto"/>
        <w:ind w:firstLine="567"/>
        <w:jc w:val="both"/>
        <w:rPr>
          <w:rFonts w:ascii="Times New Roman" w:hAnsi="Times New Roman" w:cs="Times New Roman"/>
          <w:noProof/>
          <w:sz w:val="24"/>
          <w:szCs w:val="24"/>
        </w:rPr>
      </w:pPr>
      <w:r w:rsidRPr="00923712">
        <w:rPr>
          <w:rFonts w:ascii="Times New Roman" w:hAnsi="Times New Roman" w:cs="Times New Roman"/>
          <w:noProof/>
          <w:sz w:val="24"/>
          <w:szCs w:val="24"/>
        </w:rPr>
        <w:t>Mengenai tindakan penangkapan dan penahanan tidak diatur secara rinci dalam Undang-Undang Sistem Peradilan Pidana Anak, sehingga berlaku ketentuan-ketentuan KUHAP. Pasal 30 Undang-Undang Nomor 11 Tahun 2012 tentang Sistem Peradilan Pidana Anak yang menetukan bahwa Penangkapan terhadap anak dilakukan guna kepentingan penyidikan paling lama 24 (dua puluh empat) jam dan anak yang ditangkap wajib ditempatkan dalam ruang pelayanan khusus anak. Penahan dilakukan untuk kepentingan penuntutan, Penuntut Umum dapat melakukan penahanan paling lama 5 (lima) hari. Jangka waktu penahanan sebagaimana permintaan Penuntut Umum dapat diperpanjang oleh hakim pengadilan negeri paling lama 5 (lima) hari dan dalam hal jangka waktu dimaksud telah berakhir, anak wajib dikeluarkan demi huku</w:t>
      </w:r>
      <w:r w:rsidR="000F28F2" w:rsidRPr="00923712">
        <w:rPr>
          <w:rFonts w:ascii="Times New Roman" w:hAnsi="Times New Roman" w:cs="Times New Roman"/>
          <w:noProof/>
          <w:sz w:val="24"/>
          <w:szCs w:val="24"/>
        </w:rPr>
        <w:t>m.</w:t>
      </w:r>
      <w:r w:rsidR="000F28F2" w:rsidRPr="00923712">
        <w:rPr>
          <w:rStyle w:val="FootnoteReference"/>
          <w:rFonts w:ascii="Times New Roman" w:hAnsi="Times New Roman" w:cs="Times New Roman"/>
          <w:noProof/>
          <w:sz w:val="24"/>
          <w:szCs w:val="24"/>
        </w:rPr>
        <w:footnoteReference w:id="13"/>
      </w:r>
      <w:r w:rsidRPr="00923712">
        <w:rPr>
          <w:rFonts w:ascii="Times New Roman" w:hAnsi="Times New Roman" w:cs="Times New Roman"/>
          <w:noProof/>
          <w:sz w:val="24"/>
          <w:szCs w:val="24"/>
        </w:rPr>
        <w:t xml:space="preserve"> Dasar diperkenankan suatu penahanan anak, adalah adanya dugaan keras berdasarkan bukti yang cukup, bahwa anak melakukan tindak pidana (kenakalan). Menjamin agar ketentuan mengenai dasar penahanan ini dilaksanakan, diadakan institusi pengawasan yang dilaksanakan oleh atasan di instansi masing-masing, yang merupakan </w:t>
      </w:r>
      <w:r w:rsidRPr="00923712">
        <w:rPr>
          <w:rFonts w:ascii="Times New Roman" w:hAnsi="Times New Roman" w:cs="Times New Roman"/>
          <w:i/>
          <w:iCs/>
          <w:noProof/>
          <w:sz w:val="24"/>
          <w:szCs w:val="24"/>
        </w:rPr>
        <w:t xml:space="preserve">built in control </w:t>
      </w:r>
      <w:r w:rsidRPr="00923712">
        <w:rPr>
          <w:rFonts w:ascii="Times New Roman" w:hAnsi="Times New Roman" w:cs="Times New Roman"/>
          <w:noProof/>
          <w:sz w:val="24"/>
          <w:szCs w:val="24"/>
        </w:rPr>
        <w:t xml:space="preserve">maupun pengawasan sebagai sistem </w:t>
      </w:r>
      <w:r w:rsidRPr="00923712">
        <w:rPr>
          <w:rFonts w:ascii="Times New Roman" w:hAnsi="Times New Roman" w:cs="Times New Roman"/>
          <w:i/>
          <w:iCs/>
          <w:noProof/>
          <w:sz w:val="24"/>
          <w:szCs w:val="24"/>
        </w:rPr>
        <w:t xml:space="preserve">checking </w:t>
      </w:r>
      <w:r w:rsidR="000F28F2" w:rsidRPr="00923712">
        <w:rPr>
          <w:rFonts w:ascii="Times New Roman" w:hAnsi="Times New Roman" w:cs="Times New Roman"/>
          <w:noProof/>
          <w:sz w:val="24"/>
          <w:szCs w:val="24"/>
        </w:rPr>
        <w:t>antara penegak hukum.</w:t>
      </w:r>
      <w:r w:rsidR="000F28F2" w:rsidRPr="00923712">
        <w:rPr>
          <w:rStyle w:val="FootnoteReference"/>
          <w:rFonts w:ascii="Times New Roman" w:hAnsi="Times New Roman" w:cs="Times New Roman"/>
          <w:noProof/>
          <w:sz w:val="24"/>
          <w:szCs w:val="24"/>
        </w:rPr>
        <w:footnoteReference w:id="14"/>
      </w:r>
    </w:p>
    <w:p w:rsidR="008948AE" w:rsidRDefault="008948AE" w:rsidP="00503BC1">
      <w:pPr>
        <w:spacing w:after="0" w:line="480" w:lineRule="auto"/>
        <w:ind w:firstLine="567"/>
        <w:jc w:val="both"/>
        <w:rPr>
          <w:rFonts w:ascii="Times New Roman" w:hAnsi="Times New Roman" w:cs="Times New Roman"/>
          <w:noProof/>
          <w:sz w:val="24"/>
          <w:szCs w:val="24"/>
          <w:lang w:val="en-US"/>
        </w:rPr>
      </w:pPr>
      <w:r w:rsidRPr="00923712">
        <w:rPr>
          <w:rFonts w:ascii="Times New Roman" w:hAnsi="Times New Roman" w:cs="Times New Roman"/>
          <w:noProof/>
          <w:sz w:val="24"/>
          <w:szCs w:val="24"/>
        </w:rPr>
        <w:t xml:space="preserve">Melakukan tindakan penangkapan, asas praduga tak bersalah harus dihormati dan dijunjung tinggi sesuai dengan harkat dan martabat anak sebagai </w:t>
      </w:r>
      <w:r w:rsidRPr="00923712">
        <w:rPr>
          <w:rFonts w:ascii="Times New Roman" w:hAnsi="Times New Roman" w:cs="Times New Roman"/>
          <w:noProof/>
          <w:sz w:val="24"/>
          <w:szCs w:val="24"/>
        </w:rPr>
        <w:lastRenderedPageBreak/>
        <w:t>kelompok yang tidak mampu atau belum mengetahui tentang masalah hukum yang terjadi pada diri anak tersebut.</w:t>
      </w:r>
      <w:r w:rsidR="000F28F2" w:rsidRPr="00923712">
        <w:rPr>
          <w:rStyle w:val="FootnoteReference"/>
          <w:rFonts w:ascii="Times New Roman" w:hAnsi="Times New Roman" w:cs="Times New Roman"/>
          <w:noProof/>
          <w:sz w:val="24"/>
          <w:szCs w:val="24"/>
        </w:rPr>
        <w:footnoteReference w:id="15"/>
      </w:r>
      <w:r w:rsidRPr="00923712">
        <w:rPr>
          <w:rFonts w:ascii="Times New Roman" w:hAnsi="Times New Roman" w:cs="Times New Roman"/>
          <w:noProof/>
          <w:sz w:val="24"/>
          <w:szCs w:val="24"/>
        </w:rPr>
        <w:t xml:space="preserve"> Penahanan adalah penempatan tersangka atau terdakwa ke tempat tertentu oleh Penyidik Anak atau Penuntut Umum Anak atau Hakim Anak dengan penetapan, menurut cara yang diatur dalam undang-undang.</w:t>
      </w:r>
      <w:r w:rsidR="000F28F2" w:rsidRPr="00923712">
        <w:rPr>
          <w:rStyle w:val="FootnoteReference"/>
          <w:rFonts w:ascii="Times New Roman" w:hAnsi="Times New Roman" w:cs="Times New Roman"/>
          <w:noProof/>
          <w:sz w:val="24"/>
          <w:szCs w:val="24"/>
        </w:rPr>
        <w:footnoteReference w:id="16"/>
      </w:r>
      <w:r w:rsidRPr="00923712">
        <w:rPr>
          <w:rFonts w:ascii="Times New Roman" w:hAnsi="Times New Roman" w:cs="Times New Roman"/>
          <w:noProof/>
          <w:sz w:val="24"/>
          <w:szCs w:val="24"/>
        </w:rPr>
        <w:t xml:space="preserve"> Apabila penahanan mengangu perkembangan fisik, mental dan sosial anak, maka penahanan anak tidak dilakukan. Penahanan dilakukan sebagai upaya terakhir/tindakan terakhir (</w:t>
      </w:r>
      <w:r w:rsidRPr="00923712">
        <w:rPr>
          <w:rFonts w:ascii="Times New Roman" w:hAnsi="Times New Roman" w:cs="Times New Roman"/>
          <w:i/>
          <w:iCs/>
          <w:noProof/>
          <w:sz w:val="24"/>
          <w:szCs w:val="24"/>
        </w:rPr>
        <w:t xml:space="preserve">ultimum remedium) </w:t>
      </w:r>
      <w:r w:rsidRPr="00923712">
        <w:rPr>
          <w:rFonts w:ascii="Times New Roman" w:hAnsi="Times New Roman" w:cs="Times New Roman"/>
          <w:noProof/>
          <w:sz w:val="24"/>
          <w:szCs w:val="24"/>
        </w:rPr>
        <w:t>dalam</w:t>
      </w:r>
      <w:r w:rsidR="002F37BB" w:rsidRPr="00923712">
        <w:rPr>
          <w:rFonts w:ascii="Times New Roman" w:hAnsi="Times New Roman" w:cs="Times New Roman"/>
          <w:noProof/>
          <w:sz w:val="24"/>
          <w:szCs w:val="24"/>
        </w:rPr>
        <w:t xml:space="preserve"> jangka waktu singkat/pendek.</w:t>
      </w:r>
      <w:r w:rsidR="002F37BB" w:rsidRPr="00923712">
        <w:rPr>
          <w:rStyle w:val="FootnoteReference"/>
          <w:rFonts w:ascii="Times New Roman" w:hAnsi="Times New Roman" w:cs="Times New Roman"/>
          <w:noProof/>
          <w:sz w:val="24"/>
          <w:szCs w:val="24"/>
        </w:rPr>
        <w:footnoteReference w:id="17"/>
      </w:r>
    </w:p>
    <w:p w:rsidR="002F37BB" w:rsidRPr="00503BC1" w:rsidRDefault="008948AE" w:rsidP="00503BC1">
      <w:pPr>
        <w:pStyle w:val="Default"/>
        <w:spacing w:line="480" w:lineRule="auto"/>
        <w:jc w:val="both"/>
        <w:rPr>
          <w:b/>
          <w:noProof/>
          <w:lang w:val="id-ID"/>
        </w:rPr>
      </w:pPr>
      <w:r w:rsidRPr="00503BC1">
        <w:rPr>
          <w:b/>
          <w:noProof/>
          <w:lang w:val="id-ID"/>
        </w:rPr>
        <w:t>Proses Penyidikan</w:t>
      </w:r>
    </w:p>
    <w:p w:rsidR="002F37BB" w:rsidRPr="00923712" w:rsidRDefault="008948AE" w:rsidP="00503BC1">
      <w:pPr>
        <w:spacing w:after="0" w:line="480" w:lineRule="auto"/>
        <w:ind w:firstLine="567"/>
        <w:jc w:val="both"/>
        <w:rPr>
          <w:rFonts w:ascii="Times New Roman" w:hAnsi="Times New Roman" w:cs="Times New Roman"/>
          <w:noProof/>
          <w:sz w:val="24"/>
          <w:szCs w:val="24"/>
        </w:rPr>
      </w:pPr>
      <w:r w:rsidRPr="00923712">
        <w:rPr>
          <w:rFonts w:ascii="Times New Roman" w:hAnsi="Times New Roman" w:cs="Times New Roman"/>
          <w:noProof/>
          <w:sz w:val="24"/>
          <w:szCs w:val="24"/>
        </w:rPr>
        <w:t xml:space="preserve">Dalam Pasal 26 Undang-Undang Nomor 11 Tahun 2012 tentang Sistem Peradilan Pidana Anak disebutkan bahwa penyidikan anak. Penyidikan terhadap perkara anak dilakukan oleh penyidik yang ditetapkan berdasarkan Keputusan Kepala Kepolisian Negara Republik Indonesia atau pejabat lain yang ditunjuk oleh Kepala Kepolisian Negara Republik Indonesia. </w:t>
      </w:r>
    </w:p>
    <w:p w:rsidR="008948AE" w:rsidRPr="00923712" w:rsidRDefault="008948AE" w:rsidP="00503BC1">
      <w:pPr>
        <w:spacing w:after="0" w:line="480" w:lineRule="auto"/>
        <w:ind w:firstLine="567"/>
        <w:jc w:val="both"/>
        <w:rPr>
          <w:rFonts w:ascii="Times New Roman" w:hAnsi="Times New Roman" w:cs="Times New Roman"/>
          <w:noProof/>
          <w:sz w:val="24"/>
          <w:szCs w:val="24"/>
        </w:rPr>
      </w:pPr>
      <w:r w:rsidRPr="00923712">
        <w:rPr>
          <w:rFonts w:ascii="Times New Roman" w:hAnsi="Times New Roman" w:cs="Times New Roman"/>
          <w:noProof/>
          <w:sz w:val="24"/>
          <w:szCs w:val="24"/>
        </w:rPr>
        <w:t>Penyidik yang ditetapkan dalam Undang-Undang Nomor 11 tahun 2012 tentang Sistem Peradilan Pidana anak, harus dipandang sama sebagaimana dengan layaknya status dan fungsi seorang penyidik yang ditetapkan oleh KUHAP. Penyidikan terhadap anak tersebut haruslah dalam suasana kekeluargaan. Pasal 27 ayat 1 UU No. 11 tahun 2012, menentukan bahwa dalam melakukan penyidikan anak nakal, penyidik dibantu pembimbing kemasyarakatan.</w:t>
      </w:r>
      <w:r w:rsidR="002F37BB" w:rsidRPr="00923712">
        <w:rPr>
          <w:rFonts w:ascii="Times New Roman" w:hAnsi="Times New Roman" w:cs="Times New Roman"/>
          <w:noProof/>
          <w:sz w:val="24"/>
          <w:szCs w:val="24"/>
        </w:rPr>
        <w:t xml:space="preserve"> </w:t>
      </w:r>
      <w:r w:rsidRPr="00923712">
        <w:rPr>
          <w:rFonts w:ascii="Times New Roman" w:hAnsi="Times New Roman" w:cs="Times New Roman"/>
          <w:noProof/>
          <w:sz w:val="24"/>
          <w:szCs w:val="24"/>
        </w:rPr>
        <w:t xml:space="preserve">Proses penyidikan anak nakal, wajib dirahasiakan ( Pasal 19 ayat 1 UU No. 11 Tahun 2012). </w:t>
      </w:r>
    </w:p>
    <w:p w:rsidR="004212C3" w:rsidRDefault="004212C3">
      <w:pPr>
        <w:rPr>
          <w:rFonts w:ascii="Times New Roman" w:hAnsi="Times New Roman" w:cs="Times New Roman"/>
          <w:b/>
          <w:noProof/>
          <w:sz w:val="24"/>
          <w:szCs w:val="24"/>
        </w:rPr>
      </w:pPr>
      <w:r>
        <w:rPr>
          <w:rFonts w:ascii="Times New Roman" w:hAnsi="Times New Roman" w:cs="Times New Roman"/>
          <w:b/>
          <w:noProof/>
          <w:sz w:val="24"/>
          <w:szCs w:val="24"/>
        </w:rPr>
        <w:br w:type="page"/>
      </w:r>
    </w:p>
    <w:p w:rsidR="00AE48DB" w:rsidRPr="00D03426" w:rsidRDefault="00AE48DB" w:rsidP="00AE48DB">
      <w:pPr>
        <w:spacing w:after="0" w:line="480" w:lineRule="auto"/>
        <w:jc w:val="center"/>
        <w:rPr>
          <w:rFonts w:ascii="Times New Roman" w:hAnsi="Times New Roman" w:cs="Times New Roman"/>
          <w:b/>
          <w:noProof/>
          <w:sz w:val="24"/>
          <w:szCs w:val="24"/>
          <w:lang w:val="en-US"/>
        </w:rPr>
      </w:pPr>
    </w:p>
    <w:p w:rsidR="00AE48DB" w:rsidRPr="00923712" w:rsidRDefault="00D03426" w:rsidP="00AE48DB">
      <w:pPr>
        <w:spacing w:after="0" w:line="480" w:lineRule="auto"/>
        <w:jc w:val="center"/>
        <w:rPr>
          <w:rFonts w:ascii="Times New Roman" w:hAnsi="Times New Roman" w:cs="Times New Roman"/>
          <w:b/>
          <w:noProof/>
          <w:sz w:val="24"/>
          <w:szCs w:val="24"/>
        </w:rPr>
      </w:pPr>
      <w:r>
        <w:rPr>
          <w:rFonts w:ascii="Times New Roman" w:hAnsi="Times New Roman" w:cs="Times New Roman"/>
          <w:b/>
          <w:noProof/>
          <w:sz w:val="24"/>
          <w:szCs w:val="24"/>
          <w:lang w:val="en-US"/>
        </w:rPr>
        <w:t>III.</w:t>
      </w:r>
      <w:r w:rsidR="00AE48DB" w:rsidRPr="00923712">
        <w:rPr>
          <w:rFonts w:ascii="Times New Roman" w:hAnsi="Times New Roman" w:cs="Times New Roman"/>
          <w:b/>
          <w:noProof/>
          <w:sz w:val="24"/>
          <w:szCs w:val="24"/>
        </w:rPr>
        <w:t>PENUTUP</w:t>
      </w:r>
    </w:p>
    <w:p w:rsidR="00AE48DB" w:rsidRPr="00923712" w:rsidRDefault="00AE48DB" w:rsidP="00503BC1">
      <w:pPr>
        <w:spacing w:after="0" w:line="240" w:lineRule="auto"/>
        <w:jc w:val="center"/>
        <w:rPr>
          <w:rFonts w:ascii="Times New Roman" w:hAnsi="Times New Roman" w:cs="Times New Roman"/>
          <w:b/>
          <w:noProof/>
          <w:sz w:val="24"/>
          <w:szCs w:val="24"/>
        </w:rPr>
      </w:pPr>
    </w:p>
    <w:p w:rsidR="00AE48DB" w:rsidRPr="00503BC1" w:rsidRDefault="00AE48DB" w:rsidP="00503BC1">
      <w:pPr>
        <w:spacing w:after="0" w:line="480" w:lineRule="auto"/>
        <w:jc w:val="both"/>
        <w:rPr>
          <w:rFonts w:ascii="Times New Roman" w:hAnsi="Times New Roman" w:cs="Times New Roman"/>
          <w:b/>
          <w:noProof/>
          <w:sz w:val="24"/>
          <w:szCs w:val="24"/>
        </w:rPr>
      </w:pPr>
      <w:r w:rsidRPr="00503BC1">
        <w:rPr>
          <w:rFonts w:ascii="Times New Roman" w:hAnsi="Times New Roman" w:cs="Times New Roman"/>
          <w:b/>
          <w:noProof/>
          <w:sz w:val="24"/>
          <w:szCs w:val="24"/>
        </w:rPr>
        <w:t>Kesimpulan</w:t>
      </w:r>
    </w:p>
    <w:p w:rsidR="00503BC1" w:rsidRDefault="00AE48DB" w:rsidP="00503BC1">
      <w:pPr>
        <w:spacing w:after="0" w:line="480" w:lineRule="auto"/>
        <w:ind w:firstLine="567"/>
        <w:jc w:val="both"/>
        <w:rPr>
          <w:rFonts w:ascii="Times New Roman" w:hAnsi="Times New Roman" w:cs="Times New Roman"/>
          <w:noProof/>
          <w:sz w:val="24"/>
          <w:szCs w:val="24"/>
          <w:lang w:val="en-US"/>
        </w:rPr>
      </w:pPr>
      <w:r w:rsidRPr="00503BC1">
        <w:rPr>
          <w:rFonts w:ascii="Times New Roman" w:hAnsi="Times New Roman" w:cs="Times New Roman"/>
          <w:noProof/>
          <w:sz w:val="24"/>
          <w:szCs w:val="24"/>
        </w:rPr>
        <w:t xml:space="preserve">Pengaturan hukum terhadap anak yang melakukan tindak pidana telah diatur </w:t>
      </w:r>
      <w:r w:rsidR="00864608" w:rsidRPr="00503BC1">
        <w:rPr>
          <w:rFonts w:ascii="Times New Roman" w:hAnsi="Times New Roman" w:cs="Times New Roman"/>
          <w:noProof/>
          <w:sz w:val="24"/>
          <w:szCs w:val="24"/>
        </w:rPr>
        <w:t xml:space="preserve">khusus </w:t>
      </w:r>
      <w:r w:rsidRPr="00503BC1">
        <w:rPr>
          <w:rFonts w:ascii="Times New Roman" w:hAnsi="Times New Roman" w:cs="Times New Roman"/>
          <w:noProof/>
          <w:sz w:val="24"/>
          <w:szCs w:val="24"/>
        </w:rPr>
        <w:t xml:space="preserve">di dalam </w:t>
      </w:r>
      <w:r w:rsidR="00864608" w:rsidRPr="00503BC1">
        <w:rPr>
          <w:rFonts w:ascii="Times New Roman" w:hAnsi="Times New Roman" w:cs="Times New Roman"/>
          <w:noProof/>
          <w:sz w:val="24"/>
          <w:szCs w:val="24"/>
        </w:rPr>
        <w:t>peraturan perundang-undangan</w:t>
      </w:r>
      <w:r w:rsidRPr="00503BC1">
        <w:rPr>
          <w:rFonts w:ascii="Times New Roman" w:eastAsia="Times New Roman" w:hAnsi="Times New Roman" w:cs="Times New Roman"/>
          <w:noProof/>
          <w:sz w:val="24"/>
          <w:szCs w:val="24"/>
          <w:shd w:val="clear" w:color="auto" w:fill="FFFFFF"/>
          <w:lang w:eastAsia="id-ID"/>
        </w:rPr>
        <w:t>.</w:t>
      </w:r>
      <w:r w:rsidR="00864608" w:rsidRPr="00503BC1">
        <w:rPr>
          <w:rFonts w:ascii="Times New Roman" w:eastAsia="Times New Roman" w:hAnsi="Times New Roman" w:cs="Times New Roman"/>
          <w:noProof/>
          <w:sz w:val="24"/>
          <w:szCs w:val="24"/>
          <w:shd w:val="clear" w:color="auto" w:fill="FFFFFF"/>
          <w:lang w:eastAsia="id-ID"/>
        </w:rPr>
        <w:t xml:space="preserve"> </w:t>
      </w:r>
      <w:r w:rsidR="00864608" w:rsidRPr="00503BC1">
        <w:rPr>
          <w:rFonts w:ascii="Times New Roman" w:hAnsi="Times New Roman" w:cs="Times New Roman"/>
          <w:noProof/>
          <w:sz w:val="24"/>
          <w:szCs w:val="24"/>
        </w:rPr>
        <w:t>Dalam memberikan perlindungan khusus, terutama perlindungan hukum dalam sistem peradilan pidana kepada anak yang berhadapan dengan hukum, dalam Undang-undang Rep</w:t>
      </w:r>
      <w:r w:rsidR="002776A4" w:rsidRPr="00503BC1">
        <w:rPr>
          <w:rFonts w:ascii="Times New Roman" w:hAnsi="Times New Roman" w:cs="Times New Roman"/>
          <w:noProof/>
          <w:sz w:val="24"/>
          <w:szCs w:val="24"/>
        </w:rPr>
        <w:t xml:space="preserve">ublik Indonesia Nomor 11 Tahun </w:t>
      </w:r>
      <w:r w:rsidR="002776A4" w:rsidRPr="00503BC1">
        <w:rPr>
          <w:rFonts w:ascii="Times New Roman" w:hAnsi="Times New Roman" w:cs="Times New Roman"/>
          <w:noProof/>
          <w:sz w:val="24"/>
          <w:szCs w:val="24"/>
          <w:lang w:val="en-US"/>
        </w:rPr>
        <w:t>2</w:t>
      </w:r>
      <w:r w:rsidR="00864608" w:rsidRPr="00503BC1">
        <w:rPr>
          <w:rFonts w:ascii="Times New Roman" w:hAnsi="Times New Roman" w:cs="Times New Roman"/>
          <w:noProof/>
          <w:sz w:val="24"/>
          <w:szCs w:val="24"/>
        </w:rPr>
        <w:t xml:space="preserve">012 telah diatur tentang Diversi berupa pengalihan penyelesaian perkara anak dari proses dari peradilan pidana ke proses di luar peradilan </w:t>
      </w:r>
      <w:r w:rsidR="00864608" w:rsidRPr="00503BC1">
        <w:rPr>
          <w:rFonts w:ascii="Times New Roman" w:eastAsia="Times New Roman" w:hAnsi="Times New Roman" w:cs="Times New Roman"/>
          <w:noProof/>
          <w:sz w:val="24"/>
          <w:szCs w:val="24"/>
          <w:shd w:val="clear" w:color="auto" w:fill="FFFFFF"/>
          <w:lang w:eastAsia="id-ID"/>
        </w:rPr>
        <w:t>pidana</w:t>
      </w:r>
      <w:r w:rsidR="00864608" w:rsidRPr="00503BC1">
        <w:rPr>
          <w:rFonts w:ascii="Times New Roman" w:hAnsi="Times New Roman" w:cs="Times New Roman"/>
          <w:noProof/>
          <w:sz w:val="24"/>
          <w:szCs w:val="24"/>
        </w:rPr>
        <w:t>.</w:t>
      </w:r>
    </w:p>
    <w:p w:rsidR="00AE48DB" w:rsidRDefault="00AE48DB" w:rsidP="00503BC1">
      <w:pPr>
        <w:spacing w:after="0" w:line="480" w:lineRule="auto"/>
        <w:ind w:firstLine="567"/>
        <w:jc w:val="both"/>
        <w:rPr>
          <w:rFonts w:ascii="Times New Roman" w:hAnsi="Times New Roman" w:cs="Times New Roman"/>
          <w:sz w:val="24"/>
          <w:szCs w:val="24"/>
          <w:lang w:val="en-US"/>
        </w:rPr>
      </w:pPr>
      <w:r w:rsidRPr="00DE31D6">
        <w:rPr>
          <w:rFonts w:ascii="Times New Roman" w:hAnsi="Times New Roman" w:cs="Times New Roman"/>
          <w:noProof/>
          <w:sz w:val="24"/>
          <w:szCs w:val="24"/>
        </w:rPr>
        <w:t>Bentuk</w:t>
      </w:r>
      <w:r w:rsidRPr="00DE31D6">
        <w:rPr>
          <w:rFonts w:ascii="Times New Roman" w:eastAsia="Times New Roman" w:hAnsi="Times New Roman" w:cs="Times New Roman"/>
          <w:noProof/>
          <w:sz w:val="24"/>
          <w:szCs w:val="24"/>
          <w:shd w:val="clear" w:color="auto" w:fill="FFFFFF"/>
          <w:lang w:eastAsia="id-ID"/>
        </w:rPr>
        <w:t xml:space="preserve"> perlindungan hukum bagi anak yang melakukan tindak pidana pencurian </w:t>
      </w:r>
      <w:r w:rsidRPr="00DE31D6">
        <w:rPr>
          <w:rFonts w:ascii="Times New Roman" w:hAnsi="Times New Roman" w:cs="Times New Roman"/>
          <w:sz w:val="24"/>
          <w:szCs w:val="24"/>
        </w:rPr>
        <w:t>dapat diterapkan disetiap tahapan-tahapan pemeriksaan, baik ditahapan penyidikan, penuntutan, di tahap sidang pengadilan (pemeriksaan perkara) dan di tahap pembinaan (Lembaga Pemasyarakatan).</w:t>
      </w:r>
      <w:r w:rsidR="00DE31D6" w:rsidRPr="00DE31D6">
        <w:rPr>
          <w:rFonts w:ascii="Times New Roman" w:hAnsi="Times New Roman" w:cs="Times New Roman"/>
          <w:sz w:val="24"/>
          <w:szCs w:val="24"/>
        </w:rPr>
        <w:t xml:space="preserve"> </w:t>
      </w:r>
    </w:p>
    <w:p w:rsidR="00503BC1" w:rsidRPr="00503BC1" w:rsidRDefault="00503BC1" w:rsidP="00503BC1">
      <w:pPr>
        <w:spacing w:after="0" w:line="240" w:lineRule="auto"/>
        <w:ind w:firstLine="567"/>
        <w:jc w:val="both"/>
        <w:rPr>
          <w:rFonts w:ascii="Times New Roman" w:hAnsi="Times New Roman" w:cs="Times New Roman"/>
          <w:sz w:val="24"/>
          <w:szCs w:val="24"/>
          <w:lang w:val="en-US"/>
        </w:rPr>
      </w:pPr>
    </w:p>
    <w:p w:rsidR="008948AE" w:rsidRPr="00503BC1" w:rsidRDefault="00AE48DB" w:rsidP="00503BC1">
      <w:pPr>
        <w:spacing w:after="0" w:line="480" w:lineRule="auto"/>
        <w:jc w:val="both"/>
        <w:rPr>
          <w:rFonts w:ascii="Times New Roman" w:hAnsi="Times New Roman" w:cs="Times New Roman"/>
          <w:b/>
          <w:noProof/>
          <w:sz w:val="24"/>
          <w:szCs w:val="24"/>
        </w:rPr>
      </w:pPr>
      <w:r w:rsidRPr="00503BC1">
        <w:rPr>
          <w:rFonts w:ascii="Times New Roman" w:hAnsi="Times New Roman" w:cs="Times New Roman"/>
          <w:b/>
          <w:noProof/>
          <w:sz w:val="24"/>
          <w:szCs w:val="24"/>
        </w:rPr>
        <w:t>Saran</w:t>
      </w:r>
      <w:r w:rsidR="008948AE" w:rsidRPr="00503BC1">
        <w:rPr>
          <w:rFonts w:ascii="Times New Roman" w:hAnsi="Times New Roman" w:cs="Times New Roman"/>
          <w:b/>
          <w:noProof/>
          <w:sz w:val="24"/>
          <w:szCs w:val="24"/>
        </w:rPr>
        <w:t xml:space="preserve"> </w:t>
      </w:r>
    </w:p>
    <w:p w:rsidR="00503BC1" w:rsidRDefault="00864608" w:rsidP="00503BC1">
      <w:pPr>
        <w:spacing w:after="0" w:line="480" w:lineRule="auto"/>
        <w:ind w:firstLine="567"/>
        <w:jc w:val="both"/>
        <w:rPr>
          <w:rFonts w:ascii="Times New Roman" w:hAnsi="Times New Roman" w:cs="Times New Roman"/>
          <w:noProof/>
          <w:sz w:val="24"/>
          <w:szCs w:val="24"/>
          <w:lang w:val="en-US"/>
        </w:rPr>
      </w:pPr>
      <w:r w:rsidRPr="00503BC1">
        <w:rPr>
          <w:rFonts w:ascii="Times New Roman" w:hAnsi="Times New Roman" w:cs="Times New Roman"/>
          <w:noProof/>
          <w:sz w:val="24"/>
          <w:szCs w:val="24"/>
        </w:rPr>
        <w:t>Diharapkan kepada para penegak hukum supaya memperhatikan norma-norma yang terkandung di dalam peraturan perundang-undangan yan</w:t>
      </w:r>
      <w:r w:rsidR="002565EC" w:rsidRPr="00503BC1">
        <w:rPr>
          <w:rFonts w:ascii="Times New Roman" w:hAnsi="Times New Roman" w:cs="Times New Roman"/>
          <w:noProof/>
          <w:sz w:val="24"/>
          <w:szCs w:val="24"/>
        </w:rPr>
        <w:t>g terkait dengan penanganan anak yang bermasalah, supaya hak-hak anak tetap terjaga dalam setiap proses penanganan anak yang bermasalah dengan hukum.</w:t>
      </w:r>
    </w:p>
    <w:p w:rsidR="00A35580" w:rsidRPr="00A35580" w:rsidRDefault="00AF2FD4" w:rsidP="00503BC1">
      <w:pPr>
        <w:spacing w:after="0" w:line="480" w:lineRule="auto"/>
        <w:ind w:firstLine="567"/>
        <w:jc w:val="both"/>
        <w:rPr>
          <w:rFonts w:ascii="Times New Roman" w:hAnsi="Times New Roman" w:cs="Times New Roman"/>
          <w:noProof/>
          <w:sz w:val="24"/>
          <w:szCs w:val="24"/>
        </w:rPr>
      </w:pPr>
      <w:r w:rsidRPr="00A35580">
        <w:rPr>
          <w:rFonts w:ascii="Times New Roman" w:hAnsi="Times New Roman" w:cs="Times New Roman"/>
          <w:noProof/>
          <w:sz w:val="24"/>
          <w:szCs w:val="24"/>
        </w:rPr>
        <w:t xml:space="preserve">Penulis berharap agar pihak masyarakat dan pemerintah setempat bersedia menerima dan membantu mengawasi </w:t>
      </w:r>
      <w:r w:rsidRPr="00A35580">
        <w:rPr>
          <w:rFonts w:ascii="Times New Roman" w:hAnsi="Times New Roman" w:cs="Times New Roman"/>
          <w:noProof/>
          <w:sz w:val="24"/>
          <w:szCs w:val="24"/>
          <w:lang w:val="en-US"/>
        </w:rPr>
        <w:t xml:space="preserve">anak yang melakukan tindak pidana pencurian </w:t>
      </w:r>
      <w:r w:rsidRPr="00A35580">
        <w:rPr>
          <w:rFonts w:ascii="Times New Roman" w:hAnsi="Times New Roman" w:cs="Times New Roman"/>
          <w:noProof/>
          <w:sz w:val="24"/>
          <w:szCs w:val="24"/>
        </w:rPr>
        <w:t xml:space="preserve">ditengah-tengah kehidupan mereka setelah proses hukumnya selesai, </w:t>
      </w:r>
      <w:r w:rsidRPr="00A35580">
        <w:rPr>
          <w:rFonts w:ascii="Times New Roman" w:hAnsi="Times New Roman" w:cs="Times New Roman"/>
          <w:noProof/>
          <w:sz w:val="24"/>
          <w:szCs w:val="24"/>
        </w:rPr>
        <w:lastRenderedPageBreak/>
        <w:t xml:space="preserve">dengan tujuan mencegah </w:t>
      </w:r>
      <w:r w:rsidR="000958E3" w:rsidRPr="00A35580">
        <w:rPr>
          <w:rFonts w:ascii="Times New Roman" w:hAnsi="Times New Roman" w:cs="Times New Roman"/>
          <w:noProof/>
          <w:sz w:val="24"/>
          <w:szCs w:val="24"/>
          <w:lang w:val="en-US"/>
        </w:rPr>
        <w:t>anak yang melakukan tindak pidana pencurian</w:t>
      </w:r>
      <w:r w:rsidRPr="00A35580">
        <w:rPr>
          <w:rFonts w:ascii="Times New Roman" w:hAnsi="Times New Roman" w:cs="Times New Roman"/>
          <w:noProof/>
          <w:sz w:val="24"/>
          <w:szCs w:val="24"/>
        </w:rPr>
        <w:t xml:space="preserve"> tidak mengulangi lagi kejahatan</w:t>
      </w:r>
      <w:r w:rsidR="000958E3" w:rsidRPr="00A35580">
        <w:rPr>
          <w:rFonts w:ascii="Times New Roman" w:hAnsi="Times New Roman" w:cs="Times New Roman"/>
          <w:noProof/>
          <w:sz w:val="24"/>
          <w:szCs w:val="24"/>
          <w:lang w:val="en-US"/>
        </w:rPr>
        <w:t>nya lagi</w:t>
      </w:r>
      <w:r w:rsidRPr="00A35580">
        <w:rPr>
          <w:rFonts w:ascii="Times New Roman" w:hAnsi="Times New Roman" w:cs="Times New Roman"/>
          <w:noProof/>
          <w:sz w:val="24"/>
          <w:szCs w:val="24"/>
        </w:rPr>
        <w:t xml:space="preserve"> dan perbuatan yang sama pada khususnya, sesuai dengan tujuan pemidanaan yang bersifat memperbaiki diri terdakwa. </w:t>
      </w:r>
    </w:p>
    <w:p w:rsidR="00A35580" w:rsidRDefault="00A35580">
      <w:pPr>
        <w:rPr>
          <w:rFonts w:ascii="Times New Roman" w:hAnsi="Times New Roman" w:cs="Times New Roman"/>
          <w:noProof/>
          <w:sz w:val="24"/>
          <w:szCs w:val="24"/>
          <w:lang w:val="en-US"/>
        </w:rPr>
      </w:pPr>
      <w:r>
        <w:rPr>
          <w:rFonts w:ascii="Times New Roman" w:hAnsi="Times New Roman" w:cs="Times New Roman"/>
          <w:noProof/>
          <w:sz w:val="24"/>
          <w:szCs w:val="24"/>
          <w:lang w:val="en-US"/>
        </w:rPr>
        <w:br w:type="page"/>
      </w:r>
    </w:p>
    <w:p w:rsidR="00A35580" w:rsidRPr="00503BC1" w:rsidRDefault="00D4018E" w:rsidP="00A35580">
      <w:pPr>
        <w:pStyle w:val="FootnoteText"/>
        <w:spacing w:after="0" w:line="240" w:lineRule="auto"/>
        <w:jc w:val="center"/>
        <w:rPr>
          <w:rFonts w:ascii="Times New Roman" w:hAnsi="Times New Roman"/>
          <w:b/>
          <w:noProof/>
          <w:sz w:val="24"/>
          <w:szCs w:val="24"/>
          <w:lang w:val="en-US"/>
        </w:rPr>
      </w:pPr>
      <w:r w:rsidRPr="00D4018E">
        <w:rPr>
          <w:rFonts w:ascii="Times New Roman" w:hAnsi="Times New Roman"/>
          <w:b/>
          <w:noProof/>
          <w:sz w:val="24"/>
          <w:szCs w:val="24"/>
          <w:lang w:val="en-US"/>
        </w:rPr>
        <w:lastRenderedPageBreak/>
        <w:pict>
          <v:rect id="_x0000_s1030" style="position:absolute;left:0;text-align:left;margin-left:368.45pt;margin-top:-63.55pt;width:36.4pt;height:26.9pt;z-index:251666432" strokecolor="white [3212]"/>
        </w:pict>
      </w:r>
      <w:r w:rsidR="00A35580" w:rsidRPr="00503BC1">
        <w:rPr>
          <w:rFonts w:ascii="Times New Roman" w:hAnsi="Times New Roman"/>
          <w:b/>
          <w:noProof/>
          <w:sz w:val="24"/>
          <w:szCs w:val="24"/>
          <w:lang w:val="en-US"/>
        </w:rPr>
        <w:t>DAFTAR PUSTAKA</w:t>
      </w:r>
    </w:p>
    <w:p w:rsidR="00503BC1" w:rsidRPr="00503BC1" w:rsidRDefault="00503BC1" w:rsidP="00A35580">
      <w:pPr>
        <w:pStyle w:val="FootnoteText"/>
        <w:spacing w:after="0" w:line="240" w:lineRule="auto"/>
        <w:ind w:firstLine="567"/>
        <w:jc w:val="both"/>
        <w:rPr>
          <w:rFonts w:ascii="Times New Roman" w:hAnsi="Times New Roman"/>
          <w:noProof/>
          <w:sz w:val="24"/>
          <w:szCs w:val="24"/>
          <w:lang w:val="en-US"/>
        </w:rPr>
      </w:pPr>
    </w:p>
    <w:p w:rsidR="00503BC1" w:rsidRPr="00A650F7" w:rsidRDefault="00503BC1" w:rsidP="00503BC1">
      <w:pPr>
        <w:pStyle w:val="ListParagraph"/>
        <w:numPr>
          <w:ilvl w:val="0"/>
          <w:numId w:val="71"/>
        </w:numPr>
        <w:spacing w:after="0" w:line="480" w:lineRule="auto"/>
        <w:ind w:left="426" w:hanging="426"/>
        <w:rPr>
          <w:rFonts w:ascii="Times New Roman" w:hAnsi="Times New Roman" w:cs="Times New Roman"/>
          <w:b/>
          <w:noProof/>
          <w:sz w:val="24"/>
          <w:szCs w:val="24"/>
        </w:rPr>
      </w:pPr>
      <w:r>
        <w:rPr>
          <w:rFonts w:ascii="Times New Roman" w:hAnsi="Times New Roman" w:cs="Times New Roman"/>
          <w:b/>
          <w:noProof/>
          <w:sz w:val="24"/>
          <w:szCs w:val="24"/>
        </w:rPr>
        <w:t>Buku-Buku</w:t>
      </w:r>
    </w:p>
    <w:p w:rsidR="00503BC1" w:rsidRDefault="00503BC1" w:rsidP="00503BC1">
      <w:pPr>
        <w:pStyle w:val="FootnoteText"/>
        <w:spacing w:after="0" w:line="240" w:lineRule="auto"/>
        <w:ind w:left="1134" w:hanging="708"/>
        <w:jc w:val="both"/>
        <w:rPr>
          <w:rFonts w:ascii="Times New Roman" w:hAnsi="Times New Roman"/>
          <w:noProof/>
          <w:sz w:val="24"/>
          <w:szCs w:val="24"/>
          <w:lang w:val="en-US"/>
        </w:rPr>
      </w:pPr>
      <w:r w:rsidRPr="00503BC1">
        <w:rPr>
          <w:rFonts w:ascii="Times New Roman" w:hAnsi="Times New Roman"/>
          <w:noProof/>
          <w:sz w:val="24"/>
          <w:szCs w:val="24"/>
        </w:rPr>
        <w:t>Arief Nawawi Barda,</w:t>
      </w:r>
      <w:r w:rsidRPr="00503BC1">
        <w:rPr>
          <w:rFonts w:ascii="Times New Roman" w:hAnsi="Times New Roman"/>
          <w:noProof/>
          <w:sz w:val="24"/>
          <w:szCs w:val="24"/>
          <w:lang w:val="en-US"/>
        </w:rPr>
        <w:t xml:space="preserve"> </w:t>
      </w:r>
      <w:r w:rsidRPr="00503BC1">
        <w:rPr>
          <w:rFonts w:ascii="Times New Roman" w:hAnsi="Times New Roman"/>
          <w:i/>
          <w:sz w:val="24"/>
          <w:szCs w:val="24"/>
        </w:rPr>
        <w:t>Beberapa Aspek Kebijakan Penegakan Dan Pengembangan Hukum Pidana</w:t>
      </w:r>
      <w:r w:rsidRPr="00503BC1">
        <w:rPr>
          <w:rFonts w:ascii="Times New Roman" w:hAnsi="Times New Roman"/>
          <w:sz w:val="24"/>
          <w:szCs w:val="24"/>
        </w:rPr>
        <w:t>,  Citra Aditya Bakti</w:t>
      </w:r>
      <w:r w:rsidRPr="00503BC1">
        <w:rPr>
          <w:rFonts w:ascii="Times New Roman" w:hAnsi="Times New Roman"/>
          <w:sz w:val="24"/>
          <w:szCs w:val="24"/>
          <w:lang w:val="en-US"/>
        </w:rPr>
        <w:t xml:space="preserve">, </w:t>
      </w:r>
      <w:r w:rsidRPr="00503BC1">
        <w:rPr>
          <w:rFonts w:ascii="Times New Roman" w:hAnsi="Times New Roman"/>
          <w:sz w:val="24"/>
          <w:szCs w:val="24"/>
        </w:rPr>
        <w:t>Bandung</w:t>
      </w:r>
      <w:r w:rsidRPr="00503BC1">
        <w:rPr>
          <w:rFonts w:ascii="Times New Roman" w:hAnsi="Times New Roman"/>
          <w:sz w:val="24"/>
          <w:szCs w:val="24"/>
          <w:lang w:val="en-US"/>
        </w:rPr>
        <w:t xml:space="preserve">, </w:t>
      </w:r>
      <w:r w:rsidRPr="00503BC1">
        <w:rPr>
          <w:rFonts w:ascii="Times New Roman" w:hAnsi="Times New Roman"/>
          <w:noProof/>
          <w:sz w:val="24"/>
          <w:szCs w:val="24"/>
        </w:rPr>
        <w:t>1998</w:t>
      </w:r>
      <w:r>
        <w:rPr>
          <w:rFonts w:ascii="Times New Roman" w:hAnsi="Times New Roman"/>
          <w:noProof/>
          <w:sz w:val="24"/>
          <w:szCs w:val="24"/>
          <w:lang w:val="en-US"/>
        </w:rPr>
        <w:t>.</w:t>
      </w:r>
    </w:p>
    <w:p w:rsidR="00503BC1" w:rsidRPr="00503BC1" w:rsidRDefault="00503BC1" w:rsidP="00503BC1">
      <w:pPr>
        <w:pStyle w:val="FootnoteText"/>
        <w:spacing w:after="0" w:line="240" w:lineRule="auto"/>
        <w:ind w:left="1134" w:hanging="708"/>
        <w:jc w:val="both"/>
        <w:rPr>
          <w:rFonts w:ascii="Times New Roman" w:hAnsi="Times New Roman"/>
          <w:noProof/>
          <w:sz w:val="24"/>
          <w:szCs w:val="24"/>
        </w:rPr>
      </w:pPr>
    </w:p>
    <w:p w:rsidR="00503BC1" w:rsidRDefault="00503BC1" w:rsidP="00503BC1">
      <w:pPr>
        <w:pStyle w:val="FootnoteText"/>
        <w:spacing w:after="0"/>
        <w:ind w:left="1134" w:hanging="708"/>
        <w:jc w:val="both"/>
        <w:rPr>
          <w:rFonts w:ascii="Times New Roman" w:hAnsi="Times New Roman"/>
          <w:noProof/>
          <w:sz w:val="24"/>
          <w:szCs w:val="24"/>
          <w:lang w:val="en-US"/>
        </w:rPr>
      </w:pPr>
      <w:r w:rsidRPr="00503BC1">
        <w:rPr>
          <w:rFonts w:ascii="Times New Roman" w:hAnsi="Times New Roman"/>
          <w:noProof/>
          <w:sz w:val="24"/>
          <w:szCs w:val="24"/>
        </w:rPr>
        <w:t xml:space="preserve">Gultom Maidin, </w:t>
      </w:r>
      <w:r w:rsidRPr="00503BC1">
        <w:rPr>
          <w:rFonts w:ascii="Times New Roman" w:hAnsi="Times New Roman"/>
          <w:i/>
          <w:iCs/>
          <w:noProof/>
          <w:sz w:val="24"/>
          <w:szCs w:val="24"/>
        </w:rPr>
        <w:t>Perlindungan Hukum Terhadap Anak dalam Sistem Peradilan Pidana Anak di Indonesia,</w:t>
      </w:r>
      <w:r w:rsidRPr="00503BC1">
        <w:rPr>
          <w:rFonts w:ascii="Times New Roman" w:hAnsi="Times New Roman"/>
          <w:i/>
          <w:iCs/>
          <w:noProof/>
          <w:sz w:val="24"/>
          <w:szCs w:val="24"/>
          <w:lang w:val="en-US"/>
        </w:rPr>
        <w:t xml:space="preserve"> </w:t>
      </w:r>
      <w:r w:rsidRPr="00503BC1">
        <w:rPr>
          <w:rFonts w:ascii="Times New Roman" w:hAnsi="Times New Roman"/>
          <w:noProof/>
          <w:sz w:val="24"/>
          <w:szCs w:val="24"/>
        </w:rPr>
        <w:t>PT.Refika Adiatama, Bandung</w:t>
      </w:r>
      <w:r w:rsidRPr="00503BC1">
        <w:rPr>
          <w:rFonts w:ascii="Times New Roman" w:hAnsi="Times New Roman"/>
          <w:noProof/>
          <w:sz w:val="24"/>
          <w:szCs w:val="24"/>
          <w:lang w:val="en-US"/>
        </w:rPr>
        <w:t>.</w:t>
      </w:r>
    </w:p>
    <w:p w:rsidR="00503BC1" w:rsidRPr="00503BC1" w:rsidRDefault="00503BC1" w:rsidP="00503BC1">
      <w:pPr>
        <w:pStyle w:val="FootnoteText"/>
        <w:spacing w:after="0"/>
        <w:ind w:left="1134" w:hanging="708"/>
        <w:jc w:val="both"/>
        <w:rPr>
          <w:rFonts w:ascii="Times New Roman" w:hAnsi="Times New Roman"/>
          <w:sz w:val="24"/>
          <w:szCs w:val="24"/>
          <w:lang w:val="en-US"/>
        </w:rPr>
      </w:pPr>
    </w:p>
    <w:p w:rsidR="00503BC1" w:rsidRDefault="00503BC1" w:rsidP="00503BC1">
      <w:pPr>
        <w:pStyle w:val="FootnoteText"/>
        <w:spacing w:after="0"/>
        <w:ind w:left="1134" w:hanging="708"/>
        <w:jc w:val="both"/>
        <w:rPr>
          <w:rFonts w:ascii="Times New Roman" w:hAnsi="Times New Roman"/>
          <w:noProof/>
          <w:sz w:val="24"/>
          <w:szCs w:val="24"/>
          <w:lang w:val="en-US"/>
        </w:rPr>
      </w:pPr>
      <w:r w:rsidRPr="00503BC1">
        <w:rPr>
          <w:rFonts w:ascii="Times New Roman" w:hAnsi="Times New Roman"/>
          <w:noProof/>
          <w:sz w:val="24"/>
          <w:szCs w:val="24"/>
        </w:rPr>
        <w:t xml:space="preserve">Hamzah Andi, </w:t>
      </w:r>
      <w:r w:rsidRPr="00503BC1">
        <w:rPr>
          <w:rFonts w:ascii="Times New Roman" w:hAnsi="Times New Roman"/>
          <w:i/>
          <w:iCs/>
          <w:noProof/>
          <w:sz w:val="24"/>
          <w:szCs w:val="24"/>
        </w:rPr>
        <w:t xml:space="preserve">Pengantar Hukum Acara Pidana Indonesia, </w:t>
      </w:r>
      <w:r w:rsidRPr="00503BC1">
        <w:rPr>
          <w:rFonts w:ascii="Times New Roman" w:hAnsi="Times New Roman"/>
          <w:noProof/>
          <w:sz w:val="24"/>
          <w:szCs w:val="24"/>
        </w:rPr>
        <w:t>Cet.5, Sinar Grafika</w:t>
      </w:r>
      <w:r w:rsidRPr="00503BC1">
        <w:rPr>
          <w:rFonts w:ascii="Times New Roman" w:hAnsi="Times New Roman"/>
          <w:noProof/>
          <w:sz w:val="24"/>
          <w:szCs w:val="24"/>
          <w:lang w:val="en-US"/>
        </w:rPr>
        <w:t>,</w:t>
      </w:r>
      <w:r w:rsidRPr="00503BC1">
        <w:rPr>
          <w:rFonts w:ascii="Times New Roman" w:hAnsi="Times New Roman"/>
          <w:noProof/>
          <w:sz w:val="24"/>
          <w:szCs w:val="24"/>
        </w:rPr>
        <w:t xml:space="preserve"> Jakarta,</w:t>
      </w:r>
      <w:r w:rsidRPr="00503BC1">
        <w:rPr>
          <w:rFonts w:ascii="Times New Roman" w:hAnsi="Times New Roman"/>
          <w:noProof/>
          <w:sz w:val="24"/>
          <w:szCs w:val="24"/>
          <w:lang w:val="en-US"/>
        </w:rPr>
        <w:t xml:space="preserve"> </w:t>
      </w:r>
      <w:r w:rsidRPr="00503BC1">
        <w:rPr>
          <w:rFonts w:ascii="Times New Roman" w:hAnsi="Times New Roman"/>
          <w:noProof/>
          <w:sz w:val="24"/>
          <w:szCs w:val="24"/>
        </w:rPr>
        <w:t>2006</w:t>
      </w:r>
      <w:r>
        <w:rPr>
          <w:rFonts w:ascii="Times New Roman" w:hAnsi="Times New Roman"/>
          <w:noProof/>
          <w:sz w:val="24"/>
          <w:szCs w:val="24"/>
          <w:lang w:val="en-US"/>
        </w:rPr>
        <w:t>.</w:t>
      </w:r>
    </w:p>
    <w:p w:rsidR="00503BC1" w:rsidRPr="00503BC1" w:rsidRDefault="00503BC1" w:rsidP="00503BC1">
      <w:pPr>
        <w:pStyle w:val="FootnoteText"/>
        <w:spacing w:after="0"/>
        <w:ind w:left="1134" w:hanging="708"/>
        <w:jc w:val="both"/>
        <w:rPr>
          <w:rFonts w:ascii="Times New Roman" w:hAnsi="Times New Roman"/>
          <w:sz w:val="24"/>
          <w:szCs w:val="24"/>
          <w:lang w:val="en-US"/>
        </w:rPr>
      </w:pPr>
    </w:p>
    <w:p w:rsidR="00503BC1" w:rsidRDefault="00503BC1" w:rsidP="00503BC1">
      <w:pPr>
        <w:pStyle w:val="FootnoteText"/>
        <w:spacing w:after="0"/>
        <w:ind w:left="1134" w:hanging="708"/>
        <w:jc w:val="both"/>
        <w:rPr>
          <w:rFonts w:ascii="Times New Roman" w:hAnsi="Times New Roman"/>
          <w:noProof/>
          <w:sz w:val="24"/>
          <w:szCs w:val="24"/>
          <w:lang w:val="en-US"/>
        </w:rPr>
      </w:pPr>
      <w:r w:rsidRPr="00503BC1">
        <w:rPr>
          <w:rFonts w:ascii="Times New Roman" w:hAnsi="Times New Roman"/>
          <w:noProof/>
          <w:sz w:val="24"/>
          <w:szCs w:val="24"/>
        </w:rPr>
        <w:t xml:space="preserve">Hasan Maulana, </w:t>
      </w:r>
      <w:r w:rsidRPr="00503BC1">
        <w:rPr>
          <w:rFonts w:ascii="Times New Roman" w:hAnsi="Times New Roman"/>
          <w:i/>
          <w:iCs/>
          <w:noProof/>
          <w:sz w:val="24"/>
          <w:szCs w:val="24"/>
        </w:rPr>
        <w:t>Advokasi dan Hukum Perlindungan Anak</w:t>
      </w:r>
      <w:r w:rsidRPr="00503BC1">
        <w:rPr>
          <w:rFonts w:ascii="Times New Roman" w:hAnsi="Times New Roman"/>
          <w:i/>
          <w:iCs/>
          <w:noProof/>
          <w:sz w:val="24"/>
          <w:szCs w:val="24"/>
          <w:lang w:val="en-US"/>
        </w:rPr>
        <w:t xml:space="preserve">, </w:t>
      </w:r>
      <w:r w:rsidRPr="00503BC1">
        <w:rPr>
          <w:rFonts w:ascii="Times New Roman" w:hAnsi="Times New Roman"/>
          <w:noProof/>
          <w:sz w:val="24"/>
          <w:szCs w:val="24"/>
        </w:rPr>
        <w:t>PT. Grasindo, Jakarta</w:t>
      </w:r>
      <w:r w:rsidRPr="00503BC1">
        <w:rPr>
          <w:rFonts w:ascii="Times New Roman" w:hAnsi="Times New Roman"/>
          <w:noProof/>
          <w:sz w:val="24"/>
          <w:szCs w:val="24"/>
          <w:lang w:val="en-US"/>
        </w:rPr>
        <w:t>,</w:t>
      </w:r>
      <w:r>
        <w:rPr>
          <w:rFonts w:ascii="Times New Roman" w:hAnsi="Times New Roman"/>
          <w:noProof/>
          <w:sz w:val="24"/>
          <w:szCs w:val="24"/>
        </w:rPr>
        <w:t xml:space="preserve"> 2000)</w:t>
      </w:r>
      <w:r w:rsidRPr="00503BC1">
        <w:rPr>
          <w:rFonts w:ascii="Times New Roman" w:hAnsi="Times New Roman"/>
          <w:noProof/>
          <w:sz w:val="24"/>
          <w:szCs w:val="24"/>
          <w:lang w:val="en-US"/>
        </w:rPr>
        <w:t>.</w:t>
      </w:r>
    </w:p>
    <w:p w:rsidR="00503BC1" w:rsidRPr="00503BC1" w:rsidRDefault="00503BC1" w:rsidP="00503BC1">
      <w:pPr>
        <w:pStyle w:val="FootnoteText"/>
        <w:spacing w:after="0"/>
        <w:ind w:left="1134" w:hanging="708"/>
        <w:jc w:val="both"/>
        <w:rPr>
          <w:rFonts w:ascii="Times New Roman" w:hAnsi="Times New Roman"/>
          <w:sz w:val="24"/>
          <w:szCs w:val="24"/>
          <w:lang w:val="en-US"/>
        </w:rPr>
      </w:pPr>
    </w:p>
    <w:p w:rsidR="00503BC1" w:rsidRDefault="00503BC1" w:rsidP="00503BC1">
      <w:pPr>
        <w:pStyle w:val="FootnoteText"/>
        <w:spacing w:after="0"/>
        <w:ind w:left="1134" w:hanging="708"/>
        <w:jc w:val="both"/>
        <w:rPr>
          <w:rFonts w:ascii="Times New Roman" w:hAnsi="Times New Roman"/>
          <w:noProof/>
          <w:sz w:val="24"/>
          <w:szCs w:val="24"/>
          <w:lang w:val="en-US"/>
        </w:rPr>
      </w:pPr>
      <w:r w:rsidRPr="00503BC1">
        <w:rPr>
          <w:rFonts w:ascii="Times New Roman" w:hAnsi="Times New Roman"/>
          <w:noProof/>
          <w:sz w:val="24"/>
          <w:szCs w:val="24"/>
        </w:rPr>
        <w:t>Selly Thelma M kadja,</w:t>
      </w:r>
      <w:r>
        <w:rPr>
          <w:rFonts w:ascii="Times New Roman" w:hAnsi="Times New Roman"/>
          <w:noProof/>
          <w:sz w:val="24"/>
          <w:szCs w:val="24"/>
          <w:lang w:val="en-US"/>
        </w:rPr>
        <w:t xml:space="preserve"> </w:t>
      </w:r>
      <w:r w:rsidRPr="00503BC1">
        <w:rPr>
          <w:rFonts w:ascii="Times New Roman" w:hAnsi="Times New Roman"/>
          <w:i/>
          <w:iCs/>
          <w:noProof/>
          <w:sz w:val="24"/>
          <w:szCs w:val="24"/>
        </w:rPr>
        <w:t xml:space="preserve">Perlindungan Terhadap Anak Dalam Proses Peradilan, </w:t>
      </w:r>
      <w:r w:rsidRPr="00503BC1">
        <w:rPr>
          <w:rFonts w:ascii="Times New Roman" w:hAnsi="Times New Roman"/>
          <w:noProof/>
          <w:sz w:val="24"/>
          <w:szCs w:val="24"/>
        </w:rPr>
        <w:t>Jurnal</w:t>
      </w:r>
      <w:r w:rsidRPr="00503BC1">
        <w:rPr>
          <w:rFonts w:ascii="Times New Roman" w:hAnsi="Times New Roman"/>
          <w:noProof/>
          <w:sz w:val="24"/>
          <w:szCs w:val="24"/>
          <w:lang w:val="en-US"/>
        </w:rPr>
        <w:t xml:space="preserve"> </w:t>
      </w:r>
      <w:r w:rsidRPr="00503BC1">
        <w:rPr>
          <w:rFonts w:ascii="Times New Roman" w:hAnsi="Times New Roman"/>
          <w:noProof/>
          <w:sz w:val="24"/>
          <w:szCs w:val="24"/>
        </w:rPr>
        <w:t>HukumYurisprudensia, Jakarta, No.2 Mei 2000</w:t>
      </w:r>
      <w:r>
        <w:rPr>
          <w:rFonts w:ascii="Times New Roman" w:hAnsi="Times New Roman"/>
          <w:noProof/>
          <w:sz w:val="24"/>
          <w:szCs w:val="24"/>
          <w:lang w:val="en-US"/>
        </w:rPr>
        <w:t>.</w:t>
      </w:r>
    </w:p>
    <w:p w:rsidR="00503BC1" w:rsidRPr="00503BC1" w:rsidRDefault="00503BC1" w:rsidP="00503BC1">
      <w:pPr>
        <w:pStyle w:val="FootnoteText"/>
        <w:spacing w:after="0"/>
        <w:ind w:left="1134" w:hanging="708"/>
        <w:jc w:val="both"/>
        <w:rPr>
          <w:rFonts w:ascii="Times New Roman" w:hAnsi="Times New Roman"/>
          <w:sz w:val="24"/>
          <w:szCs w:val="24"/>
          <w:lang w:val="en-US"/>
        </w:rPr>
      </w:pPr>
    </w:p>
    <w:p w:rsidR="00503BC1" w:rsidRDefault="00503BC1" w:rsidP="00503BC1">
      <w:pPr>
        <w:spacing w:after="0"/>
        <w:ind w:left="1134" w:hanging="708"/>
        <w:jc w:val="both"/>
        <w:rPr>
          <w:rFonts w:ascii="Times New Roman" w:hAnsi="Times New Roman" w:cs="Times New Roman"/>
          <w:sz w:val="24"/>
          <w:szCs w:val="24"/>
          <w:lang w:val="en-US"/>
        </w:rPr>
      </w:pPr>
      <w:r w:rsidRPr="00503BC1">
        <w:rPr>
          <w:rFonts w:ascii="Times New Roman" w:hAnsi="Times New Roman" w:cs="Times New Roman"/>
          <w:sz w:val="24"/>
          <w:szCs w:val="24"/>
        </w:rPr>
        <w:t xml:space="preserve">Waddong Hassan Maulana, </w:t>
      </w:r>
      <w:r w:rsidRPr="00503BC1">
        <w:rPr>
          <w:rFonts w:ascii="Times New Roman" w:hAnsi="Times New Roman" w:cs="Times New Roman"/>
          <w:i/>
          <w:sz w:val="24"/>
          <w:szCs w:val="24"/>
        </w:rPr>
        <w:t>Pengantar Advokasi dan Hukum Perlindungan</w:t>
      </w:r>
      <w:r w:rsidRPr="00503BC1">
        <w:rPr>
          <w:rFonts w:ascii="Times New Roman" w:hAnsi="Times New Roman" w:cs="Times New Roman"/>
          <w:i/>
          <w:sz w:val="24"/>
          <w:szCs w:val="24"/>
          <w:lang w:val="en-US"/>
        </w:rPr>
        <w:t xml:space="preserve"> </w:t>
      </w:r>
      <w:r w:rsidRPr="00503BC1">
        <w:rPr>
          <w:rFonts w:ascii="Times New Roman" w:hAnsi="Times New Roman" w:cs="Times New Roman"/>
          <w:i/>
          <w:sz w:val="24"/>
          <w:szCs w:val="24"/>
        </w:rPr>
        <w:t>Anak</w:t>
      </w:r>
      <w:r w:rsidRPr="00503BC1">
        <w:rPr>
          <w:rFonts w:ascii="Times New Roman" w:hAnsi="Times New Roman" w:cs="Times New Roman"/>
          <w:sz w:val="24"/>
          <w:szCs w:val="24"/>
        </w:rPr>
        <w:t>, Jakarta: PT. Gramedia Indonesia, Jakarta 2000</w:t>
      </w:r>
      <w:r w:rsidRPr="00503BC1">
        <w:rPr>
          <w:rFonts w:ascii="Times New Roman" w:hAnsi="Times New Roman" w:cs="Times New Roman"/>
          <w:sz w:val="24"/>
          <w:szCs w:val="24"/>
          <w:lang w:val="en-US"/>
        </w:rPr>
        <w:t>.</w:t>
      </w:r>
    </w:p>
    <w:p w:rsidR="00503BC1" w:rsidRPr="00503BC1" w:rsidRDefault="00503BC1" w:rsidP="00503BC1">
      <w:pPr>
        <w:spacing w:after="0"/>
        <w:ind w:left="1134" w:hanging="708"/>
        <w:jc w:val="both"/>
        <w:rPr>
          <w:rFonts w:ascii="Times New Roman" w:hAnsi="Times New Roman" w:cs="Times New Roman"/>
          <w:sz w:val="24"/>
          <w:szCs w:val="24"/>
          <w:lang w:val="en-US"/>
        </w:rPr>
      </w:pPr>
    </w:p>
    <w:p w:rsidR="00503BC1" w:rsidRPr="00503BC1" w:rsidRDefault="00503BC1" w:rsidP="00503BC1">
      <w:pPr>
        <w:pStyle w:val="FootnoteText"/>
        <w:spacing w:after="0"/>
        <w:ind w:left="1134" w:hanging="708"/>
        <w:jc w:val="both"/>
        <w:rPr>
          <w:rFonts w:ascii="Times New Roman" w:hAnsi="Times New Roman"/>
          <w:sz w:val="24"/>
          <w:szCs w:val="24"/>
          <w:lang w:val="en-US"/>
        </w:rPr>
      </w:pPr>
      <w:r w:rsidRPr="00503BC1">
        <w:rPr>
          <w:rFonts w:ascii="Times New Roman" w:hAnsi="Times New Roman"/>
          <w:noProof/>
          <w:sz w:val="24"/>
          <w:szCs w:val="24"/>
        </w:rPr>
        <w:t xml:space="preserve">Wajdi Farid, </w:t>
      </w:r>
      <w:r w:rsidRPr="00503BC1">
        <w:rPr>
          <w:rFonts w:ascii="Times New Roman" w:hAnsi="Times New Roman"/>
          <w:i/>
          <w:iCs/>
          <w:noProof/>
          <w:sz w:val="24"/>
          <w:szCs w:val="24"/>
        </w:rPr>
        <w:t>Perlindungan Anak di Indonesia Dilema dan Solusinya</w:t>
      </w:r>
      <w:r w:rsidRPr="00503BC1">
        <w:rPr>
          <w:rFonts w:ascii="Times New Roman" w:hAnsi="Times New Roman"/>
          <w:noProof/>
          <w:sz w:val="24"/>
          <w:szCs w:val="24"/>
        </w:rPr>
        <w:t>, Penerbit P.T.</w:t>
      </w:r>
      <w:r w:rsidRPr="00503BC1">
        <w:rPr>
          <w:rFonts w:ascii="Times New Roman" w:hAnsi="Times New Roman"/>
          <w:noProof/>
          <w:sz w:val="24"/>
          <w:szCs w:val="24"/>
          <w:lang w:val="en-US"/>
        </w:rPr>
        <w:t xml:space="preserve"> </w:t>
      </w:r>
      <w:r w:rsidRPr="00503BC1">
        <w:rPr>
          <w:rFonts w:ascii="Times New Roman" w:hAnsi="Times New Roman"/>
          <w:noProof/>
          <w:sz w:val="24"/>
          <w:szCs w:val="24"/>
        </w:rPr>
        <w:t>Sofmedia, Medan, 2012</w:t>
      </w:r>
      <w:r>
        <w:rPr>
          <w:rFonts w:ascii="Times New Roman" w:hAnsi="Times New Roman"/>
          <w:noProof/>
          <w:sz w:val="24"/>
          <w:szCs w:val="24"/>
          <w:lang w:val="en-US"/>
        </w:rPr>
        <w:t>.</w:t>
      </w:r>
    </w:p>
    <w:p w:rsidR="00A35580" w:rsidRPr="00A35580" w:rsidRDefault="00A35580" w:rsidP="00A35580">
      <w:pPr>
        <w:pStyle w:val="ListParagraph"/>
        <w:spacing w:after="0" w:line="480" w:lineRule="auto"/>
        <w:ind w:left="786"/>
        <w:jc w:val="both"/>
        <w:rPr>
          <w:rFonts w:ascii="Times New Roman" w:hAnsi="Times New Roman" w:cs="Times New Roman"/>
          <w:noProof/>
          <w:sz w:val="24"/>
          <w:szCs w:val="24"/>
        </w:rPr>
      </w:pPr>
    </w:p>
    <w:p w:rsidR="00503BC1" w:rsidRPr="00352408" w:rsidRDefault="00503BC1" w:rsidP="00503BC1">
      <w:pPr>
        <w:pStyle w:val="ListParagraph"/>
        <w:numPr>
          <w:ilvl w:val="0"/>
          <w:numId w:val="71"/>
        </w:numPr>
        <w:spacing w:after="0" w:line="480" w:lineRule="auto"/>
        <w:ind w:left="426" w:hanging="426"/>
        <w:rPr>
          <w:rFonts w:ascii="Times New Roman" w:hAnsi="Times New Roman" w:cs="Times New Roman"/>
          <w:b/>
          <w:noProof/>
          <w:sz w:val="24"/>
          <w:szCs w:val="24"/>
        </w:rPr>
      </w:pPr>
      <w:r>
        <w:rPr>
          <w:rFonts w:ascii="Times New Roman" w:hAnsi="Times New Roman" w:cs="Times New Roman"/>
          <w:b/>
          <w:noProof/>
          <w:sz w:val="24"/>
          <w:szCs w:val="24"/>
          <w:lang w:val="en-US"/>
        </w:rPr>
        <w:t>Websaite</w:t>
      </w:r>
    </w:p>
    <w:p w:rsidR="00503BC1" w:rsidRDefault="00503BC1" w:rsidP="00503BC1">
      <w:pPr>
        <w:autoSpaceDE w:val="0"/>
        <w:autoSpaceDN w:val="0"/>
        <w:adjustRightInd w:val="0"/>
        <w:spacing w:after="0" w:line="240" w:lineRule="auto"/>
        <w:ind w:left="1134" w:hanging="708"/>
        <w:jc w:val="both"/>
        <w:rPr>
          <w:rFonts w:ascii="Times New Roman" w:hAnsi="Times New Roman" w:cs="Times New Roman"/>
          <w:noProof/>
          <w:sz w:val="24"/>
          <w:szCs w:val="24"/>
          <w:lang w:val="en-US"/>
        </w:rPr>
      </w:pPr>
      <w:r w:rsidRPr="00683586">
        <w:rPr>
          <w:rFonts w:ascii="Times New Roman" w:hAnsi="Times New Roman" w:cs="Times New Roman"/>
          <w:noProof/>
          <w:sz w:val="24"/>
          <w:szCs w:val="24"/>
        </w:rPr>
        <w:t>http://gagasanhukum.wordpress.com/2013/04/15/eksistensi-uu-sistem-peradilan-pidanaanak-bagian-i/, di akses tanggal 10 Januari 201</w:t>
      </w:r>
      <w:r w:rsidRPr="00683586">
        <w:rPr>
          <w:rFonts w:ascii="Times New Roman" w:hAnsi="Times New Roman" w:cs="Times New Roman"/>
          <w:noProof/>
          <w:sz w:val="24"/>
          <w:szCs w:val="24"/>
          <w:lang w:val="en-US"/>
        </w:rPr>
        <w:t>7</w:t>
      </w:r>
    </w:p>
    <w:p w:rsidR="00503BC1" w:rsidRPr="00683586" w:rsidRDefault="00503BC1" w:rsidP="00503BC1">
      <w:pPr>
        <w:autoSpaceDE w:val="0"/>
        <w:autoSpaceDN w:val="0"/>
        <w:adjustRightInd w:val="0"/>
        <w:spacing w:after="0" w:line="240" w:lineRule="auto"/>
        <w:ind w:left="1134" w:hanging="708"/>
        <w:jc w:val="both"/>
        <w:rPr>
          <w:rFonts w:ascii="Times New Roman" w:hAnsi="Times New Roman" w:cs="Times New Roman"/>
          <w:noProof/>
          <w:sz w:val="24"/>
          <w:szCs w:val="24"/>
          <w:lang w:val="en-US"/>
        </w:rPr>
      </w:pPr>
    </w:p>
    <w:p w:rsidR="00503BC1" w:rsidRDefault="00D4018E" w:rsidP="00503BC1">
      <w:pPr>
        <w:pStyle w:val="FootnoteText"/>
        <w:spacing w:after="0"/>
        <w:ind w:left="1134" w:hanging="708"/>
        <w:jc w:val="both"/>
        <w:rPr>
          <w:rFonts w:ascii="Times New Roman" w:hAnsi="Times New Roman"/>
          <w:noProof/>
          <w:sz w:val="24"/>
          <w:szCs w:val="24"/>
          <w:lang w:val="en-US"/>
        </w:rPr>
      </w:pPr>
      <w:hyperlink r:id="rId10" w:history="1">
        <w:r w:rsidR="00503BC1" w:rsidRPr="00683586">
          <w:rPr>
            <w:rStyle w:val="Hyperlink"/>
            <w:rFonts w:ascii="Times New Roman" w:hAnsi="Times New Roman"/>
            <w:noProof/>
            <w:sz w:val="24"/>
            <w:szCs w:val="24"/>
          </w:rPr>
          <w:t>http://www.antara.co.id</w:t>
        </w:r>
      </w:hyperlink>
      <w:r w:rsidR="00503BC1" w:rsidRPr="00683586">
        <w:rPr>
          <w:rFonts w:ascii="Times New Roman" w:hAnsi="Times New Roman"/>
          <w:noProof/>
          <w:sz w:val="24"/>
          <w:szCs w:val="24"/>
          <w:lang w:val="en-US"/>
        </w:rPr>
        <w:t xml:space="preserve"> </w:t>
      </w:r>
      <w:r w:rsidR="00503BC1" w:rsidRPr="00683586">
        <w:rPr>
          <w:rFonts w:ascii="Times New Roman" w:hAnsi="Times New Roman"/>
          <w:i/>
          <w:iCs/>
          <w:noProof/>
          <w:sz w:val="24"/>
          <w:szCs w:val="24"/>
        </w:rPr>
        <w:t>Kasus Kekerasan Terhadap Anak Meningkat</w:t>
      </w:r>
      <w:r w:rsidR="00503BC1" w:rsidRPr="00683586">
        <w:rPr>
          <w:rFonts w:ascii="Times New Roman" w:hAnsi="Times New Roman"/>
          <w:noProof/>
          <w:sz w:val="24"/>
          <w:szCs w:val="24"/>
        </w:rPr>
        <w:t>. Dalam. Diakses</w:t>
      </w:r>
      <w:r w:rsidR="00503BC1" w:rsidRPr="00683586">
        <w:rPr>
          <w:rFonts w:ascii="Times New Roman" w:hAnsi="Times New Roman"/>
          <w:noProof/>
          <w:sz w:val="24"/>
          <w:szCs w:val="24"/>
          <w:lang w:val="en-US"/>
        </w:rPr>
        <w:t xml:space="preserve"> </w:t>
      </w:r>
      <w:r w:rsidR="00503BC1" w:rsidRPr="00683586">
        <w:rPr>
          <w:rFonts w:ascii="Times New Roman" w:hAnsi="Times New Roman"/>
          <w:noProof/>
          <w:sz w:val="24"/>
          <w:szCs w:val="24"/>
        </w:rPr>
        <w:t xml:space="preserve">tanggal 10 </w:t>
      </w:r>
      <w:r w:rsidR="00503BC1" w:rsidRPr="00683586">
        <w:rPr>
          <w:rFonts w:ascii="Times New Roman" w:hAnsi="Times New Roman"/>
          <w:noProof/>
          <w:sz w:val="24"/>
          <w:szCs w:val="24"/>
          <w:lang w:val="en-US"/>
        </w:rPr>
        <w:t>Januari</w:t>
      </w:r>
      <w:r w:rsidR="00503BC1" w:rsidRPr="00683586">
        <w:rPr>
          <w:rFonts w:ascii="Times New Roman" w:hAnsi="Times New Roman"/>
          <w:noProof/>
          <w:sz w:val="24"/>
          <w:szCs w:val="24"/>
        </w:rPr>
        <w:t xml:space="preserve"> 201</w:t>
      </w:r>
      <w:r w:rsidR="00503BC1" w:rsidRPr="00683586">
        <w:rPr>
          <w:rFonts w:ascii="Times New Roman" w:hAnsi="Times New Roman"/>
          <w:noProof/>
          <w:sz w:val="24"/>
          <w:szCs w:val="24"/>
          <w:lang w:val="en-US"/>
        </w:rPr>
        <w:t>7.</w:t>
      </w:r>
    </w:p>
    <w:p w:rsidR="00503BC1" w:rsidRPr="00683586" w:rsidRDefault="00503BC1" w:rsidP="00503BC1">
      <w:pPr>
        <w:pStyle w:val="FootnoteText"/>
        <w:spacing w:after="0"/>
        <w:ind w:left="1134" w:hanging="708"/>
        <w:jc w:val="both"/>
        <w:rPr>
          <w:rFonts w:ascii="Times New Roman" w:hAnsi="Times New Roman"/>
          <w:sz w:val="24"/>
          <w:szCs w:val="24"/>
          <w:lang w:val="en-US"/>
        </w:rPr>
      </w:pPr>
    </w:p>
    <w:p w:rsidR="00503BC1" w:rsidRPr="00A650F7" w:rsidRDefault="00503BC1" w:rsidP="00503BC1">
      <w:pPr>
        <w:pStyle w:val="ListParagraph"/>
        <w:numPr>
          <w:ilvl w:val="0"/>
          <w:numId w:val="71"/>
        </w:numPr>
        <w:spacing w:after="0" w:line="480" w:lineRule="auto"/>
        <w:ind w:left="426" w:hanging="426"/>
        <w:rPr>
          <w:rFonts w:ascii="Times New Roman" w:hAnsi="Times New Roman" w:cs="Times New Roman"/>
          <w:b/>
          <w:noProof/>
          <w:sz w:val="24"/>
          <w:szCs w:val="24"/>
        </w:rPr>
      </w:pPr>
      <w:r>
        <w:rPr>
          <w:rFonts w:ascii="Times New Roman" w:hAnsi="Times New Roman" w:cs="Times New Roman"/>
          <w:b/>
          <w:noProof/>
          <w:sz w:val="24"/>
          <w:szCs w:val="24"/>
        </w:rPr>
        <w:t>Peraturan</w:t>
      </w:r>
      <w:r>
        <w:rPr>
          <w:rFonts w:ascii="Times New Roman" w:hAnsi="Times New Roman" w:cs="Times New Roman"/>
          <w:b/>
          <w:noProof/>
          <w:sz w:val="24"/>
          <w:szCs w:val="24"/>
          <w:lang w:val="en-US"/>
        </w:rPr>
        <w:t>-Peraturan</w:t>
      </w:r>
    </w:p>
    <w:p w:rsidR="00503BC1" w:rsidRPr="00A650F7" w:rsidRDefault="00503BC1" w:rsidP="00503BC1">
      <w:pPr>
        <w:spacing w:after="0" w:line="240" w:lineRule="auto"/>
        <w:ind w:left="1134" w:hanging="708"/>
        <w:jc w:val="both"/>
        <w:rPr>
          <w:rFonts w:ascii="Times New Roman" w:hAnsi="Times New Roman" w:cs="Times New Roman"/>
          <w:noProof/>
          <w:sz w:val="24"/>
          <w:szCs w:val="24"/>
        </w:rPr>
      </w:pPr>
      <w:r w:rsidRPr="00A650F7">
        <w:rPr>
          <w:rFonts w:ascii="Times New Roman" w:hAnsi="Times New Roman" w:cs="Times New Roman"/>
          <w:noProof/>
          <w:sz w:val="24"/>
          <w:szCs w:val="24"/>
        </w:rPr>
        <w:t xml:space="preserve">Indonesia, Undang-Undang Dasar Tahun 1945 </w:t>
      </w:r>
    </w:p>
    <w:p w:rsidR="00503BC1" w:rsidRPr="00A650F7" w:rsidRDefault="00503BC1" w:rsidP="00503BC1">
      <w:pPr>
        <w:spacing w:after="0" w:line="240" w:lineRule="auto"/>
        <w:ind w:left="1134" w:hanging="708"/>
        <w:jc w:val="both"/>
        <w:rPr>
          <w:rFonts w:ascii="Times New Roman" w:hAnsi="Times New Roman" w:cs="Times New Roman"/>
          <w:noProof/>
          <w:sz w:val="24"/>
          <w:szCs w:val="24"/>
        </w:rPr>
      </w:pPr>
    </w:p>
    <w:p w:rsidR="00503BC1" w:rsidRPr="00A650F7" w:rsidRDefault="00503BC1" w:rsidP="00503BC1">
      <w:pPr>
        <w:spacing w:after="0" w:line="240" w:lineRule="auto"/>
        <w:ind w:left="1134" w:hanging="708"/>
        <w:jc w:val="both"/>
        <w:rPr>
          <w:rFonts w:ascii="Times New Roman" w:hAnsi="Times New Roman" w:cs="Times New Roman"/>
          <w:noProof/>
          <w:color w:val="000000"/>
          <w:sz w:val="24"/>
          <w:szCs w:val="24"/>
        </w:rPr>
      </w:pPr>
      <w:r w:rsidRPr="00A650F7">
        <w:rPr>
          <w:rFonts w:ascii="Times New Roman" w:hAnsi="Times New Roman" w:cs="Times New Roman"/>
          <w:noProof/>
          <w:sz w:val="24"/>
          <w:szCs w:val="24"/>
        </w:rPr>
        <w:t>Indonesia, Undang-</w:t>
      </w:r>
      <w:r w:rsidRPr="00A650F7">
        <w:rPr>
          <w:rFonts w:ascii="Times New Roman" w:eastAsia="Times New Roman" w:hAnsi="Times New Roman" w:cs="Times New Roman"/>
          <w:noProof/>
          <w:sz w:val="24"/>
          <w:szCs w:val="24"/>
          <w:shd w:val="clear" w:color="auto" w:fill="FFFFFF"/>
          <w:lang w:eastAsia="id-ID"/>
        </w:rPr>
        <w:t>undang</w:t>
      </w:r>
      <w:r w:rsidRPr="00A650F7">
        <w:rPr>
          <w:rFonts w:ascii="Times New Roman" w:hAnsi="Times New Roman" w:cs="Times New Roman"/>
          <w:noProof/>
          <w:sz w:val="24"/>
          <w:szCs w:val="24"/>
        </w:rPr>
        <w:t xml:space="preserve"> Nomor 1 Tahun 1946 tentang Kitab Undang-Undang Hukum Pidana, Lembaran Negara </w:t>
      </w:r>
      <w:r w:rsidRPr="00A650F7">
        <w:rPr>
          <w:rFonts w:ascii="Times New Roman" w:hAnsi="Times New Roman" w:cs="Times New Roman"/>
          <w:noProof/>
          <w:color w:val="000000"/>
          <w:sz w:val="24"/>
          <w:szCs w:val="24"/>
        </w:rPr>
        <w:t>No. 127 tahun 1958.</w:t>
      </w:r>
    </w:p>
    <w:p w:rsidR="00503BC1" w:rsidRPr="00A650F7" w:rsidRDefault="00503BC1" w:rsidP="00503BC1">
      <w:pPr>
        <w:spacing w:after="0" w:line="240" w:lineRule="auto"/>
        <w:ind w:left="1134" w:hanging="708"/>
        <w:jc w:val="both"/>
        <w:rPr>
          <w:rFonts w:ascii="Times New Roman" w:hAnsi="Times New Roman" w:cs="Times New Roman"/>
          <w:noProof/>
          <w:sz w:val="24"/>
          <w:szCs w:val="24"/>
        </w:rPr>
      </w:pPr>
    </w:p>
    <w:p w:rsidR="00503BC1" w:rsidRPr="00A650F7" w:rsidRDefault="00503BC1" w:rsidP="00503BC1">
      <w:pPr>
        <w:spacing w:after="0" w:line="240" w:lineRule="auto"/>
        <w:ind w:left="1134" w:hanging="708"/>
        <w:jc w:val="both"/>
        <w:rPr>
          <w:rFonts w:ascii="Times New Roman" w:eastAsia="Times New Roman" w:hAnsi="Times New Roman" w:cs="Times New Roman"/>
          <w:noProof/>
          <w:sz w:val="24"/>
          <w:szCs w:val="24"/>
          <w:shd w:val="clear" w:color="auto" w:fill="FFFFFF"/>
          <w:lang w:eastAsia="id-ID"/>
        </w:rPr>
      </w:pPr>
      <w:r w:rsidRPr="00A650F7">
        <w:rPr>
          <w:rFonts w:ascii="Times New Roman" w:eastAsia="Times New Roman" w:hAnsi="Times New Roman" w:cs="Times New Roman"/>
          <w:noProof/>
          <w:sz w:val="24"/>
          <w:szCs w:val="24"/>
          <w:shd w:val="clear" w:color="auto" w:fill="FFFFFF"/>
          <w:lang w:eastAsia="id-ID"/>
        </w:rPr>
        <w:t>Indonesia, Undang-Undang Nomor 8 Tahun 1981 tentang Hukum Acara Pidana Lembaran Negara Tahun 1981 No. 76</w:t>
      </w:r>
    </w:p>
    <w:p w:rsidR="00503BC1" w:rsidRPr="00A650F7" w:rsidRDefault="00D4018E" w:rsidP="00503BC1">
      <w:pPr>
        <w:spacing w:after="0" w:line="240" w:lineRule="auto"/>
        <w:ind w:left="1134" w:hanging="708"/>
        <w:jc w:val="both"/>
        <w:rPr>
          <w:rFonts w:ascii="Times New Roman" w:eastAsia="Times New Roman" w:hAnsi="Times New Roman" w:cs="Times New Roman"/>
          <w:noProof/>
          <w:sz w:val="24"/>
          <w:szCs w:val="24"/>
          <w:shd w:val="clear" w:color="auto" w:fill="FFFFFF"/>
          <w:lang w:eastAsia="id-ID"/>
        </w:rPr>
      </w:pPr>
      <w:r w:rsidRPr="00D4018E">
        <w:rPr>
          <w:rFonts w:ascii="Times New Roman" w:eastAsia="Times New Roman" w:hAnsi="Times New Roman" w:cs="Times New Roman"/>
          <w:noProof/>
          <w:sz w:val="24"/>
          <w:szCs w:val="24"/>
          <w:lang w:val="en-US"/>
        </w:rPr>
        <w:lastRenderedPageBreak/>
        <w:pict>
          <v:rect id="_x0000_s1031" style="position:absolute;left:0;text-align:left;margin-left:378.75pt;margin-top:-62.75pt;width:20.55pt;height:25.3pt;z-index:251667456" strokecolor="white [3212]"/>
        </w:pict>
      </w:r>
    </w:p>
    <w:p w:rsidR="00503BC1" w:rsidRPr="00022D79" w:rsidRDefault="00503BC1" w:rsidP="00503BC1">
      <w:pPr>
        <w:spacing w:after="0" w:line="240" w:lineRule="auto"/>
        <w:ind w:left="1134" w:hanging="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Indonesia, </w:t>
      </w:r>
      <w:r w:rsidRPr="00F43319">
        <w:rPr>
          <w:rFonts w:ascii="Times New Roman" w:hAnsi="Times New Roman" w:cs="Times New Roman"/>
          <w:sz w:val="24"/>
          <w:szCs w:val="24"/>
        </w:rPr>
        <w:t>Undang-undang Nomor 23 Tahun 2002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Undang-Undang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35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2014</w:t>
      </w:r>
      <w:r w:rsidRPr="00F43319">
        <w:rPr>
          <w:rFonts w:ascii="Times New Roman" w:hAnsi="Times New Roman" w:cs="Times New Roman"/>
          <w:sz w:val="24"/>
          <w:szCs w:val="24"/>
        </w:rPr>
        <w:t xml:space="preserve"> Tentang Perlindungan Anak</w:t>
      </w:r>
      <w:r>
        <w:rPr>
          <w:rFonts w:ascii="Times New Roman" w:hAnsi="Times New Roman" w:cs="Times New Roman"/>
          <w:sz w:val="24"/>
          <w:szCs w:val="24"/>
          <w:lang w:val="en-US"/>
        </w:rPr>
        <w:t xml:space="preserve">, </w:t>
      </w:r>
      <w:proofErr w:type="spellStart"/>
      <w:r w:rsidRPr="00022D79">
        <w:rPr>
          <w:rFonts w:ascii="Times New Roman" w:hAnsi="Times New Roman" w:cs="Times New Roman"/>
          <w:sz w:val="24"/>
          <w:szCs w:val="24"/>
          <w:lang w:val="en-US"/>
        </w:rPr>
        <w:t>Lembaran</w:t>
      </w:r>
      <w:proofErr w:type="spellEnd"/>
      <w:r w:rsidRPr="00022D79">
        <w:rPr>
          <w:rFonts w:ascii="Times New Roman" w:hAnsi="Times New Roman" w:cs="Times New Roman"/>
          <w:sz w:val="24"/>
          <w:szCs w:val="24"/>
          <w:lang w:val="en-US"/>
        </w:rPr>
        <w:t xml:space="preserve"> Negara </w:t>
      </w:r>
      <w:proofErr w:type="spellStart"/>
      <w:r w:rsidRPr="00022D79">
        <w:rPr>
          <w:rFonts w:ascii="Times New Roman" w:hAnsi="Times New Roman" w:cs="Times New Roman"/>
          <w:sz w:val="24"/>
          <w:szCs w:val="24"/>
          <w:lang w:val="en-US"/>
        </w:rPr>
        <w:t>Republik</w:t>
      </w:r>
      <w:proofErr w:type="spellEnd"/>
      <w:r w:rsidRPr="00022D79">
        <w:rPr>
          <w:rFonts w:ascii="Times New Roman" w:hAnsi="Times New Roman" w:cs="Times New Roman"/>
          <w:sz w:val="24"/>
          <w:szCs w:val="24"/>
          <w:lang w:val="en-US"/>
        </w:rPr>
        <w:t xml:space="preserve"> Indonesia </w:t>
      </w:r>
      <w:proofErr w:type="spellStart"/>
      <w:r w:rsidRPr="00022D79">
        <w:rPr>
          <w:rFonts w:ascii="Times New Roman" w:hAnsi="Times New Roman" w:cs="Times New Roman"/>
          <w:sz w:val="24"/>
          <w:szCs w:val="24"/>
          <w:lang w:val="en-US"/>
        </w:rPr>
        <w:t>Tahun</w:t>
      </w:r>
      <w:proofErr w:type="spellEnd"/>
      <w:r w:rsidRPr="00022D79">
        <w:rPr>
          <w:rFonts w:ascii="Times New Roman" w:hAnsi="Times New Roman" w:cs="Times New Roman"/>
          <w:sz w:val="24"/>
          <w:szCs w:val="24"/>
          <w:lang w:val="en-US"/>
        </w:rPr>
        <w:t xml:space="preserve"> 2014 </w:t>
      </w:r>
      <w:proofErr w:type="spellStart"/>
      <w:r w:rsidRPr="00022D79">
        <w:rPr>
          <w:rFonts w:ascii="Times New Roman" w:hAnsi="Times New Roman" w:cs="Times New Roman"/>
          <w:sz w:val="24"/>
          <w:szCs w:val="24"/>
          <w:lang w:val="en-US"/>
        </w:rPr>
        <w:t>Nomor</w:t>
      </w:r>
      <w:proofErr w:type="spellEnd"/>
      <w:r w:rsidRPr="00022D79">
        <w:rPr>
          <w:rFonts w:ascii="Times New Roman" w:hAnsi="Times New Roman" w:cs="Times New Roman"/>
          <w:sz w:val="24"/>
          <w:szCs w:val="24"/>
          <w:lang w:val="en-US"/>
        </w:rPr>
        <w:t xml:space="preserve"> 297</w:t>
      </w:r>
    </w:p>
    <w:p w:rsidR="00503BC1" w:rsidRDefault="00503BC1" w:rsidP="00503BC1">
      <w:pPr>
        <w:spacing w:after="0" w:line="240" w:lineRule="auto"/>
        <w:ind w:left="1134" w:hanging="708"/>
        <w:jc w:val="both"/>
        <w:rPr>
          <w:rFonts w:ascii="Times New Roman" w:hAnsi="Times New Roman" w:cs="Times New Roman"/>
          <w:sz w:val="24"/>
          <w:szCs w:val="24"/>
          <w:lang w:val="en-US"/>
        </w:rPr>
      </w:pPr>
    </w:p>
    <w:p w:rsidR="00503BC1" w:rsidRDefault="00503BC1" w:rsidP="00503BC1">
      <w:pPr>
        <w:spacing w:after="0" w:line="240" w:lineRule="auto"/>
        <w:ind w:left="1134" w:hanging="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Indonesia, </w:t>
      </w:r>
      <w:r w:rsidRPr="00F43319">
        <w:rPr>
          <w:rFonts w:ascii="Times New Roman" w:hAnsi="Times New Roman" w:cs="Times New Roman"/>
          <w:sz w:val="24"/>
          <w:szCs w:val="24"/>
        </w:rPr>
        <w:t xml:space="preserve">Undang-undang Nomor </w:t>
      </w:r>
      <w:r>
        <w:rPr>
          <w:rFonts w:ascii="Times New Roman" w:hAnsi="Times New Roman" w:cs="Times New Roman"/>
          <w:sz w:val="24"/>
          <w:szCs w:val="24"/>
          <w:lang w:val="en-US"/>
        </w:rPr>
        <w:t>11</w:t>
      </w:r>
      <w:r w:rsidRPr="00F43319">
        <w:rPr>
          <w:rFonts w:ascii="Times New Roman" w:hAnsi="Times New Roman" w:cs="Times New Roman"/>
          <w:sz w:val="24"/>
          <w:szCs w:val="24"/>
        </w:rPr>
        <w:t xml:space="preserve"> Tahun </w:t>
      </w:r>
      <w:r>
        <w:rPr>
          <w:rFonts w:ascii="Times New Roman" w:hAnsi="Times New Roman" w:cs="Times New Roman"/>
          <w:sz w:val="24"/>
          <w:szCs w:val="24"/>
          <w:lang w:val="en-US"/>
        </w:rPr>
        <w:t>2012</w:t>
      </w:r>
      <w:r w:rsidRPr="00F43319">
        <w:rPr>
          <w:rFonts w:ascii="Times New Roman" w:hAnsi="Times New Roman" w:cs="Times New Roman"/>
          <w:sz w:val="24"/>
          <w:szCs w:val="24"/>
        </w:rPr>
        <w:t xml:space="preserve"> Tentang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Pradilan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Pidana</w:t>
      </w:r>
      <w:proofErr w:type="spellEnd"/>
      <w:r w:rsidRPr="00F43319">
        <w:rPr>
          <w:rFonts w:ascii="Times New Roman" w:hAnsi="Times New Roman" w:cs="Times New Roman"/>
          <w:sz w:val="24"/>
          <w:szCs w:val="24"/>
        </w:rPr>
        <w:t xml:space="preserve"> Anak</w:t>
      </w:r>
      <w:r>
        <w:rPr>
          <w:rFonts w:ascii="Times New Roman" w:hAnsi="Times New Roman" w:cs="Times New Roman"/>
          <w:sz w:val="24"/>
          <w:szCs w:val="24"/>
          <w:lang w:val="en-US"/>
        </w:rPr>
        <w:t xml:space="preserve">, </w:t>
      </w:r>
      <w:r w:rsidRPr="00B252E8">
        <w:rPr>
          <w:rFonts w:ascii="Times New Roman" w:hAnsi="Times New Roman" w:cs="Times New Roman"/>
          <w:sz w:val="24"/>
          <w:szCs w:val="24"/>
        </w:rPr>
        <w:t xml:space="preserve">Lembaran Negara Republik Indonesia Tahun </w:t>
      </w:r>
      <w:r>
        <w:rPr>
          <w:rFonts w:ascii="Times New Roman" w:hAnsi="Times New Roman" w:cs="Times New Roman"/>
          <w:sz w:val="24"/>
          <w:szCs w:val="24"/>
          <w:lang w:val="en-US"/>
        </w:rPr>
        <w:t>2012</w:t>
      </w:r>
      <w:r w:rsidRPr="00B252E8">
        <w:rPr>
          <w:rFonts w:ascii="Times New Roman" w:hAnsi="Times New Roman" w:cs="Times New Roman"/>
          <w:sz w:val="24"/>
          <w:szCs w:val="24"/>
        </w:rPr>
        <w:t xml:space="preserve"> Nomor 3</w:t>
      </w:r>
      <w:r w:rsidRPr="00F43319">
        <w:rPr>
          <w:rFonts w:ascii="Times New Roman" w:hAnsi="Times New Roman" w:cs="Times New Roman"/>
          <w:sz w:val="24"/>
          <w:szCs w:val="24"/>
          <w:lang w:val="en-US"/>
        </w:rPr>
        <w:t xml:space="preserve"> </w:t>
      </w:r>
    </w:p>
    <w:p w:rsidR="002565EC" w:rsidRPr="00923712" w:rsidRDefault="002565EC" w:rsidP="00AF2FD4">
      <w:pPr>
        <w:pStyle w:val="ListParagraph"/>
        <w:spacing w:after="0" w:line="480" w:lineRule="auto"/>
        <w:ind w:left="786"/>
        <w:jc w:val="both"/>
        <w:rPr>
          <w:rFonts w:ascii="Times New Roman" w:hAnsi="Times New Roman" w:cs="Times New Roman"/>
          <w:noProof/>
          <w:sz w:val="24"/>
          <w:szCs w:val="24"/>
        </w:rPr>
      </w:pPr>
    </w:p>
    <w:sectPr w:rsidR="002565EC" w:rsidRPr="00923712" w:rsidSect="00C809C4">
      <w:pgSz w:w="11906" w:h="16838" w:code="9"/>
      <w:pgMar w:top="2268" w:right="1701" w:bottom="1701" w:left="2268" w:header="1134"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5A4" w:rsidRDefault="00FC25A4" w:rsidP="002261C3">
      <w:pPr>
        <w:spacing w:after="0" w:line="240" w:lineRule="auto"/>
      </w:pPr>
      <w:r>
        <w:separator/>
      </w:r>
    </w:p>
  </w:endnote>
  <w:endnote w:type="continuationSeparator" w:id="1">
    <w:p w:rsidR="00FC25A4" w:rsidRDefault="00FC25A4" w:rsidP="00226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5A4" w:rsidRDefault="00FC25A4" w:rsidP="002261C3">
      <w:pPr>
        <w:spacing w:after="0" w:line="240" w:lineRule="auto"/>
      </w:pPr>
      <w:r>
        <w:separator/>
      </w:r>
    </w:p>
  </w:footnote>
  <w:footnote w:type="continuationSeparator" w:id="1">
    <w:p w:rsidR="00FC25A4" w:rsidRDefault="00FC25A4" w:rsidP="002261C3">
      <w:pPr>
        <w:spacing w:after="0" w:line="240" w:lineRule="auto"/>
      </w:pPr>
      <w:r>
        <w:continuationSeparator/>
      </w:r>
    </w:p>
  </w:footnote>
  <w:footnote w:id="2">
    <w:p w:rsidR="00904EA3" w:rsidRPr="0098214A" w:rsidRDefault="00904EA3" w:rsidP="0098214A">
      <w:pPr>
        <w:pStyle w:val="FootnoteText"/>
        <w:spacing w:after="0" w:line="240" w:lineRule="auto"/>
        <w:ind w:firstLine="567"/>
        <w:jc w:val="both"/>
        <w:rPr>
          <w:rFonts w:ascii="Times New Roman" w:hAnsi="Times New Roman"/>
          <w:noProof/>
          <w:sz w:val="18"/>
          <w:szCs w:val="18"/>
          <w:lang w:val="en-US"/>
        </w:rPr>
      </w:pPr>
      <w:r w:rsidRPr="0098214A">
        <w:rPr>
          <w:rStyle w:val="FootnoteReference"/>
          <w:rFonts w:ascii="Times New Roman" w:hAnsi="Times New Roman"/>
          <w:noProof/>
          <w:sz w:val="18"/>
          <w:szCs w:val="18"/>
        </w:rPr>
        <w:footnoteRef/>
      </w:r>
      <w:r w:rsidRPr="0098214A">
        <w:rPr>
          <w:rFonts w:ascii="Times New Roman" w:hAnsi="Times New Roman"/>
          <w:noProof/>
          <w:sz w:val="18"/>
          <w:szCs w:val="18"/>
        </w:rPr>
        <w:t xml:space="preserve"> Penjelasan atas Undang-Undang Nomor 3</w:t>
      </w:r>
      <w:r w:rsidRPr="0098214A">
        <w:rPr>
          <w:rFonts w:ascii="Times New Roman" w:hAnsi="Times New Roman"/>
          <w:noProof/>
          <w:sz w:val="18"/>
          <w:szCs w:val="18"/>
          <w:lang w:val="en-US"/>
        </w:rPr>
        <w:t>5</w:t>
      </w:r>
      <w:r w:rsidRPr="0098214A">
        <w:rPr>
          <w:rFonts w:ascii="Times New Roman" w:hAnsi="Times New Roman"/>
          <w:noProof/>
          <w:sz w:val="18"/>
          <w:szCs w:val="18"/>
        </w:rPr>
        <w:t xml:space="preserve"> Tahun 20</w:t>
      </w:r>
      <w:r w:rsidRPr="0098214A">
        <w:rPr>
          <w:rFonts w:ascii="Times New Roman" w:hAnsi="Times New Roman"/>
          <w:noProof/>
          <w:sz w:val="18"/>
          <w:szCs w:val="18"/>
          <w:lang w:val="en-US"/>
        </w:rPr>
        <w:t>14</w:t>
      </w:r>
      <w:r w:rsidRPr="0098214A">
        <w:rPr>
          <w:rFonts w:ascii="Times New Roman" w:hAnsi="Times New Roman"/>
          <w:noProof/>
          <w:sz w:val="18"/>
          <w:szCs w:val="18"/>
        </w:rPr>
        <w:t xml:space="preserve"> tentang </w:t>
      </w:r>
      <w:r w:rsidRPr="0098214A">
        <w:rPr>
          <w:rFonts w:ascii="Times New Roman" w:hAnsi="Times New Roman"/>
          <w:i/>
          <w:noProof/>
          <w:sz w:val="18"/>
          <w:szCs w:val="18"/>
        </w:rPr>
        <w:t>Perlindungan Anak</w:t>
      </w:r>
      <w:r w:rsidRPr="0098214A">
        <w:rPr>
          <w:rFonts w:ascii="Times New Roman" w:hAnsi="Times New Roman"/>
          <w:noProof/>
          <w:sz w:val="18"/>
          <w:szCs w:val="18"/>
        </w:rPr>
        <w:t xml:space="preserve">, Tambahan Lembaran Negara Republik Indonesia Nomor </w:t>
      </w:r>
      <w:r w:rsidRPr="0098214A">
        <w:rPr>
          <w:rFonts w:ascii="Times New Roman" w:hAnsi="Times New Roman"/>
          <w:noProof/>
          <w:sz w:val="18"/>
          <w:szCs w:val="18"/>
          <w:lang w:val="en-US"/>
        </w:rPr>
        <w:t>5606</w:t>
      </w:r>
    </w:p>
  </w:footnote>
  <w:footnote w:id="3">
    <w:p w:rsidR="00904EA3" w:rsidRPr="0098214A" w:rsidRDefault="00904EA3" w:rsidP="0098214A">
      <w:pPr>
        <w:pStyle w:val="FootnoteText"/>
        <w:spacing w:after="0" w:line="240" w:lineRule="auto"/>
        <w:ind w:firstLine="567"/>
        <w:jc w:val="both"/>
        <w:rPr>
          <w:rFonts w:ascii="Times New Roman" w:hAnsi="Times New Roman"/>
          <w:noProof/>
          <w:sz w:val="18"/>
          <w:szCs w:val="18"/>
        </w:rPr>
      </w:pPr>
      <w:r w:rsidRPr="0098214A">
        <w:rPr>
          <w:rStyle w:val="FootnoteReference"/>
          <w:rFonts w:ascii="Times New Roman" w:hAnsi="Times New Roman"/>
          <w:noProof/>
          <w:sz w:val="18"/>
          <w:szCs w:val="18"/>
        </w:rPr>
        <w:footnoteRef/>
      </w:r>
      <w:r w:rsidRPr="0098214A">
        <w:rPr>
          <w:rFonts w:ascii="Times New Roman" w:hAnsi="Times New Roman"/>
          <w:noProof/>
          <w:sz w:val="18"/>
          <w:szCs w:val="18"/>
        </w:rPr>
        <w:t xml:space="preserve"> Barda Nawawi Arief,</w:t>
      </w:r>
      <w:r w:rsidRPr="0098214A">
        <w:rPr>
          <w:rFonts w:ascii="Times New Roman" w:hAnsi="Times New Roman"/>
          <w:noProof/>
          <w:sz w:val="18"/>
          <w:szCs w:val="18"/>
          <w:lang w:val="en-US"/>
        </w:rPr>
        <w:t xml:space="preserve"> </w:t>
      </w:r>
      <w:r w:rsidRPr="0098214A">
        <w:rPr>
          <w:rFonts w:ascii="Times New Roman" w:hAnsi="Times New Roman"/>
          <w:i/>
          <w:sz w:val="18"/>
          <w:szCs w:val="18"/>
        </w:rPr>
        <w:t>Beberapa Aspek Kebijakan Penegakan Dan Pengembangan Hukum Pidana</w:t>
      </w:r>
      <w:r w:rsidRPr="0098214A">
        <w:rPr>
          <w:rFonts w:ascii="Times New Roman" w:hAnsi="Times New Roman"/>
          <w:sz w:val="18"/>
          <w:szCs w:val="18"/>
        </w:rPr>
        <w:t>,  Citra Aditya Bakti</w:t>
      </w:r>
      <w:r w:rsidRPr="0098214A">
        <w:rPr>
          <w:rFonts w:ascii="Times New Roman" w:hAnsi="Times New Roman"/>
          <w:sz w:val="18"/>
          <w:szCs w:val="18"/>
          <w:lang w:val="en-US"/>
        </w:rPr>
        <w:t xml:space="preserve">, </w:t>
      </w:r>
      <w:r w:rsidRPr="0098214A">
        <w:rPr>
          <w:rFonts w:ascii="Times New Roman" w:hAnsi="Times New Roman"/>
          <w:sz w:val="18"/>
          <w:szCs w:val="18"/>
        </w:rPr>
        <w:t>Bandung</w:t>
      </w:r>
      <w:r w:rsidRPr="0098214A">
        <w:rPr>
          <w:rFonts w:ascii="Times New Roman" w:hAnsi="Times New Roman"/>
          <w:sz w:val="18"/>
          <w:szCs w:val="18"/>
          <w:lang w:val="en-US"/>
        </w:rPr>
        <w:t xml:space="preserve">, </w:t>
      </w:r>
      <w:r w:rsidRPr="0098214A">
        <w:rPr>
          <w:rFonts w:ascii="Times New Roman" w:hAnsi="Times New Roman"/>
          <w:noProof/>
          <w:sz w:val="18"/>
          <w:szCs w:val="18"/>
        </w:rPr>
        <w:t>1998</w:t>
      </w:r>
      <w:r w:rsidRPr="0098214A">
        <w:rPr>
          <w:rFonts w:ascii="Times New Roman" w:hAnsi="Times New Roman"/>
          <w:noProof/>
          <w:sz w:val="18"/>
          <w:szCs w:val="18"/>
          <w:lang w:val="en-US"/>
        </w:rPr>
        <w:t xml:space="preserve">, hlm. </w:t>
      </w:r>
      <w:r w:rsidRPr="0098214A">
        <w:rPr>
          <w:rFonts w:ascii="Times New Roman" w:hAnsi="Times New Roman"/>
          <w:noProof/>
          <w:sz w:val="18"/>
          <w:szCs w:val="18"/>
        </w:rPr>
        <w:t>155</w:t>
      </w:r>
    </w:p>
  </w:footnote>
  <w:footnote w:id="4">
    <w:p w:rsidR="00904EA3" w:rsidRPr="0098214A" w:rsidRDefault="00904EA3" w:rsidP="0098214A">
      <w:pPr>
        <w:pStyle w:val="FootnoteText"/>
        <w:spacing w:after="0"/>
        <w:ind w:firstLine="567"/>
        <w:jc w:val="both"/>
        <w:rPr>
          <w:rFonts w:ascii="Times New Roman" w:hAnsi="Times New Roman"/>
          <w:sz w:val="18"/>
          <w:szCs w:val="18"/>
          <w:lang w:val="en-US"/>
        </w:rPr>
      </w:pPr>
      <w:r w:rsidRPr="0098214A">
        <w:rPr>
          <w:rStyle w:val="FootnoteReference"/>
          <w:rFonts w:ascii="Times New Roman" w:hAnsi="Times New Roman"/>
          <w:sz w:val="18"/>
          <w:szCs w:val="18"/>
        </w:rPr>
        <w:footnoteRef/>
      </w:r>
      <w:r w:rsidRPr="0098214A">
        <w:rPr>
          <w:rFonts w:ascii="Times New Roman" w:hAnsi="Times New Roman"/>
          <w:sz w:val="18"/>
          <w:szCs w:val="18"/>
        </w:rPr>
        <w:t xml:space="preserve"> </w:t>
      </w:r>
      <w:r w:rsidRPr="0098214A">
        <w:rPr>
          <w:rFonts w:ascii="Times New Roman" w:hAnsi="Times New Roman"/>
          <w:noProof/>
          <w:sz w:val="18"/>
          <w:szCs w:val="18"/>
        </w:rPr>
        <w:t xml:space="preserve">Farid Wajdi, </w:t>
      </w:r>
      <w:r w:rsidRPr="0098214A">
        <w:rPr>
          <w:rFonts w:ascii="Times New Roman" w:hAnsi="Times New Roman"/>
          <w:i/>
          <w:iCs/>
          <w:noProof/>
          <w:sz w:val="18"/>
          <w:szCs w:val="18"/>
        </w:rPr>
        <w:t>Perlindungan Anak di Indonesia Dilema dan Solusinya</w:t>
      </w:r>
      <w:r w:rsidRPr="0098214A">
        <w:rPr>
          <w:rFonts w:ascii="Times New Roman" w:hAnsi="Times New Roman"/>
          <w:noProof/>
          <w:sz w:val="18"/>
          <w:szCs w:val="18"/>
        </w:rPr>
        <w:t>, Penerbit P.T.</w:t>
      </w:r>
      <w:r w:rsidRPr="0098214A">
        <w:rPr>
          <w:rFonts w:ascii="Times New Roman" w:hAnsi="Times New Roman"/>
          <w:noProof/>
          <w:sz w:val="18"/>
          <w:szCs w:val="18"/>
          <w:lang w:val="en-US"/>
        </w:rPr>
        <w:t xml:space="preserve"> </w:t>
      </w:r>
      <w:r w:rsidRPr="0098214A">
        <w:rPr>
          <w:rFonts w:ascii="Times New Roman" w:hAnsi="Times New Roman"/>
          <w:noProof/>
          <w:sz w:val="18"/>
          <w:szCs w:val="18"/>
        </w:rPr>
        <w:t>Sofmedia, Medan, 2012, hl</w:t>
      </w:r>
      <w:r w:rsidRPr="0098214A">
        <w:rPr>
          <w:rFonts w:ascii="Times New Roman" w:hAnsi="Times New Roman"/>
          <w:noProof/>
          <w:sz w:val="18"/>
          <w:szCs w:val="18"/>
          <w:lang w:val="en-US"/>
        </w:rPr>
        <w:t>m</w:t>
      </w:r>
      <w:r w:rsidRPr="0098214A">
        <w:rPr>
          <w:rFonts w:ascii="Times New Roman" w:hAnsi="Times New Roman"/>
          <w:noProof/>
          <w:sz w:val="18"/>
          <w:szCs w:val="18"/>
        </w:rPr>
        <w:t>.6</w:t>
      </w:r>
    </w:p>
  </w:footnote>
  <w:footnote w:id="5">
    <w:p w:rsidR="00904EA3" w:rsidRPr="0098214A" w:rsidRDefault="00904EA3" w:rsidP="0098214A">
      <w:pPr>
        <w:pStyle w:val="FootnoteText"/>
        <w:spacing w:after="0"/>
        <w:ind w:firstLine="567"/>
        <w:jc w:val="both"/>
        <w:rPr>
          <w:rFonts w:ascii="Times New Roman" w:hAnsi="Times New Roman"/>
          <w:sz w:val="18"/>
          <w:szCs w:val="18"/>
          <w:lang w:val="en-US"/>
        </w:rPr>
      </w:pPr>
      <w:r w:rsidRPr="0098214A">
        <w:rPr>
          <w:rStyle w:val="FootnoteReference"/>
          <w:rFonts w:ascii="Times New Roman" w:hAnsi="Times New Roman"/>
          <w:sz w:val="18"/>
          <w:szCs w:val="18"/>
        </w:rPr>
        <w:footnoteRef/>
      </w:r>
      <w:r w:rsidRPr="0098214A">
        <w:rPr>
          <w:rFonts w:ascii="Times New Roman" w:hAnsi="Times New Roman"/>
          <w:sz w:val="18"/>
          <w:szCs w:val="18"/>
        </w:rPr>
        <w:t xml:space="preserve"> </w:t>
      </w:r>
      <w:r w:rsidRPr="0098214A">
        <w:rPr>
          <w:rFonts w:ascii="Times New Roman" w:hAnsi="Times New Roman"/>
          <w:noProof/>
          <w:sz w:val="18"/>
          <w:szCs w:val="18"/>
        </w:rPr>
        <w:t xml:space="preserve">Andi Hamzah, </w:t>
      </w:r>
      <w:r w:rsidRPr="0098214A">
        <w:rPr>
          <w:rFonts w:ascii="Times New Roman" w:hAnsi="Times New Roman"/>
          <w:i/>
          <w:iCs/>
          <w:noProof/>
          <w:sz w:val="18"/>
          <w:szCs w:val="18"/>
        </w:rPr>
        <w:t xml:space="preserve">Pengantar Hukum Acara Pidana Indonesia, </w:t>
      </w:r>
      <w:r w:rsidRPr="0098214A">
        <w:rPr>
          <w:rFonts w:ascii="Times New Roman" w:hAnsi="Times New Roman"/>
          <w:noProof/>
          <w:sz w:val="18"/>
          <w:szCs w:val="18"/>
        </w:rPr>
        <w:t>Cet.5, Sinar Grafika</w:t>
      </w:r>
      <w:r>
        <w:rPr>
          <w:rFonts w:ascii="Times New Roman" w:hAnsi="Times New Roman"/>
          <w:noProof/>
          <w:sz w:val="18"/>
          <w:szCs w:val="18"/>
          <w:lang w:val="en-US"/>
        </w:rPr>
        <w:t>,</w:t>
      </w:r>
      <w:r w:rsidRPr="0098214A">
        <w:rPr>
          <w:rFonts w:ascii="Times New Roman" w:hAnsi="Times New Roman"/>
          <w:noProof/>
          <w:sz w:val="18"/>
          <w:szCs w:val="18"/>
        </w:rPr>
        <w:t xml:space="preserve"> Jakarta,</w:t>
      </w:r>
      <w:r w:rsidRPr="0098214A">
        <w:rPr>
          <w:rFonts w:ascii="Times New Roman" w:hAnsi="Times New Roman"/>
          <w:noProof/>
          <w:sz w:val="18"/>
          <w:szCs w:val="18"/>
          <w:lang w:val="en-US"/>
        </w:rPr>
        <w:t xml:space="preserve"> </w:t>
      </w:r>
      <w:r w:rsidRPr="0098214A">
        <w:rPr>
          <w:rFonts w:ascii="Times New Roman" w:hAnsi="Times New Roman"/>
          <w:noProof/>
          <w:sz w:val="18"/>
          <w:szCs w:val="18"/>
        </w:rPr>
        <w:t>2006, hal.</w:t>
      </w:r>
      <w:r w:rsidRPr="0098214A">
        <w:rPr>
          <w:rFonts w:ascii="Times New Roman" w:hAnsi="Times New Roman"/>
          <w:noProof/>
          <w:sz w:val="18"/>
          <w:szCs w:val="18"/>
          <w:lang w:val="en-US"/>
        </w:rPr>
        <w:t>1</w:t>
      </w:r>
      <w:r w:rsidRPr="0098214A">
        <w:rPr>
          <w:rFonts w:ascii="Times New Roman" w:hAnsi="Times New Roman"/>
          <w:noProof/>
          <w:sz w:val="18"/>
          <w:szCs w:val="18"/>
        </w:rPr>
        <w:t>18</w:t>
      </w:r>
      <w:r w:rsidRPr="0098214A">
        <w:rPr>
          <w:rFonts w:ascii="Times New Roman" w:hAnsi="Times New Roman"/>
          <w:noProof/>
          <w:sz w:val="18"/>
          <w:szCs w:val="18"/>
          <w:lang w:val="en-US"/>
        </w:rPr>
        <w:t>.</w:t>
      </w:r>
    </w:p>
  </w:footnote>
  <w:footnote w:id="6">
    <w:p w:rsidR="00904EA3" w:rsidRPr="0098214A" w:rsidRDefault="00904EA3" w:rsidP="0098214A">
      <w:pPr>
        <w:pStyle w:val="FootnoteText"/>
        <w:spacing w:after="0"/>
        <w:ind w:firstLine="567"/>
        <w:jc w:val="both"/>
        <w:rPr>
          <w:rFonts w:ascii="Times New Roman" w:hAnsi="Times New Roman"/>
          <w:sz w:val="18"/>
          <w:szCs w:val="18"/>
          <w:lang w:val="en-US"/>
        </w:rPr>
      </w:pPr>
      <w:r w:rsidRPr="0098214A">
        <w:rPr>
          <w:rStyle w:val="FootnoteReference"/>
          <w:rFonts w:ascii="Times New Roman" w:hAnsi="Times New Roman"/>
          <w:sz w:val="18"/>
          <w:szCs w:val="18"/>
        </w:rPr>
        <w:footnoteRef/>
      </w:r>
      <w:r w:rsidRPr="0098214A">
        <w:rPr>
          <w:rFonts w:ascii="Times New Roman" w:hAnsi="Times New Roman"/>
          <w:sz w:val="18"/>
          <w:szCs w:val="18"/>
        </w:rPr>
        <w:t xml:space="preserve"> </w:t>
      </w:r>
      <w:r w:rsidRPr="0098214A">
        <w:rPr>
          <w:rFonts w:ascii="Times New Roman" w:hAnsi="Times New Roman"/>
          <w:noProof/>
          <w:sz w:val="18"/>
          <w:szCs w:val="18"/>
        </w:rPr>
        <w:t xml:space="preserve">Marlina, </w:t>
      </w:r>
      <w:r w:rsidRPr="0098214A">
        <w:rPr>
          <w:rFonts w:ascii="Times New Roman" w:hAnsi="Times New Roman"/>
          <w:i/>
          <w:iCs/>
          <w:noProof/>
          <w:sz w:val="18"/>
          <w:szCs w:val="18"/>
        </w:rPr>
        <w:t>Op. Cit</w:t>
      </w:r>
      <w:r w:rsidRPr="0098214A">
        <w:rPr>
          <w:rFonts w:ascii="Times New Roman" w:hAnsi="Times New Roman"/>
          <w:noProof/>
          <w:sz w:val="18"/>
          <w:szCs w:val="18"/>
        </w:rPr>
        <w:t>, hal. 86</w:t>
      </w:r>
    </w:p>
  </w:footnote>
  <w:footnote w:id="7">
    <w:p w:rsidR="00904EA3" w:rsidRPr="0098214A" w:rsidRDefault="00904EA3" w:rsidP="0098214A">
      <w:pPr>
        <w:pStyle w:val="FootnoteText"/>
        <w:spacing w:after="0"/>
        <w:ind w:firstLine="567"/>
        <w:jc w:val="both"/>
        <w:rPr>
          <w:rFonts w:ascii="Times New Roman" w:hAnsi="Times New Roman"/>
          <w:sz w:val="18"/>
          <w:szCs w:val="18"/>
          <w:lang w:val="en-US"/>
        </w:rPr>
      </w:pPr>
      <w:r w:rsidRPr="0098214A">
        <w:rPr>
          <w:rStyle w:val="FootnoteReference"/>
          <w:rFonts w:ascii="Times New Roman" w:hAnsi="Times New Roman"/>
          <w:sz w:val="18"/>
          <w:szCs w:val="18"/>
        </w:rPr>
        <w:footnoteRef/>
      </w:r>
      <w:r w:rsidRPr="0098214A">
        <w:rPr>
          <w:rFonts w:ascii="Times New Roman" w:hAnsi="Times New Roman"/>
          <w:sz w:val="18"/>
          <w:szCs w:val="18"/>
        </w:rPr>
        <w:t xml:space="preserve"> </w:t>
      </w:r>
      <w:r w:rsidRPr="0098214A">
        <w:rPr>
          <w:rFonts w:ascii="Times New Roman" w:hAnsi="Times New Roman"/>
          <w:noProof/>
          <w:sz w:val="18"/>
          <w:szCs w:val="18"/>
        </w:rPr>
        <w:t>Thelma Selly M kadja,</w:t>
      </w:r>
      <w:r w:rsidRPr="0098214A">
        <w:rPr>
          <w:rFonts w:ascii="Times New Roman" w:hAnsi="Times New Roman"/>
          <w:i/>
          <w:iCs/>
          <w:noProof/>
          <w:sz w:val="18"/>
          <w:szCs w:val="18"/>
        </w:rPr>
        <w:t xml:space="preserve">Perlindungan Terhadap Anak Dalam Proses Peradilan, </w:t>
      </w:r>
      <w:r w:rsidRPr="0098214A">
        <w:rPr>
          <w:rFonts w:ascii="Times New Roman" w:hAnsi="Times New Roman"/>
          <w:noProof/>
          <w:sz w:val="18"/>
          <w:szCs w:val="18"/>
        </w:rPr>
        <w:t>Jurnal</w:t>
      </w:r>
      <w:r w:rsidRPr="0098214A">
        <w:rPr>
          <w:rFonts w:ascii="Times New Roman" w:hAnsi="Times New Roman"/>
          <w:noProof/>
          <w:sz w:val="18"/>
          <w:szCs w:val="18"/>
          <w:lang w:val="en-US"/>
        </w:rPr>
        <w:t xml:space="preserve"> </w:t>
      </w:r>
      <w:r w:rsidRPr="0098214A">
        <w:rPr>
          <w:rFonts w:ascii="Times New Roman" w:hAnsi="Times New Roman"/>
          <w:noProof/>
          <w:sz w:val="18"/>
          <w:szCs w:val="18"/>
        </w:rPr>
        <w:t>HukumYurisprudensia, Jakarta, No.2 Mei 2000, hl</w:t>
      </w:r>
      <w:r w:rsidRPr="0098214A">
        <w:rPr>
          <w:rFonts w:ascii="Times New Roman" w:hAnsi="Times New Roman"/>
          <w:noProof/>
          <w:sz w:val="18"/>
          <w:szCs w:val="18"/>
          <w:lang w:val="en-US"/>
        </w:rPr>
        <w:t>m</w:t>
      </w:r>
      <w:r w:rsidRPr="0098214A">
        <w:rPr>
          <w:rFonts w:ascii="Times New Roman" w:hAnsi="Times New Roman"/>
          <w:noProof/>
          <w:sz w:val="18"/>
          <w:szCs w:val="18"/>
        </w:rPr>
        <w:t>.184-185</w:t>
      </w:r>
    </w:p>
  </w:footnote>
  <w:footnote w:id="8">
    <w:p w:rsidR="00904EA3" w:rsidRPr="00131330" w:rsidRDefault="00904EA3" w:rsidP="0098214A">
      <w:pPr>
        <w:pStyle w:val="FootnoteText"/>
        <w:spacing w:after="0"/>
        <w:ind w:firstLine="567"/>
        <w:jc w:val="both"/>
        <w:rPr>
          <w:rFonts w:ascii="Times New Roman" w:hAnsi="Times New Roman"/>
          <w:sz w:val="18"/>
          <w:szCs w:val="18"/>
          <w:lang w:val="en-US"/>
        </w:rPr>
      </w:pPr>
      <w:r w:rsidRPr="0098214A">
        <w:rPr>
          <w:rStyle w:val="FootnoteReference"/>
          <w:rFonts w:ascii="Times New Roman" w:hAnsi="Times New Roman"/>
          <w:sz w:val="18"/>
          <w:szCs w:val="18"/>
        </w:rPr>
        <w:footnoteRef/>
      </w:r>
      <w:r w:rsidRPr="0098214A">
        <w:rPr>
          <w:rFonts w:ascii="Times New Roman" w:hAnsi="Times New Roman"/>
          <w:sz w:val="18"/>
          <w:szCs w:val="18"/>
        </w:rPr>
        <w:t xml:space="preserve"> </w:t>
      </w:r>
      <w:r w:rsidRPr="0098214A">
        <w:rPr>
          <w:rFonts w:ascii="Times New Roman" w:hAnsi="Times New Roman"/>
          <w:noProof/>
          <w:sz w:val="18"/>
          <w:szCs w:val="18"/>
        </w:rPr>
        <w:t>http://aminhamid09.wordpress.com/perlindungan-hukum-terhadap-anakpada-tah</w:t>
      </w:r>
      <w:r>
        <w:rPr>
          <w:rFonts w:ascii="Times New Roman" w:hAnsi="Times New Roman"/>
          <w:noProof/>
          <w:sz w:val="18"/>
          <w:szCs w:val="18"/>
        </w:rPr>
        <w:t xml:space="preserve">ap-penyidikan, Diakses Selasa, </w:t>
      </w:r>
      <w:r>
        <w:rPr>
          <w:rFonts w:ascii="Times New Roman" w:hAnsi="Times New Roman"/>
          <w:noProof/>
          <w:sz w:val="18"/>
          <w:szCs w:val="18"/>
          <w:lang w:val="en-US"/>
        </w:rPr>
        <w:t>23</w:t>
      </w:r>
      <w:r w:rsidRPr="0098214A">
        <w:rPr>
          <w:rFonts w:ascii="Times New Roman" w:hAnsi="Times New Roman"/>
          <w:noProof/>
          <w:sz w:val="18"/>
          <w:szCs w:val="18"/>
        </w:rPr>
        <w:t xml:space="preserve"> </w:t>
      </w:r>
      <w:r>
        <w:rPr>
          <w:rFonts w:ascii="Times New Roman" w:hAnsi="Times New Roman"/>
          <w:noProof/>
          <w:sz w:val="18"/>
          <w:szCs w:val="18"/>
          <w:lang w:val="en-US"/>
        </w:rPr>
        <w:t>Januari</w:t>
      </w:r>
      <w:r>
        <w:rPr>
          <w:rFonts w:ascii="Times New Roman" w:hAnsi="Times New Roman"/>
          <w:noProof/>
          <w:sz w:val="18"/>
          <w:szCs w:val="18"/>
        </w:rPr>
        <w:t xml:space="preserve"> 201</w:t>
      </w:r>
      <w:r>
        <w:rPr>
          <w:rFonts w:ascii="Times New Roman" w:hAnsi="Times New Roman"/>
          <w:noProof/>
          <w:sz w:val="18"/>
          <w:szCs w:val="18"/>
          <w:lang w:val="en-US"/>
        </w:rPr>
        <w:t>7</w:t>
      </w:r>
    </w:p>
  </w:footnote>
  <w:footnote w:id="9">
    <w:p w:rsidR="00904EA3" w:rsidRPr="002565EC" w:rsidRDefault="00904EA3" w:rsidP="00BA6FDA">
      <w:pPr>
        <w:autoSpaceDE w:val="0"/>
        <w:autoSpaceDN w:val="0"/>
        <w:adjustRightInd w:val="0"/>
        <w:spacing w:after="0" w:line="240" w:lineRule="auto"/>
        <w:ind w:firstLine="567"/>
        <w:jc w:val="both"/>
        <w:rPr>
          <w:rFonts w:ascii="Times New Roman" w:hAnsi="Times New Roman" w:cs="Times New Roman"/>
          <w:noProof/>
          <w:sz w:val="18"/>
          <w:szCs w:val="18"/>
          <w:lang w:val="en-US"/>
        </w:rPr>
      </w:pPr>
      <w:r w:rsidRPr="0098214A">
        <w:rPr>
          <w:rStyle w:val="FootnoteReference"/>
          <w:rFonts w:ascii="Times New Roman" w:hAnsi="Times New Roman" w:cs="Times New Roman"/>
          <w:sz w:val="18"/>
          <w:szCs w:val="18"/>
        </w:rPr>
        <w:footnoteRef/>
      </w:r>
      <w:r w:rsidRPr="0098214A">
        <w:rPr>
          <w:rFonts w:ascii="Times New Roman" w:hAnsi="Times New Roman" w:cs="Times New Roman"/>
          <w:sz w:val="18"/>
          <w:szCs w:val="18"/>
        </w:rPr>
        <w:t xml:space="preserve"> </w:t>
      </w:r>
      <w:r w:rsidRPr="0098214A">
        <w:rPr>
          <w:rFonts w:ascii="Times New Roman" w:hAnsi="Times New Roman" w:cs="Times New Roman"/>
          <w:noProof/>
          <w:sz w:val="18"/>
          <w:szCs w:val="18"/>
        </w:rPr>
        <w:t xml:space="preserve">31http://gagasanhukum.wordpress.com/2013/04/15/eksistensi-uu-sistem-peradilan-pidanaanak-bagian-i/, </w:t>
      </w:r>
      <w:r>
        <w:rPr>
          <w:rFonts w:ascii="Times New Roman" w:hAnsi="Times New Roman" w:cs="Times New Roman"/>
          <w:noProof/>
          <w:sz w:val="18"/>
          <w:szCs w:val="18"/>
        </w:rPr>
        <w:t>di akses tanggal 10 Januari 201</w:t>
      </w:r>
      <w:r>
        <w:rPr>
          <w:rFonts w:ascii="Times New Roman" w:hAnsi="Times New Roman" w:cs="Times New Roman"/>
          <w:noProof/>
          <w:sz w:val="18"/>
          <w:szCs w:val="18"/>
          <w:lang w:val="en-US"/>
        </w:rPr>
        <w:t>7</w:t>
      </w:r>
    </w:p>
  </w:footnote>
  <w:footnote w:id="10">
    <w:p w:rsidR="00904EA3" w:rsidRPr="0098214A" w:rsidRDefault="00904EA3" w:rsidP="0098214A">
      <w:pPr>
        <w:pStyle w:val="FootnoteText"/>
        <w:spacing w:after="0"/>
        <w:ind w:firstLine="567"/>
        <w:rPr>
          <w:rFonts w:ascii="Times New Roman" w:hAnsi="Times New Roman"/>
          <w:sz w:val="18"/>
          <w:szCs w:val="18"/>
          <w:lang w:val="en-US"/>
        </w:rPr>
      </w:pPr>
      <w:r w:rsidRPr="0098214A">
        <w:rPr>
          <w:rStyle w:val="FootnoteReference"/>
          <w:rFonts w:ascii="Times New Roman" w:hAnsi="Times New Roman"/>
          <w:sz w:val="18"/>
          <w:szCs w:val="18"/>
        </w:rPr>
        <w:footnoteRef/>
      </w:r>
      <w:r w:rsidRPr="0098214A">
        <w:rPr>
          <w:rFonts w:ascii="Times New Roman" w:hAnsi="Times New Roman"/>
          <w:sz w:val="18"/>
          <w:szCs w:val="18"/>
        </w:rPr>
        <w:t xml:space="preserve"> </w:t>
      </w:r>
      <w:r w:rsidRPr="0098214A">
        <w:rPr>
          <w:rFonts w:ascii="Times New Roman" w:hAnsi="Times New Roman"/>
          <w:sz w:val="18"/>
          <w:szCs w:val="18"/>
          <w:lang w:val="en-US"/>
        </w:rPr>
        <w:t>Ibid</w:t>
      </w:r>
    </w:p>
  </w:footnote>
  <w:footnote w:id="11">
    <w:p w:rsidR="00904EA3" w:rsidRPr="00503BB3" w:rsidRDefault="00904EA3" w:rsidP="00503BB3">
      <w:pPr>
        <w:spacing w:after="0"/>
        <w:ind w:firstLine="567"/>
        <w:jc w:val="both"/>
        <w:rPr>
          <w:rFonts w:ascii="Times New Roman" w:hAnsi="Times New Roman" w:cs="Times New Roman"/>
          <w:sz w:val="18"/>
          <w:szCs w:val="18"/>
          <w:lang w:val="en-US"/>
        </w:rPr>
      </w:pPr>
      <w:r w:rsidRPr="00503BB3">
        <w:rPr>
          <w:rStyle w:val="FootnoteReference"/>
          <w:rFonts w:ascii="Times New Roman" w:hAnsi="Times New Roman" w:cs="Times New Roman"/>
          <w:sz w:val="18"/>
          <w:szCs w:val="18"/>
        </w:rPr>
        <w:footnoteRef/>
      </w:r>
      <w:r w:rsidRPr="00503BB3">
        <w:rPr>
          <w:rFonts w:ascii="Times New Roman" w:hAnsi="Times New Roman" w:cs="Times New Roman"/>
          <w:sz w:val="18"/>
          <w:szCs w:val="18"/>
        </w:rPr>
        <w:t xml:space="preserve"> Maulana Hassan Waddong, </w:t>
      </w:r>
      <w:r w:rsidRPr="00503BB3">
        <w:rPr>
          <w:rFonts w:ascii="Times New Roman" w:hAnsi="Times New Roman" w:cs="Times New Roman"/>
          <w:i/>
          <w:sz w:val="18"/>
          <w:szCs w:val="18"/>
        </w:rPr>
        <w:t>Pengantar Advokasi dan Hukum Perlindungan</w:t>
      </w:r>
      <w:r w:rsidRPr="00503BB3">
        <w:rPr>
          <w:rFonts w:ascii="Times New Roman" w:hAnsi="Times New Roman" w:cs="Times New Roman"/>
          <w:i/>
          <w:sz w:val="18"/>
          <w:szCs w:val="18"/>
          <w:lang w:val="en-US"/>
        </w:rPr>
        <w:t xml:space="preserve"> </w:t>
      </w:r>
      <w:r w:rsidRPr="00503BB3">
        <w:rPr>
          <w:rFonts w:ascii="Times New Roman" w:hAnsi="Times New Roman" w:cs="Times New Roman"/>
          <w:i/>
          <w:sz w:val="18"/>
          <w:szCs w:val="18"/>
        </w:rPr>
        <w:t>Anak</w:t>
      </w:r>
      <w:r w:rsidRPr="00503BB3">
        <w:rPr>
          <w:rFonts w:ascii="Times New Roman" w:hAnsi="Times New Roman" w:cs="Times New Roman"/>
          <w:sz w:val="18"/>
          <w:szCs w:val="18"/>
        </w:rPr>
        <w:t>, Jakarta: PT. Gramedia Indonesia, Jakarta 2000</w:t>
      </w:r>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hlm</w:t>
      </w:r>
      <w:proofErr w:type="spellEnd"/>
      <w:r>
        <w:rPr>
          <w:rFonts w:ascii="Times New Roman" w:hAnsi="Times New Roman" w:cs="Times New Roman"/>
          <w:sz w:val="18"/>
          <w:szCs w:val="18"/>
          <w:lang w:val="en-US"/>
        </w:rPr>
        <w:t xml:space="preserve">. </w:t>
      </w:r>
      <w:r>
        <w:rPr>
          <w:rFonts w:ascii="Times New Roman" w:hAnsi="Times New Roman" w:cs="Times New Roman"/>
          <w:sz w:val="18"/>
          <w:szCs w:val="18"/>
        </w:rPr>
        <w:t>40</w:t>
      </w:r>
      <w:r>
        <w:rPr>
          <w:rFonts w:ascii="Times New Roman" w:hAnsi="Times New Roman" w:cs="Times New Roman"/>
          <w:sz w:val="18"/>
          <w:szCs w:val="18"/>
          <w:lang w:val="en-US"/>
        </w:rPr>
        <w:t>.</w:t>
      </w:r>
    </w:p>
  </w:footnote>
  <w:footnote w:id="12">
    <w:p w:rsidR="00904EA3" w:rsidRPr="00503BB3" w:rsidRDefault="00904EA3" w:rsidP="00503BB3">
      <w:pPr>
        <w:pStyle w:val="FootnoteText"/>
        <w:spacing w:after="0"/>
        <w:ind w:firstLine="567"/>
        <w:jc w:val="both"/>
        <w:rPr>
          <w:rFonts w:ascii="Times New Roman" w:hAnsi="Times New Roman"/>
          <w:sz w:val="18"/>
          <w:szCs w:val="18"/>
          <w:lang w:val="en-US"/>
        </w:rPr>
      </w:pPr>
      <w:r w:rsidRPr="00503BB3">
        <w:rPr>
          <w:rStyle w:val="FootnoteReference"/>
          <w:rFonts w:ascii="Times New Roman" w:hAnsi="Times New Roman"/>
          <w:sz w:val="18"/>
          <w:szCs w:val="18"/>
        </w:rPr>
        <w:footnoteRef/>
      </w:r>
      <w:r w:rsidRPr="00503BB3">
        <w:rPr>
          <w:rFonts w:ascii="Times New Roman" w:hAnsi="Times New Roman"/>
          <w:sz w:val="18"/>
          <w:szCs w:val="18"/>
        </w:rPr>
        <w:t xml:space="preserve"> Barda Nawawi Arief, </w:t>
      </w:r>
      <w:r w:rsidRPr="00503BB3">
        <w:rPr>
          <w:rFonts w:ascii="Times New Roman" w:hAnsi="Times New Roman"/>
          <w:i/>
          <w:sz w:val="18"/>
          <w:szCs w:val="18"/>
        </w:rPr>
        <w:t>Beberapa Aspek Kebijakan Penegakan Dan Pengembangan Hukum Pidana</w:t>
      </w:r>
      <w:r w:rsidRPr="00503BB3">
        <w:rPr>
          <w:rFonts w:ascii="Times New Roman" w:hAnsi="Times New Roman"/>
          <w:sz w:val="18"/>
          <w:szCs w:val="18"/>
        </w:rPr>
        <w:t>,  Citra Aditya Bakti. Bandung</w:t>
      </w:r>
      <w:r w:rsidRPr="00503BB3">
        <w:rPr>
          <w:rFonts w:ascii="Times New Roman" w:hAnsi="Times New Roman"/>
          <w:sz w:val="18"/>
          <w:szCs w:val="18"/>
          <w:lang w:val="en-US"/>
        </w:rPr>
        <w:t xml:space="preserve">, </w:t>
      </w:r>
      <w:r w:rsidRPr="00503BB3">
        <w:rPr>
          <w:rFonts w:ascii="Times New Roman" w:hAnsi="Times New Roman"/>
          <w:sz w:val="18"/>
          <w:szCs w:val="18"/>
        </w:rPr>
        <w:t>1998</w:t>
      </w:r>
      <w:r w:rsidRPr="00503BB3">
        <w:rPr>
          <w:rFonts w:ascii="Times New Roman" w:hAnsi="Times New Roman"/>
          <w:sz w:val="18"/>
          <w:szCs w:val="18"/>
          <w:lang w:val="en-US"/>
        </w:rPr>
        <w:t xml:space="preserve">, </w:t>
      </w:r>
      <w:proofErr w:type="spellStart"/>
      <w:r w:rsidRPr="00503BB3">
        <w:rPr>
          <w:rFonts w:ascii="Times New Roman" w:hAnsi="Times New Roman"/>
          <w:sz w:val="18"/>
          <w:szCs w:val="18"/>
          <w:lang w:val="en-US"/>
        </w:rPr>
        <w:t>hlm</w:t>
      </w:r>
      <w:proofErr w:type="spellEnd"/>
      <w:r w:rsidRPr="00503BB3">
        <w:rPr>
          <w:rFonts w:ascii="Times New Roman" w:hAnsi="Times New Roman"/>
          <w:sz w:val="18"/>
          <w:szCs w:val="18"/>
          <w:lang w:val="en-US"/>
        </w:rPr>
        <w:t>.</w:t>
      </w:r>
      <w:r w:rsidRPr="00503BB3">
        <w:rPr>
          <w:rFonts w:ascii="Times New Roman" w:hAnsi="Times New Roman"/>
          <w:sz w:val="18"/>
          <w:szCs w:val="18"/>
        </w:rPr>
        <w:t>156</w:t>
      </w:r>
      <w:r w:rsidRPr="00503BB3">
        <w:rPr>
          <w:rFonts w:ascii="Times New Roman" w:hAnsi="Times New Roman"/>
          <w:sz w:val="18"/>
          <w:szCs w:val="18"/>
          <w:lang w:val="en-US"/>
        </w:rPr>
        <w:t>.</w:t>
      </w:r>
    </w:p>
  </w:footnote>
  <w:footnote w:id="13">
    <w:p w:rsidR="00904EA3" w:rsidRPr="0098214A" w:rsidRDefault="00904EA3" w:rsidP="0098214A">
      <w:pPr>
        <w:pStyle w:val="FootnoteText"/>
        <w:spacing w:after="0"/>
        <w:ind w:firstLine="567"/>
        <w:jc w:val="both"/>
        <w:rPr>
          <w:rFonts w:ascii="Times New Roman" w:hAnsi="Times New Roman"/>
          <w:sz w:val="18"/>
          <w:szCs w:val="18"/>
          <w:lang w:val="en-US"/>
        </w:rPr>
      </w:pPr>
      <w:r w:rsidRPr="0098214A">
        <w:rPr>
          <w:rStyle w:val="FootnoteReference"/>
          <w:rFonts w:ascii="Times New Roman" w:hAnsi="Times New Roman"/>
          <w:sz w:val="18"/>
          <w:szCs w:val="18"/>
        </w:rPr>
        <w:footnoteRef/>
      </w:r>
      <w:r w:rsidRPr="0098214A">
        <w:rPr>
          <w:rFonts w:ascii="Times New Roman" w:hAnsi="Times New Roman"/>
          <w:sz w:val="18"/>
          <w:szCs w:val="18"/>
        </w:rPr>
        <w:t xml:space="preserve"> </w:t>
      </w:r>
      <w:r w:rsidRPr="0098214A">
        <w:rPr>
          <w:rFonts w:ascii="Times New Roman" w:hAnsi="Times New Roman"/>
          <w:noProof/>
          <w:sz w:val="18"/>
          <w:szCs w:val="18"/>
        </w:rPr>
        <w:t>Lihat Pasal 33 dan 34 UU No.11 tahun 2012 tentang Sistem Peradilan Pidana Anak</w:t>
      </w:r>
    </w:p>
  </w:footnote>
  <w:footnote w:id="14">
    <w:p w:rsidR="00904EA3" w:rsidRPr="002565EC" w:rsidRDefault="00904EA3" w:rsidP="0098214A">
      <w:pPr>
        <w:pStyle w:val="FootnoteText"/>
        <w:spacing w:after="0"/>
        <w:ind w:firstLine="567"/>
        <w:jc w:val="both"/>
        <w:rPr>
          <w:rFonts w:ascii="Times New Roman" w:hAnsi="Times New Roman"/>
          <w:sz w:val="18"/>
          <w:szCs w:val="18"/>
          <w:lang w:val="en-US"/>
        </w:rPr>
      </w:pPr>
      <w:r w:rsidRPr="0098214A">
        <w:rPr>
          <w:rStyle w:val="FootnoteReference"/>
          <w:rFonts w:ascii="Times New Roman" w:hAnsi="Times New Roman"/>
          <w:sz w:val="18"/>
          <w:szCs w:val="18"/>
        </w:rPr>
        <w:footnoteRef/>
      </w:r>
      <w:r w:rsidRPr="0098214A">
        <w:rPr>
          <w:rFonts w:ascii="Times New Roman" w:hAnsi="Times New Roman"/>
          <w:sz w:val="18"/>
          <w:szCs w:val="18"/>
        </w:rPr>
        <w:t xml:space="preserve"> </w:t>
      </w:r>
      <w:r w:rsidRPr="0098214A">
        <w:rPr>
          <w:rFonts w:ascii="Times New Roman" w:hAnsi="Times New Roman"/>
          <w:noProof/>
          <w:sz w:val="18"/>
          <w:szCs w:val="18"/>
        </w:rPr>
        <w:t xml:space="preserve">Maidin Gultom, </w:t>
      </w:r>
      <w:r w:rsidRPr="0098214A">
        <w:rPr>
          <w:rFonts w:ascii="Times New Roman" w:hAnsi="Times New Roman"/>
          <w:i/>
          <w:iCs/>
          <w:noProof/>
          <w:sz w:val="18"/>
          <w:szCs w:val="18"/>
        </w:rPr>
        <w:t>Perlindungan Hukum Terhadap Anak dalam Sistem Perad</w:t>
      </w:r>
      <w:r>
        <w:rPr>
          <w:rFonts w:ascii="Times New Roman" w:hAnsi="Times New Roman"/>
          <w:i/>
          <w:iCs/>
          <w:noProof/>
          <w:sz w:val="18"/>
          <w:szCs w:val="18"/>
        </w:rPr>
        <w:t>ilan Pidana Anak di Indonesia,</w:t>
      </w:r>
      <w:r>
        <w:rPr>
          <w:rFonts w:ascii="Times New Roman" w:hAnsi="Times New Roman"/>
          <w:i/>
          <w:iCs/>
          <w:noProof/>
          <w:sz w:val="18"/>
          <w:szCs w:val="18"/>
          <w:lang w:val="en-US"/>
        </w:rPr>
        <w:t xml:space="preserve"> </w:t>
      </w:r>
      <w:r w:rsidRPr="0098214A">
        <w:rPr>
          <w:rFonts w:ascii="Times New Roman" w:hAnsi="Times New Roman"/>
          <w:noProof/>
          <w:sz w:val="18"/>
          <w:szCs w:val="18"/>
        </w:rPr>
        <w:t>PT.Refika Adiatama,</w:t>
      </w:r>
      <w:r w:rsidRPr="002565EC">
        <w:rPr>
          <w:rFonts w:ascii="Times New Roman" w:hAnsi="Times New Roman"/>
          <w:noProof/>
          <w:sz w:val="18"/>
          <w:szCs w:val="18"/>
        </w:rPr>
        <w:t xml:space="preserve"> </w:t>
      </w:r>
      <w:r>
        <w:rPr>
          <w:rFonts w:ascii="Times New Roman" w:hAnsi="Times New Roman"/>
          <w:noProof/>
          <w:sz w:val="18"/>
          <w:szCs w:val="18"/>
        </w:rPr>
        <w:t>Bandung</w:t>
      </w:r>
      <w:r>
        <w:rPr>
          <w:rFonts w:ascii="Times New Roman" w:hAnsi="Times New Roman"/>
          <w:noProof/>
          <w:sz w:val="18"/>
          <w:szCs w:val="18"/>
          <w:lang w:val="en-US"/>
        </w:rPr>
        <w:t xml:space="preserve">, </w:t>
      </w:r>
      <w:r w:rsidRPr="0098214A">
        <w:rPr>
          <w:rFonts w:ascii="Times New Roman" w:hAnsi="Times New Roman"/>
          <w:noProof/>
          <w:sz w:val="18"/>
          <w:szCs w:val="18"/>
        </w:rPr>
        <w:t>2014</w:t>
      </w:r>
      <w:r w:rsidRPr="0098214A">
        <w:rPr>
          <w:rFonts w:ascii="Times New Roman" w:hAnsi="Times New Roman"/>
          <w:noProof/>
          <w:sz w:val="18"/>
          <w:szCs w:val="18"/>
          <w:lang w:val="en-US"/>
        </w:rPr>
        <w:t>,</w:t>
      </w:r>
      <w:r w:rsidRPr="0098214A">
        <w:rPr>
          <w:rFonts w:ascii="Times New Roman" w:hAnsi="Times New Roman"/>
          <w:noProof/>
          <w:sz w:val="18"/>
          <w:szCs w:val="18"/>
        </w:rPr>
        <w:t xml:space="preserve"> hlm.124</w:t>
      </w:r>
      <w:r>
        <w:rPr>
          <w:rFonts w:ascii="Times New Roman" w:hAnsi="Times New Roman"/>
          <w:noProof/>
          <w:sz w:val="18"/>
          <w:szCs w:val="18"/>
          <w:lang w:val="en-US"/>
        </w:rPr>
        <w:t>.</w:t>
      </w:r>
    </w:p>
  </w:footnote>
  <w:footnote w:id="15">
    <w:p w:rsidR="00904EA3" w:rsidRPr="002565EC" w:rsidRDefault="00904EA3" w:rsidP="0098214A">
      <w:pPr>
        <w:pStyle w:val="FootnoteText"/>
        <w:spacing w:after="0"/>
        <w:ind w:firstLine="567"/>
        <w:jc w:val="both"/>
        <w:rPr>
          <w:rFonts w:ascii="Times New Roman" w:hAnsi="Times New Roman"/>
          <w:sz w:val="18"/>
          <w:szCs w:val="18"/>
          <w:lang w:val="en-US"/>
        </w:rPr>
      </w:pPr>
      <w:r w:rsidRPr="0098214A">
        <w:rPr>
          <w:rStyle w:val="FootnoteReference"/>
          <w:rFonts w:ascii="Times New Roman" w:hAnsi="Times New Roman"/>
          <w:sz w:val="18"/>
          <w:szCs w:val="18"/>
        </w:rPr>
        <w:footnoteRef/>
      </w:r>
      <w:r w:rsidRPr="0098214A">
        <w:rPr>
          <w:rFonts w:ascii="Times New Roman" w:hAnsi="Times New Roman"/>
          <w:sz w:val="18"/>
          <w:szCs w:val="18"/>
        </w:rPr>
        <w:t xml:space="preserve"> </w:t>
      </w:r>
      <w:r w:rsidRPr="0098214A">
        <w:rPr>
          <w:rFonts w:ascii="Times New Roman" w:hAnsi="Times New Roman"/>
          <w:noProof/>
          <w:sz w:val="18"/>
          <w:szCs w:val="18"/>
        </w:rPr>
        <w:t xml:space="preserve">Maulana Hasan, </w:t>
      </w:r>
      <w:r w:rsidRPr="0098214A">
        <w:rPr>
          <w:rFonts w:ascii="Times New Roman" w:hAnsi="Times New Roman"/>
          <w:i/>
          <w:iCs/>
          <w:noProof/>
          <w:sz w:val="18"/>
          <w:szCs w:val="18"/>
        </w:rPr>
        <w:t>Advok</w:t>
      </w:r>
      <w:r>
        <w:rPr>
          <w:rFonts w:ascii="Times New Roman" w:hAnsi="Times New Roman"/>
          <w:i/>
          <w:iCs/>
          <w:noProof/>
          <w:sz w:val="18"/>
          <w:szCs w:val="18"/>
        </w:rPr>
        <w:t>asi dan Hukum Perlindungan Anak</w:t>
      </w:r>
      <w:r>
        <w:rPr>
          <w:rFonts w:ascii="Times New Roman" w:hAnsi="Times New Roman"/>
          <w:i/>
          <w:iCs/>
          <w:noProof/>
          <w:sz w:val="18"/>
          <w:szCs w:val="18"/>
          <w:lang w:val="en-US"/>
        </w:rPr>
        <w:t xml:space="preserve">, </w:t>
      </w:r>
      <w:r w:rsidRPr="0098214A">
        <w:rPr>
          <w:rFonts w:ascii="Times New Roman" w:hAnsi="Times New Roman"/>
          <w:noProof/>
          <w:sz w:val="18"/>
          <w:szCs w:val="18"/>
        </w:rPr>
        <w:t xml:space="preserve">PT. Grasindo, </w:t>
      </w:r>
      <w:r>
        <w:rPr>
          <w:rFonts w:ascii="Times New Roman" w:hAnsi="Times New Roman"/>
          <w:noProof/>
          <w:sz w:val="18"/>
          <w:szCs w:val="18"/>
        </w:rPr>
        <w:t>Jakarta</w:t>
      </w:r>
      <w:r>
        <w:rPr>
          <w:rFonts w:ascii="Times New Roman" w:hAnsi="Times New Roman"/>
          <w:noProof/>
          <w:sz w:val="18"/>
          <w:szCs w:val="18"/>
          <w:lang w:val="en-US"/>
        </w:rPr>
        <w:t>,</w:t>
      </w:r>
      <w:r w:rsidRPr="0098214A">
        <w:rPr>
          <w:rFonts w:ascii="Times New Roman" w:hAnsi="Times New Roman"/>
          <w:noProof/>
          <w:sz w:val="18"/>
          <w:szCs w:val="18"/>
        </w:rPr>
        <w:t xml:space="preserve"> 2000), hlm 63</w:t>
      </w:r>
      <w:r>
        <w:rPr>
          <w:rFonts w:ascii="Times New Roman" w:hAnsi="Times New Roman"/>
          <w:noProof/>
          <w:sz w:val="18"/>
          <w:szCs w:val="18"/>
          <w:lang w:val="en-US"/>
        </w:rPr>
        <w:t>.</w:t>
      </w:r>
    </w:p>
  </w:footnote>
  <w:footnote w:id="16">
    <w:p w:rsidR="00904EA3" w:rsidRPr="0098214A" w:rsidRDefault="00904EA3" w:rsidP="0098214A">
      <w:pPr>
        <w:pStyle w:val="FootnoteText"/>
        <w:spacing w:after="0"/>
        <w:ind w:firstLine="567"/>
        <w:jc w:val="both"/>
        <w:rPr>
          <w:rFonts w:ascii="Times New Roman" w:hAnsi="Times New Roman"/>
          <w:sz w:val="18"/>
          <w:szCs w:val="18"/>
          <w:lang w:val="en-US"/>
        </w:rPr>
      </w:pPr>
      <w:r w:rsidRPr="0098214A">
        <w:rPr>
          <w:rStyle w:val="FootnoteReference"/>
          <w:rFonts w:ascii="Times New Roman" w:hAnsi="Times New Roman"/>
          <w:sz w:val="18"/>
          <w:szCs w:val="18"/>
        </w:rPr>
        <w:footnoteRef/>
      </w:r>
      <w:r w:rsidRPr="0098214A">
        <w:rPr>
          <w:rFonts w:ascii="Times New Roman" w:hAnsi="Times New Roman"/>
          <w:sz w:val="18"/>
          <w:szCs w:val="18"/>
        </w:rPr>
        <w:t xml:space="preserve"> </w:t>
      </w:r>
      <w:r w:rsidRPr="0098214A">
        <w:rPr>
          <w:rFonts w:ascii="Times New Roman" w:hAnsi="Times New Roman"/>
          <w:noProof/>
          <w:sz w:val="18"/>
          <w:szCs w:val="18"/>
        </w:rPr>
        <w:t xml:space="preserve">Lilik Mulyani, </w:t>
      </w:r>
      <w:r w:rsidRPr="0098214A">
        <w:rPr>
          <w:rFonts w:ascii="Times New Roman" w:hAnsi="Times New Roman"/>
          <w:i/>
          <w:iCs/>
          <w:noProof/>
          <w:sz w:val="18"/>
          <w:szCs w:val="18"/>
        </w:rPr>
        <w:t xml:space="preserve">op.cit </w:t>
      </w:r>
      <w:r w:rsidRPr="0098214A">
        <w:rPr>
          <w:rFonts w:ascii="Times New Roman" w:hAnsi="Times New Roman"/>
          <w:noProof/>
          <w:sz w:val="18"/>
          <w:szCs w:val="18"/>
        </w:rPr>
        <w:t>hlm.122</w:t>
      </w:r>
    </w:p>
  </w:footnote>
  <w:footnote w:id="17">
    <w:p w:rsidR="00904EA3" w:rsidRPr="0098214A" w:rsidRDefault="00904EA3" w:rsidP="0098214A">
      <w:pPr>
        <w:pStyle w:val="FootnoteText"/>
        <w:spacing w:after="0"/>
        <w:ind w:firstLine="567"/>
        <w:jc w:val="both"/>
        <w:rPr>
          <w:rFonts w:ascii="Times New Roman" w:hAnsi="Times New Roman"/>
          <w:sz w:val="18"/>
          <w:szCs w:val="18"/>
          <w:lang w:val="en-US"/>
        </w:rPr>
      </w:pPr>
      <w:r w:rsidRPr="0098214A">
        <w:rPr>
          <w:rStyle w:val="FootnoteReference"/>
          <w:rFonts w:ascii="Times New Roman" w:hAnsi="Times New Roman"/>
          <w:sz w:val="18"/>
          <w:szCs w:val="18"/>
        </w:rPr>
        <w:footnoteRef/>
      </w:r>
      <w:r w:rsidRPr="0098214A">
        <w:rPr>
          <w:rFonts w:ascii="Times New Roman" w:hAnsi="Times New Roman"/>
          <w:sz w:val="18"/>
          <w:szCs w:val="18"/>
        </w:rPr>
        <w:t xml:space="preserve"> </w:t>
      </w:r>
      <w:r w:rsidRPr="0098214A">
        <w:rPr>
          <w:rFonts w:ascii="Times New Roman" w:hAnsi="Times New Roman"/>
          <w:noProof/>
          <w:sz w:val="18"/>
          <w:szCs w:val="18"/>
        </w:rPr>
        <w:t xml:space="preserve">Maulana Hasan, </w:t>
      </w:r>
      <w:r w:rsidRPr="0098214A">
        <w:rPr>
          <w:rFonts w:ascii="Times New Roman" w:hAnsi="Times New Roman"/>
          <w:i/>
          <w:iCs/>
          <w:noProof/>
          <w:sz w:val="18"/>
          <w:szCs w:val="18"/>
        </w:rPr>
        <w:t xml:space="preserve">Ibid </w:t>
      </w:r>
      <w:r w:rsidRPr="0098214A">
        <w:rPr>
          <w:rFonts w:ascii="Times New Roman" w:hAnsi="Times New Roman"/>
          <w:noProof/>
          <w:sz w:val="18"/>
          <w:szCs w:val="18"/>
        </w:rPr>
        <w:t>hlm.126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9606"/>
      <w:docPartObj>
        <w:docPartGallery w:val="Page Numbers (Top of Page)"/>
        <w:docPartUnique/>
      </w:docPartObj>
    </w:sdtPr>
    <w:sdtContent>
      <w:p w:rsidR="00904EA3" w:rsidRDefault="00D4018E">
        <w:pPr>
          <w:pStyle w:val="Header"/>
          <w:jc w:val="right"/>
        </w:pPr>
        <w:fldSimple w:instr=" PAGE   \* MERGEFORMAT ">
          <w:r w:rsidR="008C4407">
            <w:rPr>
              <w:noProof/>
            </w:rPr>
            <w:t>2</w:t>
          </w:r>
        </w:fldSimple>
      </w:p>
    </w:sdtContent>
  </w:sdt>
  <w:p w:rsidR="00904EA3" w:rsidRDefault="00904E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3C"/>
    <w:multiLevelType w:val="hybridMultilevel"/>
    <w:tmpl w:val="44F0FF6E"/>
    <w:lvl w:ilvl="0" w:tplc="04210019">
      <w:start w:val="1"/>
      <w:numFmt w:val="lowerLetter"/>
      <w:lvlText w:val="%1."/>
      <w:lvlJc w:val="left"/>
      <w:pPr>
        <w:tabs>
          <w:tab w:val="num" w:pos="720"/>
        </w:tabs>
        <w:ind w:left="720" w:hanging="360"/>
      </w:pPr>
    </w:lvl>
    <w:lvl w:ilvl="1" w:tplc="00000F3E">
      <w:start w:val="36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39967E80"/>
    <w:lvl w:ilvl="0" w:tplc="0409000F">
      <w:start w:val="1"/>
      <w:numFmt w:val="decimal"/>
      <w:lvlText w:val="%1."/>
      <w:lvlJc w:val="left"/>
      <w:pPr>
        <w:tabs>
          <w:tab w:val="num" w:pos="720"/>
        </w:tabs>
        <w:ind w:left="720" w:hanging="360"/>
      </w:pPr>
      <w:rPr>
        <w:b/>
      </w:r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E4E815A2"/>
    <w:lvl w:ilvl="0" w:tplc="0421000F">
      <w:start w:val="1"/>
      <w:numFmt w:val="decimal"/>
      <w:lvlText w:val="%1."/>
      <w:lvlJc w:val="left"/>
      <w:pPr>
        <w:tabs>
          <w:tab w:val="num" w:pos="720"/>
        </w:tabs>
        <w:ind w:left="720" w:hanging="360"/>
      </w:pPr>
    </w:lvl>
    <w:lvl w:ilvl="1" w:tplc="0421001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273DA6"/>
    <w:multiLevelType w:val="hybridMultilevel"/>
    <w:tmpl w:val="F06CEB80"/>
    <w:lvl w:ilvl="0" w:tplc="5C4A1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1D6A29"/>
    <w:multiLevelType w:val="hybridMultilevel"/>
    <w:tmpl w:val="02362C0E"/>
    <w:lvl w:ilvl="0" w:tplc="5A5CF808">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5">
    <w:nsid w:val="05262D32"/>
    <w:multiLevelType w:val="hybridMultilevel"/>
    <w:tmpl w:val="4BAEE108"/>
    <w:lvl w:ilvl="0" w:tplc="04210015">
      <w:start w:val="1"/>
      <w:numFmt w:val="upperLetter"/>
      <w:lvlText w:val="%1."/>
      <w:lvlJc w:val="left"/>
      <w:pPr>
        <w:ind w:left="1440" w:hanging="360"/>
      </w:pPr>
      <w:rPr>
        <w:rFonts w:cs="Times New Roman" w:hint="default"/>
        <w:b/>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6047358"/>
    <w:multiLevelType w:val="hybridMultilevel"/>
    <w:tmpl w:val="03460A74"/>
    <w:lvl w:ilvl="0" w:tplc="1026FD9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503D0"/>
    <w:multiLevelType w:val="hybridMultilevel"/>
    <w:tmpl w:val="28C2F886"/>
    <w:lvl w:ilvl="0" w:tplc="DAD6C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141666"/>
    <w:multiLevelType w:val="hybridMultilevel"/>
    <w:tmpl w:val="CD78244A"/>
    <w:lvl w:ilvl="0" w:tplc="C2C238DC">
      <w:start w:val="1"/>
      <w:numFmt w:val="lowerLetter"/>
      <w:lvlText w:val="%1."/>
      <w:lvlJc w:val="left"/>
      <w:pPr>
        <w:tabs>
          <w:tab w:val="num" w:pos="3060"/>
        </w:tabs>
        <w:ind w:left="3060" w:hanging="360"/>
      </w:pPr>
      <w:rPr>
        <w:rFonts w:cs="Times New Roman" w:hint="default"/>
      </w:rPr>
    </w:lvl>
    <w:lvl w:ilvl="1" w:tplc="9EE4FA3E">
      <w:start w:val="1"/>
      <w:numFmt w:val="upperLetter"/>
      <w:lvlText w:val="%2."/>
      <w:lvlJc w:val="left"/>
      <w:pPr>
        <w:tabs>
          <w:tab w:val="num" w:pos="2340"/>
        </w:tabs>
        <w:ind w:left="2340" w:hanging="360"/>
      </w:pPr>
      <w:rPr>
        <w:rFonts w:cs="Times New Roman" w:hint="default"/>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9">
    <w:nsid w:val="0CDE47BB"/>
    <w:multiLevelType w:val="hybridMultilevel"/>
    <w:tmpl w:val="F76C85B6"/>
    <w:lvl w:ilvl="0" w:tplc="C99AD65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0FB96691"/>
    <w:multiLevelType w:val="hybridMultilevel"/>
    <w:tmpl w:val="3CB45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D2153A"/>
    <w:multiLevelType w:val="hybridMultilevel"/>
    <w:tmpl w:val="A98E4A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8B25C8"/>
    <w:multiLevelType w:val="hybridMultilevel"/>
    <w:tmpl w:val="065695D6"/>
    <w:lvl w:ilvl="0" w:tplc="F2624A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8B33AE4"/>
    <w:multiLevelType w:val="hybridMultilevel"/>
    <w:tmpl w:val="02049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E7FA8"/>
    <w:multiLevelType w:val="hybridMultilevel"/>
    <w:tmpl w:val="F1D62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11839"/>
    <w:multiLevelType w:val="hybridMultilevel"/>
    <w:tmpl w:val="458A1C5E"/>
    <w:lvl w:ilvl="0" w:tplc="4F4EE86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5605FA"/>
    <w:multiLevelType w:val="hybridMultilevel"/>
    <w:tmpl w:val="B0542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AC77CD"/>
    <w:multiLevelType w:val="hybridMultilevel"/>
    <w:tmpl w:val="576066D6"/>
    <w:lvl w:ilvl="0" w:tplc="D2860B7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266B1A6A"/>
    <w:multiLevelType w:val="hybridMultilevel"/>
    <w:tmpl w:val="3F88A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116E03"/>
    <w:multiLevelType w:val="hybridMultilevel"/>
    <w:tmpl w:val="EC2E3130"/>
    <w:lvl w:ilvl="0" w:tplc="44E8FCA8">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21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C2C238DC">
      <w:start w:val="1"/>
      <w:numFmt w:val="lowerLetter"/>
      <w:lvlText w:val="%7."/>
      <w:lvlJc w:val="left"/>
      <w:pPr>
        <w:tabs>
          <w:tab w:val="num" w:pos="5040"/>
        </w:tabs>
        <w:ind w:left="5040" w:hanging="360"/>
      </w:pPr>
      <w:rPr>
        <w:rFonts w:cs="Times New Roman" w:hint="default"/>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7632F33"/>
    <w:multiLevelType w:val="hybridMultilevel"/>
    <w:tmpl w:val="7CB6CC54"/>
    <w:lvl w:ilvl="0" w:tplc="FCB6861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AB6105"/>
    <w:multiLevelType w:val="hybridMultilevel"/>
    <w:tmpl w:val="AE2652C0"/>
    <w:lvl w:ilvl="0" w:tplc="0421000F">
      <w:start w:val="1"/>
      <w:numFmt w:val="decimal"/>
      <w:lvlText w:val="%1."/>
      <w:lvlJc w:val="left"/>
      <w:pPr>
        <w:ind w:left="1847" w:hanging="360"/>
      </w:pPr>
    </w:lvl>
    <w:lvl w:ilvl="1" w:tplc="04210019" w:tentative="1">
      <w:start w:val="1"/>
      <w:numFmt w:val="lowerLetter"/>
      <w:lvlText w:val="%2."/>
      <w:lvlJc w:val="left"/>
      <w:pPr>
        <w:ind w:left="2567" w:hanging="360"/>
      </w:pPr>
    </w:lvl>
    <w:lvl w:ilvl="2" w:tplc="0421001B" w:tentative="1">
      <w:start w:val="1"/>
      <w:numFmt w:val="lowerRoman"/>
      <w:lvlText w:val="%3."/>
      <w:lvlJc w:val="right"/>
      <w:pPr>
        <w:ind w:left="3287" w:hanging="180"/>
      </w:pPr>
    </w:lvl>
    <w:lvl w:ilvl="3" w:tplc="0421000F" w:tentative="1">
      <w:start w:val="1"/>
      <w:numFmt w:val="decimal"/>
      <w:lvlText w:val="%4."/>
      <w:lvlJc w:val="left"/>
      <w:pPr>
        <w:ind w:left="4007" w:hanging="360"/>
      </w:pPr>
    </w:lvl>
    <w:lvl w:ilvl="4" w:tplc="04210019" w:tentative="1">
      <w:start w:val="1"/>
      <w:numFmt w:val="lowerLetter"/>
      <w:lvlText w:val="%5."/>
      <w:lvlJc w:val="left"/>
      <w:pPr>
        <w:ind w:left="4727" w:hanging="360"/>
      </w:pPr>
    </w:lvl>
    <w:lvl w:ilvl="5" w:tplc="0421001B" w:tentative="1">
      <w:start w:val="1"/>
      <w:numFmt w:val="lowerRoman"/>
      <w:lvlText w:val="%6."/>
      <w:lvlJc w:val="right"/>
      <w:pPr>
        <w:ind w:left="5447" w:hanging="180"/>
      </w:pPr>
    </w:lvl>
    <w:lvl w:ilvl="6" w:tplc="0421000F" w:tentative="1">
      <w:start w:val="1"/>
      <w:numFmt w:val="decimal"/>
      <w:lvlText w:val="%7."/>
      <w:lvlJc w:val="left"/>
      <w:pPr>
        <w:ind w:left="6167" w:hanging="360"/>
      </w:pPr>
    </w:lvl>
    <w:lvl w:ilvl="7" w:tplc="04210019" w:tentative="1">
      <w:start w:val="1"/>
      <w:numFmt w:val="lowerLetter"/>
      <w:lvlText w:val="%8."/>
      <w:lvlJc w:val="left"/>
      <w:pPr>
        <w:ind w:left="6887" w:hanging="360"/>
      </w:pPr>
    </w:lvl>
    <w:lvl w:ilvl="8" w:tplc="0421001B" w:tentative="1">
      <w:start w:val="1"/>
      <w:numFmt w:val="lowerRoman"/>
      <w:lvlText w:val="%9."/>
      <w:lvlJc w:val="right"/>
      <w:pPr>
        <w:ind w:left="7607" w:hanging="180"/>
      </w:pPr>
    </w:lvl>
  </w:abstractNum>
  <w:abstractNum w:abstractNumId="22">
    <w:nsid w:val="294B4ADE"/>
    <w:multiLevelType w:val="hybridMultilevel"/>
    <w:tmpl w:val="48381D56"/>
    <w:lvl w:ilvl="0" w:tplc="C18818C0">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2B6A3999"/>
    <w:multiLevelType w:val="hybridMultilevel"/>
    <w:tmpl w:val="4DEE1ECA"/>
    <w:lvl w:ilvl="0" w:tplc="043CD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124738"/>
    <w:multiLevelType w:val="hybridMultilevel"/>
    <w:tmpl w:val="0A244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BE5230"/>
    <w:multiLevelType w:val="hybridMultilevel"/>
    <w:tmpl w:val="C8E46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F35F39"/>
    <w:multiLevelType w:val="hybridMultilevel"/>
    <w:tmpl w:val="9822BDBC"/>
    <w:lvl w:ilvl="0" w:tplc="C3D69A0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9277CD"/>
    <w:multiLevelType w:val="hybridMultilevel"/>
    <w:tmpl w:val="CC080D08"/>
    <w:lvl w:ilvl="0" w:tplc="C89EC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C3499F"/>
    <w:multiLevelType w:val="hybridMultilevel"/>
    <w:tmpl w:val="29D4EE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EE50E4"/>
    <w:multiLevelType w:val="hybridMultilevel"/>
    <w:tmpl w:val="0838B456"/>
    <w:lvl w:ilvl="0" w:tplc="9488A60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35704F7D"/>
    <w:multiLevelType w:val="hybridMultilevel"/>
    <w:tmpl w:val="595CAE24"/>
    <w:lvl w:ilvl="0" w:tplc="86C6F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727CCA"/>
    <w:multiLevelType w:val="hybridMultilevel"/>
    <w:tmpl w:val="17461F2A"/>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DA54E6"/>
    <w:multiLevelType w:val="hybridMultilevel"/>
    <w:tmpl w:val="277AEFFA"/>
    <w:lvl w:ilvl="0" w:tplc="CC4E5E9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38501EFE"/>
    <w:multiLevelType w:val="hybridMultilevel"/>
    <w:tmpl w:val="F216E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DD1907"/>
    <w:multiLevelType w:val="hybridMultilevel"/>
    <w:tmpl w:val="E4563C16"/>
    <w:lvl w:ilvl="0" w:tplc="04210011">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3A406784"/>
    <w:multiLevelType w:val="hybridMultilevel"/>
    <w:tmpl w:val="DED63D9A"/>
    <w:lvl w:ilvl="0" w:tplc="CCD6E6C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D65931"/>
    <w:multiLevelType w:val="hybridMultilevel"/>
    <w:tmpl w:val="6B46E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DF426A"/>
    <w:multiLevelType w:val="hybridMultilevel"/>
    <w:tmpl w:val="5366D56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nsid w:val="3CAE1431"/>
    <w:multiLevelType w:val="hybridMultilevel"/>
    <w:tmpl w:val="53F8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654A62"/>
    <w:multiLevelType w:val="hybridMultilevel"/>
    <w:tmpl w:val="AF46A588"/>
    <w:lvl w:ilvl="0" w:tplc="9E6AC3B6">
      <w:start w:val="1"/>
      <w:numFmt w:val="lowerLetter"/>
      <w:lvlText w:val="%1."/>
      <w:lvlJc w:val="left"/>
      <w:pPr>
        <w:ind w:left="1611" w:hanging="465"/>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0">
    <w:nsid w:val="3FDA50FF"/>
    <w:multiLevelType w:val="hybridMultilevel"/>
    <w:tmpl w:val="9A4A6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290363"/>
    <w:multiLevelType w:val="hybridMultilevel"/>
    <w:tmpl w:val="DF6CC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992019"/>
    <w:multiLevelType w:val="hybridMultilevel"/>
    <w:tmpl w:val="3C40B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4291321"/>
    <w:multiLevelType w:val="hybridMultilevel"/>
    <w:tmpl w:val="8D7EB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63590E"/>
    <w:multiLevelType w:val="hybridMultilevel"/>
    <w:tmpl w:val="BE6A8A10"/>
    <w:lvl w:ilvl="0" w:tplc="21DC63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4A60779E"/>
    <w:multiLevelType w:val="hybridMultilevel"/>
    <w:tmpl w:val="A3A45224"/>
    <w:lvl w:ilvl="0" w:tplc="B3DC6F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CF35F6"/>
    <w:multiLevelType w:val="hybridMultilevel"/>
    <w:tmpl w:val="CA465D9C"/>
    <w:lvl w:ilvl="0" w:tplc="8932C7C2">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4CEB1A19"/>
    <w:multiLevelType w:val="hybridMultilevel"/>
    <w:tmpl w:val="545EF6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E89197C"/>
    <w:multiLevelType w:val="hybridMultilevel"/>
    <w:tmpl w:val="FC282DAC"/>
    <w:lvl w:ilvl="0" w:tplc="7346CE6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4F681857"/>
    <w:multiLevelType w:val="hybridMultilevel"/>
    <w:tmpl w:val="C81EC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631B0F"/>
    <w:multiLevelType w:val="hybridMultilevel"/>
    <w:tmpl w:val="11A65CD4"/>
    <w:lvl w:ilvl="0" w:tplc="5F8ABF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nsid w:val="511F59A1"/>
    <w:multiLevelType w:val="hybridMultilevel"/>
    <w:tmpl w:val="84BA660E"/>
    <w:lvl w:ilvl="0" w:tplc="0C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7B73E34"/>
    <w:multiLevelType w:val="hybridMultilevel"/>
    <w:tmpl w:val="4CFAA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D93296B"/>
    <w:multiLevelType w:val="hybridMultilevel"/>
    <w:tmpl w:val="95DA6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480983"/>
    <w:multiLevelType w:val="hybridMultilevel"/>
    <w:tmpl w:val="52C4A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9228FD"/>
    <w:multiLevelType w:val="hybridMultilevel"/>
    <w:tmpl w:val="351029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6E82B4A"/>
    <w:multiLevelType w:val="hybridMultilevel"/>
    <w:tmpl w:val="CBCCE99E"/>
    <w:lvl w:ilvl="0" w:tplc="6B9E2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7C372D3"/>
    <w:multiLevelType w:val="hybridMultilevel"/>
    <w:tmpl w:val="6C30EF7A"/>
    <w:lvl w:ilvl="0" w:tplc="ABE0489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ABE390F"/>
    <w:multiLevelType w:val="hybridMultilevel"/>
    <w:tmpl w:val="6E449B60"/>
    <w:lvl w:ilvl="0" w:tplc="0C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0B5BFB"/>
    <w:multiLevelType w:val="hybridMultilevel"/>
    <w:tmpl w:val="CD0E4898"/>
    <w:lvl w:ilvl="0" w:tplc="04090015">
      <w:start w:val="1"/>
      <w:numFmt w:val="upperLetter"/>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nsid w:val="6E3A7697"/>
    <w:multiLevelType w:val="hybridMultilevel"/>
    <w:tmpl w:val="AB22DF62"/>
    <w:lvl w:ilvl="0" w:tplc="00002EA6">
      <w:start w:val="1"/>
      <w:numFmt w:val="decimal"/>
      <w:lvlText w:val="%1"/>
      <w:lvlJc w:val="left"/>
      <w:pPr>
        <w:tabs>
          <w:tab w:val="num" w:pos="720"/>
        </w:tabs>
        <w:ind w:left="720" w:hanging="360"/>
      </w:pPr>
    </w:lvl>
    <w:lvl w:ilvl="1" w:tplc="0421001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6EBF57E1"/>
    <w:multiLevelType w:val="hybridMultilevel"/>
    <w:tmpl w:val="5B729ED8"/>
    <w:lvl w:ilvl="0" w:tplc="6B9E2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321159F"/>
    <w:multiLevelType w:val="hybridMultilevel"/>
    <w:tmpl w:val="3DA67E9C"/>
    <w:lvl w:ilvl="0" w:tplc="663A537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3">
    <w:nsid w:val="74BE7A71"/>
    <w:multiLevelType w:val="hybridMultilevel"/>
    <w:tmpl w:val="D1D69AF2"/>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4">
    <w:nsid w:val="76FF59F3"/>
    <w:multiLevelType w:val="hybridMultilevel"/>
    <w:tmpl w:val="3EC8CB94"/>
    <w:lvl w:ilvl="0" w:tplc="7DE061F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5">
    <w:nsid w:val="78826557"/>
    <w:multiLevelType w:val="hybridMultilevel"/>
    <w:tmpl w:val="25661382"/>
    <w:lvl w:ilvl="0" w:tplc="7F461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011AC3"/>
    <w:multiLevelType w:val="hybridMultilevel"/>
    <w:tmpl w:val="0D2486FE"/>
    <w:lvl w:ilvl="0" w:tplc="68948B7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570328"/>
    <w:multiLevelType w:val="hybridMultilevel"/>
    <w:tmpl w:val="DB5C1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3D121C"/>
    <w:multiLevelType w:val="hybridMultilevel"/>
    <w:tmpl w:val="1BA27454"/>
    <w:lvl w:ilvl="0" w:tplc="9D9CE55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9">
    <w:nsid w:val="7DCB3942"/>
    <w:multiLevelType w:val="hybridMultilevel"/>
    <w:tmpl w:val="EA602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1C20AE"/>
    <w:multiLevelType w:val="hybridMultilevel"/>
    <w:tmpl w:val="30F80C9C"/>
    <w:lvl w:ilvl="0" w:tplc="04090019">
      <w:start w:val="1"/>
      <w:numFmt w:val="lowerLetter"/>
      <w:lvlText w:val="%1."/>
      <w:lvlJc w:val="left"/>
      <w:pPr>
        <w:ind w:left="1571" w:hanging="360"/>
      </w:pPr>
    </w:lvl>
    <w:lvl w:ilvl="1" w:tplc="16867D78">
      <w:start w:val="1"/>
      <w:numFmt w:val="lowerLetter"/>
      <w:lvlText w:val="%2."/>
      <w:lvlJc w:val="left"/>
      <w:pPr>
        <w:ind w:left="2291" w:hanging="360"/>
      </w:pPr>
      <w:rPr>
        <w:b w:val="0"/>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57"/>
  </w:num>
  <w:num w:numId="2">
    <w:abstractNumId w:val="37"/>
  </w:num>
  <w:num w:numId="3">
    <w:abstractNumId w:val="46"/>
  </w:num>
  <w:num w:numId="4">
    <w:abstractNumId w:val="34"/>
  </w:num>
  <w:num w:numId="5">
    <w:abstractNumId w:val="63"/>
  </w:num>
  <w:num w:numId="6">
    <w:abstractNumId w:val="39"/>
  </w:num>
  <w:num w:numId="7">
    <w:abstractNumId w:val="64"/>
  </w:num>
  <w:num w:numId="8">
    <w:abstractNumId w:val="1"/>
  </w:num>
  <w:num w:numId="9">
    <w:abstractNumId w:val="2"/>
  </w:num>
  <w:num w:numId="10">
    <w:abstractNumId w:val="0"/>
  </w:num>
  <w:num w:numId="11">
    <w:abstractNumId w:val="60"/>
  </w:num>
  <w:num w:numId="12">
    <w:abstractNumId w:val="21"/>
  </w:num>
  <w:num w:numId="13">
    <w:abstractNumId w:val="36"/>
  </w:num>
  <w:num w:numId="14">
    <w:abstractNumId w:val="55"/>
  </w:num>
  <w:num w:numId="15">
    <w:abstractNumId w:val="5"/>
  </w:num>
  <w:num w:numId="16">
    <w:abstractNumId w:val="19"/>
  </w:num>
  <w:num w:numId="17">
    <w:abstractNumId w:val="8"/>
  </w:num>
  <w:num w:numId="18">
    <w:abstractNumId w:val="68"/>
  </w:num>
  <w:num w:numId="19">
    <w:abstractNumId w:val="16"/>
  </w:num>
  <w:num w:numId="20">
    <w:abstractNumId w:val="4"/>
  </w:num>
  <w:num w:numId="21">
    <w:abstractNumId w:val="17"/>
  </w:num>
  <w:num w:numId="22">
    <w:abstractNumId w:val="22"/>
  </w:num>
  <w:num w:numId="23">
    <w:abstractNumId w:val="62"/>
  </w:num>
  <w:num w:numId="24">
    <w:abstractNumId w:val="70"/>
  </w:num>
  <w:num w:numId="25">
    <w:abstractNumId w:val="59"/>
  </w:num>
  <w:num w:numId="26">
    <w:abstractNumId w:val="38"/>
  </w:num>
  <w:num w:numId="27">
    <w:abstractNumId w:val="29"/>
  </w:num>
  <w:num w:numId="28">
    <w:abstractNumId w:val="32"/>
  </w:num>
  <w:num w:numId="29">
    <w:abstractNumId w:val="9"/>
  </w:num>
  <w:num w:numId="30">
    <w:abstractNumId w:val="31"/>
  </w:num>
  <w:num w:numId="31">
    <w:abstractNumId w:val="56"/>
  </w:num>
  <w:num w:numId="32">
    <w:abstractNumId w:val="48"/>
  </w:num>
  <w:num w:numId="33">
    <w:abstractNumId w:val="61"/>
  </w:num>
  <w:num w:numId="34">
    <w:abstractNumId w:val="67"/>
  </w:num>
  <w:num w:numId="35">
    <w:abstractNumId w:val="43"/>
  </w:num>
  <w:num w:numId="36">
    <w:abstractNumId w:val="30"/>
  </w:num>
  <w:num w:numId="37">
    <w:abstractNumId w:val="27"/>
  </w:num>
  <w:num w:numId="38">
    <w:abstractNumId w:val="52"/>
  </w:num>
  <w:num w:numId="39">
    <w:abstractNumId w:val="3"/>
  </w:num>
  <w:num w:numId="40">
    <w:abstractNumId w:val="7"/>
  </w:num>
  <w:num w:numId="41">
    <w:abstractNumId w:val="24"/>
  </w:num>
  <w:num w:numId="42">
    <w:abstractNumId w:val="65"/>
  </w:num>
  <w:num w:numId="43">
    <w:abstractNumId w:val="69"/>
  </w:num>
  <w:num w:numId="44">
    <w:abstractNumId w:val="53"/>
  </w:num>
  <w:num w:numId="45">
    <w:abstractNumId w:val="28"/>
  </w:num>
  <w:num w:numId="46">
    <w:abstractNumId w:val="41"/>
  </w:num>
  <w:num w:numId="47">
    <w:abstractNumId w:val="18"/>
  </w:num>
  <w:num w:numId="48">
    <w:abstractNumId w:val="10"/>
  </w:num>
  <w:num w:numId="49">
    <w:abstractNumId w:val="15"/>
  </w:num>
  <w:num w:numId="50">
    <w:abstractNumId w:val="11"/>
  </w:num>
  <w:num w:numId="51">
    <w:abstractNumId w:val="66"/>
  </w:num>
  <w:num w:numId="52">
    <w:abstractNumId w:val="33"/>
  </w:num>
  <w:num w:numId="53">
    <w:abstractNumId w:val="35"/>
  </w:num>
  <w:num w:numId="54">
    <w:abstractNumId w:val="49"/>
  </w:num>
  <w:num w:numId="55">
    <w:abstractNumId w:val="14"/>
  </w:num>
  <w:num w:numId="56">
    <w:abstractNumId w:val="6"/>
  </w:num>
  <w:num w:numId="57">
    <w:abstractNumId w:val="54"/>
  </w:num>
  <w:num w:numId="58">
    <w:abstractNumId w:val="40"/>
  </w:num>
  <w:num w:numId="59">
    <w:abstractNumId w:val="20"/>
  </w:num>
  <w:num w:numId="60">
    <w:abstractNumId w:val="42"/>
  </w:num>
  <w:num w:numId="61">
    <w:abstractNumId w:val="23"/>
  </w:num>
  <w:num w:numId="62">
    <w:abstractNumId w:val="45"/>
  </w:num>
  <w:num w:numId="63">
    <w:abstractNumId w:val="50"/>
  </w:num>
  <w:num w:numId="64">
    <w:abstractNumId w:val="25"/>
  </w:num>
  <w:num w:numId="65">
    <w:abstractNumId w:val="12"/>
  </w:num>
  <w:num w:numId="66">
    <w:abstractNumId w:val="44"/>
  </w:num>
  <w:num w:numId="67">
    <w:abstractNumId w:val="13"/>
  </w:num>
  <w:num w:numId="68">
    <w:abstractNumId w:val="58"/>
  </w:num>
  <w:num w:numId="69">
    <w:abstractNumId w:val="51"/>
  </w:num>
  <w:num w:numId="70">
    <w:abstractNumId w:val="26"/>
  </w:num>
  <w:num w:numId="71">
    <w:abstractNumId w:val="4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hdrShapeDefaults>
    <o:shapedefaults v:ext="edit" spidmax="107521">
      <o:colormenu v:ext="edit" strokecolor="none [3212]"/>
    </o:shapedefaults>
  </w:hdrShapeDefaults>
  <w:footnotePr>
    <w:footnote w:id="0"/>
    <w:footnote w:id="1"/>
  </w:footnotePr>
  <w:endnotePr>
    <w:endnote w:id="0"/>
    <w:endnote w:id="1"/>
  </w:endnotePr>
  <w:compat/>
  <w:rsids>
    <w:rsidRoot w:val="007E0450"/>
    <w:rsid w:val="00013E22"/>
    <w:rsid w:val="00015AC7"/>
    <w:rsid w:val="00022AAC"/>
    <w:rsid w:val="00022D79"/>
    <w:rsid w:val="0004090E"/>
    <w:rsid w:val="00046D66"/>
    <w:rsid w:val="00066900"/>
    <w:rsid w:val="00071828"/>
    <w:rsid w:val="00083C71"/>
    <w:rsid w:val="000958E3"/>
    <w:rsid w:val="000962FD"/>
    <w:rsid w:val="000A50F4"/>
    <w:rsid w:val="000A700B"/>
    <w:rsid w:val="000B5BDB"/>
    <w:rsid w:val="000C5D3D"/>
    <w:rsid w:val="000E4151"/>
    <w:rsid w:val="000F28F2"/>
    <w:rsid w:val="0010083C"/>
    <w:rsid w:val="00105E18"/>
    <w:rsid w:val="00106969"/>
    <w:rsid w:val="001072D2"/>
    <w:rsid w:val="0011221D"/>
    <w:rsid w:val="00121C71"/>
    <w:rsid w:val="00131330"/>
    <w:rsid w:val="00131906"/>
    <w:rsid w:val="00140201"/>
    <w:rsid w:val="00151789"/>
    <w:rsid w:val="00152FD5"/>
    <w:rsid w:val="0016202B"/>
    <w:rsid w:val="0016796E"/>
    <w:rsid w:val="00196DB9"/>
    <w:rsid w:val="001A56B4"/>
    <w:rsid w:val="001C0824"/>
    <w:rsid w:val="001C2F1E"/>
    <w:rsid w:val="001D065D"/>
    <w:rsid w:val="001D62FB"/>
    <w:rsid w:val="001E4A9E"/>
    <w:rsid w:val="002010EC"/>
    <w:rsid w:val="0020497C"/>
    <w:rsid w:val="00205970"/>
    <w:rsid w:val="00223DA8"/>
    <w:rsid w:val="002261C3"/>
    <w:rsid w:val="002338CA"/>
    <w:rsid w:val="00244D25"/>
    <w:rsid w:val="00254297"/>
    <w:rsid w:val="0025561D"/>
    <w:rsid w:val="002565EC"/>
    <w:rsid w:val="002615B6"/>
    <w:rsid w:val="002707B0"/>
    <w:rsid w:val="002776A4"/>
    <w:rsid w:val="002A73A1"/>
    <w:rsid w:val="002B3F26"/>
    <w:rsid w:val="002D6340"/>
    <w:rsid w:val="002E6675"/>
    <w:rsid w:val="002F37BB"/>
    <w:rsid w:val="003036B9"/>
    <w:rsid w:val="00322449"/>
    <w:rsid w:val="00327305"/>
    <w:rsid w:val="00330064"/>
    <w:rsid w:val="0034222C"/>
    <w:rsid w:val="003442F9"/>
    <w:rsid w:val="00353647"/>
    <w:rsid w:val="00372DD4"/>
    <w:rsid w:val="003860D0"/>
    <w:rsid w:val="003C039C"/>
    <w:rsid w:val="003C7654"/>
    <w:rsid w:val="003D2F2A"/>
    <w:rsid w:val="003D3858"/>
    <w:rsid w:val="003D4A7B"/>
    <w:rsid w:val="003E4DC8"/>
    <w:rsid w:val="00407FAC"/>
    <w:rsid w:val="00417958"/>
    <w:rsid w:val="004212C3"/>
    <w:rsid w:val="00422D0B"/>
    <w:rsid w:val="00437C15"/>
    <w:rsid w:val="00443FC5"/>
    <w:rsid w:val="004703CD"/>
    <w:rsid w:val="00483C66"/>
    <w:rsid w:val="00487195"/>
    <w:rsid w:val="004A3187"/>
    <w:rsid w:val="004A612B"/>
    <w:rsid w:val="004A6A28"/>
    <w:rsid w:val="004A7593"/>
    <w:rsid w:val="004B3A98"/>
    <w:rsid w:val="004C2435"/>
    <w:rsid w:val="004C448F"/>
    <w:rsid w:val="004D3832"/>
    <w:rsid w:val="004E7634"/>
    <w:rsid w:val="00503BB3"/>
    <w:rsid w:val="00503BC1"/>
    <w:rsid w:val="00521E1D"/>
    <w:rsid w:val="00524440"/>
    <w:rsid w:val="005345DF"/>
    <w:rsid w:val="00534C07"/>
    <w:rsid w:val="00535E77"/>
    <w:rsid w:val="00537AFD"/>
    <w:rsid w:val="005417A5"/>
    <w:rsid w:val="00541889"/>
    <w:rsid w:val="00543B01"/>
    <w:rsid w:val="005449B9"/>
    <w:rsid w:val="00597C26"/>
    <w:rsid w:val="005A1DEE"/>
    <w:rsid w:val="005A78A6"/>
    <w:rsid w:val="005A7972"/>
    <w:rsid w:val="005A7DA2"/>
    <w:rsid w:val="005B0C31"/>
    <w:rsid w:val="005C795F"/>
    <w:rsid w:val="00606553"/>
    <w:rsid w:val="00626234"/>
    <w:rsid w:val="0064418D"/>
    <w:rsid w:val="00662FE3"/>
    <w:rsid w:val="00670C76"/>
    <w:rsid w:val="0067216D"/>
    <w:rsid w:val="00690DCA"/>
    <w:rsid w:val="006971A7"/>
    <w:rsid w:val="006A0673"/>
    <w:rsid w:val="006A2D7C"/>
    <w:rsid w:val="006B5EAB"/>
    <w:rsid w:val="006B6917"/>
    <w:rsid w:val="006C4B4F"/>
    <w:rsid w:val="006D4599"/>
    <w:rsid w:val="006E2EF2"/>
    <w:rsid w:val="006E7AC0"/>
    <w:rsid w:val="006F1260"/>
    <w:rsid w:val="00700898"/>
    <w:rsid w:val="00701EFD"/>
    <w:rsid w:val="00710563"/>
    <w:rsid w:val="00717E18"/>
    <w:rsid w:val="00722396"/>
    <w:rsid w:val="00736165"/>
    <w:rsid w:val="00736919"/>
    <w:rsid w:val="00753A15"/>
    <w:rsid w:val="00756269"/>
    <w:rsid w:val="00764EF2"/>
    <w:rsid w:val="007712EF"/>
    <w:rsid w:val="00784AC5"/>
    <w:rsid w:val="00785504"/>
    <w:rsid w:val="00791D03"/>
    <w:rsid w:val="007A6133"/>
    <w:rsid w:val="007B6C8B"/>
    <w:rsid w:val="007D2AE5"/>
    <w:rsid w:val="007D7687"/>
    <w:rsid w:val="007E0450"/>
    <w:rsid w:val="007E3798"/>
    <w:rsid w:val="007E74C2"/>
    <w:rsid w:val="007F2078"/>
    <w:rsid w:val="007F57F0"/>
    <w:rsid w:val="00804A33"/>
    <w:rsid w:val="008102D2"/>
    <w:rsid w:val="008131D2"/>
    <w:rsid w:val="008173B7"/>
    <w:rsid w:val="00823261"/>
    <w:rsid w:val="00833B93"/>
    <w:rsid w:val="0086155B"/>
    <w:rsid w:val="00864608"/>
    <w:rsid w:val="008659F1"/>
    <w:rsid w:val="00877167"/>
    <w:rsid w:val="00887069"/>
    <w:rsid w:val="008921CF"/>
    <w:rsid w:val="00894054"/>
    <w:rsid w:val="008948AE"/>
    <w:rsid w:val="00897667"/>
    <w:rsid w:val="008B3A95"/>
    <w:rsid w:val="008C32D9"/>
    <w:rsid w:val="008C4407"/>
    <w:rsid w:val="008D34EA"/>
    <w:rsid w:val="008D6588"/>
    <w:rsid w:val="008E2D11"/>
    <w:rsid w:val="008E2EB6"/>
    <w:rsid w:val="008E702B"/>
    <w:rsid w:val="00904EA3"/>
    <w:rsid w:val="00911E2B"/>
    <w:rsid w:val="00923712"/>
    <w:rsid w:val="0092441E"/>
    <w:rsid w:val="009430B8"/>
    <w:rsid w:val="009435E1"/>
    <w:rsid w:val="009508FB"/>
    <w:rsid w:val="00952F39"/>
    <w:rsid w:val="009642AD"/>
    <w:rsid w:val="0098214A"/>
    <w:rsid w:val="00982955"/>
    <w:rsid w:val="009839C6"/>
    <w:rsid w:val="009A08D8"/>
    <w:rsid w:val="009A12A1"/>
    <w:rsid w:val="009A59CA"/>
    <w:rsid w:val="009A6F2F"/>
    <w:rsid w:val="009B115A"/>
    <w:rsid w:val="009B1523"/>
    <w:rsid w:val="009E2A79"/>
    <w:rsid w:val="00A234B2"/>
    <w:rsid w:val="00A26A15"/>
    <w:rsid w:val="00A27D8F"/>
    <w:rsid w:val="00A318D5"/>
    <w:rsid w:val="00A319D6"/>
    <w:rsid w:val="00A35580"/>
    <w:rsid w:val="00A41D22"/>
    <w:rsid w:val="00A650F7"/>
    <w:rsid w:val="00A84555"/>
    <w:rsid w:val="00A8605E"/>
    <w:rsid w:val="00A865EE"/>
    <w:rsid w:val="00AB169B"/>
    <w:rsid w:val="00AE1D94"/>
    <w:rsid w:val="00AE48DB"/>
    <w:rsid w:val="00AE66CD"/>
    <w:rsid w:val="00AF2FD4"/>
    <w:rsid w:val="00AF4CEB"/>
    <w:rsid w:val="00B028D1"/>
    <w:rsid w:val="00B02D80"/>
    <w:rsid w:val="00B12512"/>
    <w:rsid w:val="00B252E8"/>
    <w:rsid w:val="00B41134"/>
    <w:rsid w:val="00B52CD6"/>
    <w:rsid w:val="00B66964"/>
    <w:rsid w:val="00B80490"/>
    <w:rsid w:val="00BA6FDA"/>
    <w:rsid w:val="00BA7BFD"/>
    <w:rsid w:val="00BB134F"/>
    <w:rsid w:val="00BC0024"/>
    <w:rsid w:val="00BD1BAE"/>
    <w:rsid w:val="00BD29A3"/>
    <w:rsid w:val="00BF4105"/>
    <w:rsid w:val="00BF5664"/>
    <w:rsid w:val="00C066BA"/>
    <w:rsid w:val="00C123AF"/>
    <w:rsid w:val="00C21435"/>
    <w:rsid w:val="00C25F86"/>
    <w:rsid w:val="00C513E2"/>
    <w:rsid w:val="00C608F1"/>
    <w:rsid w:val="00C65D57"/>
    <w:rsid w:val="00C673D6"/>
    <w:rsid w:val="00C706CC"/>
    <w:rsid w:val="00C809C4"/>
    <w:rsid w:val="00C8216F"/>
    <w:rsid w:val="00C85F04"/>
    <w:rsid w:val="00C90FA8"/>
    <w:rsid w:val="00CC13F4"/>
    <w:rsid w:val="00CC20D9"/>
    <w:rsid w:val="00CF0F8B"/>
    <w:rsid w:val="00CF5247"/>
    <w:rsid w:val="00D005E9"/>
    <w:rsid w:val="00D00684"/>
    <w:rsid w:val="00D03426"/>
    <w:rsid w:val="00D03B83"/>
    <w:rsid w:val="00D4018E"/>
    <w:rsid w:val="00D60280"/>
    <w:rsid w:val="00D61C60"/>
    <w:rsid w:val="00D63A40"/>
    <w:rsid w:val="00D65697"/>
    <w:rsid w:val="00D71E6C"/>
    <w:rsid w:val="00D729AA"/>
    <w:rsid w:val="00D72B2F"/>
    <w:rsid w:val="00D850E4"/>
    <w:rsid w:val="00D85B49"/>
    <w:rsid w:val="00D92384"/>
    <w:rsid w:val="00DA3D6C"/>
    <w:rsid w:val="00DA72A4"/>
    <w:rsid w:val="00DB1CD5"/>
    <w:rsid w:val="00DB4F1D"/>
    <w:rsid w:val="00DE0608"/>
    <w:rsid w:val="00DE31D6"/>
    <w:rsid w:val="00DE4A0E"/>
    <w:rsid w:val="00E069A4"/>
    <w:rsid w:val="00E10C92"/>
    <w:rsid w:val="00E20F7C"/>
    <w:rsid w:val="00E368AE"/>
    <w:rsid w:val="00E4559C"/>
    <w:rsid w:val="00E73ACD"/>
    <w:rsid w:val="00E80ABC"/>
    <w:rsid w:val="00E82580"/>
    <w:rsid w:val="00E917B2"/>
    <w:rsid w:val="00EA34FE"/>
    <w:rsid w:val="00EB3856"/>
    <w:rsid w:val="00EE0963"/>
    <w:rsid w:val="00EF408E"/>
    <w:rsid w:val="00EF468F"/>
    <w:rsid w:val="00F124B8"/>
    <w:rsid w:val="00F16F8C"/>
    <w:rsid w:val="00F25440"/>
    <w:rsid w:val="00F307E8"/>
    <w:rsid w:val="00F3212A"/>
    <w:rsid w:val="00F43319"/>
    <w:rsid w:val="00F504CA"/>
    <w:rsid w:val="00F64F49"/>
    <w:rsid w:val="00F86F16"/>
    <w:rsid w:val="00FB0533"/>
    <w:rsid w:val="00FB3B94"/>
    <w:rsid w:val="00FB48E4"/>
    <w:rsid w:val="00FC25A4"/>
    <w:rsid w:val="00FD2A86"/>
    <w:rsid w:val="00FD2AB7"/>
    <w:rsid w:val="00FD3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0450"/>
  </w:style>
  <w:style w:type="paragraph" w:styleId="ListParagraph">
    <w:name w:val="List Paragraph"/>
    <w:basedOn w:val="Normal"/>
    <w:uiPriority w:val="34"/>
    <w:qFormat/>
    <w:rsid w:val="0016202B"/>
    <w:pPr>
      <w:ind w:left="720"/>
      <w:contextualSpacing/>
    </w:p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Footnote Text Char Char Char Char,Char"/>
    <w:basedOn w:val="Normal"/>
    <w:link w:val="FootnoteTextChar"/>
    <w:uiPriority w:val="99"/>
    <w:unhideWhenUsed/>
    <w:rsid w:val="002261C3"/>
    <w:rPr>
      <w:rFonts w:ascii="Calibri" w:eastAsia="Calibri" w:hAnsi="Calibri" w:cs="Times New Roman"/>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2261C3"/>
    <w:rPr>
      <w:rFonts w:ascii="Calibri" w:eastAsia="Calibri" w:hAnsi="Calibri" w:cs="Times New Roman"/>
      <w:sz w:val="20"/>
      <w:szCs w:val="20"/>
    </w:rPr>
  </w:style>
  <w:style w:type="character" w:styleId="FootnoteReference">
    <w:name w:val="footnote reference"/>
    <w:uiPriority w:val="99"/>
    <w:unhideWhenUsed/>
    <w:rsid w:val="002261C3"/>
    <w:rPr>
      <w:vertAlign w:val="superscript"/>
    </w:rPr>
  </w:style>
  <w:style w:type="character" w:styleId="Hyperlink">
    <w:name w:val="Hyperlink"/>
    <w:uiPriority w:val="99"/>
    <w:unhideWhenUsed/>
    <w:rsid w:val="00521E1D"/>
    <w:rPr>
      <w:color w:val="0000FF"/>
      <w:u w:val="single"/>
    </w:rPr>
  </w:style>
  <w:style w:type="paragraph" w:styleId="Header">
    <w:name w:val="header"/>
    <w:basedOn w:val="Normal"/>
    <w:link w:val="HeaderChar"/>
    <w:uiPriority w:val="99"/>
    <w:unhideWhenUsed/>
    <w:rsid w:val="00FD2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AB7"/>
  </w:style>
  <w:style w:type="paragraph" w:styleId="Footer">
    <w:name w:val="footer"/>
    <w:basedOn w:val="Normal"/>
    <w:link w:val="FooterChar"/>
    <w:uiPriority w:val="99"/>
    <w:semiHidden/>
    <w:unhideWhenUsed/>
    <w:rsid w:val="00FD2A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2AB7"/>
  </w:style>
  <w:style w:type="paragraph" w:styleId="NormalWeb">
    <w:name w:val="Normal (Web)"/>
    <w:basedOn w:val="Normal"/>
    <w:uiPriority w:val="99"/>
    <w:semiHidden/>
    <w:unhideWhenUsed/>
    <w:rsid w:val="0078550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785504"/>
    <w:rPr>
      <w:i/>
      <w:iCs/>
    </w:rPr>
  </w:style>
  <w:style w:type="paragraph" w:styleId="HTMLPreformatted">
    <w:name w:val="HTML Preformatted"/>
    <w:basedOn w:val="Normal"/>
    <w:link w:val="HTMLPreformattedChar"/>
    <w:uiPriority w:val="99"/>
    <w:semiHidden/>
    <w:unhideWhenUsed/>
    <w:rsid w:val="0073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36165"/>
    <w:rPr>
      <w:rFonts w:ascii="Courier New" w:eastAsia="Times New Roman" w:hAnsi="Courier New" w:cs="Courier New"/>
      <w:sz w:val="20"/>
      <w:szCs w:val="20"/>
      <w:lang w:eastAsia="id-ID"/>
    </w:rPr>
  </w:style>
  <w:style w:type="character" w:styleId="EndnoteReference">
    <w:name w:val="endnote reference"/>
    <w:basedOn w:val="DefaultParagraphFont"/>
    <w:uiPriority w:val="99"/>
    <w:semiHidden/>
    <w:unhideWhenUsed/>
    <w:rsid w:val="008131D2"/>
  </w:style>
  <w:style w:type="table" w:styleId="TableGrid">
    <w:name w:val="Table Grid"/>
    <w:basedOn w:val="TableNormal"/>
    <w:uiPriority w:val="59"/>
    <w:rsid w:val="007D2AE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22D0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
    <w:name w:val="a"/>
    <w:basedOn w:val="DefaultParagraphFont"/>
    <w:rsid w:val="00C608F1"/>
  </w:style>
  <w:style w:type="character" w:customStyle="1" w:styleId="l6">
    <w:name w:val="l6"/>
    <w:basedOn w:val="DefaultParagraphFont"/>
    <w:rsid w:val="00C608F1"/>
  </w:style>
  <w:style w:type="character" w:customStyle="1" w:styleId="l7">
    <w:name w:val="l7"/>
    <w:basedOn w:val="DefaultParagraphFont"/>
    <w:rsid w:val="00C608F1"/>
  </w:style>
  <w:style w:type="character" w:customStyle="1" w:styleId="l8">
    <w:name w:val="l8"/>
    <w:basedOn w:val="DefaultParagraphFont"/>
    <w:rsid w:val="00C608F1"/>
  </w:style>
  <w:style w:type="character" w:customStyle="1" w:styleId="post-author">
    <w:name w:val="post-author"/>
    <w:basedOn w:val="DefaultParagraphFont"/>
    <w:rsid w:val="00AF4CEB"/>
  </w:style>
</w:styles>
</file>

<file path=word/webSettings.xml><?xml version="1.0" encoding="utf-8"?>
<w:webSettings xmlns:r="http://schemas.openxmlformats.org/officeDocument/2006/relationships" xmlns:w="http://schemas.openxmlformats.org/wordprocessingml/2006/main">
  <w:divs>
    <w:div w:id="133907906">
      <w:bodyDiv w:val="1"/>
      <w:marLeft w:val="0"/>
      <w:marRight w:val="0"/>
      <w:marTop w:val="0"/>
      <w:marBottom w:val="0"/>
      <w:divBdr>
        <w:top w:val="none" w:sz="0" w:space="0" w:color="auto"/>
        <w:left w:val="none" w:sz="0" w:space="0" w:color="auto"/>
        <w:bottom w:val="none" w:sz="0" w:space="0" w:color="auto"/>
        <w:right w:val="none" w:sz="0" w:space="0" w:color="auto"/>
      </w:divBdr>
    </w:div>
    <w:div w:id="150947291">
      <w:bodyDiv w:val="1"/>
      <w:marLeft w:val="0"/>
      <w:marRight w:val="0"/>
      <w:marTop w:val="0"/>
      <w:marBottom w:val="0"/>
      <w:divBdr>
        <w:top w:val="none" w:sz="0" w:space="0" w:color="auto"/>
        <w:left w:val="none" w:sz="0" w:space="0" w:color="auto"/>
        <w:bottom w:val="none" w:sz="0" w:space="0" w:color="auto"/>
        <w:right w:val="none" w:sz="0" w:space="0" w:color="auto"/>
      </w:divBdr>
    </w:div>
    <w:div w:id="481502657">
      <w:bodyDiv w:val="1"/>
      <w:marLeft w:val="0"/>
      <w:marRight w:val="0"/>
      <w:marTop w:val="0"/>
      <w:marBottom w:val="0"/>
      <w:divBdr>
        <w:top w:val="none" w:sz="0" w:space="0" w:color="auto"/>
        <w:left w:val="none" w:sz="0" w:space="0" w:color="auto"/>
        <w:bottom w:val="none" w:sz="0" w:space="0" w:color="auto"/>
        <w:right w:val="none" w:sz="0" w:space="0" w:color="auto"/>
      </w:divBdr>
    </w:div>
    <w:div w:id="1305357526">
      <w:bodyDiv w:val="1"/>
      <w:marLeft w:val="0"/>
      <w:marRight w:val="0"/>
      <w:marTop w:val="0"/>
      <w:marBottom w:val="0"/>
      <w:divBdr>
        <w:top w:val="none" w:sz="0" w:space="0" w:color="auto"/>
        <w:left w:val="none" w:sz="0" w:space="0" w:color="auto"/>
        <w:bottom w:val="none" w:sz="0" w:space="0" w:color="auto"/>
        <w:right w:val="none" w:sz="0" w:space="0" w:color="auto"/>
      </w:divBdr>
    </w:div>
    <w:div w:id="1410810331">
      <w:bodyDiv w:val="1"/>
      <w:marLeft w:val="0"/>
      <w:marRight w:val="0"/>
      <w:marTop w:val="0"/>
      <w:marBottom w:val="0"/>
      <w:divBdr>
        <w:top w:val="none" w:sz="0" w:space="0" w:color="auto"/>
        <w:left w:val="none" w:sz="0" w:space="0" w:color="auto"/>
        <w:bottom w:val="none" w:sz="0" w:space="0" w:color="auto"/>
        <w:right w:val="none" w:sz="0" w:space="0" w:color="auto"/>
      </w:divBdr>
      <w:divsChild>
        <w:div w:id="1325009250">
          <w:blockQuote w:val="1"/>
          <w:marLeft w:val="480"/>
          <w:marRight w:val="480"/>
          <w:marTop w:val="360"/>
          <w:marBottom w:val="360"/>
          <w:divBdr>
            <w:top w:val="none" w:sz="0" w:space="12" w:color="auto"/>
            <w:left w:val="single" w:sz="24" w:space="12" w:color="CCCCCC"/>
            <w:bottom w:val="none" w:sz="0" w:space="12" w:color="auto"/>
            <w:right w:val="none" w:sz="0" w:space="12" w:color="auto"/>
          </w:divBdr>
        </w:div>
        <w:div w:id="57898594">
          <w:blockQuote w:val="1"/>
          <w:marLeft w:val="480"/>
          <w:marRight w:val="480"/>
          <w:marTop w:val="360"/>
          <w:marBottom w:val="360"/>
          <w:divBdr>
            <w:top w:val="none" w:sz="0" w:space="12" w:color="auto"/>
            <w:left w:val="single" w:sz="24" w:space="12" w:color="CCCCCC"/>
            <w:bottom w:val="none" w:sz="0" w:space="12" w:color="auto"/>
            <w:right w:val="none" w:sz="0" w:space="12" w:color="auto"/>
          </w:divBdr>
        </w:div>
      </w:divsChild>
    </w:div>
    <w:div w:id="158722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ntara.co.id"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92F11-D29C-4272-B9D3-0429A98B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19</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DIYAD</dc:creator>
  <cp:lastModifiedBy>FH Reg Sore</cp:lastModifiedBy>
  <cp:revision>11</cp:revision>
  <cp:lastPrinted>2017-04-05T09:51:00Z</cp:lastPrinted>
  <dcterms:created xsi:type="dcterms:W3CDTF">2017-03-30T03:56:00Z</dcterms:created>
  <dcterms:modified xsi:type="dcterms:W3CDTF">2017-04-11T11:55:00Z</dcterms:modified>
</cp:coreProperties>
</file>