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D44D" w14:textId="4B3FF56E" w:rsidR="00807877" w:rsidRDefault="00807877">
      <w:pPr>
        <w:pStyle w:val="Title"/>
        <w:spacing w:after="0" w:line="276" w:lineRule="auto"/>
        <w:rPr>
          <w:lang w:val="en-US"/>
        </w:rPr>
      </w:pPr>
    </w:p>
    <w:p w14:paraId="04B37215" w14:textId="77777777" w:rsidR="00807877" w:rsidRDefault="00000000">
      <w:pPr>
        <w:pStyle w:val="Title"/>
        <w:spacing w:after="0" w:line="276" w:lineRule="auto"/>
        <w:rPr>
          <w:sz w:val="22"/>
          <w:szCs w:val="22"/>
        </w:rPr>
      </w:pPr>
      <w:r>
        <w:rPr>
          <w:lang w:val="en-US"/>
        </w:rPr>
        <w:t xml:space="preserve">THE </w:t>
      </w:r>
      <w:proofErr w:type="gramStart"/>
      <w:r>
        <w:rPr>
          <w:lang w:val="en-US"/>
        </w:rPr>
        <w:t>QUESTION AND ANSWER</w:t>
      </w:r>
      <w:proofErr w:type="gramEnd"/>
      <w:r>
        <w:rPr>
          <w:lang w:val="en-US"/>
        </w:rPr>
        <w:t xml:space="preserve"> DRILLING TECHNIQUE TO EVOLVE STUDENTS’ TALKS AT TENTH GRADE IN SMAN 1 BOLO</w:t>
      </w:r>
      <w:r>
        <w:br/>
      </w:r>
    </w:p>
    <w:p w14:paraId="732C3684" w14:textId="77777777" w:rsidR="00807877" w:rsidRDefault="00000000">
      <w:pPr>
        <w:spacing w:after="0"/>
        <w:jc w:val="center"/>
        <w:rPr>
          <w:b/>
          <w:bCs/>
          <w:lang w:val="en-US"/>
        </w:rPr>
      </w:pPr>
      <w:proofErr w:type="spellStart"/>
      <w:r>
        <w:rPr>
          <w:b/>
          <w:bCs/>
          <w:lang w:val="en-US"/>
        </w:rPr>
        <w:t>Wulan</w:t>
      </w:r>
      <w:proofErr w:type="spellEnd"/>
      <w:r>
        <w:rPr>
          <w:b/>
          <w:bCs/>
          <w:lang w:val="en-US"/>
        </w:rPr>
        <w:t xml:space="preserve"> Purnama</w:t>
      </w:r>
      <w:r>
        <w:rPr>
          <w:b/>
          <w:bCs/>
          <w:vertAlign w:val="superscript"/>
          <w:lang w:val="en-US"/>
        </w:rPr>
        <w:t>1</w:t>
      </w:r>
      <w:r>
        <w:rPr>
          <w:b/>
          <w:bCs/>
        </w:rPr>
        <w:t xml:space="preserve">, </w:t>
      </w:r>
      <w:r>
        <w:rPr>
          <w:b/>
          <w:bCs/>
          <w:lang w:val="en-US"/>
        </w:rPr>
        <w:t>Santi Farmasari</w:t>
      </w:r>
      <w:r>
        <w:rPr>
          <w:b/>
          <w:bCs/>
          <w:vertAlign w:val="superscript"/>
          <w:lang w:val="en-US"/>
        </w:rPr>
        <w:t>2</w:t>
      </w:r>
      <w:r>
        <w:rPr>
          <w:b/>
          <w:bCs/>
          <w:lang w:val="en-US"/>
        </w:rPr>
        <w:t>;</w:t>
      </w:r>
      <w:r>
        <w:rPr>
          <w:b/>
          <w:bCs/>
        </w:rPr>
        <w:t xml:space="preserve"> </w:t>
      </w:r>
      <w:proofErr w:type="spellStart"/>
      <w:r>
        <w:rPr>
          <w:b/>
          <w:bCs/>
          <w:lang w:val="en-US"/>
        </w:rPr>
        <w:t>Husnul</w:t>
      </w:r>
      <w:proofErr w:type="spellEnd"/>
      <w:r>
        <w:rPr>
          <w:b/>
          <w:bCs/>
          <w:lang w:val="en-US"/>
        </w:rPr>
        <w:t xml:space="preserve"> Lail</w:t>
      </w:r>
      <w:r>
        <w:rPr>
          <w:b/>
          <w:bCs/>
          <w:vertAlign w:val="superscript"/>
          <w:lang w:val="en-US"/>
        </w:rPr>
        <w:t>3</w:t>
      </w:r>
    </w:p>
    <w:p w14:paraId="02344A36" w14:textId="77777777" w:rsidR="00807877" w:rsidRDefault="00000000">
      <w:pPr>
        <w:spacing w:after="0"/>
        <w:jc w:val="center"/>
      </w:pPr>
      <w:r>
        <w:rPr>
          <w:vertAlign w:val="superscript"/>
        </w:rPr>
        <w:t xml:space="preserve">1 2 3 </w:t>
      </w:r>
      <w:r>
        <w:t xml:space="preserve">English Education Department, Faculty of Teacher Training and Education, </w:t>
      </w:r>
      <w:r>
        <w:br/>
        <w:t xml:space="preserve">University of </w:t>
      </w:r>
      <w:proofErr w:type="spellStart"/>
      <w:r>
        <w:t>Mataram</w:t>
      </w:r>
      <w:proofErr w:type="spellEnd"/>
      <w:r>
        <w:t>, Indonesia</w:t>
      </w:r>
    </w:p>
    <w:p w14:paraId="2B0FAE98" w14:textId="77777777" w:rsidR="00807877" w:rsidRDefault="00000000">
      <w:pPr>
        <w:spacing w:after="0"/>
        <w:jc w:val="center"/>
      </w:pPr>
      <w:r>
        <w:t>*Corresponding Author:</w:t>
      </w:r>
      <w:r>
        <w:rPr>
          <w:i/>
          <w:iCs/>
        </w:rPr>
        <w:t xml:space="preserve"> </w:t>
      </w:r>
      <w:hyperlink r:id="rId7">
        <w:r>
          <w:rPr>
            <w:i/>
            <w:iCs/>
            <w:lang w:val="en-US"/>
          </w:rPr>
          <w:t>purnamaw300</w:t>
        </w:r>
        <w:r>
          <w:rPr>
            <w:i/>
            <w:iCs/>
            <w:color w:val="000000"/>
          </w:rPr>
          <w:t>@gmail.com</w:t>
        </w:r>
      </w:hyperlink>
    </w:p>
    <w:p w14:paraId="13A9C0CF" w14:textId="77777777" w:rsidR="00807877" w:rsidRDefault="00807877">
      <w:pPr>
        <w:spacing w:after="0"/>
        <w:jc w:val="center"/>
        <w:rPr>
          <w:color w:val="000000"/>
        </w:rPr>
      </w:pPr>
    </w:p>
    <w:tbl>
      <w:tblPr>
        <w:tblStyle w:val="Style15"/>
        <w:tblW w:w="9210"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0"/>
      </w:tblGrid>
      <w:tr w:rsidR="00807877" w14:paraId="18D11C8D" w14:textId="77777777">
        <w:trPr>
          <w:trHeight w:val="2417"/>
        </w:trPr>
        <w:tc>
          <w:tcPr>
            <w:tcW w:w="9210" w:type="dxa"/>
            <w:tcBorders>
              <w:left w:val="nil"/>
              <w:right w:val="nil"/>
            </w:tcBorders>
          </w:tcPr>
          <w:p w14:paraId="72568988" w14:textId="77777777" w:rsidR="00807877" w:rsidRDefault="00000000">
            <w:pPr>
              <w:spacing w:line="240" w:lineRule="auto"/>
              <w:rPr>
                <w:sz w:val="22"/>
                <w:szCs w:val="22"/>
                <w:lang w:val="id-ID"/>
              </w:rPr>
            </w:pPr>
            <w:r>
              <w:rPr>
                <w:rFonts w:ascii="Calibri" w:hAnsi="Calibri" w:cs="Calibri"/>
                <w:b/>
                <w:color w:val="000000"/>
              </w:rPr>
              <w:t>Abstract</w:t>
            </w:r>
            <w:r>
              <w:rPr>
                <w:rFonts w:ascii="Calibri" w:hAnsi="Calibri" w:cs="Calibri"/>
                <w:color w:val="000000"/>
              </w:rPr>
              <w:t xml:space="preserve">: </w:t>
            </w:r>
            <w:r>
              <w:rPr>
                <w:sz w:val="22"/>
                <w:szCs w:val="22"/>
                <w:lang w:val="en-US"/>
              </w:rPr>
              <w:t xml:space="preserve">This research focused on investigating the </w:t>
            </w:r>
            <w:proofErr w:type="gramStart"/>
            <w:r>
              <w:rPr>
                <w:sz w:val="22"/>
                <w:szCs w:val="22"/>
                <w:lang w:val="en-US"/>
              </w:rPr>
              <w:t>question and answer</w:t>
            </w:r>
            <w:proofErr w:type="gramEnd"/>
            <w:r>
              <w:rPr>
                <w:sz w:val="22"/>
                <w:szCs w:val="22"/>
                <w:lang w:val="en-US"/>
              </w:rPr>
              <w:t xml:space="preserve"> drilling technique to evolve students’ talks. This research was </w:t>
            </w:r>
            <w:proofErr w:type="gramStart"/>
            <w:r>
              <w:rPr>
                <w:sz w:val="22"/>
                <w:szCs w:val="22"/>
                <w:lang w:val="en-US"/>
              </w:rPr>
              <w:t>carry</w:t>
            </w:r>
            <w:proofErr w:type="gramEnd"/>
            <w:r>
              <w:rPr>
                <w:sz w:val="22"/>
                <w:szCs w:val="22"/>
                <w:lang w:val="en-US"/>
              </w:rPr>
              <w:t xml:space="preserve"> out at tenth grade students of SMAN 1 BOLO. This research used an experimental design which consisted of two classes, control and experimental class. These two classes were selected by using purposive sampling method. Each class consisted of thirty-three students, sixty-six in total. The researcher conducted pre-test and post-test to collect the data. After doing the treatment in experimental class, the students’ score </w:t>
            </w:r>
            <w:proofErr w:type="gramStart"/>
            <w:r>
              <w:rPr>
                <w:sz w:val="22"/>
                <w:szCs w:val="22"/>
                <w:lang w:val="en-US"/>
              </w:rPr>
              <w:t>were</w:t>
            </w:r>
            <w:proofErr w:type="gramEnd"/>
            <w:r>
              <w:rPr>
                <w:sz w:val="22"/>
                <w:szCs w:val="22"/>
                <w:lang w:val="en-US"/>
              </w:rPr>
              <w:t xml:space="preserve"> calculated. </w:t>
            </w:r>
            <w:r>
              <w:rPr>
                <w:sz w:val="22"/>
                <w:szCs w:val="22"/>
              </w:rPr>
              <w:t>The result achieved from the t-test calculated that t</w:t>
            </w:r>
            <w:r>
              <w:rPr>
                <w:sz w:val="22"/>
                <w:szCs w:val="22"/>
                <w:vertAlign w:val="subscript"/>
              </w:rPr>
              <w:t>0</w:t>
            </w:r>
            <w:r>
              <w:rPr>
                <w:sz w:val="22"/>
                <w:szCs w:val="22"/>
              </w:rPr>
              <w:t xml:space="preserve"> was 4.551.</w:t>
            </w:r>
            <w:r>
              <w:rPr>
                <w:sz w:val="22"/>
                <w:szCs w:val="22"/>
                <w:lang w:val="en-US"/>
              </w:rPr>
              <w:t xml:space="preserve"> </w:t>
            </w:r>
            <w:r>
              <w:rPr>
                <w:sz w:val="22"/>
                <w:szCs w:val="22"/>
                <w:lang w:val="id-ID"/>
              </w:rPr>
              <w:t>Furthermore, the the t-table (t</w:t>
            </w:r>
            <w:r>
              <w:rPr>
                <w:sz w:val="22"/>
                <w:szCs w:val="22"/>
                <w:vertAlign w:val="subscript"/>
                <w:lang w:val="id-ID"/>
              </w:rPr>
              <w:t>t</w:t>
            </w:r>
            <w:r>
              <w:rPr>
                <w:sz w:val="22"/>
                <w:szCs w:val="22"/>
                <w:lang w:val="id-ID"/>
              </w:rPr>
              <w:t>) at significance of 5% was 1.997 and t</w:t>
            </w:r>
            <w:r>
              <w:rPr>
                <w:sz w:val="22"/>
                <w:szCs w:val="22"/>
                <w:vertAlign w:val="subscript"/>
                <w:lang w:val="id-ID"/>
              </w:rPr>
              <w:t>t</w:t>
            </w:r>
            <w:r>
              <w:rPr>
                <w:sz w:val="22"/>
                <w:szCs w:val="22"/>
                <w:lang w:val="id-ID"/>
              </w:rPr>
              <w:t xml:space="preserve"> at significan</w:t>
            </w:r>
            <w:r>
              <w:rPr>
                <w:sz w:val="22"/>
                <w:szCs w:val="22"/>
              </w:rPr>
              <w:t>c</w:t>
            </w:r>
            <w:r>
              <w:rPr>
                <w:sz w:val="22"/>
                <w:szCs w:val="22"/>
                <w:lang w:val="id-ID"/>
              </w:rPr>
              <w:t>e</w:t>
            </w:r>
            <w:r>
              <w:rPr>
                <w:sz w:val="22"/>
                <w:szCs w:val="22"/>
                <w:lang w:val="en-US"/>
              </w:rPr>
              <w:t xml:space="preserve"> of</w:t>
            </w:r>
            <w:r>
              <w:rPr>
                <w:sz w:val="22"/>
                <w:szCs w:val="22"/>
                <w:lang w:val="id-ID"/>
              </w:rPr>
              <w:t xml:space="preserve"> 1% was 2.654. The result </w:t>
            </w:r>
            <w:r>
              <w:rPr>
                <w:sz w:val="22"/>
                <w:szCs w:val="22"/>
                <w:lang w:val="en-US"/>
              </w:rPr>
              <w:t>showed</w:t>
            </w:r>
            <w:r>
              <w:rPr>
                <w:sz w:val="22"/>
                <w:szCs w:val="22"/>
                <w:lang w:val="id-ID"/>
              </w:rPr>
              <w:t xml:space="preserve"> that t-test was </w:t>
            </w:r>
            <w:r>
              <w:rPr>
                <w:sz w:val="22"/>
                <w:szCs w:val="22"/>
                <w:lang w:val="en-US"/>
              </w:rPr>
              <w:t>h</w:t>
            </w:r>
            <w:proofErr w:type="spellStart"/>
            <w:r>
              <w:rPr>
                <w:sz w:val="22"/>
                <w:szCs w:val="22"/>
              </w:rPr>
              <w:t>ig</w:t>
            </w:r>
            <w:proofErr w:type="spellEnd"/>
            <w:r>
              <w:rPr>
                <w:sz w:val="22"/>
                <w:szCs w:val="22"/>
                <w:lang w:val="en-US"/>
              </w:rPr>
              <w:t>h</w:t>
            </w:r>
            <w:r>
              <w:rPr>
                <w:sz w:val="22"/>
                <w:szCs w:val="22"/>
                <w:lang w:val="id-ID"/>
              </w:rPr>
              <w:t>er t</w:t>
            </w:r>
            <w:r>
              <w:rPr>
                <w:sz w:val="22"/>
                <w:szCs w:val="22"/>
              </w:rPr>
              <w:t>ha</w:t>
            </w:r>
            <w:r>
              <w:rPr>
                <w:sz w:val="22"/>
                <w:szCs w:val="22"/>
                <w:lang w:val="id-ID"/>
              </w:rPr>
              <w:t>n t-table ( t</w:t>
            </w:r>
            <w:r>
              <w:rPr>
                <w:sz w:val="22"/>
                <w:szCs w:val="22"/>
                <w:vertAlign w:val="subscript"/>
                <w:lang w:val="id-ID"/>
              </w:rPr>
              <w:t>0</w:t>
            </w:r>
            <w:r>
              <w:rPr>
                <w:sz w:val="22"/>
                <w:szCs w:val="22"/>
                <w:lang w:val="id-ID"/>
              </w:rPr>
              <w:t>&gt; t</w:t>
            </w:r>
            <w:r>
              <w:rPr>
                <w:sz w:val="22"/>
                <w:szCs w:val="22"/>
                <w:vertAlign w:val="subscript"/>
                <w:lang w:val="id-ID"/>
              </w:rPr>
              <w:t xml:space="preserve">t </w:t>
            </w:r>
            <w:r>
              <w:rPr>
                <w:sz w:val="22"/>
                <w:szCs w:val="22"/>
                <w:lang w:val="id-ID"/>
              </w:rPr>
              <w:t>). It could be seen at significance</w:t>
            </w:r>
            <w:r>
              <w:rPr>
                <w:sz w:val="22"/>
                <w:szCs w:val="22"/>
                <w:lang w:val="en-US"/>
              </w:rPr>
              <w:t xml:space="preserve"> level</w:t>
            </w:r>
            <w:r>
              <w:rPr>
                <w:sz w:val="22"/>
                <w:szCs w:val="22"/>
                <w:lang w:val="id-ID"/>
              </w:rPr>
              <w:t xml:space="preserve"> 5%  t</w:t>
            </w:r>
            <w:r>
              <w:rPr>
                <w:sz w:val="22"/>
                <w:szCs w:val="22"/>
                <w:vertAlign w:val="subscript"/>
                <w:lang w:val="id-ID"/>
              </w:rPr>
              <w:t>0</w:t>
            </w:r>
            <w:r>
              <w:rPr>
                <w:sz w:val="22"/>
                <w:szCs w:val="22"/>
                <w:lang w:val="id-ID"/>
              </w:rPr>
              <w:t>&gt; t</w:t>
            </w:r>
            <w:r>
              <w:rPr>
                <w:sz w:val="22"/>
                <w:szCs w:val="22"/>
                <w:vertAlign w:val="subscript"/>
                <w:lang w:val="id-ID"/>
              </w:rPr>
              <w:t xml:space="preserve">t </w:t>
            </w:r>
            <w:r>
              <w:rPr>
                <w:sz w:val="22"/>
                <w:szCs w:val="22"/>
                <w:lang w:val="id-ID"/>
              </w:rPr>
              <w:t>which was 4.551 &gt; 1.997 and at significance 1% t</w:t>
            </w:r>
            <w:r>
              <w:rPr>
                <w:sz w:val="22"/>
                <w:szCs w:val="22"/>
                <w:vertAlign w:val="subscript"/>
                <w:lang w:val="id-ID"/>
              </w:rPr>
              <w:t>0</w:t>
            </w:r>
            <w:r>
              <w:rPr>
                <w:sz w:val="22"/>
                <w:szCs w:val="22"/>
                <w:lang w:val="id-ID"/>
              </w:rPr>
              <w:t>&gt; t</w:t>
            </w:r>
            <w:r>
              <w:rPr>
                <w:sz w:val="22"/>
                <w:szCs w:val="22"/>
                <w:vertAlign w:val="subscript"/>
                <w:lang w:val="id-ID"/>
              </w:rPr>
              <w:t xml:space="preserve">t </w:t>
            </w:r>
            <w:r>
              <w:rPr>
                <w:sz w:val="22"/>
                <w:szCs w:val="22"/>
                <w:lang w:val="id-ID"/>
              </w:rPr>
              <w:t xml:space="preserve"> which was 4.551 &gt; 2.654.</w:t>
            </w:r>
            <w:r>
              <w:rPr>
                <w:sz w:val="22"/>
                <w:szCs w:val="22"/>
              </w:rPr>
              <w:t xml:space="preserve"> </w:t>
            </w:r>
            <w:r>
              <w:rPr>
                <w:sz w:val="22"/>
                <w:szCs w:val="22"/>
                <w:lang w:val="en-US"/>
              </w:rPr>
              <w:t>Therefore</w:t>
            </w:r>
            <w:r>
              <w:rPr>
                <w:sz w:val="22"/>
                <w:szCs w:val="22"/>
              </w:rPr>
              <w:t xml:space="preserve">, </w:t>
            </w:r>
            <w:r>
              <w:rPr>
                <w:sz w:val="22"/>
                <w:szCs w:val="22"/>
                <w:lang w:val="id-ID"/>
              </w:rPr>
              <w:t>the null hypothesis (H</w:t>
            </w:r>
            <w:r>
              <w:rPr>
                <w:sz w:val="22"/>
                <w:szCs w:val="22"/>
                <w:vertAlign w:val="subscript"/>
                <w:lang w:val="id-ID"/>
              </w:rPr>
              <w:t>0</w:t>
            </w:r>
            <w:r>
              <w:rPr>
                <w:sz w:val="22"/>
                <w:szCs w:val="22"/>
                <w:lang w:val="id-ID"/>
              </w:rPr>
              <w:t>) was rejected</w:t>
            </w:r>
            <w:r>
              <w:rPr>
                <w:sz w:val="22"/>
                <w:szCs w:val="22"/>
              </w:rPr>
              <w:t xml:space="preserve"> while </w:t>
            </w:r>
            <w:r>
              <w:rPr>
                <w:sz w:val="22"/>
                <w:szCs w:val="22"/>
                <w:lang w:val="id-ID"/>
              </w:rPr>
              <w:t>the alternative hypothesis (H</w:t>
            </w:r>
            <w:r>
              <w:rPr>
                <w:sz w:val="22"/>
                <w:szCs w:val="22"/>
                <w:vertAlign w:val="subscript"/>
                <w:lang w:val="id-ID"/>
              </w:rPr>
              <w:t>a</w:t>
            </w:r>
            <w:r>
              <w:rPr>
                <w:sz w:val="22"/>
                <w:szCs w:val="22"/>
                <w:lang w:val="id-ID"/>
              </w:rPr>
              <w:t xml:space="preserve">) was </w:t>
            </w:r>
            <w:proofErr w:type="gramStart"/>
            <w:r>
              <w:rPr>
                <w:sz w:val="22"/>
                <w:szCs w:val="22"/>
                <w:lang w:val="id-ID"/>
              </w:rPr>
              <w:t>accepted .</w:t>
            </w:r>
            <w:proofErr w:type="spellStart"/>
            <w:r>
              <w:rPr>
                <w:sz w:val="22"/>
                <w:szCs w:val="22"/>
              </w:rPr>
              <w:t>T</w:t>
            </w:r>
            <w:r>
              <w:rPr>
                <w:sz w:val="22"/>
                <w:szCs w:val="22"/>
                <w:lang w:val="en-US"/>
              </w:rPr>
              <w:t>he</w:t>
            </w:r>
            <w:proofErr w:type="spellEnd"/>
            <w:proofErr w:type="gramEnd"/>
            <w:r>
              <w:rPr>
                <w:sz w:val="22"/>
                <w:szCs w:val="22"/>
                <w:lang w:val="en-US"/>
              </w:rPr>
              <w:t xml:space="preserve"> study reveals that </w:t>
            </w:r>
            <w:r>
              <w:rPr>
                <w:sz w:val="22"/>
                <w:szCs w:val="22"/>
                <w:lang w:val="id-ID"/>
              </w:rPr>
              <w:t>there was</w:t>
            </w:r>
            <w:r>
              <w:rPr>
                <w:sz w:val="22"/>
                <w:szCs w:val="22"/>
                <w:lang w:val="en-US"/>
              </w:rPr>
              <w:t xml:space="preserve"> a</w:t>
            </w:r>
            <w:r>
              <w:rPr>
                <w:sz w:val="22"/>
                <w:szCs w:val="22"/>
                <w:lang w:val="id-ID"/>
              </w:rPr>
              <w:t xml:space="preserve"> significan</w:t>
            </w:r>
            <w:r>
              <w:rPr>
                <w:sz w:val="22"/>
                <w:szCs w:val="22"/>
                <w:lang w:val="en-US"/>
              </w:rPr>
              <w:t>t</w:t>
            </w:r>
            <w:r>
              <w:rPr>
                <w:sz w:val="22"/>
                <w:szCs w:val="22"/>
                <w:lang w:val="id-ID"/>
              </w:rPr>
              <w:t xml:space="preserve"> effect of the question and answer drilling technique to evolve students’ talks.</w:t>
            </w:r>
          </w:p>
          <w:p w14:paraId="7CE7196B" w14:textId="77777777" w:rsidR="00807877" w:rsidRDefault="00807877">
            <w:pPr>
              <w:spacing w:after="0" w:line="23" w:lineRule="atLeast"/>
              <w:rPr>
                <w:color w:val="000000"/>
                <w:sz w:val="22"/>
                <w:szCs w:val="22"/>
              </w:rPr>
            </w:pPr>
          </w:p>
          <w:p w14:paraId="48C7172E" w14:textId="77777777" w:rsidR="00807877" w:rsidRDefault="00000000">
            <w:pPr>
              <w:spacing w:after="0" w:line="23" w:lineRule="atLeast"/>
              <w:rPr>
                <w:rFonts w:ascii="Calibri" w:hAnsi="Calibri" w:cs="Calibri"/>
                <w:color w:val="000000"/>
                <w:lang w:val="en-US"/>
              </w:rPr>
            </w:pPr>
            <w:r>
              <w:rPr>
                <w:b/>
                <w:color w:val="000000"/>
                <w:sz w:val="22"/>
                <w:szCs w:val="22"/>
              </w:rPr>
              <w:t>Keywords</w:t>
            </w:r>
            <w:r>
              <w:rPr>
                <w:color w:val="000000"/>
                <w:sz w:val="22"/>
                <w:szCs w:val="22"/>
              </w:rPr>
              <w:t xml:space="preserve">: </w:t>
            </w:r>
            <w:r>
              <w:rPr>
                <w:color w:val="000000"/>
                <w:sz w:val="22"/>
                <w:szCs w:val="22"/>
                <w:lang w:val="en-US"/>
              </w:rPr>
              <w:t>drilling technique</w:t>
            </w:r>
            <w:r>
              <w:rPr>
                <w:color w:val="000000"/>
                <w:sz w:val="22"/>
                <w:szCs w:val="22"/>
              </w:rPr>
              <w:t xml:space="preserve">, </w:t>
            </w:r>
            <w:r>
              <w:rPr>
                <w:color w:val="000000"/>
                <w:sz w:val="22"/>
                <w:szCs w:val="22"/>
                <w:lang w:val="en-US"/>
              </w:rPr>
              <w:t>students’ talks</w:t>
            </w:r>
          </w:p>
        </w:tc>
      </w:tr>
    </w:tbl>
    <w:p w14:paraId="294102B9" w14:textId="77777777" w:rsidR="00807877" w:rsidRDefault="00807877">
      <w:pPr>
        <w:spacing w:after="0"/>
        <w:jc w:val="center"/>
        <w:rPr>
          <w:color w:val="0000FF"/>
          <w:u w:val="single"/>
        </w:rPr>
      </w:pPr>
    </w:p>
    <w:p w14:paraId="3E124135" w14:textId="77777777" w:rsidR="00807877" w:rsidRDefault="00000000">
      <w:pPr>
        <w:pStyle w:val="Heading1"/>
        <w:spacing w:before="0" w:after="0"/>
      </w:pPr>
      <w:r>
        <w:t>INTRODUCTION</w:t>
      </w:r>
    </w:p>
    <w:p w14:paraId="5D5C6B77" w14:textId="77777777" w:rsidR="00807877" w:rsidRDefault="00000000">
      <w:pPr>
        <w:pStyle w:val="HTMLPreformatted"/>
        <w:shd w:val="clear" w:color="auto" w:fill="F8F9FA"/>
        <w:spacing w:line="276" w:lineRule="auto"/>
        <w:jc w:val="both"/>
        <w:rPr>
          <w:rFonts w:ascii="Times New Roman" w:hAnsi="Times New Roman" w:hint="default"/>
        </w:rPr>
      </w:pPr>
      <w:r>
        <w:rPr>
          <w:rFonts w:ascii="Times New Roman" w:hAnsi="Times New Roman" w:hint="default"/>
        </w:rPr>
        <w:tab/>
        <w:t xml:space="preserve">People use drilling to communicate in written and spoken words. Drilling is training with procedure of repeated and significant activities in English technique teaching. The application of learning with the drilling technique is to provide practice question to students, then students present them in front of the class, this is done repeatedly, until most and even all students understand the material has been discussed.  According to Tice (2004), drilling is still a useful technique when used correctly. Because it can provide students with intensive practice in order to improve their ability to practice what they have learned. This technique allows students to practice saying a new word, phrase, or structure in a safe environment (Robertson and Acklam, 2000:19). </w:t>
      </w:r>
    </w:p>
    <w:p w14:paraId="3D938C92" w14:textId="77777777" w:rsidR="00807877" w:rsidRDefault="00000000">
      <w:pPr>
        <w:ind w:firstLine="720"/>
        <w:rPr>
          <w:color w:val="000000" w:themeColor="text1"/>
          <w:lang w:val="en-US"/>
        </w:rPr>
      </w:pPr>
      <w:r>
        <w:rPr>
          <w:color w:val="000000" w:themeColor="text1"/>
          <w:lang w:val="en-US"/>
        </w:rPr>
        <w:t xml:space="preserve">Drilling technique means the process how the teacher </w:t>
      </w:r>
      <w:proofErr w:type="gramStart"/>
      <w:r>
        <w:rPr>
          <w:color w:val="000000" w:themeColor="text1"/>
          <w:lang w:val="en-US"/>
        </w:rPr>
        <w:t>teach</w:t>
      </w:r>
      <w:proofErr w:type="gramEnd"/>
      <w:r>
        <w:rPr>
          <w:color w:val="000000" w:themeColor="text1"/>
          <w:lang w:val="en-US"/>
        </w:rPr>
        <w:t xml:space="preserve"> the students to practice a new language in a foreign language. In drilling </w:t>
      </w:r>
      <w:proofErr w:type="gramStart"/>
      <w:r>
        <w:rPr>
          <w:color w:val="000000" w:themeColor="text1"/>
          <w:lang w:val="en-US"/>
        </w:rPr>
        <w:t>technique</w:t>
      </w:r>
      <w:proofErr w:type="gramEnd"/>
      <w:r>
        <w:rPr>
          <w:color w:val="000000" w:themeColor="text1"/>
          <w:lang w:val="en-US"/>
        </w:rPr>
        <w:t xml:space="preserve"> the students has an opportunity to listen and repeat the sounds or the sentence pattern of language that what they learn.</w:t>
      </w:r>
    </w:p>
    <w:p w14:paraId="60849CCC" w14:textId="77777777" w:rsidR="00807877" w:rsidRDefault="00000000">
      <w:pPr>
        <w:ind w:firstLine="720"/>
      </w:pPr>
      <w:proofErr w:type="gramStart"/>
      <w:r>
        <w:rPr>
          <w:lang w:val="en-US"/>
        </w:rPr>
        <w:t>However</w:t>
      </w:r>
      <w:proofErr w:type="gramEnd"/>
      <w:r>
        <w:rPr>
          <w:lang w:val="en-US"/>
        </w:rPr>
        <w:t xml:space="preserve"> drilling also encourages students to be more active and confident in front of the class. This technique can be used not only give students the opportunity to speak in class and practice their speaking skills, but also to improve their comprehension of the text. Therefore, the present research not only focused </w:t>
      </w:r>
      <w:r>
        <w:t>to increase speaking skill and to solve problem of how to pronounce well</w:t>
      </w:r>
      <w:r>
        <w:rPr>
          <w:lang w:val="en-US"/>
        </w:rPr>
        <w:t xml:space="preserve">, but also </w:t>
      </w:r>
      <w:r>
        <w:rPr>
          <w:lang w:val="id-ID"/>
        </w:rPr>
        <w:t xml:space="preserve">the </w:t>
      </w:r>
      <w:proofErr w:type="gramStart"/>
      <w:r>
        <w:rPr>
          <w:lang w:val="id-ID"/>
        </w:rPr>
        <w:t>question and answer</w:t>
      </w:r>
      <w:proofErr w:type="gramEnd"/>
      <w:r>
        <w:rPr>
          <w:lang w:val="id-ID"/>
        </w:rPr>
        <w:t xml:space="preserve"> drilling technique</w:t>
      </w:r>
      <w:r>
        <w:t xml:space="preserve"> the students get more opportunities to speak, the students asked and answered the questions actively and the students confidence to speak because they </w:t>
      </w:r>
      <w:r>
        <w:rPr>
          <w:lang w:val="id-ID"/>
        </w:rPr>
        <w:t>could sharing their ideas and argumentation with their friends</w:t>
      </w:r>
      <w:r>
        <w:t xml:space="preserve">. </w:t>
      </w:r>
    </w:p>
    <w:p w14:paraId="5A801D31" w14:textId="77777777" w:rsidR="00807877" w:rsidRDefault="00807877">
      <w:pPr>
        <w:spacing w:line="360" w:lineRule="auto"/>
        <w:rPr>
          <w:lang w:val="en-US"/>
        </w:rPr>
      </w:pPr>
    </w:p>
    <w:p w14:paraId="7FECCDE5" w14:textId="77777777" w:rsidR="00807877" w:rsidRDefault="00000000">
      <w:pPr>
        <w:pStyle w:val="Heading1"/>
        <w:spacing w:before="0" w:after="0"/>
      </w:pPr>
      <w:r>
        <w:t>RESEARCH METHODS</w:t>
      </w:r>
    </w:p>
    <w:p w14:paraId="3AA3B604" w14:textId="77777777" w:rsidR="00807877" w:rsidRDefault="00000000">
      <w:pPr>
        <w:ind w:firstLine="720"/>
      </w:pPr>
      <w:r>
        <w:rPr>
          <w:lang w:val="en-US"/>
        </w:rPr>
        <w:t xml:space="preserve">This research was an experimental design. </w:t>
      </w:r>
      <w:proofErr w:type="spellStart"/>
      <w:r>
        <w:rPr>
          <w:rFonts w:eastAsia="SimSun"/>
        </w:rPr>
        <w:t>Sugiyono</w:t>
      </w:r>
      <w:proofErr w:type="spellEnd"/>
      <w:r>
        <w:rPr>
          <w:rFonts w:eastAsia="SimSun"/>
        </w:rPr>
        <w:t xml:space="preserve"> (2016: 107) explains that the experimental research method is a research method used to look for the effect of certain treatments on the others under the controlled conditions. In addition, </w:t>
      </w:r>
      <w:proofErr w:type="spellStart"/>
      <w:r>
        <w:rPr>
          <w:rFonts w:eastAsia="SimSun"/>
        </w:rPr>
        <w:t>Arikunto</w:t>
      </w:r>
      <w:proofErr w:type="spellEnd"/>
      <w:r>
        <w:rPr>
          <w:rFonts w:eastAsia="SimSun"/>
        </w:rPr>
        <w:t xml:space="preserve"> (2000: 272) defined experimental research as research that is intended to determine whether there is a result of treatment on the subject under investigation; comparing one or more experimental groups who were given treatment with a comparison group who were not given treatment.</w:t>
      </w:r>
    </w:p>
    <w:p w14:paraId="358A799E" w14:textId="77777777" w:rsidR="00807877" w:rsidRDefault="00000000">
      <w:pPr>
        <w:ind w:firstLine="720"/>
        <w:rPr>
          <w:lang w:val="en-US"/>
        </w:rPr>
      </w:pPr>
      <w:r>
        <w:rPr>
          <w:lang w:val="en-US"/>
        </w:rPr>
        <w:t>The sample of this research were two classes at 10</w:t>
      </w:r>
      <w:r>
        <w:rPr>
          <w:vertAlign w:val="superscript"/>
          <w:lang w:val="en-US"/>
        </w:rPr>
        <w:t>th</w:t>
      </w:r>
      <w:r>
        <w:rPr>
          <w:lang w:val="en-US"/>
        </w:rPr>
        <w:t xml:space="preserve"> grade in the academic year 2021/2022. The X science 2, with thirty-three students, as the experimental class and the X science 1, with thirty-three students as the control </w:t>
      </w:r>
      <w:proofErr w:type="gramStart"/>
      <w:r>
        <w:rPr>
          <w:lang w:val="en-US"/>
        </w:rPr>
        <w:t>class.</w:t>
      </w:r>
      <w:r>
        <w:rPr>
          <w:rFonts w:eastAsia="SimSun"/>
        </w:rPr>
        <w:t>The</w:t>
      </w:r>
      <w:proofErr w:type="gramEnd"/>
      <w:r>
        <w:rPr>
          <w:rFonts w:eastAsia="SimSun"/>
        </w:rPr>
        <w:t xml:space="preserve"> total number of students involved in this </w:t>
      </w:r>
      <w:r>
        <w:rPr>
          <w:rFonts w:eastAsia="SimSun"/>
          <w:lang w:val="en-US"/>
        </w:rPr>
        <w:t>research</w:t>
      </w:r>
      <w:r>
        <w:rPr>
          <w:rFonts w:eastAsia="SimSun"/>
        </w:rPr>
        <w:t xml:space="preserve"> were</w:t>
      </w:r>
      <w:r>
        <w:rPr>
          <w:rFonts w:eastAsia="SimSun"/>
          <w:lang w:val="en-US"/>
        </w:rPr>
        <w:t xml:space="preserve"> sixty-six students.</w:t>
      </w:r>
    </w:p>
    <w:p w14:paraId="1C6864CA" w14:textId="77777777" w:rsidR="00807877" w:rsidRDefault="00000000">
      <w:pPr>
        <w:spacing w:line="23" w:lineRule="atLeast"/>
        <w:ind w:firstLine="720"/>
        <w:rPr>
          <w:lang w:val="en-US"/>
        </w:rPr>
      </w:pPr>
      <w:r>
        <w:rPr>
          <w:lang w:val="en-US"/>
        </w:rPr>
        <w:t xml:space="preserve"> The control class didn’t receive the treatment and the experimental class received the treatment that was the </w:t>
      </w:r>
      <w:proofErr w:type="gramStart"/>
      <w:r>
        <w:rPr>
          <w:lang w:val="en-US"/>
        </w:rPr>
        <w:t>question and answer</w:t>
      </w:r>
      <w:proofErr w:type="gramEnd"/>
      <w:r>
        <w:rPr>
          <w:lang w:val="en-US"/>
        </w:rPr>
        <w:t xml:space="preserve"> drilling technique. The </w:t>
      </w:r>
      <w:proofErr w:type="spellStart"/>
      <w:r>
        <w:rPr>
          <w:lang w:val="en-US"/>
        </w:rPr>
        <w:t>reserach</w:t>
      </w:r>
      <w:proofErr w:type="spellEnd"/>
      <w:r>
        <w:rPr>
          <w:lang w:val="en-US"/>
        </w:rPr>
        <w:t xml:space="preserve"> used pre-test and post-test in the data collection. Several steps used to </w:t>
      </w:r>
      <w:proofErr w:type="gramStart"/>
      <w:r>
        <w:rPr>
          <w:lang w:val="en-US"/>
        </w:rPr>
        <w:t>collected</w:t>
      </w:r>
      <w:proofErr w:type="gramEnd"/>
      <w:r>
        <w:rPr>
          <w:lang w:val="en-US"/>
        </w:rPr>
        <w:t xml:space="preserve"> the data, the first one was pre-test was given to the sample before conducted the treatment. The next step was the treatment held once a week for three weeks. And then, the next step was the post-test that given after the treatment determine what students have learned. The last step was observation </w:t>
      </w:r>
      <w:r>
        <w:t xml:space="preserve">to evaluate how the </w:t>
      </w:r>
      <w:proofErr w:type="gramStart"/>
      <w:r>
        <w:rPr>
          <w:lang w:val="id-ID"/>
        </w:rPr>
        <w:t>question and answer</w:t>
      </w:r>
      <w:proofErr w:type="gramEnd"/>
      <w:r>
        <w:rPr>
          <w:lang w:val="id-ID"/>
        </w:rPr>
        <w:t xml:space="preserve"> drilling technique </w:t>
      </w:r>
      <w:r>
        <w:t>increase the students</w:t>
      </w:r>
      <w:r>
        <w:rPr>
          <w:lang w:val="id-ID"/>
        </w:rPr>
        <w:t>’</w:t>
      </w:r>
      <w:r>
        <w:t xml:space="preserve"> </w:t>
      </w:r>
      <w:r>
        <w:rPr>
          <w:lang w:val="id-ID"/>
        </w:rPr>
        <w:t>talks</w:t>
      </w:r>
      <w:r>
        <w:t xml:space="preserve">. The researcher observed the teaching and learning process while the treatment of </w:t>
      </w:r>
      <w:proofErr w:type="gramStart"/>
      <w:r>
        <w:rPr>
          <w:lang w:val="id-ID"/>
        </w:rPr>
        <w:t>question and answer</w:t>
      </w:r>
      <w:proofErr w:type="gramEnd"/>
      <w:r>
        <w:rPr>
          <w:lang w:val="id-ID"/>
        </w:rPr>
        <w:t xml:space="preserve"> drilling technique was</w:t>
      </w:r>
      <w:r>
        <w:t xml:space="preserve"> given to the students. The observation was guided by an observation </w:t>
      </w:r>
      <w:r>
        <w:rPr>
          <w:lang w:val="id-ID"/>
        </w:rPr>
        <w:t>checklist.</w:t>
      </w:r>
      <w:r>
        <w:rPr>
          <w:lang w:val="en-US"/>
        </w:rPr>
        <w:t xml:space="preserve"> In this study, the researcher will use the oral English rating sheet that repurposed by </w:t>
      </w:r>
      <w:proofErr w:type="spellStart"/>
      <w:r>
        <w:rPr>
          <w:lang w:val="en-US"/>
        </w:rPr>
        <w:t>Haris</w:t>
      </w:r>
      <w:proofErr w:type="spellEnd"/>
      <w:r>
        <w:rPr>
          <w:lang w:val="en-US"/>
        </w:rPr>
        <w:t xml:space="preserve"> (2004: 81) that consist pronunciation, grammar, vocabulary, fluency, </w:t>
      </w:r>
      <w:proofErr w:type="gramStart"/>
      <w:r>
        <w:rPr>
          <w:lang w:val="en-US"/>
        </w:rPr>
        <w:t>and  comprehension</w:t>
      </w:r>
      <w:proofErr w:type="gramEnd"/>
      <w:r>
        <w:rPr>
          <w:lang w:val="en-US"/>
        </w:rPr>
        <w:t>.</w:t>
      </w:r>
    </w:p>
    <w:p w14:paraId="6BEF4A4F" w14:textId="77777777" w:rsidR="00807877" w:rsidRDefault="00807877">
      <w:pPr>
        <w:spacing w:after="0"/>
        <w:rPr>
          <w:lang w:val="en-US"/>
        </w:rPr>
      </w:pPr>
    </w:p>
    <w:p w14:paraId="5602A9FD" w14:textId="77777777" w:rsidR="00807877" w:rsidRDefault="00000000">
      <w:pPr>
        <w:spacing w:after="0"/>
        <w:rPr>
          <w:lang w:val="en-US"/>
        </w:rPr>
      </w:pPr>
      <w:r>
        <w:rPr>
          <w:lang w:val="en-US"/>
        </w:rPr>
        <w:t>Data Analysis</w:t>
      </w:r>
    </w:p>
    <w:p w14:paraId="3F404153" w14:textId="77777777" w:rsidR="00807877" w:rsidRDefault="00000000">
      <w:pPr>
        <w:spacing w:after="0"/>
        <w:rPr>
          <w:lang w:val="en-US"/>
        </w:rPr>
      </w:pPr>
      <w:r>
        <w:rPr>
          <w:lang w:val="en-US"/>
        </w:rPr>
        <w:tab/>
        <w:t>The data were analyzed through some stages: score calculation and conclusion.</w:t>
      </w:r>
    </w:p>
    <w:p w14:paraId="1F16F501" w14:textId="77777777" w:rsidR="00807877" w:rsidRDefault="00000000">
      <w:pPr>
        <w:numPr>
          <w:ilvl w:val="0"/>
          <w:numId w:val="1"/>
        </w:numPr>
        <w:spacing w:after="0"/>
      </w:pPr>
      <w:r>
        <w:rPr>
          <w:lang w:val="en-US"/>
        </w:rPr>
        <w:t>Score calculation</w:t>
      </w:r>
    </w:p>
    <w:p w14:paraId="4EC1F7C3" w14:textId="77777777" w:rsidR="00807877" w:rsidRDefault="00000000">
      <w:pPr>
        <w:spacing w:after="0"/>
        <w:rPr>
          <w:lang w:val="en-US"/>
        </w:rPr>
      </w:pPr>
      <w:r>
        <w:rPr>
          <w:lang w:val="en-US"/>
        </w:rPr>
        <w:tab/>
        <w:t xml:space="preserve">The study used SPSS in calculating the score. The first step was the mean score of both </w:t>
      </w:r>
      <w:proofErr w:type="gramStart"/>
      <w:r>
        <w:rPr>
          <w:lang w:val="en-US"/>
        </w:rPr>
        <w:t>group</w:t>
      </w:r>
      <w:proofErr w:type="gramEnd"/>
      <w:r>
        <w:rPr>
          <w:lang w:val="en-US"/>
        </w:rPr>
        <w:t>. Then the researcher did some tests to count the data. There were test of normality, test of homogeneity, independent sample t-test and data observation.</w:t>
      </w:r>
    </w:p>
    <w:p w14:paraId="024AC9DD" w14:textId="77777777" w:rsidR="00807877" w:rsidRDefault="00000000">
      <w:pPr>
        <w:numPr>
          <w:ilvl w:val="0"/>
          <w:numId w:val="1"/>
        </w:numPr>
        <w:spacing w:after="0"/>
      </w:pPr>
      <w:r>
        <w:rPr>
          <w:lang w:val="en-US"/>
        </w:rPr>
        <w:t xml:space="preserve">Conclusion </w:t>
      </w:r>
    </w:p>
    <w:p w14:paraId="0A2EC47B" w14:textId="77777777" w:rsidR="00807877" w:rsidRDefault="00000000">
      <w:pPr>
        <w:spacing w:after="0"/>
        <w:rPr>
          <w:lang w:val="en-US"/>
        </w:rPr>
      </w:pPr>
      <w:r>
        <w:rPr>
          <w:lang w:val="en-US"/>
        </w:rPr>
        <w:tab/>
        <w:t>The hypothesis is formulated as follows:</w:t>
      </w:r>
    </w:p>
    <w:p w14:paraId="3F346812" w14:textId="77777777" w:rsidR="00807877" w:rsidRDefault="00000000">
      <w:pPr>
        <w:spacing w:after="0"/>
        <w:rPr>
          <w:lang w:val="en-US"/>
        </w:rPr>
      </w:pPr>
      <w:r>
        <w:rPr>
          <w:lang w:val="en-US"/>
        </w:rPr>
        <w:t xml:space="preserve">Ha </w:t>
      </w:r>
      <w:proofErr w:type="gramStart"/>
      <w:r>
        <w:rPr>
          <w:lang w:val="en-US"/>
        </w:rPr>
        <w:t xml:space="preserve">  :</w:t>
      </w:r>
      <w:proofErr w:type="gramEnd"/>
      <w:r>
        <w:rPr>
          <w:lang w:val="en-US"/>
        </w:rPr>
        <w:t xml:space="preserve">  There is significant effect of the question and answer drilling technique to evolve students’ talks</w:t>
      </w:r>
    </w:p>
    <w:p w14:paraId="58894CA6" w14:textId="77777777" w:rsidR="00807877" w:rsidRDefault="00000000">
      <w:pPr>
        <w:spacing w:after="0"/>
        <w:rPr>
          <w:lang w:val="en-US"/>
        </w:rPr>
      </w:pPr>
      <w:r>
        <w:rPr>
          <w:lang w:val="en-US"/>
        </w:rPr>
        <w:t>H</w:t>
      </w:r>
      <w:proofErr w:type="gramStart"/>
      <w:r>
        <w:rPr>
          <w:vertAlign w:val="subscript"/>
          <w:lang w:val="en-US"/>
        </w:rPr>
        <w:t>0</w:t>
      </w:r>
      <w:r>
        <w:rPr>
          <w:lang w:val="en-US"/>
        </w:rPr>
        <w:t xml:space="preserve">  :</w:t>
      </w:r>
      <w:proofErr w:type="gramEnd"/>
      <w:r>
        <w:rPr>
          <w:lang w:val="en-US"/>
        </w:rPr>
        <w:t xml:space="preserve">   There is no significant effect of the question and answer drilling technique to evolve students’ talks</w:t>
      </w:r>
    </w:p>
    <w:p w14:paraId="264E7038" w14:textId="77777777" w:rsidR="00807877" w:rsidRDefault="00807877">
      <w:pPr>
        <w:spacing w:after="0"/>
        <w:rPr>
          <w:lang w:val="en-US"/>
        </w:rPr>
      </w:pPr>
    </w:p>
    <w:p w14:paraId="2A33EE1C" w14:textId="77777777" w:rsidR="00807877" w:rsidRDefault="00000000">
      <w:pPr>
        <w:spacing w:after="0"/>
        <w:rPr>
          <w:lang w:val="en-US"/>
        </w:rPr>
      </w:pPr>
      <w:r>
        <w:rPr>
          <w:lang w:val="en-US"/>
        </w:rPr>
        <w:tab/>
        <w:t>After calculating the scores, conclusion was drawn by referring to the following:</w:t>
      </w:r>
    </w:p>
    <w:p w14:paraId="254272E1" w14:textId="77777777" w:rsidR="00807877" w:rsidRDefault="00000000">
      <w:pPr>
        <w:numPr>
          <w:ilvl w:val="0"/>
          <w:numId w:val="2"/>
        </w:numPr>
        <w:spacing w:after="0"/>
      </w:pPr>
      <w:r>
        <w:rPr>
          <w:lang w:val="en-US"/>
        </w:rPr>
        <w:t xml:space="preserve">If the t-value is </w:t>
      </w:r>
      <w:proofErr w:type="gramStart"/>
      <w:r>
        <w:rPr>
          <w:lang w:val="en-US"/>
        </w:rPr>
        <w:t>higher  than</w:t>
      </w:r>
      <w:proofErr w:type="gramEnd"/>
      <w:r>
        <w:rPr>
          <w:lang w:val="en-US"/>
        </w:rPr>
        <w:t xml:space="preserve"> t-table, it means H</w:t>
      </w:r>
      <w:r>
        <w:rPr>
          <w:vertAlign w:val="subscript"/>
          <w:lang w:val="en-US"/>
        </w:rPr>
        <w:t>0</w:t>
      </w:r>
      <w:r>
        <w:rPr>
          <w:lang w:val="en-US"/>
        </w:rPr>
        <w:t xml:space="preserve"> is rejected and H</w:t>
      </w:r>
      <w:r>
        <w:rPr>
          <w:vertAlign w:val="subscript"/>
          <w:lang w:val="en-US"/>
        </w:rPr>
        <w:t>a</w:t>
      </w:r>
      <w:r>
        <w:rPr>
          <w:lang w:val="en-US"/>
        </w:rPr>
        <w:t xml:space="preserve"> is accepted</w:t>
      </w:r>
    </w:p>
    <w:p w14:paraId="013DD8E4" w14:textId="77777777" w:rsidR="00807877" w:rsidRDefault="00000000">
      <w:pPr>
        <w:numPr>
          <w:ilvl w:val="0"/>
          <w:numId w:val="2"/>
        </w:numPr>
        <w:spacing w:after="0"/>
      </w:pPr>
      <w:r>
        <w:rPr>
          <w:lang w:val="en-US"/>
        </w:rPr>
        <w:t>If the t-value is lower than t-table, it means H</w:t>
      </w:r>
      <w:r>
        <w:rPr>
          <w:vertAlign w:val="subscript"/>
          <w:lang w:val="en-US"/>
        </w:rPr>
        <w:t>0</w:t>
      </w:r>
      <w:r>
        <w:rPr>
          <w:lang w:val="en-US"/>
        </w:rPr>
        <w:t xml:space="preserve"> is accepted and H</w:t>
      </w:r>
      <w:r>
        <w:rPr>
          <w:vertAlign w:val="subscript"/>
          <w:lang w:val="en-US"/>
        </w:rPr>
        <w:t>a</w:t>
      </w:r>
      <w:r>
        <w:rPr>
          <w:lang w:val="en-US"/>
        </w:rPr>
        <w:t xml:space="preserve"> is rejected</w:t>
      </w:r>
    </w:p>
    <w:p w14:paraId="3CB64A51" w14:textId="77777777" w:rsidR="00807877" w:rsidRDefault="00000000">
      <w:pPr>
        <w:spacing w:after="0"/>
      </w:pPr>
      <w:r>
        <w:rPr>
          <w:lang w:val="en-US"/>
        </w:rPr>
        <w:t xml:space="preserve">        </w:t>
      </w:r>
      <w:r>
        <w:t xml:space="preserve"> </w:t>
      </w:r>
    </w:p>
    <w:p w14:paraId="384DD4B4" w14:textId="77777777" w:rsidR="00807877" w:rsidRDefault="00807877">
      <w:pPr>
        <w:spacing w:after="0"/>
      </w:pPr>
    </w:p>
    <w:p w14:paraId="1CE5C314" w14:textId="77777777" w:rsidR="00807877" w:rsidRDefault="00807877">
      <w:pPr>
        <w:spacing w:after="0"/>
      </w:pPr>
    </w:p>
    <w:p w14:paraId="357986E5" w14:textId="77777777" w:rsidR="00807877" w:rsidRDefault="00807877">
      <w:pPr>
        <w:spacing w:after="0"/>
      </w:pPr>
    </w:p>
    <w:p w14:paraId="1238D49D" w14:textId="77777777" w:rsidR="00807877" w:rsidRDefault="00807877">
      <w:pPr>
        <w:spacing w:after="0"/>
      </w:pPr>
    </w:p>
    <w:p w14:paraId="29414136" w14:textId="77777777" w:rsidR="00807877" w:rsidRDefault="00807877">
      <w:pPr>
        <w:spacing w:after="0"/>
      </w:pPr>
    </w:p>
    <w:p w14:paraId="476F749B" w14:textId="77777777" w:rsidR="00807877" w:rsidRDefault="00000000">
      <w:pPr>
        <w:pStyle w:val="Heading1"/>
        <w:spacing w:before="0" w:after="0"/>
      </w:pPr>
      <w:r>
        <w:t>FINDINGS AND DISCUSSION</w:t>
      </w:r>
    </w:p>
    <w:p w14:paraId="19D93CCC" w14:textId="77777777" w:rsidR="00807877" w:rsidRDefault="00000000">
      <w:pPr>
        <w:spacing w:after="0"/>
        <w:rPr>
          <w:b/>
          <w:bCs/>
          <w:lang w:val="en-US"/>
        </w:rPr>
      </w:pPr>
      <w:r>
        <w:rPr>
          <w:b/>
          <w:bCs/>
          <w:lang w:val="en-US"/>
        </w:rPr>
        <w:t>Findings</w:t>
      </w:r>
    </w:p>
    <w:p w14:paraId="3DFE1375" w14:textId="77777777" w:rsidR="00807877" w:rsidRDefault="00000000">
      <w:pPr>
        <w:numPr>
          <w:ilvl w:val="0"/>
          <w:numId w:val="3"/>
        </w:numPr>
        <w:spacing w:after="0"/>
        <w:rPr>
          <w:lang w:val="en-US"/>
        </w:rPr>
      </w:pPr>
      <w:r>
        <w:rPr>
          <w:lang w:val="en-US"/>
        </w:rPr>
        <w:t>Mean score of Experimental and Control class</w:t>
      </w:r>
    </w:p>
    <w:p w14:paraId="573D55EE" w14:textId="77777777" w:rsidR="00807877" w:rsidRDefault="00000000">
      <w:pPr>
        <w:spacing w:after="0"/>
        <w:rPr>
          <w:lang w:val="en-US"/>
        </w:rPr>
      </w:pPr>
      <w:r>
        <w:rPr>
          <w:b/>
          <w:bCs/>
          <w:lang w:val="en-US"/>
        </w:rPr>
        <w:tab/>
      </w:r>
      <w:r>
        <w:rPr>
          <w:lang w:val="en-US"/>
        </w:rPr>
        <w:t>Table 1 and 2 below show the minimum, maximum and the means score of both experimental and control class.</w:t>
      </w:r>
    </w:p>
    <w:p w14:paraId="671670E9" w14:textId="77777777" w:rsidR="00807877" w:rsidRDefault="00807877">
      <w:pPr>
        <w:spacing w:after="0"/>
        <w:rPr>
          <w:lang w:val="en-US"/>
        </w:rPr>
      </w:pPr>
    </w:p>
    <w:p w14:paraId="62F69899" w14:textId="77777777" w:rsidR="00807877" w:rsidRDefault="00000000">
      <w:pPr>
        <w:spacing w:after="0"/>
        <w:jc w:val="center"/>
        <w:rPr>
          <w:lang w:val="en-US"/>
        </w:rPr>
      </w:pPr>
      <w:r>
        <w:t xml:space="preserve">Table 1. </w:t>
      </w:r>
      <w:r>
        <w:rPr>
          <w:lang w:val="en-US"/>
        </w:rPr>
        <w:t xml:space="preserve">Mean score </w:t>
      </w:r>
      <w:proofErr w:type="gramStart"/>
      <w:r>
        <w:rPr>
          <w:lang w:val="en-US"/>
        </w:rPr>
        <w:t xml:space="preserve">of  </w:t>
      </w:r>
      <w:r>
        <w:rPr>
          <w:rFonts w:eastAsia="SimSun"/>
        </w:rPr>
        <w:t>experimental</w:t>
      </w:r>
      <w:proofErr w:type="gramEnd"/>
      <w:r>
        <w:rPr>
          <w:lang w:val="en-US"/>
        </w:rPr>
        <w:t xml:space="preserve"> class</w:t>
      </w:r>
    </w:p>
    <w:tbl>
      <w:tblPr>
        <w:tblStyle w:val="Style16"/>
        <w:tblpPr w:leftFromText="180" w:rightFromText="180" w:vertAnchor="text" w:horzAnchor="margin" w:tblpX="534" w:tblpY="467"/>
        <w:tblOverlap w:val="never"/>
        <w:tblW w:w="7890"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31"/>
        <w:gridCol w:w="689"/>
        <w:gridCol w:w="1135"/>
        <w:gridCol w:w="1190"/>
        <w:gridCol w:w="885"/>
        <w:gridCol w:w="1460"/>
      </w:tblGrid>
      <w:tr w:rsidR="00807877" w14:paraId="7A3BF4BB" w14:textId="77777777" w:rsidTr="008078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31" w:type="dxa"/>
            <w:tcBorders>
              <w:bottom w:val="single" w:sz="4" w:space="0" w:color="000000"/>
              <w:right w:val="nil"/>
            </w:tcBorders>
          </w:tcPr>
          <w:p w14:paraId="29490C63" w14:textId="77777777" w:rsidR="00807877" w:rsidRDefault="00807877">
            <w:pPr>
              <w:spacing w:after="0" w:line="240" w:lineRule="auto"/>
              <w:jc w:val="center"/>
              <w:rPr>
                <w:b w:val="0"/>
                <w:bCs/>
                <w:sz w:val="22"/>
                <w:szCs w:val="22"/>
                <w:lang w:val="en-US"/>
              </w:rPr>
            </w:pPr>
          </w:p>
        </w:tc>
        <w:tc>
          <w:tcPr>
            <w:tcW w:w="689" w:type="dxa"/>
            <w:tcBorders>
              <w:left w:val="nil"/>
              <w:bottom w:val="single" w:sz="4" w:space="0" w:color="000000"/>
              <w:right w:val="nil"/>
            </w:tcBorders>
          </w:tcPr>
          <w:p w14:paraId="726CED88"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sz w:val="22"/>
                <w:szCs w:val="22"/>
                <w:lang w:val="en-US"/>
              </w:rPr>
            </w:pPr>
            <w:r>
              <w:rPr>
                <w:b w:val="0"/>
                <w:bCs/>
                <w:sz w:val="22"/>
                <w:szCs w:val="22"/>
                <w:lang w:val="en-US"/>
              </w:rPr>
              <w:t>N</w:t>
            </w:r>
          </w:p>
        </w:tc>
        <w:tc>
          <w:tcPr>
            <w:tcW w:w="1135" w:type="dxa"/>
            <w:tcBorders>
              <w:left w:val="nil"/>
              <w:bottom w:val="single" w:sz="4" w:space="0" w:color="000000"/>
              <w:right w:val="nil"/>
            </w:tcBorders>
          </w:tcPr>
          <w:p w14:paraId="57E163C1"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sz w:val="22"/>
                <w:szCs w:val="22"/>
                <w:lang w:val="en-US"/>
              </w:rPr>
            </w:pPr>
            <w:r>
              <w:rPr>
                <w:b w:val="0"/>
                <w:bCs/>
                <w:sz w:val="22"/>
                <w:szCs w:val="22"/>
                <w:lang w:val="en-US"/>
              </w:rPr>
              <w:t>Minimum</w:t>
            </w:r>
          </w:p>
        </w:tc>
        <w:tc>
          <w:tcPr>
            <w:tcW w:w="1190" w:type="dxa"/>
            <w:tcBorders>
              <w:left w:val="nil"/>
              <w:bottom w:val="single" w:sz="4" w:space="0" w:color="000000"/>
              <w:right w:val="nil"/>
            </w:tcBorders>
          </w:tcPr>
          <w:p w14:paraId="7CBCCBEF"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Maximum</w:t>
            </w:r>
          </w:p>
        </w:tc>
        <w:tc>
          <w:tcPr>
            <w:tcW w:w="885" w:type="dxa"/>
            <w:tcBorders>
              <w:left w:val="nil"/>
              <w:bottom w:val="single" w:sz="4" w:space="0" w:color="000000"/>
              <w:right w:val="nil"/>
            </w:tcBorders>
          </w:tcPr>
          <w:p w14:paraId="71E89472"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Mean</w:t>
            </w:r>
          </w:p>
        </w:tc>
        <w:tc>
          <w:tcPr>
            <w:tcW w:w="1460" w:type="dxa"/>
            <w:tcBorders>
              <w:left w:val="nil"/>
              <w:bottom w:val="single" w:sz="4" w:space="0" w:color="000000"/>
            </w:tcBorders>
          </w:tcPr>
          <w:p w14:paraId="0293C6BD"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Std. Deviation</w:t>
            </w:r>
          </w:p>
        </w:tc>
      </w:tr>
      <w:tr w:rsidR="00807877" w14:paraId="0137E7DA" w14:textId="77777777" w:rsidTr="00807877">
        <w:trPr>
          <w:trHeight w:val="295"/>
        </w:trPr>
        <w:tc>
          <w:tcPr>
            <w:cnfStyle w:val="001000000000" w:firstRow="0" w:lastRow="0" w:firstColumn="1" w:lastColumn="0" w:oddVBand="0" w:evenVBand="0" w:oddHBand="0" w:evenHBand="0" w:firstRowFirstColumn="0" w:firstRowLastColumn="0" w:lastRowFirstColumn="0" w:lastRowLastColumn="0"/>
            <w:tcW w:w="2531" w:type="dxa"/>
            <w:tcBorders>
              <w:top w:val="single" w:sz="4" w:space="0" w:color="000000"/>
              <w:bottom w:val="single" w:sz="4" w:space="0" w:color="000000"/>
              <w:right w:val="nil"/>
            </w:tcBorders>
          </w:tcPr>
          <w:p w14:paraId="6928B35A" w14:textId="77777777" w:rsidR="00807877" w:rsidRDefault="00000000">
            <w:pPr>
              <w:spacing w:after="0" w:line="240" w:lineRule="auto"/>
              <w:jc w:val="center"/>
              <w:rPr>
                <w:b w:val="0"/>
                <w:bCs/>
                <w:sz w:val="22"/>
                <w:szCs w:val="22"/>
                <w:highlight w:val="green"/>
                <w:lang w:val="en-US"/>
              </w:rPr>
            </w:pPr>
            <w:r>
              <w:rPr>
                <w:b w:val="0"/>
                <w:bCs/>
                <w:sz w:val="22"/>
                <w:szCs w:val="22"/>
                <w:lang w:val="en-US"/>
              </w:rPr>
              <w:t>Pre-test of Experimental</w:t>
            </w:r>
          </w:p>
        </w:tc>
        <w:tc>
          <w:tcPr>
            <w:tcW w:w="689" w:type="dxa"/>
            <w:tcBorders>
              <w:top w:val="single" w:sz="4" w:space="0" w:color="000000"/>
              <w:left w:val="nil"/>
              <w:bottom w:val="single" w:sz="4" w:space="0" w:color="000000"/>
              <w:right w:val="nil"/>
            </w:tcBorders>
          </w:tcPr>
          <w:p w14:paraId="5975798E"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33</w:t>
            </w:r>
          </w:p>
        </w:tc>
        <w:tc>
          <w:tcPr>
            <w:tcW w:w="1135" w:type="dxa"/>
            <w:tcBorders>
              <w:top w:val="single" w:sz="4" w:space="0" w:color="000000"/>
              <w:left w:val="nil"/>
              <w:bottom w:val="single" w:sz="4" w:space="0" w:color="000000"/>
              <w:right w:val="nil"/>
            </w:tcBorders>
          </w:tcPr>
          <w:p w14:paraId="0AC53214"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52</w:t>
            </w:r>
          </w:p>
        </w:tc>
        <w:tc>
          <w:tcPr>
            <w:tcW w:w="1190" w:type="dxa"/>
            <w:tcBorders>
              <w:top w:val="single" w:sz="4" w:space="0" w:color="000000"/>
              <w:left w:val="nil"/>
              <w:bottom w:val="single" w:sz="4" w:space="0" w:color="000000"/>
              <w:right w:val="nil"/>
            </w:tcBorders>
          </w:tcPr>
          <w:p w14:paraId="4A1ED58C"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76</w:t>
            </w:r>
          </w:p>
        </w:tc>
        <w:tc>
          <w:tcPr>
            <w:tcW w:w="885" w:type="dxa"/>
            <w:tcBorders>
              <w:top w:val="single" w:sz="4" w:space="0" w:color="000000"/>
              <w:left w:val="nil"/>
              <w:bottom w:val="single" w:sz="4" w:space="0" w:color="000000"/>
              <w:right w:val="nil"/>
            </w:tcBorders>
          </w:tcPr>
          <w:p w14:paraId="1BF3431D"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63.03</w:t>
            </w:r>
          </w:p>
        </w:tc>
        <w:tc>
          <w:tcPr>
            <w:tcW w:w="1460" w:type="dxa"/>
            <w:tcBorders>
              <w:top w:val="single" w:sz="4" w:space="0" w:color="000000"/>
              <w:left w:val="nil"/>
              <w:bottom w:val="single" w:sz="4" w:space="0" w:color="000000"/>
            </w:tcBorders>
          </w:tcPr>
          <w:p w14:paraId="5E626E8C"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8.064</w:t>
            </w:r>
          </w:p>
        </w:tc>
      </w:tr>
      <w:tr w:rsidR="00807877" w14:paraId="22C9EF87" w14:textId="77777777" w:rsidTr="00807877">
        <w:trPr>
          <w:trHeight w:val="313"/>
        </w:trPr>
        <w:tc>
          <w:tcPr>
            <w:cnfStyle w:val="001000000000" w:firstRow="0" w:lastRow="0" w:firstColumn="1" w:lastColumn="0" w:oddVBand="0" w:evenVBand="0" w:oddHBand="0" w:evenHBand="0" w:firstRowFirstColumn="0" w:firstRowLastColumn="0" w:lastRowFirstColumn="0" w:lastRowLastColumn="0"/>
            <w:tcW w:w="2531" w:type="dxa"/>
            <w:tcBorders>
              <w:top w:val="single" w:sz="4" w:space="0" w:color="000000"/>
              <w:right w:val="nil"/>
            </w:tcBorders>
          </w:tcPr>
          <w:p w14:paraId="58C63464" w14:textId="77777777" w:rsidR="00807877" w:rsidRDefault="00000000">
            <w:pPr>
              <w:spacing w:after="0" w:line="240" w:lineRule="auto"/>
              <w:jc w:val="center"/>
              <w:rPr>
                <w:sz w:val="22"/>
                <w:szCs w:val="22"/>
                <w:highlight w:val="green"/>
                <w:lang w:val="en-US"/>
              </w:rPr>
            </w:pPr>
            <w:r>
              <w:rPr>
                <w:b w:val="0"/>
                <w:bCs/>
                <w:sz w:val="22"/>
                <w:szCs w:val="22"/>
                <w:lang w:val="en-US"/>
              </w:rPr>
              <w:t>Post-test of Experimental</w:t>
            </w:r>
          </w:p>
        </w:tc>
        <w:tc>
          <w:tcPr>
            <w:tcW w:w="689" w:type="dxa"/>
            <w:tcBorders>
              <w:top w:val="single" w:sz="4" w:space="0" w:color="000000"/>
              <w:left w:val="nil"/>
              <w:right w:val="nil"/>
            </w:tcBorders>
          </w:tcPr>
          <w:p w14:paraId="46D4C1E3"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33</w:t>
            </w:r>
          </w:p>
        </w:tc>
        <w:tc>
          <w:tcPr>
            <w:tcW w:w="1135" w:type="dxa"/>
            <w:tcBorders>
              <w:top w:val="single" w:sz="4" w:space="0" w:color="000000"/>
              <w:left w:val="nil"/>
              <w:right w:val="nil"/>
            </w:tcBorders>
          </w:tcPr>
          <w:p w14:paraId="6B1EF36F"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64</w:t>
            </w:r>
          </w:p>
        </w:tc>
        <w:tc>
          <w:tcPr>
            <w:tcW w:w="1190" w:type="dxa"/>
            <w:tcBorders>
              <w:top w:val="single" w:sz="4" w:space="0" w:color="000000"/>
              <w:left w:val="nil"/>
              <w:right w:val="nil"/>
            </w:tcBorders>
          </w:tcPr>
          <w:p w14:paraId="1D6DDE97"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92</w:t>
            </w:r>
          </w:p>
        </w:tc>
        <w:tc>
          <w:tcPr>
            <w:tcW w:w="885" w:type="dxa"/>
            <w:tcBorders>
              <w:top w:val="single" w:sz="4" w:space="0" w:color="000000"/>
              <w:left w:val="nil"/>
              <w:right w:val="nil"/>
            </w:tcBorders>
          </w:tcPr>
          <w:p w14:paraId="1B0104AD"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78.79</w:t>
            </w:r>
          </w:p>
        </w:tc>
        <w:tc>
          <w:tcPr>
            <w:tcW w:w="1460" w:type="dxa"/>
            <w:tcBorders>
              <w:top w:val="single" w:sz="4" w:space="0" w:color="000000"/>
              <w:left w:val="nil"/>
            </w:tcBorders>
          </w:tcPr>
          <w:p w14:paraId="111D0EB5"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7.175</w:t>
            </w:r>
          </w:p>
        </w:tc>
      </w:tr>
    </w:tbl>
    <w:p w14:paraId="37F6C33E" w14:textId="77777777" w:rsidR="00807877" w:rsidRDefault="00807877">
      <w:pPr>
        <w:spacing w:after="0"/>
        <w:rPr>
          <w:lang w:val="en-US"/>
        </w:rPr>
      </w:pPr>
    </w:p>
    <w:p w14:paraId="10ACFA04" w14:textId="77777777" w:rsidR="00807877" w:rsidRDefault="00807877">
      <w:pPr>
        <w:spacing w:after="0"/>
        <w:jc w:val="center"/>
        <w:rPr>
          <w:lang w:val="en-US"/>
        </w:rPr>
      </w:pPr>
    </w:p>
    <w:p w14:paraId="570032C9" w14:textId="77777777" w:rsidR="00807877" w:rsidRDefault="00807877">
      <w:pPr>
        <w:spacing w:after="0"/>
        <w:jc w:val="center"/>
      </w:pPr>
    </w:p>
    <w:p w14:paraId="3DA91FDD" w14:textId="77777777" w:rsidR="00807877" w:rsidRDefault="00807877">
      <w:pPr>
        <w:spacing w:after="0"/>
        <w:jc w:val="center"/>
      </w:pPr>
    </w:p>
    <w:p w14:paraId="1C3828C5" w14:textId="77777777" w:rsidR="00807877" w:rsidRDefault="00807877">
      <w:pPr>
        <w:spacing w:after="0"/>
        <w:jc w:val="center"/>
      </w:pPr>
    </w:p>
    <w:p w14:paraId="3180CBFC" w14:textId="77777777" w:rsidR="00807877" w:rsidRDefault="00807877">
      <w:pPr>
        <w:spacing w:after="0"/>
        <w:jc w:val="center"/>
      </w:pPr>
    </w:p>
    <w:p w14:paraId="351E41CA" w14:textId="77777777" w:rsidR="00807877" w:rsidRDefault="00000000">
      <w:pPr>
        <w:spacing w:after="0"/>
        <w:jc w:val="center"/>
        <w:rPr>
          <w:lang w:val="en-US"/>
        </w:rPr>
      </w:pPr>
      <w:r>
        <w:t xml:space="preserve">Table </w:t>
      </w:r>
      <w:r>
        <w:rPr>
          <w:lang w:val="en-US"/>
        </w:rPr>
        <w:t>2</w:t>
      </w:r>
      <w:r>
        <w:t xml:space="preserve">. </w:t>
      </w:r>
      <w:r>
        <w:rPr>
          <w:lang w:val="en-US"/>
        </w:rPr>
        <w:t>Mean score of control class</w:t>
      </w:r>
    </w:p>
    <w:tbl>
      <w:tblPr>
        <w:tblStyle w:val="Style16"/>
        <w:tblpPr w:leftFromText="180" w:rightFromText="180" w:vertAnchor="text" w:horzAnchor="margin" w:tblpX="534" w:tblpY="467"/>
        <w:tblOverlap w:val="never"/>
        <w:tblW w:w="7890"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31"/>
        <w:gridCol w:w="689"/>
        <w:gridCol w:w="1135"/>
        <w:gridCol w:w="1190"/>
        <w:gridCol w:w="885"/>
        <w:gridCol w:w="1460"/>
      </w:tblGrid>
      <w:tr w:rsidR="00807877" w14:paraId="09B382D4" w14:textId="77777777" w:rsidTr="008078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31" w:type="dxa"/>
            <w:tcBorders>
              <w:bottom w:val="single" w:sz="4" w:space="0" w:color="000000"/>
              <w:right w:val="nil"/>
            </w:tcBorders>
          </w:tcPr>
          <w:p w14:paraId="64CEA18C" w14:textId="77777777" w:rsidR="00807877" w:rsidRDefault="00807877">
            <w:pPr>
              <w:spacing w:after="0" w:line="240" w:lineRule="auto"/>
              <w:jc w:val="center"/>
              <w:rPr>
                <w:b w:val="0"/>
                <w:bCs/>
                <w:sz w:val="22"/>
                <w:szCs w:val="22"/>
                <w:lang w:val="en-US"/>
              </w:rPr>
            </w:pPr>
          </w:p>
        </w:tc>
        <w:tc>
          <w:tcPr>
            <w:tcW w:w="689" w:type="dxa"/>
            <w:tcBorders>
              <w:left w:val="nil"/>
              <w:bottom w:val="single" w:sz="4" w:space="0" w:color="000000"/>
              <w:right w:val="nil"/>
            </w:tcBorders>
          </w:tcPr>
          <w:p w14:paraId="6618566B"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sz w:val="22"/>
                <w:szCs w:val="22"/>
                <w:lang w:val="en-US"/>
              </w:rPr>
            </w:pPr>
            <w:r>
              <w:rPr>
                <w:b w:val="0"/>
                <w:bCs/>
                <w:sz w:val="22"/>
                <w:szCs w:val="22"/>
                <w:lang w:val="en-US"/>
              </w:rPr>
              <w:t>N</w:t>
            </w:r>
          </w:p>
        </w:tc>
        <w:tc>
          <w:tcPr>
            <w:tcW w:w="1135" w:type="dxa"/>
            <w:tcBorders>
              <w:left w:val="nil"/>
              <w:bottom w:val="single" w:sz="4" w:space="0" w:color="000000"/>
              <w:right w:val="nil"/>
            </w:tcBorders>
          </w:tcPr>
          <w:p w14:paraId="4EB8298D"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sz w:val="22"/>
                <w:szCs w:val="22"/>
                <w:lang w:val="en-US"/>
              </w:rPr>
            </w:pPr>
            <w:r>
              <w:rPr>
                <w:b w:val="0"/>
                <w:bCs/>
                <w:sz w:val="22"/>
                <w:szCs w:val="22"/>
                <w:lang w:val="en-US"/>
              </w:rPr>
              <w:t>Minimum</w:t>
            </w:r>
          </w:p>
        </w:tc>
        <w:tc>
          <w:tcPr>
            <w:tcW w:w="1190" w:type="dxa"/>
            <w:tcBorders>
              <w:left w:val="nil"/>
              <w:bottom w:val="single" w:sz="4" w:space="0" w:color="000000"/>
              <w:right w:val="nil"/>
            </w:tcBorders>
          </w:tcPr>
          <w:p w14:paraId="0A1EE888"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Maximum</w:t>
            </w:r>
          </w:p>
        </w:tc>
        <w:tc>
          <w:tcPr>
            <w:tcW w:w="885" w:type="dxa"/>
            <w:tcBorders>
              <w:left w:val="nil"/>
              <w:bottom w:val="single" w:sz="4" w:space="0" w:color="000000"/>
              <w:right w:val="nil"/>
            </w:tcBorders>
          </w:tcPr>
          <w:p w14:paraId="5ECB68DE"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Mean</w:t>
            </w:r>
          </w:p>
        </w:tc>
        <w:tc>
          <w:tcPr>
            <w:tcW w:w="1460" w:type="dxa"/>
            <w:tcBorders>
              <w:left w:val="nil"/>
              <w:bottom w:val="single" w:sz="4" w:space="0" w:color="000000"/>
            </w:tcBorders>
          </w:tcPr>
          <w:p w14:paraId="3C830715" w14:textId="77777777" w:rsidR="0080787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Pr>
                <w:b w:val="0"/>
                <w:sz w:val="22"/>
                <w:szCs w:val="22"/>
                <w:lang w:val="en-US"/>
              </w:rPr>
              <w:t>Std. Deviation</w:t>
            </w:r>
          </w:p>
        </w:tc>
      </w:tr>
      <w:tr w:rsidR="00807877" w14:paraId="1926AB2C" w14:textId="77777777" w:rsidTr="00807877">
        <w:trPr>
          <w:trHeight w:val="295"/>
        </w:trPr>
        <w:tc>
          <w:tcPr>
            <w:cnfStyle w:val="001000000000" w:firstRow="0" w:lastRow="0" w:firstColumn="1" w:lastColumn="0" w:oddVBand="0" w:evenVBand="0" w:oddHBand="0" w:evenHBand="0" w:firstRowFirstColumn="0" w:firstRowLastColumn="0" w:lastRowFirstColumn="0" w:lastRowLastColumn="0"/>
            <w:tcW w:w="2531" w:type="dxa"/>
            <w:tcBorders>
              <w:top w:val="single" w:sz="4" w:space="0" w:color="000000"/>
              <w:bottom w:val="single" w:sz="4" w:space="0" w:color="000000"/>
              <w:right w:val="nil"/>
            </w:tcBorders>
          </w:tcPr>
          <w:p w14:paraId="46AEBC75" w14:textId="77777777" w:rsidR="00807877" w:rsidRDefault="00000000">
            <w:pPr>
              <w:spacing w:after="0" w:line="240" w:lineRule="auto"/>
              <w:jc w:val="center"/>
              <w:rPr>
                <w:b w:val="0"/>
                <w:bCs/>
                <w:sz w:val="22"/>
                <w:szCs w:val="22"/>
                <w:highlight w:val="green"/>
                <w:lang w:val="en-US"/>
              </w:rPr>
            </w:pPr>
            <w:r>
              <w:rPr>
                <w:b w:val="0"/>
                <w:bCs/>
                <w:sz w:val="22"/>
                <w:szCs w:val="22"/>
                <w:lang w:val="en-US"/>
              </w:rPr>
              <w:t>Pre-test of Control</w:t>
            </w:r>
          </w:p>
        </w:tc>
        <w:tc>
          <w:tcPr>
            <w:tcW w:w="689" w:type="dxa"/>
            <w:tcBorders>
              <w:top w:val="single" w:sz="4" w:space="0" w:color="000000"/>
              <w:left w:val="nil"/>
              <w:bottom w:val="single" w:sz="4" w:space="0" w:color="000000"/>
              <w:right w:val="nil"/>
            </w:tcBorders>
          </w:tcPr>
          <w:p w14:paraId="3880AC3F"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33</w:t>
            </w:r>
          </w:p>
        </w:tc>
        <w:tc>
          <w:tcPr>
            <w:tcW w:w="1135" w:type="dxa"/>
            <w:tcBorders>
              <w:top w:val="single" w:sz="4" w:space="0" w:color="000000"/>
              <w:left w:val="nil"/>
              <w:bottom w:val="single" w:sz="4" w:space="0" w:color="000000"/>
              <w:right w:val="nil"/>
            </w:tcBorders>
          </w:tcPr>
          <w:p w14:paraId="3B5CBB43"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56</w:t>
            </w:r>
          </w:p>
        </w:tc>
        <w:tc>
          <w:tcPr>
            <w:tcW w:w="1190" w:type="dxa"/>
            <w:tcBorders>
              <w:top w:val="single" w:sz="4" w:space="0" w:color="000000"/>
              <w:left w:val="nil"/>
              <w:bottom w:val="single" w:sz="4" w:space="0" w:color="000000"/>
              <w:right w:val="nil"/>
            </w:tcBorders>
          </w:tcPr>
          <w:p w14:paraId="6F88D307"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80</w:t>
            </w:r>
          </w:p>
        </w:tc>
        <w:tc>
          <w:tcPr>
            <w:tcW w:w="885" w:type="dxa"/>
            <w:tcBorders>
              <w:top w:val="single" w:sz="4" w:space="0" w:color="000000"/>
              <w:left w:val="nil"/>
              <w:bottom w:val="single" w:sz="4" w:space="0" w:color="000000"/>
              <w:right w:val="nil"/>
            </w:tcBorders>
          </w:tcPr>
          <w:p w14:paraId="6F149DA4"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66.18</w:t>
            </w:r>
          </w:p>
        </w:tc>
        <w:tc>
          <w:tcPr>
            <w:tcW w:w="1460" w:type="dxa"/>
            <w:tcBorders>
              <w:top w:val="single" w:sz="4" w:space="0" w:color="000000"/>
              <w:left w:val="nil"/>
              <w:bottom w:val="single" w:sz="4" w:space="0" w:color="000000"/>
            </w:tcBorders>
          </w:tcPr>
          <w:p w14:paraId="04F07E37"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7.489</w:t>
            </w:r>
          </w:p>
        </w:tc>
      </w:tr>
      <w:tr w:rsidR="00807877" w14:paraId="44D064FC" w14:textId="77777777" w:rsidTr="00807877">
        <w:trPr>
          <w:trHeight w:val="313"/>
        </w:trPr>
        <w:tc>
          <w:tcPr>
            <w:cnfStyle w:val="001000000000" w:firstRow="0" w:lastRow="0" w:firstColumn="1" w:lastColumn="0" w:oddVBand="0" w:evenVBand="0" w:oddHBand="0" w:evenHBand="0" w:firstRowFirstColumn="0" w:firstRowLastColumn="0" w:lastRowFirstColumn="0" w:lastRowLastColumn="0"/>
            <w:tcW w:w="2531" w:type="dxa"/>
            <w:tcBorders>
              <w:top w:val="single" w:sz="4" w:space="0" w:color="000000"/>
              <w:right w:val="nil"/>
            </w:tcBorders>
          </w:tcPr>
          <w:p w14:paraId="7B816A62" w14:textId="77777777" w:rsidR="00807877" w:rsidRDefault="00000000">
            <w:pPr>
              <w:spacing w:after="0" w:line="240" w:lineRule="auto"/>
              <w:jc w:val="center"/>
              <w:rPr>
                <w:sz w:val="22"/>
                <w:szCs w:val="22"/>
                <w:highlight w:val="green"/>
                <w:lang w:val="en-US"/>
              </w:rPr>
            </w:pPr>
            <w:r>
              <w:rPr>
                <w:b w:val="0"/>
                <w:bCs/>
                <w:sz w:val="22"/>
                <w:szCs w:val="22"/>
                <w:lang w:val="en-US"/>
              </w:rPr>
              <w:t>Post-test of Control</w:t>
            </w:r>
          </w:p>
        </w:tc>
        <w:tc>
          <w:tcPr>
            <w:tcW w:w="689" w:type="dxa"/>
            <w:tcBorders>
              <w:top w:val="single" w:sz="4" w:space="0" w:color="000000"/>
              <w:left w:val="nil"/>
              <w:right w:val="nil"/>
            </w:tcBorders>
          </w:tcPr>
          <w:p w14:paraId="2EDB22AB"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33</w:t>
            </w:r>
          </w:p>
        </w:tc>
        <w:tc>
          <w:tcPr>
            <w:tcW w:w="1135" w:type="dxa"/>
            <w:tcBorders>
              <w:top w:val="single" w:sz="4" w:space="0" w:color="000000"/>
              <w:left w:val="nil"/>
              <w:right w:val="nil"/>
            </w:tcBorders>
          </w:tcPr>
          <w:p w14:paraId="27CDD7B5"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60</w:t>
            </w:r>
          </w:p>
        </w:tc>
        <w:tc>
          <w:tcPr>
            <w:tcW w:w="1190" w:type="dxa"/>
            <w:tcBorders>
              <w:top w:val="single" w:sz="4" w:space="0" w:color="000000"/>
              <w:left w:val="nil"/>
              <w:right w:val="nil"/>
            </w:tcBorders>
          </w:tcPr>
          <w:p w14:paraId="1ED90F93"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80</w:t>
            </w:r>
          </w:p>
        </w:tc>
        <w:tc>
          <w:tcPr>
            <w:tcW w:w="885" w:type="dxa"/>
            <w:tcBorders>
              <w:top w:val="single" w:sz="4" w:space="0" w:color="000000"/>
              <w:left w:val="nil"/>
              <w:right w:val="nil"/>
            </w:tcBorders>
          </w:tcPr>
          <w:p w14:paraId="0837458F"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70.79</w:t>
            </w:r>
          </w:p>
        </w:tc>
        <w:tc>
          <w:tcPr>
            <w:tcW w:w="1460" w:type="dxa"/>
            <w:tcBorders>
              <w:top w:val="single" w:sz="4" w:space="0" w:color="000000"/>
              <w:left w:val="nil"/>
            </w:tcBorders>
          </w:tcPr>
          <w:p w14:paraId="4B74398B" w14:textId="77777777" w:rsidR="0080787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7.105</w:t>
            </w:r>
          </w:p>
        </w:tc>
      </w:tr>
    </w:tbl>
    <w:p w14:paraId="09BEE913" w14:textId="77777777" w:rsidR="00807877" w:rsidRDefault="00807877">
      <w:pPr>
        <w:spacing w:after="0"/>
        <w:jc w:val="center"/>
        <w:rPr>
          <w:sz w:val="22"/>
          <w:szCs w:val="22"/>
        </w:rPr>
      </w:pPr>
    </w:p>
    <w:p w14:paraId="7C0022FD" w14:textId="77777777" w:rsidR="00807877" w:rsidRDefault="00807877">
      <w:pPr>
        <w:spacing w:after="0"/>
        <w:jc w:val="center"/>
        <w:rPr>
          <w:sz w:val="22"/>
          <w:szCs w:val="22"/>
        </w:rPr>
      </w:pPr>
    </w:p>
    <w:p w14:paraId="2C4B40BE" w14:textId="77777777" w:rsidR="00807877" w:rsidRDefault="00807877">
      <w:pPr>
        <w:spacing w:after="0"/>
        <w:jc w:val="center"/>
        <w:rPr>
          <w:sz w:val="22"/>
          <w:szCs w:val="22"/>
        </w:rPr>
      </w:pPr>
    </w:p>
    <w:p w14:paraId="5DFF842D" w14:textId="77777777" w:rsidR="00807877" w:rsidRDefault="00000000">
      <w:pPr>
        <w:spacing w:after="0"/>
        <w:rPr>
          <w:lang w:val="en-US"/>
        </w:rPr>
      </w:pPr>
      <w:r>
        <w:rPr>
          <w:lang w:val="en-US"/>
        </w:rPr>
        <w:tab/>
      </w:r>
    </w:p>
    <w:p w14:paraId="2E7E934E" w14:textId="77777777" w:rsidR="00807877" w:rsidRDefault="00807877">
      <w:pPr>
        <w:spacing w:after="0"/>
        <w:ind w:firstLine="720"/>
        <w:rPr>
          <w:rFonts w:eastAsia="SimSun"/>
        </w:rPr>
      </w:pPr>
    </w:p>
    <w:p w14:paraId="48E5F2D3" w14:textId="77777777" w:rsidR="00807877" w:rsidRDefault="00807877">
      <w:pPr>
        <w:spacing w:after="0"/>
        <w:ind w:firstLine="720"/>
        <w:rPr>
          <w:rFonts w:eastAsia="SimSun"/>
        </w:rPr>
      </w:pPr>
    </w:p>
    <w:p w14:paraId="38A15A2D" w14:textId="77777777" w:rsidR="00807877" w:rsidRDefault="00807877">
      <w:pPr>
        <w:spacing w:after="0"/>
        <w:ind w:firstLine="720"/>
        <w:rPr>
          <w:rFonts w:eastAsia="SimSun"/>
        </w:rPr>
      </w:pPr>
    </w:p>
    <w:p w14:paraId="210D3BCD" w14:textId="77777777" w:rsidR="00807877" w:rsidRDefault="00807877">
      <w:pPr>
        <w:spacing w:after="0"/>
        <w:ind w:firstLine="720"/>
        <w:rPr>
          <w:rFonts w:eastAsia="SimSun"/>
        </w:rPr>
      </w:pPr>
    </w:p>
    <w:p w14:paraId="13BBFDF1" w14:textId="77777777" w:rsidR="00807877" w:rsidRDefault="00000000">
      <w:pPr>
        <w:spacing w:line="23" w:lineRule="atLeast"/>
        <w:ind w:firstLine="720"/>
        <w:rPr>
          <w:lang w:val="id-ID"/>
        </w:rPr>
      </w:pPr>
      <w:r>
        <w:rPr>
          <w:rFonts w:eastAsia="SimSun"/>
        </w:rPr>
        <w:t xml:space="preserve">The minimum score of </w:t>
      </w:r>
      <w:proofErr w:type="gramStart"/>
      <w:r>
        <w:rPr>
          <w:rFonts w:eastAsia="SimSun"/>
        </w:rPr>
        <w:t>pre-test</w:t>
      </w:r>
      <w:proofErr w:type="gramEnd"/>
      <w:r>
        <w:rPr>
          <w:rFonts w:eastAsia="SimSun"/>
        </w:rPr>
        <w:t xml:space="preserve"> for the experimental </w:t>
      </w:r>
      <w:r>
        <w:rPr>
          <w:rFonts w:eastAsia="SimSun"/>
          <w:lang w:val="en-US"/>
        </w:rPr>
        <w:t>class</w:t>
      </w:r>
      <w:r>
        <w:rPr>
          <w:rFonts w:eastAsia="SimSun"/>
        </w:rPr>
        <w:t xml:space="preserve"> </w:t>
      </w:r>
      <w:r>
        <w:rPr>
          <w:rFonts w:eastAsia="SimSun"/>
          <w:lang w:val="en-US"/>
        </w:rPr>
        <w:t>was</w:t>
      </w:r>
      <w:r>
        <w:rPr>
          <w:rFonts w:eastAsia="SimSun"/>
        </w:rPr>
        <w:t xml:space="preserve"> </w:t>
      </w:r>
      <w:r>
        <w:rPr>
          <w:rFonts w:eastAsia="SimSun"/>
          <w:lang w:val="en-US"/>
        </w:rPr>
        <w:t>52</w:t>
      </w:r>
      <w:r>
        <w:rPr>
          <w:rFonts w:eastAsia="SimSun"/>
        </w:rPr>
        <w:t xml:space="preserve">, the maximum </w:t>
      </w:r>
      <w:r>
        <w:rPr>
          <w:rFonts w:eastAsia="SimSun"/>
          <w:lang w:val="en-US"/>
        </w:rPr>
        <w:t>was</w:t>
      </w:r>
      <w:r>
        <w:rPr>
          <w:rFonts w:eastAsia="SimSun"/>
        </w:rPr>
        <w:t xml:space="preserve"> </w:t>
      </w:r>
      <w:r>
        <w:rPr>
          <w:rFonts w:eastAsia="SimSun"/>
          <w:lang w:val="en-US"/>
        </w:rPr>
        <w:t>76</w:t>
      </w:r>
      <w:r>
        <w:rPr>
          <w:rFonts w:eastAsia="SimSun"/>
        </w:rPr>
        <w:t xml:space="preserve"> and the mean score </w:t>
      </w:r>
      <w:r>
        <w:rPr>
          <w:rFonts w:eastAsia="SimSun"/>
          <w:lang w:val="en-US"/>
        </w:rPr>
        <w:t>was</w:t>
      </w:r>
      <w:r>
        <w:rPr>
          <w:rFonts w:eastAsia="SimSun"/>
        </w:rPr>
        <w:t xml:space="preserve"> 6</w:t>
      </w:r>
      <w:r>
        <w:rPr>
          <w:rFonts w:eastAsia="SimSun"/>
          <w:lang w:val="en-US"/>
        </w:rPr>
        <w:t>3.03</w:t>
      </w:r>
      <w:r>
        <w:rPr>
          <w:rFonts w:eastAsia="SimSun"/>
        </w:rPr>
        <w:t xml:space="preserve">. Whereas, the minimum score of </w:t>
      </w:r>
      <w:proofErr w:type="gramStart"/>
      <w:r>
        <w:rPr>
          <w:rFonts w:eastAsia="SimSun"/>
        </w:rPr>
        <w:t>post-test</w:t>
      </w:r>
      <w:proofErr w:type="gramEnd"/>
      <w:r>
        <w:rPr>
          <w:rFonts w:eastAsia="SimSun"/>
        </w:rPr>
        <w:t xml:space="preserve"> </w:t>
      </w:r>
      <w:r>
        <w:rPr>
          <w:rFonts w:eastAsia="SimSun"/>
          <w:lang w:val="en-US"/>
        </w:rPr>
        <w:t>was</w:t>
      </w:r>
      <w:r>
        <w:rPr>
          <w:rFonts w:eastAsia="SimSun"/>
        </w:rPr>
        <w:t xml:space="preserve"> 6</w:t>
      </w:r>
      <w:r>
        <w:rPr>
          <w:rFonts w:eastAsia="SimSun"/>
          <w:lang w:val="en-US"/>
        </w:rPr>
        <w:t>4</w:t>
      </w:r>
      <w:r>
        <w:rPr>
          <w:rFonts w:eastAsia="SimSun"/>
        </w:rPr>
        <w:t xml:space="preserve">, the maximum </w:t>
      </w:r>
      <w:r>
        <w:rPr>
          <w:rFonts w:eastAsia="SimSun"/>
          <w:lang w:val="en-US"/>
        </w:rPr>
        <w:t>was</w:t>
      </w:r>
      <w:r>
        <w:rPr>
          <w:rFonts w:eastAsia="SimSun"/>
        </w:rPr>
        <w:t xml:space="preserve"> 9</w:t>
      </w:r>
      <w:r>
        <w:rPr>
          <w:rFonts w:eastAsia="SimSun"/>
          <w:lang w:val="en-US"/>
        </w:rPr>
        <w:t>2</w:t>
      </w:r>
      <w:r>
        <w:rPr>
          <w:rFonts w:eastAsia="SimSun"/>
        </w:rPr>
        <w:t xml:space="preserve"> and the mean score </w:t>
      </w:r>
      <w:r>
        <w:rPr>
          <w:rFonts w:eastAsia="SimSun"/>
          <w:lang w:val="en-US"/>
        </w:rPr>
        <w:t>was</w:t>
      </w:r>
      <w:r>
        <w:rPr>
          <w:rFonts w:eastAsia="SimSun"/>
        </w:rPr>
        <w:t xml:space="preserve"> </w:t>
      </w:r>
      <w:r>
        <w:rPr>
          <w:rFonts w:eastAsia="SimSun"/>
          <w:lang w:val="en-US"/>
        </w:rPr>
        <w:t>78.79</w:t>
      </w:r>
      <w:r>
        <w:rPr>
          <w:rFonts w:eastAsia="SimSun"/>
        </w:rPr>
        <w:t xml:space="preserve">. The data indicate that there </w:t>
      </w:r>
      <w:r>
        <w:rPr>
          <w:rFonts w:eastAsia="SimSun"/>
          <w:lang w:val="en-US"/>
        </w:rPr>
        <w:t>was</w:t>
      </w:r>
      <w:r>
        <w:rPr>
          <w:rFonts w:eastAsia="SimSun"/>
        </w:rPr>
        <w:t xml:space="preserve"> a significant difference in the mean score of pre-test and post-test for experimental </w:t>
      </w:r>
      <w:r>
        <w:rPr>
          <w:rFonts w:eastAsia="SimSun"/>
          <w:lang w:val="en-US"/>
        </w:rPr>
        <w:t>class</w:t>
      </w:r>
      <w:r>
        <w:rPr>
          <w:rFonts w:eastAsia="SimSun"/>
        </w:rPr>
        <w:t xml:space="preserve">; there </w:t>
      </w:r>
      <w:r>
        <w:rPr>
          <w:rFonts w:eastAsia="SimSun"/>
          <w:lang w:val="en-US"/>
        </w:rPr>
        <w:t>was</w:t>
      </w:r>
      <w:r>
        <w:rPr>
          <w:rFonts w:eastAsia="SimSun"/>
        </w:rPr>
        <w:t xml:space="preserve"> an increase from 6</w:t>
      </w:r>
      <w:r>
        <w:rPr>
          <w:rFonts w:eastAsia="SimSun"/>
          <w:lang w:val="en-US"/>
        </w:rPr>
        <w:t>3.03</w:t>
      </w:r>
      <w:r>
        <w:rPr>
          <w:rFonts w:eastAsia="SimSun"/>
        </w:rPr>
        <w:t xml:space="preserve"> to </w:t>
      </w:r>
      <w:r>
        <w:rPr>
          <w:rFonts w:eastAsia="SimSun"/>
          <w:lang w:val="en-US"/>
        </w:rPr>
        <w:t>78.</w:t>
      </w:r>
      <w:proofErr w:type="gramStart"/>
      <w:r>
        <w:rPr>
          <w:rFonts w:eastAsia="SimSun"/>
          <w:lang w:val="en-US"/>
        </w:rPr>
        <w:t>79</w:t>
      </w:r>
      <w:r>
        <w:rPr>
          <w:rFonts w:eastAsia="SimSun"/>
        </w:rPr>
        <w:t>.</w:t>
      </w:r>
      <w:r>
        <w:rPr>
          <w:lang w:val="en-US"/>
        </w:rPr>
        <w:t>T</w:t>
      </w:r>
      <w:r>
        <w:rPr>
          <w:lang w:val="id-ID"/>
        </w:rPr>
        <w:t>he</w:t>
      </w:r>
      <w:proofErr w:type="gramEnd"/>
      <w:r>
        <w:rPr>
          <w:lang w:val="id-ID"/>
        </w:rPr>
        <w:t xml:space="preserve"> students</w:t>
      </w:r>
      <w:r>
        <w:rPr>
          <w:lang w:val="en-US"/>
        </w:rPr>
        <w:t xml:space="preserve"> of</w:t>
      </w:r>
      <w:r>
        <w:rPr>
          <w:lang w:val="id-ID"/>
        </w:rPr>
        <w:t xml:space="preserve"> X science 2 as the experimental class consist</w:t>
      </w:r>
      <w:r>
        <w:rPr>
          <w:lang w:val="en-US"/>
        </w:rPr>
        <w:t>ed</w:t>
      </w:r>
      <w:r>
        <w:rPr>
          <w:lang w:val="id-ID"/>
        </w:rPr>
        <w:t xml:space="preserve"> 33 students</w:t>
      </w:r>
      <w:r>
        <w:rPr>
          <w:lang w:val="en-US"/>
        </w:rPr>
        <w:t xml:space="preserve">. </w:t>
      </w:r>
      <w:r>
        <w:rPr>
          <w:rFonts w:eastAsia="SimSun"/>
        </w:rPr>
        <w:t xml:space="preserve">In contrast, the minimum, maximum and the mean scores of control </w:t>
      </w:r>
      <w:r>
        <w:rPr>
          <w:rFonts w:eastAsia="SimSun"/>
          <w:lang w:val="en-US"/>
        </w:rPr>
        <w:t>class</w:t>
      </w:r>
      <w:r>
        <w:rPr>
          <w:rFonts w:eastAsia="SimSun"/>
        </w:rPr>
        <w:t xml:space="preserve"> indicate no increase. The</w:t>
      </w:r>
      <w:r>
        <w:rPr>
          <w:rFonts w:eastAsia="SimSun"/>
          <w:lang w:val="en-US"/>
        </w:rPr>
        <w:t xml:space="preserve"> minimum score of </w:t>
      </w:r>
      <w:proofErr w:type="gramStart"/>
      <w:r>
        <w:rPr>
          <w:rFonts w:eastAsia="SimSun"/>
        </w:rPr>
        <w:t>pre-test</w:t>
      </w:r>
      <w:proofErr w:type="gramEnd"/>
      <w:r>
        <w:rPr>
          <w:rFonts w:eastAsia="SimSun"/>
        </w:rPr>
        <w:t xml:space="preserve"> </w:t>
      </w:r>
      <w:r>
        <w:rPr>
          <w:rFonts w:eastAsia="SimSun"/>
          <w:lang w:val="en-US"/>
        </w:rPr>
        <w:t>was</w:t>
      </w:r>
      <w:r>
        <w:rPr>
          <w:rFonts w:eastAsia="SimSun"/>
        </w:rPr>
        <w:t xml:space="preserve"> </w:t>
      </w:r>
      <w:r>
        <w:rPr>
          <w:rFonts w:eastAsia="SimSun"/>
          <w:lang w:val="en-US"/>
        </w:rPr>
        <w:t>56</w:t>
      </w:r>
      <w:r>
        <w:rPr>
          <w:rFonts w:eastAsia="SimSun"/>
        </w:rPr>
        <w:t xml:space="preserve">, the maximum </w:t>
      </w:r>
      <w:r>
        <w:rPr>
          <w:rFonts w:eastAsia="SimSun"/>
          <w:lang w:val="en-US"/>
        </w:rPr>
        <w:t>was</w:t>
      </w:r>
      <w:r>
        <w:rPr>
          <w:rFonts w:eastAsia="SimSun"/>
        </w:rPr>
        <w:t xml:space="preserve"> </w:t>
      </w:r>
      <w:r>
        <w:rPr>
          <w:rFonts w:eastAsia="SimSun"/>
          <w:lang w:val="en-US"/>
        </w:rPr>
        <w:t>80</w:t>
      </w:r>
      <w:r>
        <w:rPr>
          <w:rFonts w:eastAsia="SimSun"/>
        </w:rPr>
        <w:t xml:space="preserve"> and the mean score </w:t>
      </w:r>
      <w:r>
        <w:rPr>
          <w:rFonts w:eastAsia="SimSun"/>
          <w:lang w:val="en-US"/>
        </w:rPr>
        <w:t>was</w:t>
      </w:r>
      <w:r>
        <w:rPr>
          <w:rFonts w:eastAsia="SimSun"/>
        </w:rPr>
        <w:t xml:space="preserve"> </w:t>
      </w:r>
      <w:r>
        <w:rPr>
          <w:rFonts w:eastAsia="SimSun"/>
          <w:lang w:val="en-US"/>
        </w:rPr>
        <w:t>66.18</w:t>
      </w:r>
      <w:r>
        <w:rPr>
          <w:rFonts w:eastAsia="SimSun"/>
        </w:rPr>
        <w:t xml:space="preserve">. While, the minimum score of post-test </w:t>
      </w:r>
      <w:r>
        <w:rPr>
          <w:rFonts w:eastAsia="SimSun"/>
          <w:lang w:val="en-US"/>
        </w:rPr>
        <w:t>was</w:t>
      </w:r>
      <w:r>
        <w:rPr>
          <w:rFonts w:eastAsia="SimSun"/>
        </w:rPr>
        <w:t xml:space="preserve"> 60, the maximum </w:t>
      </w:r>
      <w:r>
        <w:rPr>
          <w:rFonts w:eastAsia="SimSun"/>
          <w:lang w:val="en-US"/>
        </w:rPr>
        <w:t>was</w:t>
      </w:r>
      <w:r>
        <w:rPr>
          <w:rFonts w:eastAsia="SimSun"/>
        </w:rPr>
        <w:t xml:space="preserve"> </w:t>
      </w:r>
      <w:r>
        <w:rPr>
          <w:rFonts w:eastAsia="SimSun"/>
          <w:lang w:val="en-US"/>
        </w:rPr>
        <w:t>80</w:t>
      </w:r>
      <w:r>
        <w:rPr>
          <w:rFonts w:eastAsia="SimSun"/>
        </w:rPr>
        <w:t xml:space="preserve"> and the mean score </w:t>
      </w:r>
      <w:r>
        <w:rPr>
          <w:rFonts w:eastAsia="SimSun"/>
          <w:lang w:val="en-US"/>
        </w:rPr>
        <w:t>was</w:t>
      </w:r>
      <w:r>
        <w:rPr>
          <w:rFonts w:eastAsia="SimSun"/>
        </w:rPr>
        <w:t xml:space="preserve"> </w:t>
      </w:r>
      <w:r>
        <w:rPr>
          <w:rFonts w:eastAsia="SimSun"/>
          <w:lang w:val="en-US"/>
        </w:rPr>
        <w:t xml:space="preserve">70.79 </w:t>
      </w:r>
      <w:proofErr w:type="gramStart"/>
      <w:r>
        <w:rPr>
          <w:rFonts w:eastAsia="SimSun"/>
          <w:lang w:val="en-US"/>
        </w:rPr>
        <w:t xml:space="preserve">and </w:t>
      </w:r>
      <w:r>
        <w:rPr>
          <w:lang w:val="en-US"/>
        </w:rPr>
        <w:t xml:space="preserve"> </w:t>
      </w:r>
      <w:r>
        <w:t>t</w:t>
      </w:r>
      <w:r>
        <w:rPr>
          <w:lang w:val="id-ID"/>
        </w:rPr>
        <w:t>he</w:t>
      </w:r>
      <w:proofErr w:type="gramEnd"/>
      <w:r>
        <w:rPr>
          <w:lang w:val="id-ID"/>
        </w:rPr>
        <w:t xml:space="preserve"> students </w:t>
      </w:r>
      <w:r>
        <w:rPr>
          <w:lang w:val="en-US"/>
        </w:rPr>
        <w:t xml:space="preserve">of </w:t>
      </w:r>
      <w:r>
        <w:rPr>
          <w:lang w:val="id-ID"/>
        </w:rPr>
        <w:t xml:space="preserve">X science </w:t>
      </w:r>
      <w:r>
        <w:rPr>
          <w:lang w:val="en-US"/>
        </w:rPr>
        <w:t>1</w:t>
      </w:r>
      <w:r>
        <w:rPr>
          <w:lang w:val="id-ID"/>
        </w:rPr>
        <w:t xml:space="preserve"> as the </w:t>
      </w:r>
      <w:r>
        <w:rPr>
          <w:lang w:val="en-US"/>
        </w:rPr>
        <w:t>control</w:t>
      </w:r>
      <w:r>
        <w:rPr>
          <w:lang w:val="id-ID"/>
        </w:rPr>
        <w:t xml:space="preserve"> class consist</w:t>
      </w:r>
      <w:r>
        <w:rPr>
          <w:lang w:val="en-US"/>
        </w:rPr>
        <w:t>ed</w:t>
      </w:r>
      <w:r>
        <w:rPr>
          <w:lang w:val="id-ID"/>
        </w:rPr>
        <w:t xml:space="preserve"> 33 students.</w:t>
      </w:r>
    </w:p>
    <w:p w14:paraId="2E09D18E" w14:textId="77777777" w:rsidR="00807877" w:rsidRDefault="00807877">
      <w:pPr>
        <w:spacing w:line="23" w:lineRule="atLeast"/>
        <w:ind w:firstLine="720"/>
        <w:rPr>
          <w:lang w:val="en-US"/>
        </w:rPr>
      </w:pPr>
    </w:p>
    <w:p w14:paraId="49B9079B" w14:textId="77777777" w:rsidR="00807877" w:rsidRDefault="00807877">
      <w:pPr>
        <w:spacing w:line="23" w:lineRule="atLeast"/>
        <w:ind w:firstLine="720"/>
        <w:rPr>
          <w:lang w:val="en-US"/>
        </w:rPr>
      </w:pPr>
    </w:p>
    <w:p w14:paraId="5A65A909" w14:textId="77777777" w:rsidR="00807877" w:rsidRDefault="00807877">
      <w:pPr>
        <w:spacing w:line="23" w:lineRule="atLeast"/>
        <w:ind w:firstLine="720"/>
        <w:rPr>
          <w:lang w:val="en-US"/>
        </w:rPr>
      </w:pPr>
    </w:p>
    <w:p w14:paraId="0912B569" w14:textId="77777777" w:rsidR="00807877" w:rsidRDefault="00807877">
      <w:pPr>
        <w:spacing w:line="23" w:lineRule="atLeast"/>
        <w:ind w:firstLine="720"/>
        <w:rPr>
          <w:lang w:val="en-US"/>
        </w:rPr>
      </w:pPr>
    </w:p>
    <w:p w14:paraId="2DC62947" w14:textId="77777777" w:rsidR="00807877" w:rsidRDefault="00807877">
      <w:pPr>
        <w:spacing w:line="23" w:lineRule="atLeast"/>
        <w:ind w:firstLine="720"/>
        <w:rPr>
          <w:lang w:val="en-US"/>
        </w:rPr>
      </w:pPr>
    </w:p>
    <w:p w14:paraId="262A621C" w14:textId="77777777" w:rsidR="00807877" w:rsidRDefault="00807877">
      <w:pPr>
        <w:spacing w:line="23" w:lineRule="atLeast"/>
        <w:rPr>
          <w:lang w:val="en-US"/>
        </w:rPr>
      </w:pPr>
    </w:p>
    <w:p w14:paraId="4302936E" w14:textId="77777777" w:rsidR="00807877" w:rsidRDefault="00807877">
      <w:pPr>
        <w:spacing w:line="23" w:lineRule="atLeast"/>
        <w:ind w:firstLine="720"/>
        <w:rPr>
          <w:lang w:val="en-US"/>
        </w:rPr>
      </w:pPr>
    </w:p>
    <w:p w14:paraId="54DEB2D5" w14:textId="77777777" w:rsidR="00807877" w:rsidRDefault="00000000">
      <w:pPr>
        <w:numPr>
          <w:ilvl w:val="0"/>
          <w:numId w:val="3"/>
        </w:numPr>
        <w:spacing w:after="0"/>
        <w:jc w:val="left"/>
        <w:rPr>
          <w:lang w:val="en-US"/>
        </w:rPr>
      </w:pPr>
      <w:r>
        <w:rPr>
          <w:lang w:val="en-US"/>
        </w:rPr>
        <w:lastRenderedPageBreak/>
        <w:t xml:space="preserve">The normality </w:t>
      </w:r>
      <w:proofErr w:type="gramStart"/>
      <w:r>
        <w:rPr>
          <w:lang w:val="en-US"/>
        </w:rPr>
        <w:t>test</w:t>
      </w:r>
      <w:proofErr w:type="gramEnd"/>
    </w:p>
    <w:p w14:paraId="7E7F8757" w14:textId="77777777" w:rsidR="00807877" w:rsidRDefault="00000000">
      <w:pPr>
        <w:spacing w:after="0"/>
        <w:ind w:firstLine="720"/>
        <w:jc w:val="left"/>
        <w:rPr>
          <w:lang w:val="id-ID"/>
        </w:rPr>
      </w:pPr>
      <w:r>
        <w:t>The normality test o</w:t>
      </w:r>
      <w:r>
        <w:rPr>
          <w:lang w:val="id-ID"/>
        </w:rPr>
        <w:t xml:space="preserve">f </w:t>
      </w:r>
      <w:r>
        <w:t>the experimental class</w:t>
      </w:r>
      <w:r>
        <w:rPr>
          <w:lang w:val="id-ID"/>
        </w:rPr>
        <w:t xml:space="preserve"> </w:t>
      </w:r>
      <w:r>
        <w:t xml:space="preserve">of </w:t>
      </w:r>
      <w:r>
        <w:rPr>
          <w:lang w:val="id-ID"/>
        </w:rPr>
        <w:t>pre</w:t>
      </w:r>
      <w:r>
        <w:t>-</w:t>
      </w:r>
      <w:r>
        <w:rPr>
          <w:lang w:val="id-ID"/>
        </w:rPr>
        <w:t>test and post</w:t>
      </w:r>
      <w:r>
        <w:t>-</w:t>
      </w:r>
      <w:r>
        <w:rPr>
          <w:lang w:val="id-ID"/>
        </w:rPr>
        <w:t>te</w:t>
      </w:r>
      <w:proofErr w:type="spellStart"/>
      <w:r>
        <w:t>st</w:t>
      </w:r>
      <w:proofErr w:type="spellEnd"/>
      <w:r>
        <w:rPr>
          <w:lang w:val="id-ID"/>
        </w:rPr>
        <w:t xml:space="preserve"> </w:t>
      </w:r>
      <w:r>
        <w:t>score was gained from Kolmogorov-Smirnov test using IBM statistics SPSS v.16. The result which was gotten as follow</w:t>
      </w:r>
      <w:r>
        <w:rPr>
          <w:lang w:val="id-ID"/>
        </w:rPr>
        <w:t>:</w:t>
      </w:r>
    </w:p>
    <w:p w14:paraId="7D781F5F" w14:textId="77777777" w:rsidR="00807877" w:rsidRDefault="00807877">
      <w:pPr>
        <w:spacing w:after="0"/>
        <w:jc w:val="left"/>
        <w:rPr>
          <w:lang w:val="id-ID"/>
        </w:rPr>
      </w:pPr>
    </w:p>
    <w:p w14:paraId="045868A4" w14:textId="77777777" w:rsidR="00807877" w:rsidRDefault="00807877">
      <w:pPr>
        <w:spacing w:after="0"/>
        <w:ind w:firstLine="720"/>
        <w:jc w:val="left"/>
        <w:rPr>
          <w:lang w:val="en-US"/>
        </w:rPr>
      </w:pPr>
    </w:p>
    <w:p w14:paraId="4EB3090F" w14:textId="77777777" w:rsidR="00807877" w:rsidRDefault="00000000">
      <w:pPr>
        <w:spacing w:after="0"/>
        <w:jc w:val="center"/>
        <w:rPr>
          <w:lang w:val="en-US"/>
        </w:rPr>
      </w:pPr>
      <w:r>
        <w:rPr>
          <w:lang w:val="en-US"/>
        </w:rPr>
        <w:t>Table 3. The result of normality test of the experimental class</w:t>
      </w:r>
    </w:p>
    <w:tbl>
      <w:tblPr>
        <w:tblW w:w="6333" w:type="dxa"/>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2"/>
        <w:gridCol w:w="1438"/>
        <w:gridCol w:w="1178"/>
        <w:gridCol w:w="1285"/>
      </w:tblGrid>
      <w:tr w:rsidR="00807877" w14:paraId="5DF99D9D" w14:textId="77777777">
        <w:trPr>
          <w:cantSplit/>
        </w:trPr>
        <w:tc>
          <w:tcPr>
            <w:tcW w:w="6333" w:type="dxa"/>
            <w:gridSpan w:val="4"/>
            <w:tcBorders>
              <w:top w:val="nil"/>
              <w:left w:val="nil"/>
              <w:bottom w:val="nil"/>
              <w:right w:val="nil"/>
            </w:tcBorders>
            <w:shd w:val="clear" w:color="auto" w:fill="FFFFFF"/>
            <w:vAlign w:val="center"/>
          </w:tcPr>
          <w:p w14:paraId="456F681B" w14:textId="77777777" w:rsidR="00807877" w:rsidRDefault="00000000">
            <w:pPr>
              <w:autoSpaceDE w:val="0"/>
              <w:autoSpaceDN w:val="0"/>
              <w:adjustRightInd w:val="0"/>
              <w:spacing w:after="0"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One-Sample Kolmogorov-Smirnov Test</w:t>
            </w:r>
          </w:p>
        </w:tc>
      </w:tr>
      <w:tr w:rsidR="00807877" w14:paraId="5B54D441" w14:textId="77777777">
        <w:trPr>
          <w:cantSplit/>
        </w:trPr>
        <w:tc>
          <w:tcPr>
            <w:tcW w:w="3870" w:type="dxa"/>
            <w:gridSpan w:val="2"/>
            <w:tcBorders>
              <w:top w:val="single" w:sz="16" w:space="0" w:color="000000"/>
              <w:left w:val="single" w:sz="16" w:space="0" w:color="000000"/>
              <w:bottom w:val="single" w:sz="16" w:space="0" w:color="000000"/>
              <w:right w:val="nil"/>
            </w:tcBorders>
            <w:shd w:val="clear" w:color="auto" w:fill="FFFFFF"/>
            <w:vAlign w:val="bottom"/>
          </w:tcPr>
          <w:p w14:paraId="4C2066A7" w14:textId="77777777" w:rsidR="00807877" w:rsidRDefault="00807877">
            <w:pPr>
              <w:autoSpaceDE w:val="0"/>
              <w:autoSpaceDN w:val="0"/>
              <w:adjustRightInd w:val="0"/>
              <w:spacing w:after="0" w:line="23" w:lineRule="atLeast"/>
              <w:rPr>
                <w:rFonts w:eastAsiaTheme="minorHAnsi"/>
                <w:sz w:val="22"/>
                <w:szCs w:val="22"/>
              </w:rPr>
            </w:pPr>
          </w:p>
        </w:tc>
        <w:tc>
          <w:tcPr>
            <w:tcW w:w="1178" w:type="dxa"/>
            <w:tcBorders>
              <w:top w:val="single" w:sz="16" w:space="0" w:color="000000"/>
              <w:left w:val="single" w:sz="16" w:space="0" w:color="000000"/>
              <w:bottom w:val="single" w:sz="16" w:space="0" w:color="000000"/>
            </w:tcBorders>
            <w:shd w:val="clear" w:color="auto" w:fill="FFFFFF"/>
            <w:vAlign w:val="bottom"/>
          </w:tcPr>
          <w:p w14:paraId="120EED9C"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proofErr w:type="gramStart"/>
            <w:r>
              <w:rPr>
                <w:rFonts w:eastAsiaTheme="minorHAnsi"/>
                <w:color w:val="000000"/>
                <w:sz w:val="22"/>
                <w:szCs w:val="22"/>
              </w:rPr>
              <w:t>PRE TEST</w:t>
            </w:r>
            <w:proofErr w:type="gramEnd"/>
          </w:p>
        </w:tc>
        <w:tc>
          <w:tcPr>
            <w:tcW w:w="1285" w:type="dxa"/>
            <w:tcBorders>
              <w:top w:val="single" w:sz="16" w:space="0" w:color="000000"/>
              <w:bottom w:val="single" w:sz="16" w:space="0" w:color="000000"/>
              <w:right w:val="single" w:sz="16" w:space="0" w:color="000000"/>
            </w:tcBorders>
            <w:shd w:val="clear" w:color="auto" w:fill="FFFFFF"/>
            <w:vAlign w:val="bottom"/>
          </w:tcPr>
          <w:p w14:paraId="61BE4473"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r>
              <w:rPr>
                <w:rFonts w:eastAsiaTheme="minorHAnsi"/>
                <w:color w:val="000000"/>
                <w:sz w:val="22"/>
                <w:szCs w:val="22"/>
              </w:rPr>
              <w:t>POST TEST</w:t>
            </w:r>
          </w:p>
        </w:tc>
      </w:tr>
      <w:tr w:rsidR="00807877" w14:paraId="4DA2F116" w14:textId="77777777">
        <w:trPr>
          <w:cantSplit/>
        </w:trPr>
        <w:tc>
          <w:tcPr>
            <w:tcW w:w="3870" w:type="dxa"/>
            <w:gridSpan w:val="2"/>
            <w:tcBorders>
              <w:top w:val="single" w:sz="16" w:space="0" w:color="000000"/>
              <w:left w:val="single" w:sz="16" w:space="0" w:color="000000"/>
              <w:bottom w:val="nil"/>
              <w:right w:val="nil"/>
            </w:tcBorders>
            <w:shd w:val="clear" w:color="auto" w:fill="FFFFFF"/>
          </w:tcPr>
          <w:p w14:paraId="605FB1B4"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N</w:t>
            </w:r>
          </w:p>
        </w:tc>
        <w:tc>
          <w:tcPr>
            <w:tcW w:w="1178" w:type="dxa"/>
            <w:tcBorders>
              <w:top w:val="single" w:sz="16" w:space="0" w:color="000000"/>
              <w:left w:val="single" w:sz="16" w:space="0" w:color="000000"/>
              <w:bottom w:val="nil"/>
            </w:tcBorders>
            <w:shd w:val="clear" w:color="auto" w:fill="FFFFFF"/>
            <w:vAlign w:val="center"/>
          </w:tcPr>
          <w:p w14:paraId="52313C67"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33</w:t>
            </w:r>
          </w:p>
        </w:tc>
        <w:tc>
          <w:tcPr>
            <w:tcW w:w="1285" w:type="dxa"/>
            <w:tcBorders>
              <w:top w:val="single" w:sz="16" w:space="0" w:color="000000"/>
              <w:bottom w:val="nil"/>
              <w:right w:val="single" w:sz="16" w:space="0" w:color="000000"/>
            </w:tcBorders>
            <w:shd w:val="clear" w:color="auto" w:fill="FFFFFF"/>
            <w:vAlign w:val="center"/>
          </w:tcPr>
          <w:p w14:paraId="45E7187B"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33</w:t>
            </w:r>
          </w:p>
        </w:tc>
      </w:tr>
      <w:tr w:rsidR="00807877" w14:paraId="7EB66C38" w14:textId="77777777">
        <w:trPr>
          <w:cantSplit/>
        </w:trPr>
        <w:tc>
          <w:tcPr>
            <w:tcW w:w="2432" w:type="dxa"/>
            <w:vMerge w:val="restart"/>
            <w:tcBorders>
              <w:top w:val="nil"/>
              <w:left w:val="single" w:sz="16" w:space="0" w:color="000000"/>
              <w:bottom w:val="nil"/>
              <w:right w:val="nil"/>
            </w:tcBorders>
            <w:shd w:val="clear" w:color="auto" w:fill="FFFFFF"/>
          </w:tcPr>
          <w:p w14:paraId="7F07C0FD"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 xml:space="preserve">Normal </w:t>
            </w:r>
            <w:proofErr w:type="spellStart"/>
            <w:proofErr w:type="gramStart"/>
            <w:r>
              <w:rPr>
                <w:rFonts w:eastAsiaTheme="minorHAnsi"/>
                <w:color w:val="000000"/>
                <w:sz w:val="22"/>
                <w:szCs w:val="22"/>
              </w:rPr>
              <w:t>Parameters</w:t>
            </w:r>
            <w:r>
              <w:rPr>
                <w:rFonts w:eastAsiaTheme="minorHAnsi"/>
                <w:color w:val="000000"/>
                <w:sz w:val="22"/>
                <w:szCs w:val="22"/>
                <w:vertAlign w:val="superscript"/>
              </w:rPr>
              <w:t>a,b</w:t>
            </w:r>
            <w:proofErr w:type="spellEnd"/>
            <w:proofErr w:type="gramEnd"/>
          </w:p>
        </w:tc>
        <w:tc>
          <w:tcPr>
            <w:tcW w:w="1438" w:type="dxa"/>
            <w:tcBorders>
              <w:top w:val="nil"/>
              <w:left w:val="nil"/>
              <w:bottom w:val="nil"/>
              <w:right w:val="single" w:sz="16" w:space="0" w:color="000000"/>
            </w:tcBorders>
            <w:shd w:val="clear" w:color="auto" w:fill="FFFFFF"/>
          </w:tcPr>
          <w:p w14:paraId="6783AE9B"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Mean</w:t>
            </w:r>
          </w:p>
        </w:tc>
        <w:tc>
          <w:tcPr>
            <w:tcW w:w="1178" w:type="dxa"/>
            <w:tcBorders>
              <w:top w:val="nil"/>
              <w:left w:val="single" w:sz="16" w:space="0" w:color="000000"/>
              <w:bottom w:val="nil"/>
            </w:tcBorders>
            <w:shd w:val="clear" w:color="auto" w:fill="FFFFFF"/>
            <w:vAlign w:val="center"/>
          </w:tcPr>
          <w:p w14:paraId="41CE6486"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63.03</w:t>
            </w:r>
          </w:p>
        </w:tc>
        <w:tc>
          <w:tcPr>
            <w:tcW w:w="1285" w:type="dxa"/>
            <w:tcBorders>
              <w:top w:val="nil"/>
              <w:bottom w:val="nil"/>
              <w:right w:val="single" w:sz="16" w:space="0" w:color="000000"/>
            </w:tcBorders>
            <w:shd w:val="clear" w:color="auto" w:fill="FFFFFF"/>
            <w:vAlign w:val="center"/>
          </w:tcPr>
          <w:p w14:paraId="25F337F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78.79</w:t>
            </w:r>
          </w:p>
        </w:tc>
      </w:tr>
      <w:tr w:rsidR="00807877" w14:paraId="474BC175" w14:textId="77777777">
        <w:trPr>
          <w:cantSplit/>
        </w:trPr>
        <w:tc>
          <w:tcPr>
            <w:tcW w:w="2432" w:type="dxa"/>
            <w:vMerge/>
            <w:tcBorders>
              <w:top w:val="nil"/>
              <w:left w:val="single" w:sz="16" w:space="0" w:color="000000"/>
              <w:bottom w:val="nil"/>
              <w:right w:val="nil"/>
            </w:tcBorders>
            <w:shd w:val="clear" w:color="auto" w:fill="FFFFFF"/>
          </w:tcPr>
          <w:p w14:paraId="3762A5B8"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8" w:type="dxa"/>
            <w:tcBorders>
              <w:top w:val="nil"/>
              <w:left w:val="nil"/>
              <w:bottom w:val="nil"/>
              <w:right w:val="single" w:sz="16" w:space="0" w:color="000000"/>
            </w:tcBorders>
            <w:shd w:val="clear" w:color="auto" w:fill="FFFFFF"/>
          </w:tcPr>
          <w:p w14:paraId="5E7C439B"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Std. Deviation</w:t>
            </w:r>
          </w:p>
        </w:tc>
        <w:tc>
          <w:tcPr>
            <w:tcW w:w="1178" w:type="dxa"/>
            <w:tcBorders>
              <w:top w:val="nil"/>
              <w:left w:val="single" w:sz="16" w:space="0" w:color="000000"/>
              <w:bottom w:val="nil"/>
            </w:tcBorders>
            <w:shd w:val="clear" w:color="auto" w:fill="FFFFFF"/>
            <w:vAlign w:val="center"/>
          </w:tcPr>
          <w:p w14:paraId="603A814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8.064</w:t>
            </w:r>
          </w:p>
        </w:tc>
        <w:tc>
          <w:tcPr>
            <w:tcW w:w="1285" w:type="dxa"/>
            <w:tcBorders>
              <w:top w:val="nil"/>
              <w:bottom w:val="nil"/>
              <w:right w:val="single" w:sz="16" w:space="0" w:color="000000"/>
            </w:tcBorders>
            <w:shd w:val="clear" w:color="auto" w:fill="FFFFFF"/>
            <w:vAlign w:val="center"/>
          </w:tcPr>
          <w:p w14:paraId="3F7D5C53"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7.175</w:t>
            </w:r>
          </w:p>
        </w:tc>
      </w:tr>
      <w:tr w:rsidR="00807877" w14:paraId="6DDBF5D6" w14:textId="77777777">
        <w:trPr>
          <w:cantSplit/>
        </w:trPr>
        <w:tc>
          <w:tcPr>
            <w:tcW w:w="2432" w:type="dxa"/>
            <w:vMerge w:val="restart"/>
            <w:tcBorders>
              <w:top w:val="nil"/>
              <w:left w:val="single" w:sz="16" w:space="0" w:color="000000"/>
              <w:bottom w:val="nil"/>
              <w:right w:val="nil"/>
            </w:tcBorders>
            <w:shd w:val="clear" w:color="auto" w:fill="FFFFFF"/>
          </w:tcPr>
          <w:p w14:paraId="40496F29"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Most Extreme Differences</w:t>
            </w:r>
          </w:p>
        </w:tc>
        <w:tc>
          <w:tcPr>
            <w:tcW w:w="1438" w:type="dxa"/>
            <w:tcBorders>
              <w:top w:val="nil"/>
              <w:left w:val="nil"/>
              <w:bottom w:val="nil"/>
              <w:right w:val="single" w:sz="16" w:space="0" w:color="000000"/>
            </w:tcBorders>
            <w:shd w:val="clear" w:color="auto" w:fill="FFFFFF"/>
          </w:tcPr>
          <w:p w14:paraId="5C3A4093"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Absolute</w:t>
            </w:r>
          </w:p>
        </w:tc>
        <w:tc>
          <w:tcPr>
            <w:tcW w:w="1178" w:type="dxa"/>
            <w:tcBorders>
              <w:top w:val="nil"/>
              <w:left w:val="single" w:sz="16" w:space="0" w:color="000000"/>
              <w:bottom w:val="nil"/>
            </w:tcBorders>
            <w:shd w:val="clear" w:color="auto" w:fill="FFFFFF"/>
            <w:vAlign w:val="center"/>
          </w:tcPr>
          <w:p w14:paraId="41CC2896"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.162</w:t>
            </w:r>
          </w:p>
        </w:tc>
        <w:tc>
          <w:tcPr>
            <w:tcW w:w="1285" w:type="dxa"/>
            <w:tcBorders>
              <w:top w:val="nil"/>
              <w:bottom w:val="nil"/>
              <w:right w:val="single" w:sz="16" w:space="0" w:color="000000"/>
            </w:tcBorders>
            <w:shd w:val="clear" w:color="auto" w:fill="FFFFFF"/>
            <w:vAlign w:val="center"/>
          </w:tcPr>
          <w:p w14:paraId="503DCC8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.166</w:t>
            </w:r>
          </w:p>
        </w:tc>
      </w:tr>
      <w:tr w:rsidR="00807877" w14:paraId="0D89DC5D" w14:textId="77777777">
        <w:trPr>
          <w:cantSplit/>
        </w:trPr>
        <w:tc>
          <w:tcPr>
            <w:tcW w:w="2432" w:type="dxa"/>
            <w:vMerge/>
            <w:tcBorders>
              <w:top w:val="nil"/>
              <w:left w:val="single" w:sz="16" w:space="0" w:color="000000"/>
              <w:bottom w:val="nil"/>
              <w:right w:val="nil"/>
            </w:tcBorders>
            <w:shd w:val="clear" w:color="auto" w:fill="FFFFFF"/>
          </w:tcPr>
          <w:p w14:paraId="2A7305AF"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8" w:type="dxa"/>
            <w:tcBorders>
              <w:top w:val="nil"/>
              <w:left w:val="nil"/>
              <w:bottom w:val="nil"/>
              <w:right w:val="single" w:sz="16" w:space="0" w:color="000000"/>
            </w:tcBorders>
            <w:shd w:val="clear" w:color="auto" w:fill="FFFFFF"/>
          </w:tcPr>
          <w:p w14:paraId="19ADD6A1"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Positive</w:t>
            </w:r>
          </w:p>
        </w:tc>
        <w:tc>
          <w:tcPr>
            <w:tcW w:w="1178" w:type="dxa"/>
            <w:tcBorders>
              <w:top w:val="nil"/>
              <w:left w:val="single" w:sz="16" w:space="0" w:color="000000"/>
              <w:bottom w:val="nil"/>
            </w:tcBorders>
            <w:shd w:val="clear" w:color="auto" w:fill="FFFFFF"/>
            <w:vAlign w:val="center"/>
          </w:tcPr>
          <w:p w14:paraId="3D0F9FFA"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.162</w:t>
            </w:r>
          </w:p>
        </w:tc>
        <w:tc>
          <w:tcPr>
            <w:tcW w:w="1285" w:type="dxa"/>
            <w:tcBorders>
              <w:top w:val="nil"/>
              <w:bottom w:val="nil"/>
              <w:right w:val="single" w:sz="16" w:space="0" w:color="000000"/>
            </w:tcBorders>
            <w:shd w:val="clear" w:color="auto" w:fill="FFFFFF"/>
            <w:vAlign w:val="center"/>
          </w:tcPr>
          <w:p w14:paraId="1B790A39"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.166</w:t>
            </w:r>
          </w:p>
        </w:tc>
      </w:tr>
      <w:tr w:rsidR="00807877" w14:paraId="65C563F0" w14:textId="77777777">
        <w:trPr>
          <w:cantSplit/>
        </w:trPr>
        <w:tc>
          <w:tcPr>
            <w:tcW w:w="2432" w:type="dxa"/>
            <w:vMerge/>
            <w:tcBorders>
              <w:top w:val="nil"/>
              <w:left w:val="single" w:sz="16" w:space="0" w:color="000000"/>
              <w:bottom w:val="nil"/>
              <w:right w:val="nil"/>
            </w:tcBorders>
            <w:shd w:val="clear" w:color="auto" w:fill="FFFFFF"/>
          </w:tcPr>
          <w:p w14:paraId="7CD7A357"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8" w:type="dxa"/>
            <w:tcBorders>
              <w:top w:val="nil"/>
              <w:left w:val="nil"/>
              <w:bottom w:val="nil"/>
              <w:right w:val="single" w:sz="16" w:space="0" w:color="000000"/>
            </w:tcBorders>
            <w:shd w:val="clear" w:color="auto" w:fill="FFFFFF"/>
          </w:tcPr>
          <w:p w14:paraId="77A22C59"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Negative</w:t>
            </w:r>
          </w:p>
        </w:tc>
        <w:tc>
          <w:tcPr>
            <w:tcW w:w="1178" w:type="dxa"/>
            <w:tcBorders>
              <w:top w:val="nil"/>
              <w:left w:val="single" w:sz="16" w:space="0" w:color="000000"/>
              <w:bottom w:val="nil"/>
            </w:tcBorders>
            <w:shd w:val="clear" w:color="auto" w:fill="FFFFFF"/>
            <w:vAlign w:val="center"/>
          </w:tcPr>
          <w:p w14:paraId="238C5A54"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-.125</w:t>
            </w:r>
          </w:p>
        </w:tc>
        <w:tc>
          <w:tcPr>
            <w:tcW w:w="1285" w:type="dxa"/>
            <w:tcBorders>
              <w:top w:val="nil"/>
              <w:bottom w:val="nil"/>
              <w:right w:val="single" w:sz="16" w:space="0" w:color="000000"/>
            </w:tcBorders>
            <w:shd w:val="clear" w:color="auto" w:fill="FFFFFF"/>
            <w:vAlign w:val="center"/>
          </w:tcPr>
          <w:p w14:paraId="5A721611"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-.106</w:t>
            </w:r>
          </w:p>
        </w:tc>
      </w:tr>
      <w:tr w:rsidR="00807877" w14:paraId="7D97BA97" w14:textId="77777777">
        <w:trPr>
          <w:cantSplit/>
        </w:trPr>
        <w:tc>
          <w:tcPr>
            <w:tcW w:w="3870" w:type="dxa"/>
            <w:gridSpan w:val="2"/>
            <w:tcBorders>
              <w:top w:val="nil"/>
              <w:left w:val="single" w:sz="16" w:space="0" w:color="000000"/>
              <w:bottom w:val="nil"/>
              <w:right w:val="nil"/>
            </w:tcBorders>
            <w:shd w:val="clear" w:color="auto" w:fill="FFFFFF"/>
          </w:tcPr>
          <w:p w14:paraId="6097DF41"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Test Statistic</w:t>
            </w:r>
          </w:p>
        </w:tc>
        <w:tc>
          <w:tcPr>
            <w:tcW w:w="1178" w:type="dxa"/>
            <w:tcBorders>
              <w:top w:val="nil"/>
              <w:left w:val="single" w:sz="16" w:space="0" w:color="000000"/>
              <w:bottom w:val="nil"/>
            </w:tcBorders>
            <w:shd w:val="clear" w:color="auto" w:fill="FFFFFF"/>
            <w:vAlign w:val="center"/>
          </w:tcPr>
          <w:p w14:paraId="3D5C9E2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.162</w:t>
            </w:r>
          </w:p>
        </w:tc>
        <w:tc>
          <w:tcPr>
            <w:tcW w:w="1285" w:type="dxa"/>
            <w:tcBorders>
              <w:top w:val="nil"/>
              <w:bottom w:val="nil"/>
              <w:right w:val="single" w:sz="16" w:space="0" w:color="000000"/>
            </w:tcBorders>
            <w:shd w:val="clear" w:color="auto" w:fill="FFFFFF"/>
            <w:vAlign w:val="center"/>
          </w:tcPr>
          <w:p w14:paraId="252AFF7A"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.166</w:t>
            </w:r>
          </w:p>
        </w:tc>
      </w:tr>
      <w:tr w:rsidR="00807877" w14:paraId="12DF8F09" w14:textId="77777777">
        <w:trPr>
          <w:cantSplit/>
        </w:trPr>
        <w:tc>
          <w:tcPr>
            <w:tcW w:w="3870" w:type="dxa"/>
            <w:gridSpan w:val="2"/>
            <w:tcBorders>
              <w:top w:val="nil"/>
              <w:left w:val="single" w:sz="16" w:space="0" w:color="000000"/>
              <w:bottom w:val="single" w:sz="16" w:space="0" w:color="000000"/>
              <w:right w:val="nil"/>
            </w:tcBorders>
            <w:shd w:val="clear" w:color="auto" w:fill="FFFFFF"/>
          </w:tcPr>
          <w:p w14:paraId="40DE39CD" w14:textId="77777777" w:rsidR="00807877" w:rsidRDefault="00000000">
            <w:pPr>
              <w:autoSpaceDE w:val="0"/>
              <w:autoSpaceDN w:val="0"/>
              <w:adjustRightInd w:val="0"/>
              <w:spacing w:after="0" w:line="23" w:lineRule="atLeast"/>
              <w:ind w:left="60" w:right="60"/>
              <w:rPr>
                <w:rFonts w:eastAsiaTheme="minorHAnsi"/>
                <w:color w:val="00B0F0"/>
                <w:sz w:val="22"/>
                <w:szCs w:val="22"/>
              </w:rPr>
            </w:pPr>
            <w:proofErr w:type="spellStart"/>
            <w:r>
              <w:rPr>
                <w:rFonts w:eastAsiaTheme="minorHAnsi"/>
                <w:color w:val="00B0F0"/>
                <w:sz w:val="22"/>
                <w:szCs w:val="22"/>
              </w:rPr>
              <w:t>Asymp</w:t>
            </w:r>
            <w:proofErr w:type="spellEnd"/>
            <w:r>
              <w:rPr>
                <w:rFonts w:eastAsiaTheme="minorHAnsi"/>
                <w:color w:val="00B0F0"/>
                <w:sz w:val="22"/>
                <w:szCs w:val="22"/>
              </w:rPr>
              <w:t>. Sig. (2-tailed)</w:t>
            </w:r>
          </w:p>
        </w:tc>
        <w:tc>
          <w:tcPr>
            <w:tcW w:w="1178" w:type="dxa"/>
            <w:tcBorders>
              <w:top w:val="nil"/>
              <w:left w:val="single" w:sz="16" w:space="0" w:color="000000"/>
              <w:bottom w:val="single" w:sz="16" w:space="0" w:color="000000"/>
            </w:tcBorders>
            <w:shd w:val="clear" w:color="auto" w:fill="FFFFFF"/>
            <w:vAlign w:val="center"/>
          </w:tcPr>
          <w:p w14:paraId="285C4C8F"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.028</w:t>
            </w:r>
            <w:r>
              <w:rPr>
                <w:rFonts w:eastAsiaTheme="minorHAnsi"/>
                <w:color w:val="00B0F0"/>
                <w:sz w:val="22"/>
                <w:szCs w:val="22"/>
                <w:vertAlign w:val="superscript"/>
              </w:rPr>
              <w:t>c</w:t>
            </w:r>
          </w:p>
        </w:tc>
        <w:tc>
          <w:tcPr>
            <w:tcW w:w="1285" w:type="dxa"/>
            <w:tcBorders>
              <w:top w:val="nil"/>
              <w:bottom w:val="single" w:sz="16" w:space="0" w:color="000000"/>
              <w:right w:val="single" w:sz="16" w:space="0" w:color="000000"/>
            </w:tcBorders>
            <w:shd w:val="clear" w:color="auto" w:fill="FFFFFF"/>
            <w:vAlign w:val="center"/>
          </w:tcPr>
          <w:p w14:paraId="77F1D0AE"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.021</w:t>
            </w:r>
            <w:r>
              <w:rPr>
                <w:rFonts w:eastAsiaTheme="minorHAnsi"/>
                <w:color w:val="00B0F0"/>
                <w:sz w:val="22"/>
                <w:szCs w:val="22"/>
                <w:vertAlign w:val="superscript"/>
              </w:rPr>
              <w:t>c</w:t>
            </w:r>
          </w:p>
        </w:tc>
      </w:tr>
      <w:tr w:rsidR="00807877" w14:paraId="16597AB7" w14:textId="77777777">
        <w:trPr>
          <w:cantSplit/>
        </w:trPr>
        <w:tc>
          <w:tcPr>
            <w:tcW w:w="6333" w:type="dxa"/>
            <w:gridSpan w:val="4"/>
            <w:tcBorders>
              <w:top w:val="nil"/>
              <w:left w:val="nil"/>
              <w:bottom w:val="nil"/>
              <w:right w:val="nil"/>
            </w:tcBorders>
            <w:shd w:val="clear" w:color="auto" w:fill="FFFFFF"/>
          </w:tcPr>
          <w:p w14:paraId="257F0E6F"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a. Test distribution is Normal.</w:t>
            </w:r>
          </w:p>
        </w:tc>
      </w:tr>
      <w:tr w:rsidR="00807877" w14:paraId="0E4FDA14" w14:textId="77777777">
        <w:trPr>
          <w:cantSplit/>
        </w:trPr>
        <w:tc>
          <w:tcPr>
            <w:tcW w:w="6333" w:type="dxa"/>
            <w:gridSpan w:val="4"/>
            <w:tcBorders>
              <w:top w:val="nil"/>
              <w:left w:val="nil"/>
              <w:bottom w:val="nil"/>
              <w:right w:val="nil"/>
            </w:tcBorders>
            <w:shd w:val="clear" w:color="auto" w:fill="FFFFFF"/>
          </w:tcPr>
          <w:p w14:paraId="01C56F6A"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b. Calculated from data.</w:t>
            </w:r>
          </w:p>
        </w:tc>
      </w:tr>
      <w:tr w:rsidR="00807877" w14:paraId="18DC4D7F" w14:textId="77777777">
        <w:trPr>
          <w:cantSplit/>
        </w:trPr>
        <w:tc>
          <w:tcPr>
            <w:tcW w:w="6333" w:type="dxa"/>
            <w:gridSpan w:val="4"/>
            <w:tcBorders>
              <w:top w:val="nil"/>
              <w:left w:val="nil"/>
              <w:bottom w:val="nil"/>
              <w:right w:val="nil"/>
            </w:tcBorders>
            <w:shd w:val="clear" w:color="auto" w:fill="FFFFFF"/>
          </w:tcPr>
          <w:p w14:paraId="286DD6F5"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c. Lilliefors Significance Correction.</w:t>
            </w:r>
          </w:p>
        </w:tc>
      </w:tr>
    </w:tbl>
    <w:p w14:paraId="5695C878" w14:textId="77777777" w:rsidR="00807877" w:rsidRDefault="00807877">
      <w:pPr>
        <w:spacing w:after="0" w:line="23" w:lineRule="atLeast"/>
        <w:jc w:val="left"/>
        <w:rPr>
          <w:sz w:val="22"/>
          <w:szCs w:val="22"/>
          <w:lang w:val="en-US"/>
        </w:rPr>
      </w:pPr>
    </w:p>
    <w:p w14:paraId="4B387A6F" w14:textId="77777777" w:rsidR="00807877" w:rsidRDefault="00000000">
      <w:pPr>
        <w:ind w:left="562" w:firstLine="432"/>
      </w:pPr>
      <w:r>
        <w:t xml:space="preserve">The normality test above showed that the significance level or the probability value (p) of the </w:t>
      </w:r>
      <w:r>
        <w:rPr>
          <w:lang w:val="id-ID"/>
        </w:rPr>
        <w:t>pre</w:t>
      </w:r>
      <w:r>
        <w:t>-</w:t>
      </w:r>
      <w:r>
        <w:rPr>
          <w:lang w:val="id-ID"/>
        </w:rPr>
        <w:t xml:space="preserve">test of experimental class </w:t>
      </w:r>
      <w:r>
        <w:t>was 0.2</w:t>
      </w:r>
      <w:r>
        <w:rPr>
          <w:lang w:val="id-ID"/>
        </w:rPr>
        <w:t>8</w:t>
      </w:r>
      <w:r>
        <w:t xml:space="preserve"> and </w:t>
      </w:r>
      <w:r>
        <w:rPr>
          <w:lang w:val="id-ID"/>
        </w:rPr>
        <w:t>post</w:t>
      </w:r>
      <w:r>
        <w:t>-</w:t>
      </w:r>
      <w:r>
        <w:rPr>
          <w:lang w:val="id-ID"/>
        </w:rPr>
        <w:t xml:space="preserve">test </w:t>
      </w:r>
      <w:r>
        <w:t>was 0.2</w:t>
      </w:r>
      <w:r>
        <w:rPr>
          <w:lang w:val="id-ID"/>
        </w:rPr>
        <w:t>1</w:t>
      </w:r>
      <w:r>
        <w:t>. It mean</w:t>
      </w:r>
      <w:r>
        <w:rPr>
          <w:lang w:val="id-ID"/>
        </w:rPr>
        <w:t>s</w:t>
      </w:r>
      <w:r>
        <w:t xml:space="preserve"> that probability value (p) of both</w:t>
      </w:r>
      <w:r>
        <w:rPr>
          <w:lang w:val="id-ID"/>
        </w:rPr>
        <w:t xml:space="preserve"> pre</w:t>
      </w:r>
      <w:r>
        <w:t>-</w:t>
      </w:r>
      <w:r>
        <w:rPr>
          <w:lang w:val="id-ID"/>
        </w:rPr>
        <w:t>test and post</w:t>
      </w:r>
      <w:r>
        <w:t>-</w:t>
      </w:r>
      <w:r>
        <w:rPr>
          <w:lang w:val="id-ID"/>
        </w:rPr>
        <w:t>test</w:t>
      </w:r>
      <w:r>
        <w:t xml:space="preserve"> the experimental class was higher than (&gt;) the degree of significance 5% (α=0.05), it could be concluded that the data of the </w:t>
      </w:r>
      <w:r>
        <w:rPr>
          <w:lang w:val="id-ID"/>
        </w:rPr>
        <w:t>pre</w:t>
      </w:r>
      <w:r>
        <w:t>-</w:t>
      </w:r>
      <w:r>
        <w:rPr>
          <w:lang w:val="id-ID"/>
        </w:rPr>
        <w:t>te</w:t>
      </w:r>
      <w:proofErr w:type="spellStart"/>
      <w:r>
        <w:t>st</w:t>
      </w:r>
      <w:proofErr w:type="spellEnd"/>
      <w:r>
        <w:rPr>
          <w:lang w:val="id-ID"/>
        </w:rPr>
        <w:t xml:space="preserve"> and post</w:t>
      </w:r>
      <w:r>
        <w:t>-</w:t>
      </w:r>
      <w:r>
        <w:rPr>
          <w:lang w:val="id-ID"/>
        </w:rPr>
        <w:t xml:space="preserve">test </w:t>
      </w:r>
      <w:r>
        <w:t xml:space="preserve">of </w:t>
      </w:r>
      <w:r>
        <w:rPr>
          <w:lang w:val="id-ID"/>
        </w:rPr>
        <w:t xml:space="preserve">the </w:t>
      </w:r>
      <w:r>
        <w:t>experimental class was normally distributed.</w:t>
      </w:r>
    </w:p>
    <w:p w14:paraId="50BDE22B" w14:textId="77777777" w:rsidR="00807877" w:rsidRDefault="00807877">
      <w:pPr>
        <w:spacing w:line="360" w:lineRule="auto"/>
        <w:ind w:left="567" w:firstLine="426"/>
      </w:pPr>
    </w:p>
    <w:p w14:paraId="1F9A7067" w14:textId="77777777" w:rsidR="00807877" w:rsidRDefault="00000000">
      <w:pPr>
        <w:spacing w:after="0"/>
        <w:jc w:val="center"/>
        <w:rPr>
          <w:lang w:val="en-US"/>
        </w:rPr>
      </w:pPr>
      <w:r>
        <w:rPr>
          <w:lang w:val="en-US"/>
        </w:rPr>
        <w:t>Table 4. The result of normality test of the control class</w:t>
      </w:r>
    </w:p>
    <w:tbl>
      <w:tblPr>
        <w:tblW w:w="6807" w:type="dxa"/>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4"/>
        <w:gridCol w:w="1437"/>
        <w:gridCol w:w="1468"/>
        <w:gridCol w:w="1468"/>
      </w:tblGrid>
      <w:tr w:rsidR="00807877" w14:paraId="0828B890" w14:textId="77777777">
        <w:trPr>
          <w:cantSplit/>
        </w:trPr>
        <w:tc>
          <w:tcPr>
            <w:tcW w:w="6807" w:type="dxa"/>
            <w:gridSpan w:val="4"/>
            <w:tcBorders>
              <w:top w:val="nil"/>
              <w:left w:val="nil"/>
              <w:bottom w:val="nil"/>
              <w:right w:val="nil"/>
            </w:tcBorders>
            <w:shd w:val="clear" w:color="auto" w:fill="FFFFFF"/>
            <w:vAlign w:val="center"/>
          </w:tcPr>
          <w:p w14:paraId="02D6DEA9" w14:textId="77777777" w:rsidR="00807877" w:rsidRDefault="00000000">
            <w:pPr>
              <w:autoSpaceDE w:val="0"/>
              <w:autoSpaceDN w:val="0"/>
              <w:adjustRightInd w:val="0"/>
              <w:spacing w:after="0"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One-Sample Kolmogorov-Smirnov Test</w:t>
            </w:r>
          </w:p>
        </w:tc>
      </w:tr>
      <w:tr w:rsidR="00807877" w14:paraId="5522F276" w14:textId="77777777">
        <w:trPr>
          <w:cantSplit/>
        </w:trPr>
        <w:tc>
          <w:tcPr>
            <w:tcW w:w="3871" w:type="dxa"/>
            <w:gridSpan w:val="2"/>
            <w:tcBorders>
              <w:top w:val="single" w:sz="16" w:space="0" w:color="000000"/>
              <w:left w:val="single" w:sz="16" w:space="0" w:color="000000"/>
              <w:bottom w:val="single" w:sz="16" w:space="0" w:color="000000"/>
              <w:right w:val="nil"/>
            </w:tcBorders>
            <w:shd w:val="clear" w:color="auto" w:fill="FFFFFF"/>
            <w:vAlign w:val="bottom"/>
          </w:tcPr>
          <w:p w14:paraId="1D3D2483" w14:textId="77777777" w:rsidR="00807877" w:rsidRDefault="00807877">
            <w:pPr>
              <w:autoSpaceDE w:val="0"/>
              <w:autoSpaceDN w:val="0"/>
              <w:adjustRightInd w:val="0"/>
              <w:spacing w:after="0" w:line="23" w:lineRule="atLeast"/>
              <w:rPr>
                <w:rFonts w:eastAsiaTheme="minorHAnsi"/>
                <w:sz w:val="22"/>
                <w:szCs w:val="22"/>
              </w:rPr>
            </w:pPr>
          </w:p>
        </w:tc>
        <w:tc>
          <w:tcPr>
            <w:tcW w:w="1468" w:type="dxa"/>
            <w:tcBorders>
              <w:top w:val="single" w:sz="16" w:space="0" w:color="000000"/>
              <w:left w:val="single" w:sz="16" w:space="0" w:color="000000"/>
              <w:bottom w:val="single" w:sz="16" w:space="0" w:color="000000"/>
            </w:tcBorders>
            <w:shd w:val="clear" w:color="auto" w:fill="FFFFFF"/>
            <w:vAlign w:val="bottom"/>
          </w:tcPr>
          <w:p w14:paraId="4DAE88E6"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proofErr w:type="spellStart"/>
            <w:r>
              <w:rPr>
                <w:rFonts w:eastAsiaTheme="minorHAnsi"/>
                <w:color w:val="000000"/>
                <w:sz w:val="22"/>
                <w:szCs w:val="22"/>
              </w:rPr>
              <w:t>pre test</w:t>
            </w:r>
            <w:proofErr w:type="spellEnd"/>
            <w:r>
              <w:rPr>
                <w:rFonts w:eastAsiaTheme="minorHAnsi"/>
                <w:color w:val="000000"/>
                <w:sz w:val="22"/>
                <w:szCs w:val="22"/>
                <w:lang w:val="en-US"/>
              </w:rPr>
              <w:t xml:space="preserve"> of</w:t>
            </w:r>
            <w:r>
              <w:rPr>
                <w:rFonts w:eastAsiaTheme="minorHAnsi"/>
                <w:color w:val="000000"/>
                <w:sz w:val="22"/>
                <w:szCs w:val="22"/>
              </w:rPr>
              <w:t xml:space="preserve"> control</w:t>
            </w:r>
          </w:p>
        </w:tc>
        <w:tc>
          <w:tcPr>
            <w:tcW w:w="1468" w:type="dxa"/>
            <w:tcBorders>
              <w:top w:val="single" w:sz="16" w:space="0" w:color="000000"/>
              <w:bottom w:val="single" w:sz="16" w:space="0" w:color="000000"/>
              <w:right w:val="single" w:sz="16" w:space="0" w:color="000000"/>
            </w:tcBorders>
            <w:shd w:val="clear" w:color="auto" w:fill="FFFFFF"/>
            <w:vAlign w:val="bottom"/>
          </w:tcPr>
          <w:p w14:paraId="3BC6CFE9"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proofErr w:type="spellStart"/>
            <w:r>
              <w:rPr>
                <w:rFonts w:eastAsiaTheme="minorHAnsi"/>
                <w:color w:val="000000"/>
                <w:sz w:val="22"/>
                <w:szCs w:val="22"/>
              </w:rPr>
              <w:t>post test</w:t>
            </w:r>
            <w:proofErr w:type="spellEnd"/>
            <w:r>
              <w:rPr>
                <w:rFonts w:eastAsiaTheme="minorHAnsi"/>
                <w:color w:val="000000"/>
                <w:sz w:val="22"/>
                <w:szCs w:val="22"/>
              </w:rPr>
              <w:t xml:space="preserve"> </w:t>
            </w:r>
            <w:r>
              <w:rPr>
                <w:rFonts w:eastAsiaTheme="minorHAnsi"/>
                <w:color w:val="000000"/>
                <w:sz w:val="22"/>
                <w:szCs w:val="22"/>
                <w:lang w:val="en-US"/>
              </w:rPr>
              <w:t xml:space="preserve">of </w:t>
            </w:r>
            <w:r>
              <w:rPr>
                <w:rFonts w:eastAsiaTheme="minorHAnsi"/>
                <w:color w:val="000000"/>
                <w:sz w:val="22"/>
                <w:szCs w:val="22"/>
              </w:rPr>
              <w:t>control</w:t>
            </w:r>
          </w:p>
        </w:tc>
      </w:tr>
      <w:tr w:rsidR="00807877" w14:paraId="44DAE136" w14:textId="77777777">
        <w:trPr>
          <w:cantSplit/>
        </w:trPr>
        <w:tc>
          <w:tcPr>
            <w:tcW w:w="3871" w:type="dxa"/>
            <w:gridSpan w:val="2"/>
            <w:tcBorders>
              <w:top w:val="single" w:sz="16" w:space="0" w:color="000000"/>
              <w:left w:val="single" w:sz="16" w:space="0" w:color="000000"/>
              <w:bottom w:val="nil"/>
              <w:right w:val="nil"/>
            </w:tcBorders>
            <w:shd w:val="clear" w:color="auto" w:fill="FFFFFF"/>
          </w:tcPr>
          <w:p w14:paraId="38BC8A62"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N</w:t>
            </w:r>
          </w:p>
        </w:tc>
        <w:tc>
          <w:tcPr>
            <w:tcW w:w="1468" w:type="dxa"/>
            <w:tcBorders>
              <w:top w:val="single" w:sz="16" w:space="0" w:color="000000"/>
              <w:left w:val="single" w:sz="16" w:space="0" w:color="000000"/>
              <w:bottom w:val="nil"/>
            </w:tcBorders>
            <w:shd w:val="clear" w:color="auto" w:fill="FFFFFF"/>
            <w:vAlign w:val="center"/>
          </w:tcPr>
          <w:p w14:paraId="3415B28F"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33</w:t>
            </w:r>
          </w:p>
        </w:tc>
        <w:tc>
          <w:tcPr>
            <w:tcW w:w="1468" w:type="dxa"/>
            <w:tcBorders>
              <w:top w:val="single" w:sz="16" w:space="0" w:color="000000"/>
              <w:bottom w:val="nil"/>
              <w:right w:val="single" w:sz="16" w:space="0" w:color="000000"/>
            </w:tcBorders>
            <w:shd w:val="clear" w:color="auto" w:fill="FFFFFF"/>
            <w:vAlign w:val="center"/>
          </w:tcPr>
          <w:p w14:paraId="3F6FF37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33</w:t>
            </w:r>
          </w:p>
        </w:tc>
      </w:tr>
      <w:tr w:rsidR="00807877" w14:paraId="7BF0485E" w14:textId="77777777">
        <w:trPr>
          <w:cantSplit/>
        </w:trPr>
        <w:tc>
          <w:tcPr>
            <w:tcW w:w="2434" w:type="dxa"/>
            <w:vMerge w:val="restart"/>
            <w:tcBorders>
              <w:top w:val="nil"/>
              <w:left w:val="single" w:sz="16" w:space="0" w:color="000000"/>
              <w:bottom w:val="nil"/>
              <w:right w:val="nil"/>
            </w:tcBorders>
            <w:shd w:val="clear" w:color="auto" w:fill="FFFFFF"/>
          </w:tcPr>
          <w:p w14:paraId="1BFEA013"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 xml:space="preserve">Normal </w:t>
            </w:r>
            <w:proofErr w:type="spellStart"/>
            <w:proofErr w:type="gramStart"/>
            <w:r>
              <w:rPr>
                <w:rFonts w:eastAsiaTheme="minorHAnsi"/>
                <w:color w:val="000000"/>
                <w:sz w:val="22"/>
                <w:szCs w:val="22"/>
              </w:rPr>
              <w:t>Parameters</w:t>
            </w:r>
            <w:r>
              <w:rPr>
                <w:rFonts w:eastAsiaTheme="minorHAnsi"/>
                <w:color w:val="000000"/>
                <w:sz w:val="22"/>
                <w:szCs w:val="22"/>
                <w:vertAlign w:val="superscript"/>
              </w:rPr>
              <w:t>a,b</w:t>
            </w:r>
            <w:proofErr w:type="spellEnd"/>
            <w:proofErr w:type="gramEnd"/>
          </w:p>
        </w:tc>
        <w:tc>
          <w:tcPr>
            <w:tcW w:w="1437" w:type="dxa"/>
            <w:tcBorders>
              <w:top w:val="nil"/>
              <w:left w:val="nil"/>
              <w:bottom w:val="nil"/>
              <w:right w:val="single" w:sz="16" w:space="0" w:color="000000"/>
            </w:tcBorders>
            <w:shd w:val="clear" w:color="auto" w:fill="FFFFFF"/>
          </w:tcPr>
          <w:p w14:paraId="124FA902"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Mean</w:t>
            </w:r>
          </w:p>
        </w:tc>
        <w:tc>
          <w:tcPr>
            <w:tcW w:w="1468" w:type="dxa"/>
            <w:tcBorders>
              <w:top w:val="nil"/>
              <w:left w:val="single" w:sz="16" w:space="0" w:color="000000"/>
              <w:bottom w:val="nil"/>
            </w:tcBorders>
            <w:shd w:val="clear" w:color="auto" w:fill="FFFFFF"/>
            <w:vAlign w:val="center"/>
          </w:tcPr>
          <w:p w14:paraId="15137CBC"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66.18</w:t>
            </w:r>
          </w:p>
        </w:tc>
        <w:tc>
          <w:tcPr>
            <w:tcW w:w="1468" w:type="dxa"/>
            <w:tcBorders>
              <w:top w:val="nil"/>
              <w:bottom w:val="nil"/>
              <w:right w:val="single" w:sz="16" w:space="0" w:color="000000"/>
            </w:tcBorders>
            <w:shd w:val="clear" w:color="auto" w:fill="FFFFFF"/>
            <w:vAlign w:val="center"/>
          </w:tcPr>
          <w:p w14:paraId="27A4E4F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70.79</w:t>
            </w:r>
          </w:p>
        </w:tc>
      </w:tr>
      <w:tr w:rsidR="00807877" w14:paraId="169540EF" w14:textId="77777777">
        <w:trPr>
          <w:cantSplit/>
        </w:trPr>
        <w:tc>
          <w:tcPr>
            <w:tcW w:w="2434" w:type="dxa"/>
            <w:vMerge/>
            <w:tcBorders>
              <w:top w:val="nil"/>
              <w:left w:val="single" w:sz="16" w:space="0" w:color="000000"/>
              <w:bottom w:val="nil"/>
              <w:right w:val="nil"/>
            </w:tcBorders>
            <w:shd w:val="clear" w:color="auto" w:fill="FFFFFF"/>
          </w:tcPr>
          <w:p w14:paraId="4C153549"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7" w:type="dxa"/>
            <w:tcBorders>
              <w:top w:val="nil"/>
              <w:left w:val="nil"/>
              <w:bottom w:val="nil"/>
              <w:right w:val="single" w:sz="16" w:space="0" w:color="000000"/>
            </w:tcBorders>
            <w:shd w:val="clear" w:color="auto" w:fill="FFFFFF"/>
          </w:tcPr>
          <w:p w14:paraId="64AA042A"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Std. Deviation</w:t>
            </w:r>
          </w:p>
        </w:tc>
        <w:tc>
          <w:tcPr>
            <w:tcW w:w="1468" w:type="dxa"/>
            <w:tcBorders>
              <w:top w:val="nil"/>
              <w:left w:val="single" w:sz="16" w:space="0" w:color="000000"/>
              <w:bottom w:val="nil"/>
            </w:tcBorders>
            <w:shd w:val="clear" w:color="auto" w:fill="FFFFFF"/>
            <w:vAlign w:val="center"/>
          </w:tcPr>
          <w:p w14:paraId="696EA682"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7.489</w:t>
            </w:r>
          </w:p>
        </w:tc>
        <w:tc>
          <w:tcPr>
            <w:tcW w:w="1468" w:type="dxa"/>
            <w:tcBorders>
              <w:top w:val="nil"/>
              <w:bottom w:val="nil"/>
              <w:right w:val="single" w:sz="16" w:space="0" w:color="000000"/>
            </w:tcBorders>
            <w:shd w:val="clear" w:color="auto" w:fill="FFFFFF"/>
            <w:vAlign w:val="center"/>
          </w:tcPr>
          <w:p w14:paraId="54F6AE9B"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7.105</w:t>
            </w:r>
          </w:p>
        </w:tc>
      </w:tr>
      <w:tr w:rsidR="00807877" w14:paraId="0744307A" w14:textId="77777777">
        <w:trPr>
          <w:cantSplit/>
        </w:trPr>
        <w:tc>
          <w:tcPr>
            <w:tcW w:w="2434" w:type="dxa"/>
            <w:vMerge w:val="restart"/>
            <w:tcBorders>
              <w:top w:val="nil"/>
              <w:left w:val="single" w:sz="16" w:space="0" w:color="000000"/>
              <w:bottom w:val="nil"/>
              <w:right w:val="nil"/>
            </w:tcBorders>
            <w:shd w:val="clear" w:color="auto" w:fill="FFFFFF"/>
          </w:tcPr>
          <w:p w14:paraId="76E8D561"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Most Extreme Differences</w:t>
            </w:r>
          </w:p>
        </w:tc>
        <w:tc>
          <w:tcPr>
            <w:tcW w:w="1437" w:type="dxa"/>
            <w:tcBorders>
              <w:top w:val="nil"/>
              <w:left w:val="nil"/>
              <w:bottom w:val="nil"/>
              <w:right w:val="single" w:sz="16" w:space="0" w:color="000000"/>
            </w:tcBorders>
            <w:shd w:val="clear" w:color="auto" w:fill="FFFFFF"/>
          </w:tcPr>
          <w:p w14:paraId="5D4EF228"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Absolute</w:t>
            </w:r>
          </w:p>
        </w:tc>
        <w:tc>
          <w:tcPr>
            <w:tcW w:w="1468" w:type="dxa"/>
            <w:tcBorders>
              <w:top w:val="nil"/>
              <w:left w:val="single" w:sz="16" w:space="0" w:color="000000"/>
              <w:bottom w:val="nil"/>
            </w:tcBorders>
            <w:shd w:val="clear" w:color="auto" w:fill="FFFFFF"/>
            <w:vAlign w:val="center"/>
          </w:tcPr>
          <w:p w14:paraId="38ACD58D"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.160</w:t>
            </w:r>
          </w:p>
        </w:tc>
        <w:tc>
          <w:tcPr>
            <w:tcW w:w="1468" w:type="dxa"/>
            <w:tcBorders>
              <w:top w:val="nil"/>
              <w:bottom w:val="nil"/>
              <w:right w:val="single" w:sz="16" w:space="0" w:color="000000"/>
            </w:tcBorders>
            <w:shd w:val="clear" w:color="auto" w:fill="FFFFFF"/>
            <w:vAlign w:val="center"/>
          </w:tcPr>
          <w:p w14:paraId="59896713"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.145</w:t>
            </w:r>
          </w:p>
        </w:tc>
      </w:tr>
      <w:tr w:rsidR="00807877" w14:paraId="464A1C41" w14:textId="77777777">
        <w:trPr>
          <w:cantSplit/>
        </w:trPr>
        <w:tc>
          <w:tcPr>
            <w:tcW w:w="2434" w:type="dxa"/>
            <w:vMerge/>
            <w:tcBorders>
              <w:top w:val="nil"/>
              <w:left w:val="single" w:sz="16" w:space="0" w:color="000000"/>
              <w:bottom w:val="nil"/>
              <w:right w:val="nil"/>
            </w:tcBorders>
            <w:shd w:val="clear" w:color="auto" w:fill="FFFFFF"/>
          </w:tcPr>
          <w:p w14:paraId="5E04735D"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7" w:type="dxa"/>
            <w:tcBorders>
              <w:top w:val="nil"/>
              <w:left w:val="nil"/>
              <w:bottom w:val="nil"/>
              <w:right w:val="single" w:sz="16" w:space="0" w:color="000000"/>
            </w:tcBorders>
            <w:shd w:val="clear" w:color="auto" w:fill="FFFFFF"/>
          </w:tcPr>
          <w:p w14:paraId="6BCA95B8"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Positive</w:t>
            </w:r>
          </w:p>
        </w:tc>
        <w:tc>
          <w:tcPr>
            <w:tcW w:w="1468" w:type="dxa"/>
            <w:tcBorders>
              <w:top w:val="nil"/>
              <w:left w:val="single" w:sz="16" w:space="0" w:color="000000"/>
              <w:bottom w:val="nil"/>
            </w:tcBorders>
            <w:shd w:val="clear" w:color="auto" w:fill="FFFFFF"/>
            <w:vAlign w:val="center"/>
          </w:tcPr>
          <w:p w14:paraId="55DE930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.160</w:t>
            </w:r>
          </w:p>
        </w:tc>
        <w:tc>
          <w:tcPr>
            <w:tcW w:w="1468" w:type="dxa"/>
            <w:tcBorders>
              <w:top w:val="nil"/>
              <w:bottom w:val="nil"/>
              <w:right w:val="single" w:sz="16" w:space="0" w:color="000000"/>
            </w:tcBorders>
            <w:shd w:val="clear" w:color="auto" w:fill="FFFFFF"/>
            <w:vAlign w:val="center"/>
          </w:tcPr>
          <w:p w14:paraId="56BA5B36"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.117</w:t>
            </w:r>
          </w:p>
        </w:tc>
      </w:tr>
      <w:tr w:rsidR="00807877" w14:paraId="38ED439C" w14:textId="77777777">
        <w:trPr>
          <w:cantSplit/>
        </w:trPr>
        <w:tc>
          <w:tcPr>
            <w:tcW w:w="2434" w:type="dxa"/>
            <w:vMerge/>
            <w:tcBorders>
              <w:top w:val="nil"/>
              <w:left w:val="single" w:sz="16" w:space="0" w:color="000000"/>
              <w:bottom w:val="nil"/>
              <w:right w:val="nil"/>
            </w:tcBorders>
            <w:shd w:val="clear" w:color="auto" w:fill="FFFFFF"/>
          </w:tcPr>
          <w:p w14:paraId="242ACA33" w14:textId="77777777" w:rsidR="00807877" w:rsidRDefault="00807877">
            <w:pPr>
              <w:autoSpaceDE w:val="0"/>
              <w:autoSpaceDN w:val="0"/>
              <w:adjustRightInd w:val="0"/>
              <w:spacing w:after="0" w:line="23" w:lineRule="atLeast"/>
              <w:rPr>
                <w:rFonts w:eastAsiaTheme="minorHAnsi"/>
                <w:color w:val="000000"/>
                <w:sz w:val="22"/>
                <w:szCs w:val="22"/>
              </w:rPr>
            </w:pPr>
          </w:p>
        </w:tc>
        <w:tc>
          <w:tcPr>
            <w:tcW w:w="1437" w:type="dxa"/>
            <w:tcBorders>
              <w:top w:val="nil"/>
              <w:left w:val="nil"/>
              <w:bottom w:val="nil"/>
              <w:right w:val="single" w:sz="16" w:space="0" w:color="000000"/>
            </w:tcBorders>
            <w:shd w:val="clear" w:color="auto" w:fill="FFFFFF"/>
          </w:tcPr>
          <w:p w14:paraId="189BBF2D"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Negative</w:t>
            </w:r>
          </w:p>
        </w:tc>
        <w:tc>
          <w:tcPr>
            <w:tcW w:w="1468" w:type="dxa"/>
            <w:tcBorders>
              <w:top w:val="nil"/>
              <w:left w:val="single" w:sz="16" w:space="0" w:color="000000"/>
              <w:bottom w:val="nil"/>
            </w:tcBorders>
            <w:shd w:val="clear" w:color="auto" w:fill="FFFFFF"/>
            <w:vAlign w:val="center"/>
          </w:tcPr>
          <w:p w14:paraId="2A01E11D"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-.147</w:t>
            </w:r>
          </w:p>
        </w:tc>
        <w:tc>
          <w:tcPr>
            <w:tcW w:w="1468" w:type="dxa"/>
            <w:tcBorders>
              <w:top w:val="nil"/>
              <w:bottom w:val="nil"/>
              <w:right w:val="single" w:sz="16" w:space="0" w:color="000000"/>
            </w:tcBorders>
            <w:shd w:val="clear" w:color="auto" w:fill="FFFFFF"/>
            <w:vAlign w:val="center"/>
          </w:tcPr>
          <w:p w14:paraId="2525DF1E"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-.145</w:t>
            </w:r>
          </w:p>
        </w:tc>
      </w:tr>
      <w:tr w:rsidR="00807877" w14:paraId="51D665AF" w14:textId="77777777">
        <w:trPr>
          <w:cantSplit/>
        </w:trPr>
        <w:tc>
          <w:tcPr>
            <w:tcW w:w="3871" w:type="dxa"/>
            <w:gridSpan w:val="2"/>
            <w:tcBorders>
              <w:top w:val="nil"/>
              <w:left w:val="single" w:sz="16" w:space="0" w:color="000000"/>
              <w:bottom w:val="nil"/>
              <w:right w:val="nil"/>
            </w:tcBorders>
            <w:shd w:val="clear" w:color="auto" w:fill="FFFFFF"/>
          </w:tcPr>
          <w:p w14:paraId="01479CFB"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Test Statistic</w:t>
            </w:r>
          </w:p>
        </w:tc>
        <w:tc>
          <w:tcPr>
            <w:tcW w:w="1468" w:type="dxa"/>
            <w:tcBorders>
              <w:top w:val="nil"/>
              <w:left w:val="single" w:sz="16" w:space="0" w:color="000000"/>
              <w:bottom w:val="nil"/>
            </w:tcBorders>
            <w:shd w:val="clear" w:color="auto" w:fill="FFFFFF"/>
            <w:vAlign w:val="center"/>
          </w:tcPr>
          <w:p w14:paraId="335DEC7A"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.160</w:t>
            </w:r>
          </w:p>
        </w:tc>
        <w:tc>
          <w:tcPr>
            <w:tcW w:w="1468" w:type="dxa"/>
            <w:tcBorders>
              <w:top w:val="nil"/>
              <w:bottom w:val="nil"/>
              <w:right w:val="single" w:sz="16" w:space="0" w:color="000000"/>
            </w:tcBorders>
            <w:shd w:val="clear" w:color="auto" w:fill="FFFFFF"/>
            <w:vAlign w:val="center"/>
          </w:tcPr>
          <w:p w14:paraId="3545CD01"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.145</w:t>
            </w:r>
          </w:p>
        </w:tc>
      </w:tr>
      <w:tr w:rsidR="00807877" w14:paraId="65E2D195" w14:textId="77777777">
        <w:trPr>
          <w:cantSplit/>
        </w:trPr>
        <w:tc>
          <w:tcPr>
            <w:tcW w:w="3871" w:type="dxa"/>
            <w:gridSpan w:val="2"/>
            <w:tcBorders>
              <w:top w:val="nil"/>
              <w:left w:val="single" w:sz="16" w:space="0" w:color="000000"/>
              <w:bottom w:val="single" w:sz="16" w:space="0" w:color="000000"/>
              <w:right w:val="nil"/>
            </w:tcBorders>
            <w:shd w:val="clear" w:color="auto" w:fill="FFFFFF"/>
          </w:tcPr>
          <w:p w14:paraId="2907C341" w14:textId="77777777" w:rsidR="00807877" w:rsidRDefault="00000000">
            <w:pPr>
              <w:autoSpaceDE w:val="0"/>
              <w:autoSpaceDN w:val="0"/>
              <w:adjustRightInd w:val="0"/>
              <w:spacing w:after="0" w:line="23" w:lineRule="atLeast"/>
              <w:ind w:left="60" w:right="60"/>
              <w:rPr>
                <w:rFonts w:eastAsiaTheme="minorHAnsi"/>
                <w:color w:val="00B0F0"/>
                <w:sz w:val="22"/>
                <w:szCs w:val="22"/>
              </w:rPr>
            </w:pPr>
            <w:proofErr w:type="spellStart"/>
            <w:r>
              <w:rPr>
                <w:rFonts w:eastAsiaTheme="minorHAnsi"/>
                <w:color w:val="00B0F0"/>
                <w:sz w:val="22"/>
                <w:szCs w:val="22"/>
              </w:rPr>
              <w:t>Asymp</w:t>
            </w:r>
            <w:proofErr w:type="spellEnd"/>
            <w:r>
              <w:rPr>
                <w:rFonts w:eastAsiaTheme="minorHAnsi"/>
                <w:color w:val="00B0F0"/>
                <w:sz w:val="22"/>
                <w:szCs w:val="22"/>
              </w:rPr>
              <w:t>. Sig. (2-tailed)</w:t>
            </w:r>
          </w:p>
        </w:tc>
        <w:tc>
          <w:tcPr>
            <w:tcW w:w="1468" w:type="dxa"/>
            <w:tcBorders>
              <w:top w:val="nil"/>
              <w:left w:val="single" w:sz="16" w:space="0" w:color="000000"/>
              <w:bottom w:val="single" w:sz="16" w:space="0" w:color="000000"/>
            </w:tcBorders>
            <w:shd w:val="clear" w:color="auto" w:fill="FFFFFF"/>
            <w:vAlign w:val="center"/>
          </w:tcPr>
          <w:p w14:paraId="29DA5A26"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.031</w:t>
            </w:r>
            <w:r>
              <w:rPr>
                <w:rFonts w:eastAsiaTheme="minorHAnsi"/>
                <w:color w:val="00B0F0"/>
                <w:sz w:val="22"/>
                <w:szCs w:val="22"/>
                <w:vertAlign w:val="superscript"/>
              </w:rPr>
              <w:t>c</w:t>
            </w:r>
          </w:p>
        </w:tc>
        <w:tc>
          <w:tcPr>
            <w:tcW w:w="1468" w:type="dxa"/>
            <w:tcBorders>
              <w:top w:val="nil"/>
              <w:bottom w:val="single" w:sz="16" w:space="0" w:color="000000"/>
              <w:right w:val="single" w:sz="16" w:space="0" w:color="000000"/>
            </w:tcBorders>
            <w:shd w:val="clear" w:color="auto" w:fill="FFFFFF"/>
            <w:vAlign w:val="center"/>
          </w:tcPr>
          <w:p w14:paraId="38C12CDC"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.076</w:t>
            </w:r>
            <w:r>
              <w:rPr>
                <w:rFonts w:eastAsiaTheme="minorHAnsi"/>
                <w:color w:val="00B0F0"/>
                <w:sz w:val="22"/>
                <w:szCs w:val="22"/>
                <w:vertAlign w:val="superscript"/>
              </w:rPr>
              <w:t>c</w:t>
            </w:r>
          </w:p>
        </w:tc>
      </w:tr>
      <w:tr w:rsidR="00807877" w14:paraId="12552A68" w14:textId="77777777">
        <w:trPr>
          <w:cantSplit/>
        </w:trPr>
        <w:tc>
          <w:tcPr>
            <w:tcW w:w="6807" w:type="dxa"/>
            <w:gridSpan w:val="4"/>
            <w:tcBorders>
              <w:top w:val="nil"/>
              <w:left w:val="nil"/>
              <w:bottom w:val="nil"/>
              <w:right w:val="nil"/>
            </w:tcBorders>
            <w:shd w:val="clear" w:color="auto" w:fill="FFFFFF"/>
          </w:tcPr>
          <w:p w14:paraId="498F1CEA"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a. Test distribution is Normal.</w:t>
            </w:r>
          </w:p>
        </w:tc>
      </w:tr>
      <w:tr w:rsidR="00807877" w14:paraId="4332A7B7" w14:textId="77777777">
        <w:trPr>
          <w:cantSplit/>
        </w:trPr>
        <w:tc>
          <w:tcPr>
            <w:tcW w:w="6807" w:type="dxa"/>
            <w:gridSpan w:val="4"/>
            <w:tcBorders>
              <w:top w:val="nil"/>
              <w:left w:val="nil"/>
              <w:bottom w:val="nil"/>
              <w:right w:val="nil"/>
            </w:tcBorders>
            <w:shd w:val="clear" w:color="auto" w:fill="FFFFFF"/>
          </w:tcPr>
          <w:p w14:paraId="684892BF"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b. Calculated from data.</w:t>
            </w:r>
          </w:p>
        </w:tc>
      </w:tr>
      <w:tr w:rsidR="00807877" w14:paraId="3598D82B" w14:textId="77777777">
        <w:trPr>
          <w:cantSplit/>
        </w:trPr>
        <w:tc>
          <w:tcPr>
            <w:tcW w:w="6807" w:type="dxa"/>
            <w:gridSpan w:val="4"/>
            <w:tcBorders>
              <w:top w:val="nil"/>
              <w:left w:val="nil"/>
              <w:bottom w:val="nil"/>
              <w:right w:val="nil"/>
            </w:tcBorders>
            <w:shd w:val="clear" w:color="auto" w:fill="FFFFFF"/>
          </w:tcPr>
          <w:p w14:paraId="0958FAC4"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c. Lilliefors Significance Correction.</w:t>
            </w:r>
          </w:p>
        </w:tc>
      </w:tr>
    </w:tbl>
    <w:p w14:paraId="43A9AE7B" w14:textId="77777777" w:rsidR="00807877" w:rsidRDefault="00807877">
      <w:pPr>
        <w:spacing w:line="23" w:lineRule="atLeast"/>
        <w:ind w:left="567" w:firstLine="426"/>
      </w:pPr>
    </w:p>
    <w:p w14:paraId="5F977BC0" w14:textId="77777777" w:rsidR="00807877" w:rsidRDefault="00000000">
      <w:pPr>
        <w:ind w:left="562" w:firstLine="432"/>
      </w:pPr>
      <w:r>
        <w:t xml:space="preserve">The </w:t>
      </w:r>
      <w:proofErr w:type="spellStart"/>
      <w:r>
        <w:t>kolmogorov-smirnov</w:t>
      </w:r>
      <w:proofErr w:type="spellEnd"/>
      <w:r>
        <w:t xml:space="preserve"> test of the control </w:t>
      </w:r>
      <w:r>
        <w:rPr>
          <w:lang w:val="id-ID"/>
        </w:rPr>
        <w:t xml:space="preserve">class </w:t>
      </w:r>
      <w:r>
        <w:t>showed that significance</w:t>
      </w:r>
      <w:r>
        <w:rPr>
          <w:lang w:val="id-ID"/>
        </w:rPr>
        <w:t xml:space="preserve"> pre</w:t>
      </w:r>
      <w:r>
        <w:t>-</w:t>
      </w:r>
      <w:r>
        <w:rPr>
          <w:lang w:val="id-ID"/>
        </w:rPr>
        <w:t xml:space="preserve">test of </w:t>
      </w:r>
      <w:r>
        <w:t xml:space="preserve">the </w:t>
      </w:r>
      <w:r>
        <w:rPr>
          <w:lang w:val="id-ID"/>
        </w:rPr>
        <w:t>control class</w:t>
      </w:r>
      <w:r>
        <w:t xml:space="preserve"> was 0</w:t>
      </w:r>
      <w:r>
        <w:rPr>
          <w:lang w:val="id-ID"/>
        </w:rPr>
        <w:t xml:space="preserve">.31 </w:t>
      </w:r>
      <w:r>
        <w:t xml:space="preserve">and </w:t>
      </w:r>
      <w:r>
        <w:rPr>
          <w:lang w:val="id-ID"/>
        </w:rPr>
        <w:t>post</w:t>
      </w:r>
      <w:r>
        <w:t>-</w:t>
      </w:r>
      <w:r>
        <w:rPr>
          <w:lang w:val="id-ID"/>
        </w:rPr>
        <w:t xml:space="preserve">test of </w:t>
      </w:r>
      <w:r>
        <w:t xml:space="preserve">the </w:t>
      </w:r>
      <w:r>
        <w:rPr>
          <w:lang w:val="id-ID"/>
        </w:rPr>
        <w:t>control class</w:t>
      </w:r>
      <w:r>
        <w:t xml:space="preserve"> was 0.</w:t>
      </w:r>
      <w:r>
        <w:rPr>
          <w:lang w:val="id-ID"/>
        </w:rPr>
        <w:t>76</w:t>
      </w:r>
      <w:r>
        <w:t>. It mean</w:t>
      </w:r>
      <w:r>
        <w:rPr>
          <w:lang w:val="id-ID"/>
        </w:rPr>
        <w:t>s</w:t>
      </w:r>
      <w:r>
        <w:t xml:space="preserve"> that probability value (p) both of</w:t>
      </w:r>
      <w:r>
        <w:rPr>
          <w:lang w:val="id-ID"/>
        </w:rPr>
        <w:t xml:space="preserve"> pre</w:t>
      </w:r>
      <w:r>
        <w:t>-</w:t>
      </w:r>
      <w:r>
        <w:rPr>
          <w:lang w:val="id-ID"/>
        </w:rPr>
        <w:t>test and post</w:t>
      </w:r>
      <w:r>
        <w:t>-</w:t>
      </w:r>
      <w:r>
        <w:rPr>
          <w:lang w:val="id-ID"/>
        </w:rPr>
        <w:t>test</w:t>
      </w:r>
      <w:r>
        <w:t xml:space="preserve"> of the </w:t>
      </w:r>
      <w:r>
        <w:rPr>
          <w:lang w:val="id-ID"/>
        </w:rPr>
        <w:t xml:space="preserve">control </w:t>
      </w:r>
      <w:r>
        <w:t xml:space="preserve">class was higher than </w:t>
      </w:r>
      <w:r>
        <w:lastRenderedPageBreak/>
        <w:t xml:space="preserve">(&gt;) the degree of significance 5% (α=0.05), it could be concluded that the data of the </w:t>
      </w:r>
      <w:r>
        <w:rPr>
          <w:lang w:val="id-ID"/>
        </w:rPr>
        <w:t>control</w:t>
      </w:r>
      <w:r>
        <w:t xml:space="preserve"> class was normally distributed.</w:t>
      </w:r>
    </w:p>
    <w:p w14:paraId="51735123" w14:textId="77777777" w:rsidR="00807877" w:rsidRDefault="00807877"/>
    <w:p w14:paraId="4FFC8421" w14:textId="77777777" w:rsidR="00807877" w:rsidRDefault="00000000">
      <w:pPr>
        <w:numPr>
          <w:ilvl w:val="0"/>
          <w:numId w:val="3"/>
        </w:numPr>
        <w:spacing w:line="360" w:lineRule="auto"/>
        <w:rPr>
          <w:lang w:val="en-US"/>
        </w:rPr>
      </w:pPr>
      <w:r>
        <w:rPr>
          <w:lang w:val="en-US"/>
        </w:rPr>
        <w:t>The Homogeneity Test</w:t>
      </w:r>
    </w:p>
    <w:p w14:paraId="2565CCB8" w14:textId="77777777" w:rsidR="00807877" w:rsidRDefault="00000000">
      <w:pPr>
        <w:autoSpaceDE w:val="0"/>
        <w:autoSpaceDN w:val="0"/>
        <w:adjustRightInd w:val="0"/>
        <w:spacing w:after="0"/>
        <w:ind w:left="562" w:firstLine="720"/>
      </w:pPr>
      <w:r>
        <w:t xml:space="preserve">After finishing the normality test, the </w:t>
      </w:r>
      <w:proofErr w:type="spellStart"/>
      <w:r>
        <w:t>homogen</w:t>
      </w:r>
      <w:proofErr w:type="spellEnd"/>
      <w:r>
        <w:rPr>
          <w:lang w:val="en-US"/>
        </w:rPr>
        <w:t>e</w:t>
      </w:r>
      <w:proofErr w:type="spellStart"/>
      <w:r>
        <w:t>ity</w:t>
      </w:r>
      <w:proofErr w:type="spellEnd"/>
      <w:r>
        <w:t xml:space="preserve"> test was also required as prerequisite analysis test to calculate </w:t>
      </w:r>
      <w:proofErr w:type="spellStart"/>
      <w:r>
        <w:t>homogen</w:t>
      </w:r>
      <w:proofErr w:type="spellEnd"/>
      <w:r>
        <w:rPr>
          <w:lang w:val="en-US"/>
        </w:rPr>
        <w:t>e</w:t>
      </w:r>
      <w:proofErr w:type="spellStart"/>
      <w:r>
        <w:t>ity</w:t>
      </w:r>
      <w:proofErr w:type="spellEnd"/>
      <w:r>
        <w:t xml:space="preserve"> test, the researcher used </w:t>
      </w:r>
      <w:proofErr w:type="spellStart"/>
      <w:r>
        <w:t>Levene</w:t>
      </w:r>
      <w:proofErr w:type="spellEnd"/>
      <w:r>
        <w:t xml:space="preserve"> Statistic Test from IBM statistic SPSS</w:t>
      </w:r>
      <w:r>
        <w:rPr>
          <w:lang w:val="id-ID"/>
        </w:rPr>
        <w:t xml:space="preserve"> 20</w:t>
      </w:r>
      <w:r>
        <w:t xml:space="preserve"> software. The following is the result which was obtained from this calculation.</w:t>
      </w:r>
    </w:p>
    <w:p w14:paraId="4D6B6371" w14:textId="77777777" w:rsidR="00807877" w:rsidRDefault="00807877">
      <w:pPr>
        <w:autoSpaceDE w:val="0"/>
        <w:autoSpaceDN w:val="0"/>
        <w:adjustRightInd w:val="0"/>
        <w:spacing w:after="0"/>
        <w:ind w:left="562" w:firstLine="720"/>
      </w:pPr>
    </w:p>
    <w:p w14:paraId="2BD2D386" w14:textId="77777777" w:rsidR="00807877" w:rsidRDefault="00000000">
      <w:pPr>
        <w:autoSpaceDE w:val="0"/>
        <w:autoSpaceDN w:val="0"/>
        <w:adjustRightInd w:val="0"/>
        <w:spacing w:after="0"/>
        <w:ind w:leftChars="435" w:left="1044" w:firstLineChars="200" w:firstLine="480"/>
        <w:rPr>
          <w:lang w:val="en-US"/>
        </w:rPr>
      </w:pPr>
      <w:r>
        <w:rPr>
          <w:lang w:val="en-US"/>
        </w:rPr>
        <w:t xml:space="preserve">Table 5. The result of homogeneity test of </w:t>
      </w:r>
      <w:proofErr w:type="spellStart"/>
      <w:r>
        <w:rPr>
          <w:lang w:val="en-US"/>
        </w:rPr>
        <w:t>post test</w:t>
      </w:r>
      <w:proofErr w:type="spellEnd"/>
      <w:r>
        <w:rPr>
          <w:lang w:val="en-US"/>
        </w:rPr>
        <w:t xml:space="preserve"> of the experimental and </w:t>
      </w:r>
      <w:r>
        <w:rPr>
          <w:lang w:val="en-US"/>
        </w:rPr>
        <w:tab/>
        <w:t xml:space="preserve">                control class</w:t>
      </w:r>
    </w:p>
    <w:tbl>
      <w:tblPr>
        <w:tblW w:w="751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16"/>
        <w:gridCol w:w="2228"/>
        <w:gridCol w:w="1559"/>
        <w:gridCol w:w="567"/>
        <w:gridCol w:w="709"/>
        <w:gridCol w:w="1134"/>
      </w:tblGrid>
      <w:tr w:rsidR="00807877" w14:paraId="5124EA3E" w14:textId="77777777">
        <w:trPr>
          <w:cantSplit/>
        </w:trPr>
        <w:tc>
          <w:tcPr>
            <w:tcW w:w="7513" w:type="dxa"/>
            <w:gridSpan w:val="6"/>
            <w:tcBorders>
              <w:top w:val="nil"/>
              <w:left w:val="nil"/>
              <w:bottom w:val="nil"/>
              <w:right w:val="nil"/>
            </w:tcBorders>
            <w:shd w:val="clear" w:color="auto" w:fill="FFFFFF"/>
            <w:vAlign w:val="center"/>
          </w:tcPr>
          <w:p w14:paraId="52097D9E"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r>
              <w:rPr>
                <w:rFonts w:eastAsiaTheme="minorHAnsi"/>
                <w:b/>
                <w:bCs/>
                <w:color w:val="000000"/>
                <w:sz w:val="22"/>
                <w:szCs w:val="22"/>
              </w:rPr>
              <w:t>Test of Homogeneity of Variance</w:t>
            </w:r>
          </w:p>
        </w:tc>
      </w:tr>
      <w:tr w:rsidR="00807877" w14:paraId="10D501D9" w14:textId="77777777">
        <w:trPr>
          <w:cantSplit/>
        </w:trPr>
        <w:tc>
          <w:tcPr>
            <w:tcW w:w="3544" w:type="dxa"/>
            <w:gridSpan w:val="2"/>
            <w:tcBorders>
              <w:top w:val="single" w:sz="16" w:space="0" w:color="000000"/>
              <w:left w:val="single" w:sz="16" w:space="0" w:color="000000"/>
              <w:bottom w:val="single" w:sz="16" w:space="0" w:color="000000"/>
              <w:right w:val="nil"/>
            </w:tcBorders>
            <w:shd w:val="clear" w:color="auto" w:fill="FFFFFF"/>
            <w:vAlign w:val="bottom"/>
          </w:tcPr>
          <w:p w14:paraId="103B302E" w14:textId="77777777" w:rsidR="00807877" w:rsidRDefault="00807877">
            <w:pPr>
              <w:autoSpaceDE w:val="0"/>
              <w:autoSpaceDN w:val="0"/>
              <w:adjustRightInd w:val="0"/>
              <w:spacing w:after="0" w:line="23" w:lineRule="atLeast"/>
              <w:rPr>
                <w:rFonts w:eastAsiaTheme="minorHAnsi"/>
                <w:sz w:val="22"/>
                <w:szCs w:val="22"/>
              </w:rPr>
            </w:pPr>
          </w:p>
        </w:tc>
        <w:tc>
          <w:tcPr>
            <w:tcW w:w="1559" w:type="dxa"/>
            <w:tcBorders>
              <w:top w:val="single" w:sz="16" w:space="0" w:color="000000"/>
              <w:left w:val="single" w:sz="16" w:space="0" w:color="000000"/>
              <w:bottom w:val="single" w:sz="16" w:space="0" w:color="000000"/>
            </w:tcBorders>
            <w:shd w:val="clear" w:color="auto" w:fill="FFFFFF"/>
            <w:vAlign w:val="bottom"/>
          </w:tcPr>
          <w:p w14:paraId="49B41E84"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proofErr w:type="spellStart"/>
            <w:r>
              <w:rPr>
                <w:rFonts w:eastAsiaTheme="minorHAnsi"/>
                <w:color w:val="000000"/>
                <w:sz w:val="22"/>
                <w:szCs w:val="22"/>
              </w:rPr>
              <w:t>Levene</w:t>
            </w:r>
            <w:proofErr w:type="spellEnd"/>
            <w:r>
              <w:rPr>
                <w:rFonts w:eastAsiaTheme="minorHAnsi"/>
                <w:color w:val="000000"/>
                <w:sz w:val="22"/>
                <w:szCs w:val="22"/>
              </w:rPr>
              <w:t xml:space="preserve"> Statistic</w:t>
            </w:r>
          </w:p>
        </w:tc>
        <w:tc>
          <w:tcPr>
            <w:tcW w:w="567" w:type="dxa"/>
            <w:tcBorders>
              <w:top w:val="single" w:sz="16" w:space="0" w:color="000000"/>
              <w:bottom w:val="single" w:sz="16" w:space="0" w:color="000000"/>
            </w:tcBorders>
            <w:shd w:val="clear" w:color="auto" w:fill="FFFFFF"/>
            <w:vAlign w:val="bottom"/>
          </w:tcPr>
          <w:p w14:paraId="1E038493"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r>
              <w:rPr>
                <w:rFonts w:eastAsiaTheme="minorHAnsi"/>
                <w:color w:val="000000"/>
                <w:sz w:val="22"/>
                <w:szCs w:val="22"/>
              </w:rPr>
              <w:t>df1</w:t>
            </w:r>
          </w:p>
        </w:tc>
        <w:tc>
          <w:tcPr>
            <w:tcW w:w="709" w:type="dxa"/>
            <w:tcBorders>
              <w:top w:val="single" w:sz="16" w:space="0" w:color="000000"/>
              <w:bottom w:val="single" w:sz="16" w:space="0" w:color="000000"/>
            </w:tcBorders>
            <w:shd w:val="clear" w:color="auto" w:fill="FFFFFF"/>
            <w:vAlign w:val="bottom"/>
          </w:tcPr>
          <w:p w14:paraId="0801ADFC"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r>
              <w:rPr>
                <w:rFonts w:eastAsiaTheme="minorHAnsi"/>
                <w:color w:val="000000"/>
                <w:sz w:val="22"/>
                <w:szCs w:val="22"/>
              </w:rPr>
              <w:t>df2</w:t>
            </w:r>
          </w:p>
        </w:tc>
        <w:tc>
          <w:tcPr>
            <w:tcW w:w="1134" w:type="dxa"/>
            <w:tcBorders>
              <w:top w:val="single" w:sz="16" w:space="0" w:color="000000"/>
              <w:bottom w:val="single" w:sz="16" w:space="0" w:color="000000"/>
              <w:right w:val="single" w:sz="16" w:space="0" w:color="000000"/>
            </w:tcBorders>
            <w:shd w:val="clear" w:color="auto" w:fill="FFFFFF"/>
            <w:vAlign w:val="bottom"/>
          </w:tcPr>
          <w:p w14:paraId="437C40F6" w14:textId="77777777" w:rsidR="00807877" w:rsidRDefault="00000000">
            <w:pPr>
              <w:autoSpaceDE w:val="0"/>
              <w:autoSpaceDN w:val="0"/>
              <w:adjustRightInd w:val="0"/>
              <w:spacing w:after="0" w:line="23" w:lineRule="atLeast"/>
              <w:ind w:left="60" w:right="60"/>
              <w:jc w:val="center"/>
              <w:rPr>
                <w:rFonts w:eastAsiaTheme="minorHAnsi"/>
                <w:color w:val="000000"/>
                <w:sz w:val="22"/>
                <w:szCs w:val="22"/>
              </w:rPr>
            </w:pPr>
            <w:r>
              <w:rPr>
                <w:rFonts w:eastAsiaTheme="minorHAnsi"/>
                <w:color w:val="000000"/>
                <w:sz w:val="22"/>
                <w:szCs w:val="22"/>
              </w:rPr>
              <w:t>Sig.</w:t>
            </w:r>
          </w:p>
        </w:tc>
      </w:tr>
      <w:tr w:rsidR="00807877" w14:paraId="347C5B51" w14:textId="77777777">
        <w:trPr>
          <w:cantSplit/>
        </w:trPr>
        <w:tc>
          <w:tcPr>
            <w:tcW w:w="1316" w:type="dxa"/>
            <w:vMerge w:val="restart"/>
            <w:tcBorders>
              <w:top w:val="single" w:sz="16" w:space="0" w:color="000000"/>
              <w:left w:val="single" w:sz="16" w:space="0" w:color="000000"/>
              <w:bottom w:val="single" w:sz="16" w:space="0" w:color="000000"/>
              <w:right w:val="nil"/>
            </w:tcBorders>
            <w:shd w:val="clear" w:color="auto" w:fill="FFFFFF"/>
          </w:tcPr>
          <w:p w14:paraId="56B4AB8F" w14:textId="77777777" w:rsidR="00807877" w:rsidRDefault="00000000">
            <w:pPr>
              <w:autoSpaceDE w:val="0"/>
              <w:autoSpaceDN w:val="0"/>
              <w:adjustRightInd w:val="0"/>
              <w:spacing w:after="0" w:line="23" w:lineRule="atLeast"/>
              <w:ind w:left="60" w:right="60"/>
              <w:rPr>
                <w:rFonts w:eastAsiaTheme="minorHAnsi"/>
                <w:color w:val="000000"/>
                <w:sz w:val="22"/>
                <w:szCs w:val="22"/>
              </w:rPr>
            </w:pPr>
            <w:proofErr w:type="spellStart"/>
            <w:r>
              <w:rPr>
                <w:rFonts w:eastAsiaTheme="minorHAnsi"/>
                <w:color w:val="000000"/>
                <w:sz w:val="22"/>
                <w:szCs w:val="22"/>
              </w:rPr>
              <w:t>hasil</w:t>
            </w:r>
            <w:proofErr w:type="spellEnd"/>
            <w:r>
              <w:rPr>
                <w:rFonts w:eastAsiaTheme="minorHAnsi"/>
                <w:color w:val="000000"/>
                <w:sz w:val="22"/>
                <w:szCs w:val="22"/>
              </w:rPr>
              <w:t xml:space="preserve"> </w:t>
            </w:r>
            <w:proofErr w:type="spellStart"/>
            <w:r>
              <w:rPr>
                <w:rFonts w:eastAsiaTheme="minorHAnsi"/>
                <w:color w:val="000000"/>
                <w:sz w:val="22"/>
                <w:szCs w:val="22"/>
              </w:rPr>
              <w:t>belajar</w:t>
            </w:r>
            <w:proofErr w:type="spellEnd"/>
            <w:r>
              <w:rPr>
                <w:rFonts w:eastAsiaTheme="minorHAnsi"/>
                <w:color w:val="000000"/>
                <w:sz w:val="22"/>
                <w:szCs w:val="22"/>
              </w:rPr>
              <w:t xml:space="preserve"> </w:t>
            </w:r>
            <w:proofErr w:type="spellStart"/>
            <w:r>
              <w:rPr>
                <w:rFonts w:eastAsiaTheme="minorHAnsi"/>
                <w:color w:val="000000"/>
                <w:sz w:val="22"/>
                <w:szCs w:val="22"/>
              </w:rPr>
              <w:t>siswa</w:t>
            </w:r>
            <w:proofErr w:type="spellEnd"/>
          </w:p>
        </w:tc>
        <w:tc>
          <w:tcPr>
            <w:tcW w:w="2228" w:type="dxa"/>
            <w:tcBorders>
              <w:top w:val="single" w:sz="16" w:space="0" w:color="000000"/>
              <w:left w:val="nil"/>
              <w:bottom w:val="nil"/>
              <w:right w:val="single" w:sz="16" w:space="0" w:color="000000"/>
            </w:tcBorders>
            <w:shd w:val="clear" w:color="auto" w:fill="FFFFFF"/>
          </w:tcPr>
          <w:p w14:paraId="6C2682F5" w14:textId="77777777" w:rsidR="00807877" w:rsidRDefault="00000000">
            <w:pPr>
              <w:autoSpaceDE w:val="0"/>
              <w:autoSpaceDN w:val="0"/>
              <w:adjustRightInd w:val="0"/>
              <w:spacing w:after="0" w:line="23" w:lineRule="atLeast"/>
              <w:ind w:left="60" w:right="60"/>
              <w:rPr>
                <w:rFonts w:eastAsiaTheme="minorHAnsi"/>
                <w:color w:val="00B0F0"/>
                <w:sz w:val="22"/>
                <w:szCs w:val="22"/>
              </w:rPr>
            </w:pPr>
            <w:r>
              <w:rPr>
                <w:rFonts w:eastAsiaTheme="minorHAnsi"/>
                <w:color w:val="00B0F0"/>
                <w:sz w:val="22"/>
                <w:szCs w:val="22"/>
              </w:rPr>
              <w:t>Based on Mean</w:t>
            </w:r>
          </w:p>
        </w:tc>
        <w:tc>
          <w:tcPr>
            <w:tcW w:w="1559" w:type="dxa"/>
            <w:tcBorders>
              <w:top w:val="single" w:sz="16" w:space="0" w:color="000000"/>
              <w:left w:val="single" w:sz="16" w:space="0" w:color="000000"/>
              <w:bottom w:val="nil"/>
            </w:tcBorders>
            <w:shd w:val="clear" w:color="auto" w:fill="FFFFFF"/>
            <w:vAlign w:val="center"/>
          </w:tcPr>
          <w:p w14:paraId="1C7AF46E"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.023</w:t>
            </w:r>
          </w:p>
        </w:tc>
        <w:tc>
          <w:tcPr>
            <w:tcW w:w="567" w:type="dxa"/>
            <w:tcBorders>
              <w:top w:val="single" w:sz="16" w:space="0" w:color="000000"/>
              <w:bottom w:val="nil"/>
            </w:tcBorders>
            <w:shd w:val="clear" w:color="auto" w:fill="FFFFFF"/>
            <w:vAlign w:val="center"/>
          </w:tcPr>
          <w:p w14:paraId="33FFEA84"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1</w:t>
            </w:r>
          </w:p>
        </w:tc>
        <w:tc>
          <w:tcPr>
            <w:tcW w:w="709" w:type="dxa"/>
            <w:tcBorders>
              <w:top w:val="single" w:sz="16" w:space="0" w:color="000000"/>
              <w:bottom w:val="nil"/>
            </w:tcBorders>
            <w:shd w:val="clear" w:color="auto" w:fill="FFFFFF"/>
            <w:vAlign w:val="center"/>
          </w:tcPr>
          <w:p w14:paraId="7BD49986"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64</w:t>
            </w:r>
          </w:p>
        </w:tc>
        <w:tc>
          <w:tcPr>
            <w:tcW w:w="1134" w:type="dxa"/>
            <w:tcBorders>
              <w:top w:val="single" w:sz="16" w:space="0" w:color="000000"/>
              <w:bottom w:val="nil"/>
              <w:right w:val="single" w:sz="16" w:space="0" w:color="000000"/>
            </w:tcBorders>
            <w:shd w:val="clear" w:color="auto" w:fill="FFFFFF"/>
            <w:vAlign w:val="center"/>
          </w:tcPr>
          <w:p w14:paraId="2612A623" w14:textId="77777777" w:rsidR="00807877" w:rsidRDefault="00000000">
            <w:pPr>
              <w:autoSpaceDE w:val="0"/>
              <w:autoSpaceDN w:val="0"/>
              <w:adjustRightInd w:val="0"/>
              <w:spacing w:after="0" w:line="23" w:lineRule="atLeast"/>
              <w:ind w:left="60" w:right="60"/>
              <w:jc w:val="right"/>
              <w:rPr>
                <w:rFonts w:eastAsiaTheme="minorHAnsi"/>
                <w:color w:val="00B0F0"/>
                <w:sz w:val="22"/>
                <w:szCs w:val="22"/>
              </w:rPr>
            </w:pPr>
            <w:r>
              <w:rPr>
                <w:rFonts w:eastAsiaTheme="minorHAnsi"/>
                <w:color w:val="00B0F0"/>
                <w:sz w:val="22"/>
                <w:szCs w:val="22"/>
              </w:rPr>
              <w:t>.880</w:t>
            </w:r>
          </w:p>
        </w:tc>
      </w:tr>
      <w:tr w:rsidR="00807877" w14:paraId="159B1697" w14:textId="77777777">
        <w:trPr>
          <w:cantSplit/>
        </w:trPr>
        <w:tc>
          <w:tcPr>
            <w:tcW w:w="1316" w:type="dxa"/>
            <w:vMerge/>
            <w:tcBorders>
              <w:top w:val="single" w:sz="16" w:space="0" w:color="000000"/>
              <w:left w:val="single" w:sz="16" w:space="0" w:color="000000"/>
              <w:bottom w:val="single" w:sz="16" w:space="0" w:color="000000"/>
              <w:right w:val="nil"/>
            </w:tcBorders>
            <w:shd w:val="clear" w:color="auto" w:fill="FFFFFF"/>
          </w:tcPr>
          <w:p w14:paraId="21C7FAA9" w14:textId="77777777" w:rsidR="00807877" w:rsidRDefault="00807877">
            <w:pPr>
              <w:autoSpaceDE w:val="0"/>
              <w:autoSpaceDN w:val="0"/>
              <w:adjustRightInd w:val="0"/>
              <w:spacing w:after="0" w:line="23" w:lineRule="atLeast"/>
              <w:rPr>
                <w:rFonts w:eastAsiaTheme="minorHAnsi"/>
                <w:color w:val="000000"/>
                <w:sz w:val="22"/>
                <w:szCs w:val="22"/>
              </w:rPr>
            </w:pPr>
          </w:p>
        </w:tc>
        <w:tc>
          <w:tcPr>
            <w:tcW w:w="2228" w:type="dxa"/>
            <w:tcBorders>
              <w:top w:val="nil"/>
              <w:left w:val="nil"/>
              <w:bottom w:val="nil"/>
              <w:right w:val="single" w:sz="16" w:space="0" w:color="000000"/>
            </w:tcBorders>
            <w:shd w:val="clear" w:color="auto" w:fill="FFFFFF"/>
          </w:tcPr>
          <w:p w14:paraId="0FE7DCC5"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Based on Median</w:t>
            </w:r>
          </w:p>
        </w:tc>
        <w:tc>
          <w:tcPr>
            <w:tcW w:w="1559" w:type="dxa"/>
            <w:tcBorders>
              <w:top w:val="nil"/>
              <w:left w:val="single" w:sz="16" w:space="0" w:color="000000"/>
              <w:bottom w:val="nil"/>
            </w:tcBorders>
            <w:shd w:val="clear" w:color="auto" w:fill="FFFFFF"/>
            <w:vAlign w:val="center"/>
          </w:tcPr>
          <w:p w14:paraId="4D0D2DF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.011</w:t>
            </w:r>
          </w:p>
        </w:tc>
        <w:tc>
          <w:tcPr>
            <w:tcW w:w="567" w:type="dxa"/>
            <w:tcBorders>
              <w:top w:val="nil"/>
              <w:bottom w:val="nil"/>
            </w:tcBorders>
            <w:shd w:val="clear" w:color="auto" w:fill="FFFFFF"/>
            <w:vAlign w:val="center"/>
          </w:tcPr>
          <w:p w14:paraId="0DA8F948"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w:t>
            </w:r>
          </w:p>
        </w:tc>
        <w:tc>
          <w:tcPr>
            <w:tcW w:w="709" w:type="dxa"/>
            <w:tcBorders>
              <w:top w:val="nil"/>
              <w:bottom w:val="nil"/>
            </w:tcBorders>
            <w:shd w:val="clear" w:color="auto" w:fill="FFFFFF"/>
            <w:vAlign w:val="center"/>
          </w:tcPr>
          <w:p w14:paraId="266FFA8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64</w:t>
            </w:r>
          </w:p>
        </w:tc>
        <w:tc>
          <w:tcPr>
            <w:tcW w:w="1134" w:type="dxa"/>
            <w:tcBorders>
              <w:top w:val="nil"/>
              <w:bottom w:val="nil"/>
              <w:right w:val="single" w:sz="16" w:space="0" w:color="000000"/>
            </w:tcBorders>
            <w:shd w:val="clear" w:color="auto" w:fill="FFFFFF"/>
            <w:vAlign w:val="center"/>
          </w:tcPr>
          <w:p w14:paraId="30E9D4F2"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.916</w:t>
            </w:r>
          </w:p>
        </w:tc>
      </w:tr>
      <w:tr w:rsidR="00807877" w14:paraId="1874DBB3" w14:textId="77777777">
        <w:trPr>
          <w:cantSplit/>
        </w:trPr>
        <w:tc>
          <w:tcPr>
            <w:tcW w:w="1316" w:type="dxa"/>
            <w:vMerge/>
            <w:tcBorders>
              <w:top w:val="single" w:sz="16" w:space="0" w:color="000000"/>
              <w:left w:val="single" w:sz="16" w:space="0" w:color="000000"/>
              <w:bottom w:val="single" w:sz="16" w:space="0" w:color="000000"/>
              <w:right w:val="nil"/>
            </w:tcBorders>
            <w:shd w:val="clear" w:color="auto" w:fill="FFFFFF"/>
          </w:tcPr>
          <w:p w14:paraId="79BE6E0D" w14:textId="77777777" w:rsidR="00807877" w:rsidRDefault="00807877">
            <w:pPr>
              <w:autoSpaceDE w:val="0"/>
              <w:autoSpaceDN w:val="0"/>
              <w:adjustRightInd w:val="0"/>
              <w:spacing w:after="0" w:line="23" w:lineRule="atLeast"/>
              <w:rPr>
                <w:rFonts w:eastAsiaTheme="minorHAnsi"/>
                <w:color w:val="000000"/>
                <w:sz w:val="22"/>
                <w:szCs w:val="22"/>
              </w:rPr>
            </w:pPr>
          </w:p>
        </w:tc>
        <w:tc>
          <w:tcPr>
            <w:tcW w:w="2228" w:type="dxa"/>
            <w:tcBorders>
              <w:top w:val="nil"/>
              <w:left w:val="nil"/>
              <w:bottom w:val="nil"/>
              <w:right w:val="single" w:sz="16" w:space="0" w:color="000000"/>
            </w:tcBorders>
            <w:shd w:val="clear" w:color="auto" w:fill="FFFFFF"/>
          </w:tcPr>
          <w:p w14:paraId="1990E8B4"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 xml:space="preserve">Based on Median and with adjusted </w:t>
            </w:r>
            <w:proofErr w:type="spellStart"/>
            <w:r>
              <w:rPr>
                <w:rFonts w:eastAsiaTheme="minorHAnsi"/>
                <w:color w:val="000000"/>
                <w:sz w:val="22"/>
                <w:szCs w:val="22"/>
              </w:rPr>
              <w:t>df</w:t>
            </w:r>
            <w:proofErr w:type="spellEnd"/>
          </w:p>
        </w:tc>
        <w:tc>
          <w:tcPr>
            <w:tcW w:w="1559" w:type="dxa"/>
            <w:tcBorders>
              <w:top w:val="nil"/>
              <w:left w:val="single" w:sz="16" w:space="0" w:color="000000"/>
              <w:bottom w:val="nil"/>
            </w:tcBorders>
            <w:shd w:val="clear" w:color="auto" w:fill="FFFFFF"/>
            <w:vAlign w:val="center"/>
          </w:tcPr>
          <w:p w14:paraId="673BFE28"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.011</w:t>
            </w:r>
          </w:p>
        </w:tc>
        <w:tc>
          <w:tcPr>
            <w:tcW w:w="567" w:type="dxa"/>
            <w:tcBorders>
              <w:top w:val="nil"/>
              <w:bottom w:val="nil"/>
            </w:tcBorders>
            <w:shd w:val="clear" w:color="auto" w:fill="FFFFFF"/>
            <w:vAlign w:val="center"/>
          </w:tcPr>
          <w:p w14:paraId="03922A4A"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w:t>
            </w:r>
          </w:p>
        </w:tc>
        <w:tc>
          <w:tcPr>
            <w:tcW w:w="709" w:type="dxa"/>
            <w:tcBorders>
              <w:top w:val="nil"/>
              <w:bottom w:val="nil"/>
            </w:tcBorders>
            <w:shd w:val="clear" w:color="auto" w:fill="FFFFFF"/>
            <w:vAlign w:val="center"/>
          </w:tcPr>
          <w:p w14:paraId="196CFFA0"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61.363</w:t>
            </w:r>
          </w:p>
        </w:tc>
        <w:tc>
          <w:tcPr>
            <w:tcW w:w="1134" w:type="dxa"/>
            <w:tcBorders>
              <w:top w:val="nil"/>
              <w:bottom w:val="nil"/>
              <w:right w:val="single" w:sz="16" w:space="0" w:color="000000"/>
            </w:tcBorders>
            <w:shd w:val="clear" w:color="auto" w:fill="FFFFFF"/>
            <w:vAlign w:val="center"/>
          </w:tcPr>
          <w:p w14:paraId="05974D1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.916</w:t>
            </w:r>
          </w:p>
        </w:tc>
      </w:tr>
      <w:tr w:rsidR="00807877" w14:paraId="50B234C7" w14:textId="77777777">
        <w:trPr>
          <w:cantSplit/>
        </w:trPr>
        <w:tc>
          <w:tcPr>
            <w:tcW w:w="1316" w:type="dxa"/>
            <w:vMerge/>
            <w:tcBorders>
              <w:top w:val="single" w:sz="16" w:space="0" w:color="000000"/>
              <w:left w:val="single" w:sz="16" w:space="0" w:color="000000"/>
              <w:bottom w:val="single" w:sz="16" w:space="0" w:color="000000"/>
              <w:right w:val="nil"/>
            </w:tcBorders>
            <w:shd w:val="clear" w:color="auto" w:fill="FFFFFF"/>
          </w:tcPr>
          <w:p w14:paraId="561D16ED" w14:textId="77777777" w:rsidR="00807877" w:rsidRDefault="00807877">
            <w:pPr>
              <w:autoSpaceDE w:val="0"/>
              <w:autoSpaceDN w:val="0"/>
              <w:adjustRightInd w:val="0"/>
              <w:spacing w:after="0" w:line="23" w:lineRule="atLeast"/>
              <w:rPr>
                <w:rFonts w:eastAsiaTheme="minorHAnsi"/>
                <w:color w:val="000000"/>
                <w:sz w:val="22"/>
                <w:szCs w:val="22"/>
              </w:rPr>
            </w:pPr>
          </w:p>
        </w:tc>
        <w:tc>
          <w:tcPr>
            <w:tcW w:w="2228" w:type="dxa"/>
            <w:tcBorders>
              <w:top w:val="nil"/>
              <w:left w:val="nil"/>
              <w:bottom w:val="single" w:sz="16" w:space="0" w:color="000000"/>
              <w:right w:val="single" w:sz="16" w:space="0" w:color="000000"/>
            </w:tcBorders>
            <w:shd w:val="clear" w:color="auto" w:fill="FFFFFF"/>
          </w:tcPr>
          <w:p w14:paraId="35056514" w14:textId="77777777" w:rsidR="00807877" w:rsidRDefault="00000000">
            <w:pPr>
              <w:autoSpaceDE w:val="0"/>
              <w:autoSpaceDN w:val="0"/>
              <w:adjustRightInd w:val="0"/>
              <w:spacing w:after="0" w:line="23" w:lineRule="atLeast"/>
              <w:ind w:left="60" w:right="60"/>
              <w:rPr>
                <w:rFonts w:eastAsiaTheme="minorHAnsi"/>
                <w:color w:val="000000"/>
                <w:sz w:val="22"/>
                <w:szCs w:val="22"/>
              </w:rPr>
            </w:pPr>
            <w:r>
              <w:rPr>
                <w:rFonts w:eastAsiaTheme="minorHAnsi"/>
                <w:color w:val="000000"/>
                <w:sz w:val="22"/>
                <w:szCs w:val="22"/>
              </w:rPr>
              <w:t>Based on trimmed mean</w:t>
            </w:r>
          </w:p>
        </w:tc>
        <w:tc>
          <w:tcPr>
            <w:tcW w:w="1559" w:type="dxa"/>
            <w:tcBorders>
              <w:top w:val="nil"/>
              <w:left w:val="single" w:sz="16" w:space="0" w:color="000000"/>
              <w:bottom w:val="single" w:sz="16" w:space="0" w:color="000000"/>
            </w:tcBorders>
            <w:shd w:val="clear" w:color="auto" w:fill="FFFFFF"/>
            <w:vAlign w:val="center"/>
          </w:tcPr>
          <w:p w14:paraId="2B038815"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.020</w:t>
            </w:r>
          </w:p>
        </w:tc>
        <w:tc>
          <w:tcPr>
            <w:tcW w:w="567" w:type="dxa"/>
            <w:tcBorders>
              <w:top w:val="nil"/>
              <w:bottom w:val="single" w:sz="16" w:space="0" w:color="000000"/>
            </w:tcBorders>
            <w:shd w:val="clear" w:color="auto" w:fill="FFFFFF"/>
            <w:vAlign w:val="center"/>
          </w:tcPr>
          <w:p w14:paraId="418862F9"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1</w:t>
            </w:r>
          </w:p>
        </w:tc>
        <w:tc>
          <w:tcPr>
            <w:tcW w:w="709" w:type="dxa"/>
            <w:tcBorders>
              <w:top w:val="nil"/>
              <w:bottom w:val="single" w:sz="16" w:space="0" w:color="000000"/>
            </w:tcBorders>
            <w:shd w:val="clear" w:color="auto" w:fill="FFFFFF"/>
            <w:vAlign w:val="center"/>
          </w:tcPr>
          <w:p w14:paraId="2849C007"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64</w:t>
            </w:r>
          </w:p>
        </w:tc>
        <w:tc>
          <w:tcPr>
            <w:tcW w:w="1134" w:type="dxa"/>
            <w:tcBorders>
              <w:top w:val="nil"/>
              <w:bottom w:val="single" w:sz="16" w:space="0" w:color="000000"/>
              <w:right w:val="single" w:sz="16" w:space="0" w:color="000000"/>
            </w:tcBorders>
            <w:shd w:val="clear" w:color="auto" w:fill="FFFFFF"/>
            <w:vAlign w:val="center"/>
          </w:tcPr>
          <w:p w14:paraId="305890A7" w14:textId="77777777" w:rsidR="00807877" w:rsidRDefault="00000000">
            <w:pPr>
              <w:autoSpaceDE w:val="0"/>
              <w:autoSpaceDN w:val="0"/>
              <w:adjustRightInd w:val="0"/>
              <w:spacing w:after="0" w:line="23" w:lineRule="atLeast"/>
              <w:ind w:left="60" w:right="60"/>
              <w:jc w:val="right"/>
              <w:rPr>
                <w:rFonts w:eastAsiaTheme="minorHAnsi"/>
                <w:color w:val="000000"/>
                <w:sz w:val="22"/>
                <w:szCs w:val="22"/>
              </w:rPr>
            </w:pPr>
            <w:r>
              <w:rPr>
                <w:rFonts w:eastAsiaTheme="minorHAnsi"/>
                <w:color w:val="000000"/>
                <w:sz w:val="22"/>
                <w:szCs w:val="22"/>
              </w:rPr>
              <w:t>.887</w:t>
            </w:r>
          </w:p>
        </w:tc>
      </w:tr>
    </w:tbl>
    <w:p w14:paraId="5F9F9586" w14:textId="77777777" w:rsidR="00807877" w:rsidRDefault="00807877">
      <w:pPr>
        <w:autoSpaceDE w:val="0"/>
        <w:autoSpaceDN w:val="0"/>
        <w:adjustRightInd w:val="0"/>
        <w:spacing w:after="0" w:line="360" w:lineRule="auto"/>
        <w:ind w:left="567" w:firstLine="720"/>
        <w:rPr>
          <w:lang w:val="en-US"/>
        </w:rPr>
      </w:pPr>
    </w:p>
    <w:p w14:paraId="083830B7" w14:textId="77777777" w:rsidR="00807877" w:rsidRDefault="00000000">
      <w:pPr>
        <w:ind w:left="720" w:firstLine="720"/>
        <w:rPr>
          <w:lang w:val="id-ID"/>
        </w:rPr>
      </w:pPr>
      <w:r>
        <w:rPr>
          <w:rFonts w:eastAsia="SimSun"/>
          <w:color w:val="000000" w:themeColor="text1"/>
          <w:lang w:val="id-ID"/>
        </w:rPr>
        <w:t>Based on the table</w:t>
      </w:r>
      <w:r>
        <w:rPr>
          <w:rFonts w:eastAsia="SimSun"/>
          <w:color w:val="000000" w:themeColor="text1"/>
        </w:rPr>
        <w:t>, s</w:t>
      </w:r>
      <w:r>
        <w:rPr>
          <w:rFonts w:eastAsia="SimSun"/>
          <w:color w:val="000000" w:themeColor="text1"/>
          <w:lang w:val="id-ID"/>
        </w:rPr>
        <w:t xml:space="preserve">howed that significant (Sig.) </w:t>
      </w:r>
      <w:r>
        <w:rPr>
          <w:rFonts w:eastAsia="SimSun"/>
          <w:color w:val="000000" w:themeColor="text1"/>
        </w:rPr>
        <w:t>of</w:t>
      </w:r>
      <w:r>
        <w:rPr>
          <w:rFonts w:eastAsia="SimSun"/>
          <w:color w:val="000000" w:themeColor="text1"/>
          <w:lang w:val="id-ID"/>
        </w:rPr>
        <w:t xml:space="preserve"> </w:t>
      </w:r>
      <w:r>
        <w:rPr>
          <w:rFonts w:eastAsia="SimSun"/>
          <w:color w:val="000000" w:themeColor="text1"/>
        </w:rPr>
        <w:t>m</w:t>
      </w:r>
      <w:r>
        <w:rPr>
          <w:rFonts w:eastAsia="SimSun"/>
          <w:color w:val="000000" w:themeColor="text1"/>
          <w:lang w:val="id-ID"/>
        </w:rPr>
        <w:t>ean was 0.880</w:t>
      </w:r>
      <w:r>
        <w:rPr>
          <w:rFonts w:eastAsia="SimSun"/>
          <w:color w:val="000000" w:themeColor="text1"/>
        </w:rPr>
        <w:t xml:space="preserve">. </w:t>
      </w:r>
      <w:proofErr w:type="gramStart"/>
      <w:r>
        <w:rPr>
          <w:rFonts w:eastAsia="SimSun"/>
          <w:color w:val="000000" w:themeColor="text1"/>
        </w:rPr>
        <w:t xml:space="preserve">It </w:t>
      </w:r>
      <w:r>
        <w:rPr>
          <w:rFonts w:eastAsia="SimSun"/>
          <w:color w:val="000000" w:themeColor="text1"/>
          <w:lang w:val="id-ID"/>
        </w:rPr>
        <w:t xml:space="preserve"> </w:t>
      </w:r>
      <w:r>
        <w:t>was</w:t>
      </w:r>
      <w:proofErr w:type="gramEnd"/>
      <w:r>
        <w:t xml:space="preserve"> higher than alpha level of 0,05</w:t>
      </w:r>
      <w:r>
        <w:rPr>
          <w:lang w:val="id-ID"/>
        </w:rPr>
        <w:t xml:space="preserve"> (0.880 &gt; 0.05)</w:t>
      </w:r>
      <w:r>
        <w:t>.</w:t>
      </w:r>
      <w:r>
        <w:rPr>
          <w:lang w:val="id-ID"/>
        </w:rPr>
        <w:t xml:space="preserve"> </w:t>
      </w:r>
      <w:r>
        <w:t>I</w:t>
      </w:r>
      <w:r>
        <w:rPr>
          <w:lang w:val="id-ID"/>
        </w:rPr>
        <w:t xml:space="preserve">t </w:t>
      </w:r>
      <w:r>
        <w:t>concluded that the variances</w:t>
      </w:r>
      <w:r>
        <w:rPr>
          <w:lang w:val="id-ID"/>
        </w:rPr>
        <w:t xml:space="preserve"> of post</w:t>
      </w:r>
      <w:r>
        <w:t>-</w:t>
      </w:r>
      <w:r>
        <w:rPr>
          <w:lang w:val="id-ID"/>
        </w:rPr>
        <w:t xml:space="preserve">test </w:t>
      </w:r>
      <w:r>
        <w:t xml:space="preserve">in </w:t>
      </w:r>
      <w:r>
        <w:rPr>
          <w:lang w:val="id-ID"/>
        </w:rPr>
        <w:t>the experimental and control class</w:t>
      </w:r>
      <w:r>
        <w:t xml:space="preserve"> was homogeneous</w:t>
      </w:r>
      <w:r>
        <w:rPr>
          <w:lang w:val="id-ID"/>
        </w:rPr>
        <w:t>.</w:t>
      </w:r>
    </w:p>
    <w:p w14:paraId="6EB199B2" w14:textId="77777777" w:rsidR="00807877" w:rsidRDefault="00000000">
      <w:pPr>
        <w:numPr>
          <w:ilvl w:val="0"/>
          <w:numId w:val="3"/>
        </w:numPr>
        <w:spacing w:line="480" w:lineRule="auto"/>
        <w:rPr>
          <w:bCs/>
          <w:lang w:val="id-ID"/>
        </w:rPr>
      </w:pPr>
      <w:r>
        <w:rPr>
          <w:bCs/>
        </w:rPr>
        <w:t xml:space="preserve">The results of </w:t>
      </w:r>
      <w:r>
        <w:rPr>
          <w:bCs/>
          <w:lang w:val="id-ID"/>
        </w:rPr>
        <w:t>T-test and T-table</w:t>
      </w:r>
    </w:p>
    <w:p w14:paraId="2E622ADD" w14:textId="77777777" w:rsidR="00807877" w:rsidRDefault="00000000">
      <w:pPr>
        <w:spacing w:line="360" w:lineRule="auto"/>
        <w:ind w:left="720" w:firstLine="720"/>
        <w:rPr>
          <w:lang w:val="en-US"/>
        </w:rPr>
      </w:pPr>
      <w:r>
        <w:rPr>
          <w:lang w:val="en-US"/>
        </w:rPr>
        <w:t>Table 6. Independent simple T-test Analysis</w:t>
      </w:r>
    </w:p>
    <w:p w14:paraId="07133B07" w14:textId="77777777" w:rsidR="00807877" w:rsidRDefault="00000000">
      <w:pPr>
        <w:spacing w:line="360" w:lineRule="auto"/>
        <w:jc w:val="center"/>
        <w:rPr>
          <w:lang w:val="en-US"/>
        </w:rPr>
      </w:pPr>
      <w:r>
        <w:rPr>
          <w:noProof/>
        </w:rPr>
        <w:drawing>
          <wp:inline distT="0" distB="0" distL="0" distR="0" wp14:anchorId="29F338B8" wp14:editId="72D3A2AA">
            <wp:extent cx="4403725" cy="1570990"/>
            <wp:effectExtent l="0" t="0" r="1587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srcRect l="15545" t="37844" b="15425"/>
                    <a:stretch>
                      <a:fillRect/>
                    </a:stretch>
                  </pic:blipFill>
                  <pic:spPr>
                    <a:xfrm>
                      <a:off x="0" y="0"/>
                      <a:ext cx="4403843" cy="1571010"/>
                    </a:xfrm>
                    <a:prstGeom prst="rect">
                      <a:avLst/>
                    </a:prstGeom>
                    <a:ln>
                      <a:noFill/>
                    </a:ln>
                  </pic:spPr>
                </pic:pic>
              </a:graphicData>
            </a:graphic>
          </wp:inline>
        </w:drawing>
      </w:r>
    </w:p>
    <w:p w14:paraId="07CC2DC0" w14:textId="77777777" w:rsidR="00807877" w:rsidRDefault="00000000">
      <w:pPr>
        <w:ind w:left="994"/>
        <w:rPr>
          <w:lang w:val="id-ID"/>
        </w:rPr>
      </w:pPr>
      <w:r>
        <w:t>The t-table (t</w:t>
      </w:r>
      <w:r>
        <w:rPr>
          <w:vertAlign w:val="subscript"/>
          <w:lang w:val="id-ID"/>
        </w:rPr>
        <w:t>t</w:t>
      </w:r>
      <w:r>
        <w:t>) at significant level 5% and 1% with degree of freedom (</w:t>
      </w:r>
      <w:proofErr w:type="spellStart"/>
      <w:r>
        <w:t>df</w:t>
      </w:r>
      <w:proofErr w:type="spellEnd"/>
      <w:r>
        <w:t xml:space="preserve">) was calculated as follow: </w:t>
      </w:r>
    </w:p>
    <w:p w14:paraId="3F03C6B0" w14:textId="77777777" w:rsidR="00807877" w:rsidRDefault="00000000">
      <w:pPr>
        <w:ind w:left="994"/>
        <w:rPr>
          <w:lang w:val="id-ID"/>
        </w:rPr>
      </w:pPr>
      <w:proofErr w:type="spellStart"/>
      <w:r>
        <w:t>df</w:t>
      </w:r>
      <w:proofErr w:type="spellEnd"/>
      <w:r>
        <w:t xml:space="preserve"> = (N1+N2)-2 </w:t>
      </w:r>
    </w:p>
    <w:p w14:paraId="0EEA20A9" w14:textId="77777777" w:rsidR="00807877" w:rsidRDefault="00000000">
      <w:pPr>
        <w:ind w:left="994"/>
        <w:rPr>
          <w:lang w:val="id-ID"/>
        </w:rPr>
      </w:pPr>
      <w:r>
        <w:t>= (3</w:t>
      </w:r>
      <w:r>
        <w:rPr>
          <w:lang w:val="id-ID"/>
        </w:rPr>
        <w:t>3</w:t>
      </w:r>
      <w:r>
        <w:t>+3</w:t>
      </w:r>
      <w:r>
        <w:rPr>
          <w:lang w:val="id-ID"/>
        </w:rPr>
        <w:t>3</w:t>
      </w:r>
      <w:r>
        <w:t xml:space="preserve">) – 2 </w:t>
      </w:r>
    </w:p>
    <w:p w14:paraId="46F3BB40" w14:textId="77777777" w:rsidR="00807877" w:rsidRDefault="00000000">
      <w:pPr>
        <w:ind w:left="994"/>
        <w:rPr>
          <w:lang w:val="id-ID"/>
        </w:rPr>
      </w:pPr>
      <w:r>
        <w:t>= 6</w:t>
      </w:r>
      <w:r>
        <w:rPr>
          <w:lang w:val="id-ID"/>
        </w:rPr>
        <w:t>4</w:t>
      </w:r>
    </w:p>
    <w:p w14:paraId="0F636783" w14:textId="77777777" w:rsidR="00807877" w:rsidRDefault="00000000">
      <w:pPr>
        <w:ind w:left="990" w:firstLine="717"/>
      </w:pPr>
      <w:r>
        <w:lastRenderedPageBreak/>
        <w:t>Based on the result above, it can be concluded that the t-table (</w:t>
      </w:r>
      <w:proofErr w:type="spellStart"/>
      <w:r>
        <w:t>t</w:t>
      </w:r>
      <w:r>
        <w:rPr>
          <w:vertAlign w:val="subscript"/>
        </w:rPr>
        <w:t>t</w:t>
      </w:r>
      <w:proofErr w:type="spellEnd"/>
      <w:r>
        <w:t>) at significance 5% was 1.99</w:t>
      </w:r>
      <w:r>
        <w:rPr>
          <w:lang w:val="id-ID"/>
        </w:rPr>
        <w:t>7</w:t>
      </w:r>
      <w:r>
        <w:t xml:space="preserve"> and at significance 1% was 2.65</w:t>
      </w:r>
      <w:r>
        <w:rPr>
          <w:lang w:val="id-ID"/>
        </w:rPr>
        <w:t>4</w:t>
      </w:r>
      <w:r>
        <w:rPr>
          <w:lang w:val="en-US"/>
        </w:rPr>
        <w:t xml:space="preserve">. </w:t>
      </w:r>
      <w:r>
        <w:t xml:space="preserve">The result gained from the t-test calculation was </w:t>
      </w:r>
      <w:r>
        <w:rPr>
          <w:lang w:val="id-ID"/>
        </w:rPr>
        <w:t>4.551</w:t>
      </w:r>
      <w:r>
        <w:t xml:space="preserve">. Furthermore, the </w:t>
      </w:r>
      <w:proofErr w:type="spellStart"/>
      <w:r>
        <w:t>t</w:t>
      </w:r>
      <w:r>
        <w:rPr>
          <w:vertAlign w:val="subscript"/>
        </w:rPr>
        <w:t>t</w:t>
      </w:r>
      <w:proofErr w:type="spellEnd"/>
      <w:r>
        <w:t xml:space="preserve"> at significance of 5% was 1.99</w:t>
      </w:r>
      <w:r>
        <w:rPr>
          <w:lang w:val="id-ID"/>
        </w:rPr>
        <w:t>7</w:t>
      </w:r>
      <w:r>
        <w:t xml:space="preserve"> and </w:t>
      </w:r>
      <w:proofErr w:type="spellStart"/>
      <w:r>
        <w:t>t</w:t>
      </w:r>
      <w:r>
        <w:rPr>
          <w:vertAlign w:val="subscript"/>
        </w:rPr>
        <w:t>t</w:t>
      </w:r>
      <w:proofErr w:type="spellEnd"/>
      <w:r>
        <w:t xml:space="preserve"> at significance 1% was 2.65</w:t>
      </w:r>
      <w:r>
        <w:rPr>
          <w:lang w:val="id-ID"/>
        </w:rPr>
        <w:t>4</w:t>
      </w:r>
      <w:r>
        <w:t>. The result obtained that t</w:t>
      </w:r>
      <w:r>
        <w:rPr>
          <w:vertAlign w:val="subscript"/>
        </w:rPr>
        <w:t>o</w:t>
      </w:r>
      <w:r>
        <w:t xml:space="preserve"> &gt; </w:t>
      </w:r>
      <w:proofErr w:type="spellStart"/>
      <w:r>
        <w:t>t</w:t>
      </w:r>
      <w:r>
        <w:rPr>
          <w:vertAlign w:val="subscript"/>
        </w:rPr>
        <w:t>t</w:t>
      </w:r>
      <w:proofErr w:type="spellEnd"/>
      <w:r>
        <w:t>. It can be seen at significance 5% t</w:t>
      </w:r>
      <w:r>
        <w:rPr>
          <w:vertAlign w:val="subscript"/>
        </w:rPr>
        <w:t>o</w:t>
      </w:r>
      <w:r>
        <w:t xml:space="preserve"> &gt; </w:t>
      </w:r>
      <w:proofErr w:type="spellStart"/>
      <w:r>
        <w:t>t</w:t>
      </w:r>
      <w:r>
        <w:rPr>
          <w:vertAlign w:val="subscript"/>
        </w:rPr>
        <w:t>t</w:t>
      </w:r>
      <w:proofErr w:type="spellEnd"/>
      <w:r>
        <w:t xml:space="preserve"> which was </w:t>
      </w:r>
      <w:r>
        <w:rPr>
          <w:lang w:val="id-ID"/>
        </w:rPr>
        <w:t xml:space="preserve">4.551 </w:t>
      </w:r>
      <w:r>
        <w:t>&gt; 1.99</w:t>
      </w:r>
      <w:r>
        <w:rPr>
          <w:lang w:val="id-ID"/>
        </w:rPr>
        <w:t>7</w:t>
      </w:r>
      <w:r>
        <w:t xml:space="preserve"> and at significance 1% t</w:t>
      </w:r>
      <w:r>
        <w:rPr>
          <w:vertAlign w:val="subscript"/>
        </w:rPr>
        <w:t>o</w:t>
      </w:r>
      <w:r>
        <w:t xml:space="preserve"> &gt; </w:t>
      </w:r>
      <w:proofErr w:type="spellStart"/>
      <w:r>
        <w:t>t</w:t>
      </w:r>
      <w:r>
        <w:rPr>
          <w:vertAlign w:val="subscript"/>
        </w:rPr>
        <w:t>t</w:t>
      </w:r>
      <w:proofErr w:type="spellEnd"/>
      <w:r>
        <w:t xml:space="preserve"> which was </w:t>
      </w:r>
      <w:r>
        <w:rPr>
          <w:lang w:val="id-ID"/>
        </w:rPr>
        <w:t>4.551</w:t>
      </w:r>
      <w:r>
        <w:t xml:space="preserve"> &gt; 2.65</w:t>
      </w:r>
      <w:r>
        <w:rPr>
          <w:lang w:val="id-ID"/>
        </w:rPr>
        <w:t>4</w:t>
      </w:r>
      <w:r>
        <w:t>.</w:t>
      </w:r>
    </w:p>
    <w:p w14:paraId="7386B739" w14:textId="77777777" w:rsidR="00807877" w:rsidRDefault="00000000">
      <w:pPr>
        <w:ind w:left="720" w:firstLine="720"/>
        <w:rPr>
          <w:lang w:val="en-US"/>
        </w:rPr>
      </w:pPr>
      <w:r>
        <w:t>Based on the result above, it can be concluded that the alternative hypothesis (H</w:t>
      </w:r>
      <w:r>
        <w:rPr>
          <w:vertAlign w:val="subscript"/>
        </w:rPr>
        <w:t>a</w:t>
      </w:r>
      <w:r>
        <w:t>) was accepted and H</w:t>
      </w:r>
      <w:r>
        <w:rPr>
          <w:vertAlign w:val="subscript"/>
        </w:rPr>
        <w:t>0</w:t>
      </w:r>
      <w:r>
        <w:t xml:space="preserve"> was rejected. It means that there was significant effect of the </w:t>
      </w:r>
      <w:proofErr w:type="gramStart"/>
      <w:r>
        <w:t>question and answer</w:t>
      </w:r>
      <w:proofErr w:type="gramEnd"/>
      <w:r>
        <w:t xml:space="preserve"> </w:t>
      </w:r>
      <w:r>
        <w:rPr>
          <w:lang w:val="id-ID"/>
        </w:rPr>
        <w:t>drilling technique to evolve students’ talks.</w:t>
      </w:r>
    </w:p>
    <w:p w14:paraId="122FED1C" w14:textId="77777777" w:rsidR="00807877" w:rsidRDefault="00807877">
      <w:pPr>
        <w:spacing w:after="0"/>
        <w:jc w:val="left"/>
        <w:rPr>
          <w:lang w:val="en-US"/>
        </w:rPr>
      </w:pPr>
    </w:p>
    <w:p w14:paraId="53A8181F" w14:textId="77777777" w:rsidR="00807877" w:rsidRDefault="00000000">
      <w:pPr>
        <w:spacing w:after="0"/>
        <w:ind w:firstLineChars="50" w:firstLine="120"/>
        <w:jc w:val="center"/>
        <w:rPr>
          <w:lang w:val="en-US"/>
        </w:rPr>
      </w:pPr>
      <w:r>
        <w:rPr>
          <w:lang w:val="en-US"/>
        </w:rPr>
        <w:t>Table.</w:t>
      </w:r>
      <w:proofErr w:type="gramStart"/>
      <w:r>
        <w:rPr>
          <w:lang w:val="en-US"/>
        </w:rPr>
        <w:t>7  Independent</w:t>
      </w:r>
      <w:proofErr w:type="gramEnd"/>
      <w:r>
        <w:rPr>
          <w:lang w:val="en-US"/>
        </w:rPr>
        <w:t xml:space="preserve"> Sample Test</w:t>
      </w:r>
    </w:p>
    <w:p w14:paraId="72B24C01" w14:textId="77777777" w:rsidR="00807877" w:rsidRDefault="00000000">
      <w:pPr>
        <w:spacing w:after="0"/>
        <w:jc w:val="center"/>
      </w:pPr>
      <w:r>
        <w:rPr>
          <w:noProof/>
          <w:lang w:val="en-US" w:eastAsia="en-US"/>
        </w:rPr>
        <w:drawing>
          <wp:inline distT="0" distB="0" distL="0" distR="0" wp14:anchorId="3C1439F6" wp14:editId="6F0062EA">
            <wp:extent cx="52482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rcRect l="16026" t="55017" b="13626"/>
                    <a:stretch>
                      <a:fillRect/>
                    </a:stretch>
                  </pic:blipFill>
                  <pic:spPr>
                    <a:xfrm>
                      <a:off x="0" y="0"/>
                      <a:ext cx="5248275" cy="1514475"/>
                    </a:xfrm>
                    <a:prstGeom prst="rect">
                      <a:avLst/>
                    </a:prstGeom>
                    <a:ln>
                      <a:noFill/>
                    </a:ln>
                  </pic:spPr>
                </pic:pic>
              </a:graphicData>
            </a:graphic>
          </wp:inline>
        </w:drawing>
      </w:r>
    </w:p>
    <w:p w14:paraId="3D1AAE09" w14:textId="77777777" w:rsidR="00807877" w:rsidRDefault="00000000">
      <w:pPr>
        <w:spacing w:after="0"/>
        <w:rPr>
          <w:lang w:val="en-US"/>
        </w:rPr>
      </w:pPr>
      <w:r>
        <w:rPr>
          <w:lang w:val="en-US"/>
        </w:rPr>
        <w:t xml:space="preserve">   </w:t>
      </w:r>
      <w:r>
        <w:rPr>
          <w:lang w:val="en-US"/>
        </w:rPr>
        <w:tab/>
        <w:t xml:space="preserve">From the table.7 obtained a significant value (2-talled) was 0.000 &lt; 0.005, it was concluded that there was a </w:t>
      </w:r>
      <w:proofErr w:type="gramStart"/>
      <w:r>
        <w:rPr>
          <w:lang w:val="en-US"/>
        </w:rPr>
        <w:t>differences</w:t>
      </w:r>
      <w:proofErr w:type="gramEnd"/>
      <w:r>
        <w:rPr>
          <w:lang w:val="en-US"/>
        </w:rPr>
        <w:t xml:space="preserve"> between the average student learning between using the question and answer drilling technique and without using the question and answer drilling technique. </w:t>
      </w:r>
    </w:p>
    <w:p w14:paraId="439369DC" w14:textId="77777777" w:rsidR="00807877" w:rsidRDefault="00807877">
      <w:pPr>
        <w:spacing w:after="0"/>
        <w:rPr>
          <w:lang w:val="en-US"/>
        </w:rPr>
      </w:pPr>
    </w:p>
    <w:p w14:paraId="0950E78E" w14:textId="77777777" w:rsidR="00807877" w:rsidRDefault="00000000">
      <w:pPr>
        <w:numPr>
          <w:ilvl w:val="0"/>
          <w:numId w:val="3"/>
        </w:numPr>
        <w:spacing w:after="0"/>
        <w:rPr>
          <w:lang w:val="en-US"/>
        </w:rPr>
      </w:pPr>
      <w:r>
        <w:rPr>
          <w:lang w:val="en-US"/>
        </w:rPr>
        <w:t>The Data Observation</w:t>
      </w:r>
    </w:p>
    <w:tbl>
      <w:tblPr>
        <w:tblStyle w:val="TableGrid"/>
        <w:tblW w:w="0" w:type="auto"/>
        <w:tblInd w:w="720" w:type="dxa"/>
        <w:tblLayout w:type="fixed"/>
        <w:tblLook w:val="04A0" w:firstRow="1" w:lastRow="0" w:firstColumn="1" w:lastColumn="0" w:noHBand="0" w:noVBand="1"/>
      </w:tblPr>
      <w:tblGrid>
        <w:gridCol w:w="664"/>
        <w:gridCol w:w="3119"/>
        <w:gridCol w:w="708"/>
        <w:gridCol w:w="709"/>
        <w:gridCol w:w="2268"/>
      </w:tblGrid>
      <w:tr w:rsidR="00807877" w14:paraId="61ACD256" w14:textId="77777777">
        <w:tc>
          <w:tcPr>
            <w:tcW w:w="664" w:type="dxa"/>
          </w:tcPr>
          <w:p w14:paraId="7FCFE2C3" w14:textId="77777777" w:rsidR="00807877" w:rsidRDefault="00000000">
            <w:pPr>
              <w:spacing w:after="0" w:line="23" w:lineRule="atLeast"/>
              <w:rPr>
                <w:sz w:val="22"/>
                <w:szCs w:val="22"/>
                <w:lang w:val="id-ID"/>
              </w:rPr>
            </w:pPr>
            <w:r>
              <w:rPr>
                <w:sz w:val="22"/>
                <w:szCs w:val="22"/>
                <w:lang w:val="id-ID"/>
              </w:rPr>
              <w:t>NO.</w:t>
            </w:r>
          </w:p>
        </w:tc>
        <w:tc>
          <w:tcPr>
            <w:tcW w:w="3119" w:type="dxa"/>
          </w:tcPr>
          <w:p w14:paraId="653B4B2C" w14:textId="77777777" w:rsidR="00807877" w:rsidRDefault="00000000">
            <w:pPr>
              <w:spacing w:after="0" w:line="23" w:lineRule="atLeast"/>
              <w:rPr>
                <w:sz w:val="22"/>
                <w:szCs w:val="22"/>
                <w:lang w:val="id-ID"/>
              </w:rPr>
            </w:pPr>
            <w:r>
              <w:rPr>
                <w:sz w:val="22"/>
                <w:szCs w:val="22"/>
                <w:lang w:val="id-ID"/>
              </w:rPr>
              <w:t>Statements</w:t>
            </w:r>
          </w:p>
        </w:tc>
        <w:tc>
          <w:tcPr>
            <w:tcW w:w="708" w:type="dxa"/>
          </w:tcPr>
          <w:p w14:paraId="2EBFCC66" w14:textId="77777777" w:rsidR="00807877" w:rsidRDefault="00000000">
            <w:pPr>
              <w:spacing w:after="0" w:line="23" w:lineRule="atLeast"/>
              <w:rPr>
                <w:sz w:val="22"/>
                <w:szCs w:val="22"/>
                <w:lang w:val="id-ID"/>
              </w:rPr>
            </w:pPr>
            <w:r>
              <w:rPr>
                <w:sz w:val="22"/>
                <w:szCs w:val="22"/>
                <w:lang w:val="id-ID"/>
              </w:rPr>
              <w:t>Yes</w:t>
            </w:r>
          </w:p>
        </w:tc>
        <w:tc>
          <w:tcPr>
            <w:tcW w:w="709" w:type="dxa"/>
          </w:tcPr>
          <w:p w14:paraId="0F1130BC" w14:textId="77777777" w:rsidR="00807877" w:rsidRDefault="00000000">
            <w:pPr>
              <w:spacing w:after="0" w:line="23" w:lineRule="atLeast"/>
              <w:rPr>
                <w:sz w:val="22"/>
                <w:szCs w:val="22"/>
                <w:lang w:val="id-ID"/>
              </w:rPr>
            </w:pPr>
            <w:r>
              <w:rPr>
                <w:sz w:val="22"/>
                <w:szCs w:val="22"/>
                <w:lang w:val="id-ID"/>
              </w:rPr>
              <w:t>No</w:t>
            </w:r>
          </w:p>
        </w:tc>
        <w:tc>
          <w:tcPr>
            <w:tcW w:w="2268" w:type="dxa"/>
          </w:tcPr>
          <w:p w14:paraId="2187614F" w14:textId="77777777" w:rsidR="00807877" w:rsidRDefault="00000000">
            <w:pPr>
              <w:spacing w:after="0" w:line="23" w:lineRule="atLeast"/>
              <w:rPr>
                <w:sz w:val="22"/>
                <w:szCs w:val="22"/>
                <w:lang w:val="id-ID"/>
              </w:rPr>
            </w:pPr>
            <w:r>
              <w:rPr>
                <w:sz w:val="22"/>
                <w:szCs w:val="22"/>
                <w:lang w:val="id-ID"/>
              </w:rPr>
              <w:t>Comment</w:t>
            </w:r>
          </w:p>
        </w:tc>
      </w:tr>
      <w:tr w:rsidR="00807877" w14:paraId="10FBE2BB" w14:textId="77777777">
        <w:tc>
          <w:tcPr>
            <w:tcW w:w="664" w:type="dxa"/>
          </w:tcPr>
          <w:p w14:paraId="3E0E27C0" w14:textId="77777777" w:rsidR="00807877" w:rsidRDefault="00000000">
            <w:pPr>
              <w:spacing w:after="0" w:line="23" w:lineRule="atLeast"/>
              <w:rPr>
                <w:sz w:val="22"/>
                <w:szCs w:val="22"/>
                <w:lang w:val="id-ID"/>
              </w:rPr>
            </w:pPr>
            <w:r>
              <w:rPr>
                <w:sz w:val="22"/>
                <w:szCs w:val="22"/>
                <w:lang w:val="id-ID"/>
              </w:rPr>
              <w:t>1</w:t>
            </w:r>
          </w:p>
        </w:tc>
        <w:tc>
          <w:tcPr>
            <w:tcW w:w="3119" w:type="dxa"/>
          </w:tcPr>
          <w:p w14:paraId="4017C9EA" w14:textId="77777777" w:rsidR="00807877" w:rsidRDefault="00000000">
            <w:pPr>
              <w:spacing w:after="0" w:line="23" w:lineRule="atLeast"/>
              <w:rPr>
                <w:sz w:val="22"/>
                <w:szCs w:val="22"/>
                <w:lang w:val="en-US"/>
              </w:rPr>
            </w:pPr>
            <w:r>
              <w:rPr>
                <w:sz w:val="22"/>
                <w:szCs w:val="22"/>
                <w:lang w:val="id-ID"/>
              </w:rPr>
              <w:t xml:space="preserve">The students were </w:t>
            </w:r>
            <w:r>
              <w:rPr>
                <w:sz w:val="22"/>
                <w:szCs w:val="22"/>
                <w:lang w:val="en-US"/>
              </w:rPr>
              <w:t>prepared to listen to the learning experience.</w:t>
            </w:r>
          </w:p>
        </w:tc>
        <w:tc>
          <w:tcPr>
            <w:tcW w:w="708" w:type="dxa"/>
          </w:tcPr>
          <w:p w14:paraId="6BA9F5B0" w14:textId="77777777" w:rsidR="00807877" w:rsidRDefault="00807877">
            <w:pPr>
              <w:pStyle w:val="ListParagraph"/>
              <w:numPr>
                <w:ilvl w:val="0"/>
                <w:numId w:val="4"/>
              </w:numPr>
              <w:spacing w:after="0" w:line="23" w:lineRule="atLeast"/>
              <w:rPr>
                <w:sz w:val="22"/>
                <w:szCs w:val="22"/>
                <w:lang w:val="id-ID"/>
              </w:rPr>
            </w:pPr>
          </w:p>
        </w:tc>
        <w:tc>
          <w:tcPr>
            <w:tcW w:w="709" w:type="dxa"/>
          </w:tcPr>
          <w:p w14:paraId="72435F6A" w14:textId="77777777" w:rsidR="00807877" w:rsidRDefault="00807877">
            <w:pPr>
              <w:spacing w:after="0" w:line="23" w:lineRule="atLeast"/>
              <w:rPr>
                <w:sz w:val="22"/>
                <w:szCs w:val="22"/>
                <w:lang w:val="id-ID"/>
              </w:rPr>
            </w:pPr>
          </w:p>
        </w:tc>
        <w:tc>
          <w:tcPr>
            <w:tcW w:w="2268" w:type="dxa"/>
          </w:tcPr>
          <w:p w14:paraId="1DB056BA" w14:textId="77777777" w:rsidR="00807877" w:rsidRDefault="00000000">
            <w:pPr>
              <w:spacing w:after="0" w:line="23" w:lineRule="atLeast"/>
              <w:rPr>
                <w:sz w:val="22"/>
                <w:szCs w:val="22"/>
                <w:lang w:val="en-US"/>
              </w:rPr>
            </w:pPr>
            <w:r>
              <w:rPr>
                <w:sz w:val="22"/>
                <w:szCs w:val="22"/>
                <w:lang w:val="en-US"/>
              </w:rPr>
              <w:t>When the teacher arrived, the students remain silent in their seats.</w:t>
            </w:r>
          </w:p>
        </w:tc>
      </w:tr>
      <w:tr w:rsidR="00807877" w14:paraId="10A156DF" w14:textId="77777777">
        <w:tc>
          <w:tcPr>
            <w:tcW w:w="664" w:type="dxa"/>
          </w:tcPr>
          <w:p w14:paraId="2A35EC83" w14:textId="77777777" w:rsidR="00807877" w:rsidRDefault="00000000">
            <w:pPr>
              <w:spacing w:after="0" w:line="23" w:lineRule="atLeast"/>
              <w:rPr>
                <w:sz w:val="22"/>
                <w:szCs w:val="22"/>
                <w:lang w:val="id-ID"/>
              </w:rPr>
            </w:pPr>
            <w:r>
              <w:rPr>
                <w:sz w:val="22"/>
                <w:szCs w:val="22"/>
                <w:lang w:val="id-ID"/>
              </w:rPr>
              <w:t>2</w:t>
            </w:r>
          </w:p>
        </w:tc>
        <w:tc>
          <w:tcPr>
            <w:tcW w:w="3119" w:type="dxa"/>
          </w:tcPr>
          <w:p w14:paraId="71BF297D" w14:textId="77777777" w:rsidR="00807877" w:rsidRDefault="00000000">
            <w:pPr>
              <w:spacing w:after="0" w:line="23" w:lineRule="atLeast"/>
              <w:rPr>
                <w:sz w:val="22"/>
                <w:szCs w:val="22"/>
                <w:lang w:val="id-ID"/>
              </w:rPr>
            </w:pPr>
            <w:r>
              <w:rPr>
                <w:sz w:val="22"/>
                <w:szCs w:val="22"/>
                <w:lang w:val="id-ID"/>
              </w:rPr>
              <w:t>The students respond to the teacher’s greeting</w:t>
            </w:r>
          </w:p>
        </w:tc>
        <w:tc>
          <w:tcPr>
            <w:tcW w:w="708" w:type="dxa"/>
          </w:tcPr>
          <w:p w14:paraId="4DA7A0B0" w14:textId="77777777" w:rsidR="00807877" w:rsidRDefault="00807877">
            <w:pPr>
              <w:pStyle w:val="ListParagraph"/>
              <w:numPr>
                <w:ilvl w:val="0"/>
                <w:numId w:val="4"/>
              </w:numPr>
              <w:spacing w:after="0" w:line="23" w:lineRule="atLeast"/>
              <w:rPr>
                <w:sz w:val="22"/>
                <w:szCs w:val="22"/>
                <w:lang w:val="id-ID"/>
              </w:rPr>
            </w:pPr>
          </w:p>
        </w:tc>
        <w:tc>
          <w:tcPr>
            <w:tcW w:w="709" w:type="dxa"/>
          </w:tcPr>
          <w:p w14:paraId="32CC5894" w14:textId="77777777" w:rsidR="00807877" w:rsidRDefault="00807877">
            <w:pPr>
              <w:spacing w:after="0" w:line="23" w:lineRule="atLeast"/>
              <w:rPr>
                <w:sz w:val="22"/>
                <w:szCs w:val="22"/>
                <w:lang w:val="id-ID"/>
              </w:rPr>
            </w:pPr>
          </w:p>
        </w:tc>
        <w:tc>
          <w:tcPr>
            <w:tcW w:w="2268" w:type="dxa"/>
          </w:tcPr>
          <w:p w14:paraId="646EFB08" w14:textId="77777777" w:rsidR="00807877" w:rsidRDefault="00000000">
            <w:pPr>
              <w:spacing w:after="0" w:line="23" w:lineRule="atLeast"/>
              <w:rPr>
                <w:sz w:val="22"/>
                <w:szCs w:val="22"/>
                <w:lang w:val="id-ID"/>
              </w:rPr>
            </w:pPr>
            <w:r>
              <w:rPr>
                <w:sz w:val="22"/>
                <w:szCs w:val="22"/>
                <w:lang w:val="id-ID"/>
              </w:rPr>
              <w:t xml:space="preserve">The teacher </w:t>
            </w:r>
            <w:r>
              <w:rPr>
                <w:sz w:val="22"/>
                <w:szCs w:val="22"/>
                <w:lang w:val="en-US"/>
              </w:rPr>
              <w:t>said</w:t>
            </w:r>
            <w:r>
              <w:rPr>
                <w:sz w:val="22"/>
                <w:szCs w:val="22"/>
                <w:lang w:val="id-ID"/>
              </w:rPr>
              <w:t xml:space="preserve"> “Hello students, good mor</w:t>
            </w:r>
            <w:r>
              <w:rPr>
                <w:sz w:val="22"/>
                <w:szCs w:val="22"/>
                <w:lang w:val="en-US"/>
              </w:rPr>
              <w:t>n</w:t>
            </w:r>
            <w:r>
              <w:rPr>
                <w:sz w:val="22"/>
                <w:szCs w:val="22"/>
                <w:lang w:val="id-ID"/>
              </w:rPr>
              <w:t xml:space="preserve">ing” then the students </w:t>
            </w:r>
            <w:r>
              <w:rPr>
                <w:sz w:val="22"/>
                <w:szCs w:val="22"/>
                <w:lang w:val="en-US"/>
              </w:rPr>
              <w:t>respond</w:t>
            </w:r>
            <w:r>
              <w:rPr>
                <w:sz w:val="22"/>
                <w:szCs w:val="22"/>
                <w:lang w:val="id-ID"/>
              </w:rPr>
              <w:t xml:space="preserve"> “Good morni</w:t>
            </w:r>
            <w:r>
              <w:rPr>
                <w:sz w:val="22"/>
                <w:szCs w:val="22"/>
                <w:lang w:val="en-US"/>
              </w:rPr>
              <w:t>n</w:t>
            </w:r>
            <w:r>
              <w:rPr>
                <w:sz w:val="22"/>
                <w:szCs w:val="22"/>
                <w:lang w:val="id-ID"/>
              </w:rPr>
              <w:t>g Miss”.</w:t>
            </w:r>
          </w:p>
        </w:tc>
      </w:tr>
      <w:tr w:rsidR="00807877" w14:paraId="15B2A5AF" w14:textId="77777777">
        <w:tc>
          <w:tcPr>
            <w:tcW w:w="664" w:type="dxa"/>
          </w:tcPr>
          <w:p w14:paraId="188E713F" w14:textId="77777777" w:rsidR="00807877" w:rsidRDefault="00000000">
            <w:pPr>
              <w:spacing w:after="0" w:line="23" w:lineRule="atLeast"/>
              <w:rPr>
                <w:sz w:val="22"/>
                <w:szCs w:val="22"/>
                <w:lang w:val="id-ID"/>
              </w:rPr>
            </w:pPr>
            <w:r>
              <w:rPr>
                <w:sz w:val="22"/>
                <w:szCs w:val="22"/>
                <w:lang w:val="id-ID"/>
              </w:rPr>
              <w:t>3</w:t>
            </w:r>
          </w:p>
        </w:tc>
        <w:tc>
          <w:tcPr>
            <w:tcW w:w="3119" w:type="dxa"/>
          </w:tcPr>
          <w:p w14:paraId="2B9B3543" w14:textId="77777777" w:rsidR="00807877" w:rsidRDefault="00000000">
            <w:pPr>
              <w:spacing w:after="0" w:line="23" w:lineRule="atLeast"/>
              <w:rPr>
                <w:sz w:val="22"/>
                <w:szCs w:val="22"/>
                <w:lang w:val="en-US"/>
              </w:rPr>
            </w:pPr>
            <w:r>
              <w:rPr>
                <w:sz w:val="22"/>
                <w:szCs w:val="22"/>
                <w:lang w:val="en-US"/>
              </w:rPr>
              <w:t>The entire class was focused on the teacher.</w:t>
            </w:r>
          </w:p>
        </w:tc>
        <w:tc>
          <w:tcPr>
            <w:tcW w:w="708" w:type="dxa"/>
          </w:tcPr>
          <w:p w14:paraId="7C5707BB" w14:textId="77777777" w:rsidR="00807877" w:rsidRDefault="00807877">
            <w:pPr>
              <w:pStyle w:val="ListParagraph"/>
              <w:numPr>
                <w:ilvl w:val="0"/>
                <w:numId w:val="4"/>
              </w:numPr>
              <w:spacing w:after="0" w:line="23" w:lineRule="atLeast"/>
              <w:rPr>
                <w:sz w:val="22"/>
                <w:szCs w:val="22"/>
                <w:lang w:val="id-ID"/>
              </w:rPr>
            </w:pPr>
          </w:p>
        </w:tc>
        <w:tc>
          <w:tcPr>
            <w:tcW w:w="709" w:type="dxa"/>
          </w:tcPr>
          <w:p w14:paraId="31D07A36" w14:textId="77777777" w:rsidR="00807877" w:rsidRDefault="00807877">
            <w:pPr>
              <w:spacing w:after="0" w:line="23" w:lineRule="atLeast"/>
              <w:rPr>
                <w:sz w:val="22"/>
                <w:szCs w:val="22"/>
                <w:lang w:val="id-ID"/>
              </w:rPr>
            </w:pPr>
          </w:p>
        </w:tc>
        <w:tc>
          <w:tcPr>
            <w:tcW w:w="2268" w:type="dxa"/>
          </w:tcPr>
          <w:p w14:paraId="25ED250A" w14:textId="77777777" w:rsidR="00807877" w:rsidRDefault="00000000">
            <w:pPr>
              <w:spacing w:after="0" w:line="23" w:lineRule="atLeast"/>
              <w:rPr>
                <w:sz w:val="22"/>
                <w:szCs w:val="22"/>
                <w:lang w:val="en-US"/>
              </w:rPr>
            </w:pPr>
            <w:r>
              <w:rPr>
                <w:sz w:val="22"/>
                <w:szCs w:val="22"/>
                <w:lang w:val="id-ID"/>
              </w:rPr>
              <w:t xml:space="preserve">The </w:t>
            </w:r>
            <w:r>
              <w:rPr>
                <w:sz w:val="22"/>
                <w:szCs w:val="22"/>
                <w:lang w:val="en-US"/>
              </w:rPr>
              <w:t>teacher clarify the material, then the students pay close attention.</w:t>
            </w:r>
          </w:p>
        </w:tc>
      </w:tr>
      <w:tr w:rsidR="00807877" w14:paraId="02F0DB80" w14:textId="77777777">
        <w:tc>
          <w:tcPr>
            <w:tcW w:w="664" w:type="dxa"/>
          </w:tcPr>
          <w:p w14:paraId="018AF522" w14:textId="77777777" w:rsidR="00807877" w:rsidRDefault="00000000">
            <w:pPr>
              <w:spacing w:after="0" w:line="23" w:lineRule="atLeast"/>
              <w:rPr>
                <w:sz w:val="22"/>
                <w:szCs w:val="22"/>
                <w:lang w:val="id-ID"/>
              </w:rPr>
            </w:pPr>
            <w:r>
              <w:rPr>
                <w:sz w:val="22"/>
                <w:szCs w:val="22"/>
                <w:lang w:val="id-ID"/>
              </w:rPr>
              <w:t>4</w:t>
            </w:r>
          </w:p>
        </w:tc>
        <w:tc>
          <w:tcPr>
            <w:tcW w:w="3119" w:type="dxa"/>
          </w:tcPr>
          <w:p w14:paraId="4AEAC290" w14:textId="77777777" w:rsidR="00807877" w:rsidRDefault="00000000">
            <w:pPr>
              <w:spacing w:after="0" w:line="23" w:lineRule="atLeast"/>
              <w:rPr>
                <w:sz w:val="22"/>
                <w:szCs w:val="22"/>
                <w:lang w:val="en-US"/>
              </w:rPr>
            </w:pPr>
            <w:r>
              <w:rPr>
                <w:sz w:val="22"/>
                <w:szCs w:val="22"/>
                <w:lang w:val="id-ID"/>
              </w:rPr>
              <w:t xml:space="preserve">The students follow the teacher’s </w:t>
            </w:r>
            <w:r>
              <w:rPr>
                <w:sz w:val="22"/>
                <w:szCs w:val="22"/>
                <w:lang w:val="en-US"/>
              </w:rPr>
              <w:t>guidance.</w:t>
            </w:r>
          </w:p>
        </w:tc>
        <w:tc>
          <w:tcPr>
            <w:tcW w:w="708" w:type="dxa"/>
          </w:tcPr>
          <w:p w14:paraId="2B36E468" w14:textId="77777777" w:rsidR="00807877" w:rsidRDefault="00807877">
            <w:pPr>
              <w:pStyle w:val="ListParagraph"/>
              <w:numPr>
                <w:ilvl w:val="0"/>
                <w:numId w:val="4"/>
              </w:numPr>
              <w:spacing w:after="0" w:line="23" w:lineRule="atLeast"/>
              <w:rPr>
                <w:sz w:val="22"/>
                <w:szCs w:val="22"/>
                <w:lang w:val="id-ID"/>
              </w:rPr>
            </w:pPr>
          </w:p>
        </w:tc>
        <w:tc>
          <w:tcPr>
            <w:tcW w:w="709" w:type="dxa"/>
          </w:tcPr>
          <w:p w14:paraId="73E543C4" w14:textId="77777777" w:rsidR="00807877" w:rsidRDefault="00807877">
            <w:pPr>
              <w:spacing w:after="0" w:line="23" w:lineRule="atLeast"/>
              <w:rPr>
                <w:sz w:val="22"/>
                <w:szCs w:val="22"/>
                <w:lang w:val="id-ID"/>
              </w:rPr>
            </w:pPr>
          </w:p>
        </w:tc>
        <w:tc>
          <w:tcPr>
            <w:tcW w:w="2268" w:type="dxa"/>
          </w:tcPr>
          <w:p w14:paraId="3D65BC2D" w14:textId="77777777" w:rsidR="00807877" w:rsidRDefault="00000000">
            <w:pPr>
              <w:spacing w:after="0" w:line="23" w:lineRule="atLeast"/>
              <w:rPr>
                <w:sz w:val="22"/>
                <w:szCs w:val="22"/>
                <w:lang w:val="en-US"/>
              </w:rPr>
            </w:pPr>
            <w:r>
              <w:rPr>
                <w:sz w:val="22"/>
                <w:szCs w:val="22"/>
                <w:lang w:val="id-ID"/>
              </w:rPr>
              <w:t>The teache</w:t>
            </w:r>
            <w:r>
              <w:rPr>
                <w:sz w:val="22"/>
                <w:szCs w:val="22"/>
                <w:lang w:val="en-US"/>
              </w:rPr>
              <w:t>r instructed them to engage in a dialogue about question and answer drilling, after that they did it.</w:t>
            </w:r>
          </w:p>
        </w:tc>
      </w:tr>
      <w:tr w:rsidR="00807877" w14:paraId="2AD32D02" w14:textId="77777777">
        <w:tc>
          <w:tcPr>
            <w:tcW w:w="664" w:type="dxa"/>
          </w:tcPr>
          <w:p w14:paraId="6D21661C" w14:textId="77777777" w:rsidR="00807877" w:rsidRDefault="00000000">
            <w:pPr>
              <w:spacing w:after="0" w:line="23" w:lineRule="atLeast"/>
              <w:rPr>
                <w:sz w:val="22"/>
                <w:szCs w:val="22"/>
                <w:lang w:val="id-ID"/>
              </w:rPr>
            </w:pPr>
            <w:r>
              <w:rPr>
                <w:sz w:val="22"/>
                <w:szCs w:val="22"/>
                <w:lang w:val="id-ID"/>
              </w:rPr>
              <w:t>5</w:t>
            </w:r>
          </w:p>
        </w:tc>
        <w:tc>
          <w:tcPr>
            <w:tcW w:w="3119" w:type="dxa"/>
          </w:tcPr>
          <w:p w14:paraId="35572B3F" w14:textId="77777777" w:rsidR="00807877" w:rsidRDefault="00000000">
            <w:pPr>
              <w:spacing w:after="0" w:line="23" w:lineRule="atLeast"/>
              <w:rPr>
                <w:sz w:val="22"/>
                <w:szCs w:val="22"/>
                <w:lang w:val="en-US"/>
              </w:rPr>
            </w:pPr>
            <w:r>
              <w:rPr>
                <w:sz w:val="22"/>
                <w:szCs w:val="22"/>
                <w:lang w:val="id-ID"/>
              </w:rPr>
              <w:t xml:space="preserve">The students </w:t>
            </w:r>
            <w:r>
              <w:rPr>
                <w:sz w:val="22"/>
                <w:szCs w:val="22"/>
                <w:lang w:val="en-US"/>
              </w:rPr>
              <w:t>participated in the learning activities.</w:t>
            </w:r>
          </w:p>
        </w:tc>
        <w:tc>
          <w:tcPr>
            <w:tcW w:w="708" w:type="dxa"/>
          </w:tcPr>
          <w:p w14:paraId="6C22F004" w14:textId="77777777" w:rsidR="00807877" w:rsidRDefault="00807877">
            <w:pPr>
              <w:pStyle w:val="ListParagraph"/>
              <w:numPr>
                <w:ilvl w:val="0"/>
                <w:numId w:val="4"/>
              </w:numPr>
              <w:spacing w:after="0" w:line="23" w:lineRule="atLeast"/>
              <w:rPr>
                <w:sz w:val="22"/>
                <w:szCs w:val="22"/>
                <w:lang w:val="id-ID"/>
              </w:rPr>
            </w:pPr>
          </w:p>
        </w:tc>
        <w:tc>
          <w:tcPr>
            <w:tcW w:w="709" w:type="dxa"/>
          </w:tcPr>
          <w:p w14:paraId="135ECB62" w14:textId="77777777" w:rsidR="00807877" w:rsidRDefault="00807877">
            <w:pPr>
              <w:spacing w:after="0" w:line="23" w:lineRule="atLeast"/>
              <w:rPr>
                <w:sz w:val="22"/>
                <w:szCs w:val="22"/>
                <w:lang w:val="id-ID"/>
              </w:rPr>
            </w:pPr>
          </w:p>
        </w:tc>
        <w:tc>
          <w:tcPr>
            <w:tcW w:w="2268" w:type="dxa"/>
          </w:tcPr>
          <w:p w14:paraId="36AD20E1" w14:textId="77777777" w:rsidR="00807877" w:rsidRDefault="00000000">
            <w:pPr>
              <w:spacing w:after="0" w:line="23" w:lineRule="atLeast"/>
              <w:rPr>
                <w:sz w:val="22"/>
                <w:szCs w:val="22"/>
                <w:lang w:val="en-US"/>
              </w:rPr>
            </w:pPr>
            <w:r>
              <w:rPr>
                <w:sz w:val="22"/>
                <w:szCs w:val="22"/>
                <w:lang w:val="id-ID"/>
              </w:rPr>
              <w:t xml:space="preserve">The students raise their hands </w:t>
            </w:r>
            <w:r>
              <w:rPr>
                <w:sz w:val="22"/>
                <w:szCs w:val="22"/>
                <w:lang w:val="en-US"/>
              </w:rPr>
              <w:t xml:space="preserve">in response to </w:t>
            </w:r>
            <w:r>
              <w:rPr>
                <w:sz w:val="22"/>
                <w:szCs w:val="22"/>
                <w:lang w:val="en-US"/>
              </w:rPr>
              <w:lastRenderedPageBreak/>
              <w:t xml:space="preserve">the question. </w:t>
            </w:r>
          </w:p>
        </w:tc>
      </w:tr>
      <w:tr w:rsidR="00807877" w14:paraId="0F1E52B7" w14:textId="77777777">
        <w:tc>
          <w:tcPr>
            <w:tcW w:w="664" w:type="dxa"/>
          </w:tcPr>
          <w:p w14:paraId="02727455" w14:textId="77777777" w:rsidR="00807877" w:rsidRDefault="00000000">
            <w:pPr>
              <w:spacing w:after="0" w:line="23" w:lineRule="atLeast"/>
              <w:rPr>
                <w:sz w:val="22"/>
                <w:szCs w:val="22"/>
                <w:lang w:val="id-ID"/>
              </w:rPr>
            </w:pPr>
            <w:r>
              <w:rPr>
                <w:sz w:val="22"/>
                <w:szCs w:val="22"/>
                <w:lang w:val="id-ID"/>
              </w:rPr>
              <w:lastRenderedPageBreak/>
              <w:t>6</w:t>
            </w:r>
          </w:p>
        </w:tc>
        <w:tc>
          <w:tcPr>
            <w:tcW w:w="3119" w:type="dxa"/>
          </w:tcPr>
          <w:p w14:paraId="7BE582BE" w14:textId="77777777" w:rsidR="00807877" w:rsidRDefault="00000000">
            <w:pPr>
              <w:spacing w:after="0" w:line="23" w:lineRule="atLeast"/>
              <w:rPr>
                <w:sz w:val="22"/>
                <w:szCs w:val="22"/>
                <w:lang w:val="id-ID"/>
              </w:rPr>
            </w:pPr>
            <w:r>
              <w:rPr>
                <w:sz w:val="22"/>
                <w:szCs w:val="22"/>
                <w:lang w:val="id-ID"/>
              </w:rPr>
              <w:t>The students more active giving and sharing their argumentation</w:t>
            </w:r>
          </w:p>
        </w:tc>
        <w:tc>
          <w:tcPr>
            <w:tcW w:w="708" w:type="dxa"/>
          </w:tcPr>
          <w:p w14:paraId="2ED5B720" w14:textId="77777777" w:rsidR="00807877" w:rsidRDefault="00807877">
            <w:pPr>
              <w:pStyle w:val="ListParagraph"/>
              <w:numPr>
                <w:ilvl w:val="0"/>
                <w:numId w:val="4"/>
              </w:numPr>
              <w:spacing w:after="0" w:line="23" w:lineRule="atLeast"/>
              <w:rPr>
                <w:sz w:val="22"/>
                <w:szCs w:val="22"/>
                <w:lang w:val="id-ID"/>
              </w:rPr>
            </w:pPr>
          </w:p>
        </w:tc>
        <w:tc>
          <w:tcPr>
            <w:tcW w:w="709" w:type="dxa"/>
          </w:tcPr>
          <w:p w14:paraId="57DF1A05" w14:textId="77777777" w:rsidR="00807877" w:rsidRDefault="00807877">
            <w:pPr>
              <w:spacing w:after="0" w:line="23" w:lineRule="atLeast"/>
              <w:rPr>
                <w:sz w:val="22"/>
                <w:szCs w:val="22"/>
                <w:lang w:val="id-ID"/>
              </w:rPr>
            </w:pPr>
          </w:p>
        </w:tc>
        <w:tc>
          <w:tcPr>
            <w:tcW w:w="2268" w:type="dxa"/>
          </w:tcPr>
          <w:p w14:paraId="24F61207" w14:textId="77777777" w:rsidR="00807877" w:rsidRDefault="00000000">
            <w:pPr>
              <w:spacing w:after="0" w:line="23" w:lineRule="atLeast"/>
              <w:rPr>
                <w:sz w:val="22"/>
                <w:szCs w:val="22"/>
                <w:lang w:val="id-ID"/>
              </w:rPr>
            </w:pPr>
            <w:r>
              <w:rPr>
                <w:sz w:val="22"/>
                <w:szCs w:val="22"/>
                <w:lang w:val="id-ID"/>
              </w:rPr>
              <w:t>The students active sharing their argumentation with their friends.</w:t>
            </w:r>
          </w:p>
        </w:tc>
      </w:tr>
      <w:tr w:rsidR="00807877" w14:paraId="77EC64A6" w14:textId="77777777">
        <w:tc>
          <w:tcPr>
            <w:tcW w:w="664" w:type="dxa"/>
          </w:tcPr>
          <w:p w14:paraId="1957E47D" w14:textId="77777777" w:rsidR="00807877" w:rsidRDefault="00000000">
            <w:pPr>
              <w:spacing w:after="0" w:line="23" w:lineRule="atLeast"/>
              <w:rPr>
                <w:sz w:val="22"/>
                <w:szCs w:val="22"/>
                <w:lang w:val="id-ID"/>
              </w:rPr>
            </w:pPr>
            <w:r>
              <w:rPr>
                <w:sz w:val="22"/>
                <w:szCs w:val="22"/>
                <w:lang w:val="id-ID"/>
              </w:rPr>
              <w:t>7</w:t>
            </w:r>
          </w:p>
        </w:tc>
        <w:tc>
          <w:tcPr>
            <w:tcW w:w="3119" w:type="dxa"/>
          </w:tcPr>
          <w:p w14:paraId="5BE5571D" w14:textId="77777777" w:rsidR="00807877" w:rsidRDefault="00000000">
            <w:pPr>
              <w:spacing w:after="0" w:line="23" w:lineRule="atLeast"/>
              <w:rPr>
                <w:sz w:val="22"/>
                <w:szCs w:val="22"/>
                <w:lang w:val="id-ID"/>
              </w:rPr>
            </w:pPr>
            <w:r>
              <w:rPr>
                <w:sz w:val="22"/>
                <w:szCs w:val="22"/>
                <w:lang w:val="id-ID"/>
              </w:rPr>
              <w:t>The students more active giving or sharing their ideas</w:t>
            </w:r>
          </w:p>
        </w:tc>
        <w:tc>
          <w:tcPr>
            <w:tcW w:w="708" w:type="dxa"/>
          </w:tcPr>
          <w:p w14:paraId="084BED39" w14:textId="77777777" w:rsidR="00807877" w:rsidRDefault="00807877">
            <w:pPr>
              <w:pStyle w:val="ListParagraph"/>
              <w:numPr>
                <w:ilvl w:val="0"/>
                <w:numId w:val="4"/>
              </w:numPr>
              <w:spacing w:after="0" w:line="23" w:lineRule="atLeast"/>
              <w:rPr>
                <w:sz w:val="22"/>
                <w:szCs w:val="22"/>
                <w:lang w:val="id-ID"/>
              </w:rPr>
            </w:pPr>
          </w:p>
        </w:tc>
        <w:tc>
          <w:tcPr>
            <w:tcW w:w="709" w:type="dxa"/>
          </w:tcPr>
          <w:p w14:paraId="63D85695" w14:textId="77777777" w:rsidR="00807877" w:rsidRDefault="00807877">
            <w:pPr>
              <w:spacing w:after="0" w:line="23" w:lineRule="atLeast"/>
              <w:rPr>
                <w:sz w:val="22"/>
                <w:szCs w:val="22"/>
                <w:lang w:val="id-ID"/>
              </w:rPr>
            </w:pPr>
          </w:p>
        </w:tc>
        <w:tc>
          <w:tcPr>
            <w:tcW w:w="2268" w:type="dxa"/>
          </w:tcPr>
          <w:p w14:paraId="7D7E78C7" w14:textId="77777777" w:rsidR="00807877" w:rsidRDefault="00000000">
            <w:pPr>
              <w:spacing w:after="0" w:line="23" w:lineRule="atLeast"/>
              <w:rPr>
                <w:sz w:val="22"/>
                <w:szCs w:val="22"/>
                <w:lang w:val="id-ID"/>
              </w:rPr>
            </w:pPr>
            <w:r>
              <w:rPr>
                <w:sz w:val="22"/>
                <w:szCs w:val="22"/>
                <w:lang w:val="id-ID"/>
              </w:rPr>
              <w:t>The students active sharing their ideas with their friends.</w:t>
            </w:r>
          </w:p>
        </w:tc>
      </w:tr>
      <w:tr w:rsidR="00807877" w14:paraId="4F202CE0" w14:textId="77777777">
        <w:tc>
          <w:tcPr>
            <w:tcW w:w="664" w:type="dxa"/>
          </w:tcPr>
          <w:p w14:paraId="42DE25F9" w14:textId="77777777" w:rsidR="00807877" w:rsidRDefault="00000000">
            <w:pPr>
              <w:spacing w:after="0" w:line="23" w:lineRule="atLeast"/>
              <w:rPr>
                <w:sz w:val="22"/>
                <w:szCs w:val="22"/>
                <w:lang w:val="id-ID"/>
              </w:rPr>
            </w:pPr>
            <w:r>
              <w:rPr>
                <w:sz w:val="22"/>
                <w:szCs w:val="22"/>
                <w:lang w:val="id-ID"/>
              </w:rPr>
              <w:t>8</w:t>
            </w:r>
          </w:p>
        </w:tc>
        <w:tc>
          <w:tcPr>
            <w:tcW w:w="3119" w:type="dxa"/>
          </w:tcPr>
          <w:p w14:paraId="5F638A10" w14:textId="77777777" w:rsidR="00807877" w:rsidRDefault="00000000">
            <w:pPr>
              <w:spacing w:after="0" w:line="23" w:lineRule="atLeast"/>
              <w:rPr>
                <w:sz w:val="22"/>
                <w:szCs w:val="22"/>
                <w:lang w:val="en-US"/>
              </w:rPr>
            </w:pPr>
            <w:r>
              <w:rPr>
                <w:sz w:val="22"/>
                <w:szCs w:val="22"/>
                <w:lang w:val="id-ID"/>
              </w:rPr>
              <w:t xml:space="preserve">The students </w:t>
            </w:r>
            <w:r>
              <w:rPr>
                <w:sz w:val="22"/>
                <w:szCs w:val="22"/>
                <w:lang w:val="en-US"/>
              </w:rPr>
              <w:t>were able to communicate effectively.</w:t>
            </w:r>
          </w:p>
        </w:tc>
        <w:tc>
          <w:tcPr>
            <w:tcW w:w="708" w:type="dxa"/>
          </w:tcPr>
          <w:p w14:paraId="08B46208" w14:textId="77777777" w:rsidR="00807877" w:rsidRDefault="00807877">
            <w:pPr>
              <w:pStyle w:val="ListParagraph"/>
              <w:numPr>
                <w:ilvl w:val="0"/>
                <w:numId w:val="4"/>
              </w:numPr>
              <w:spacing w:after="0" w:line="23" w:lineRule="atLeast"/>
              <w:rPr>
                <w:sz w:val="22"/>
                <w:szCs w:val="22"/>
                <w:lang w:val="id-ID"/>
              </w:rPr>
            </w:pPr>
          </w:p>
        </w:tc>
        <w:tc>
          <w:tcPr>
            <w:tcW w:w="709" w:type="dxa"/>
          </w:tcPr>
          <w:p w14:paraId="0B2174B2" w14:textId="77777777" w:rsidR="00807877" w:rsidRDefault="00807877">
            <w:pPr>
              <w:spacing w:after="0" w:line="23" w:lineRule="atLeast"/>
              <w:rPr>
                <w:sz w:val="22"/>
                <w:szCs w:val="22"/>
                <w:lang w:val="id-ID"/>
              </w:rPr>
            </w:pPr>
          </w:p>
        </w:tc>
        <w:tc>
          <w:tcPr>
            <w:tcW w:w="2268" w:type="dxa"/>
          </w:tcPr>
          <w:p w14:paraId="1D869573" w14:textId="77777777" w:rsidR="00807877" w:rsidRDefault="00000000">
            <w:pPr>
              <w:spacing w:after="0" w:line="23" w:lineRule="atLeast"/>
              <w:rPr>
                <w:sz w:val="22"/>
                <w:szCs w:val="22"/>
                <w:lang w:val="en-US"/>
              </w:rPr>
            </w:pPr>
            <w:r>
              <w:rPr>
                <w:sz w:val="22"/>
                <w:szCs w:val="22"/>
                <w:lang w:val="en-US"/>
              </w:rPr>
              <w:t xml:space="preserve">When the students perform in front of the class, they have </w:t>
            </w:r>
            <w:proofErr w:type="gramStart"/>
            <w:r>
              <w:rPr>
                <w:sz w:val="22"/>
                <w:szCs w:val="22"/>
                <w:lang w:val="en-US"/>
              </w:rPr>
              <w:t>shown  their</w:t>
            </w:r>
            <w:proofErr w:type="gramEnd"/>
            <w:r>
              <w:rPr>
                <w:sz w:val="22"/>
                <w:szCs w:val="22"/>
                <w:lang w:val="en-US"/>
              </w:rPr>
              <w:t xml:space="preserve"> confidence.</w:t>
            </w:r>
          </w:p>
        </w:tc>
      </w:tr>
      <w:tr w:rsidR="00807877" w14:paraId="1F23BC13" w14:textId="77777777">
        <w:tc>
          <w:tcPr>
            <w:tcW w:w="664" w:type="dxa"/>
          </w:tcPr>
          <w:p w14:paraId="20666DE3" w14:textId="77777777" w:rsidR="00807877" w:rsidRDefault="00000000">
            <w:pPr>
              <w:spacing w:after="0" w:line="23" w:lineRule="atLeast"/>
              <w:rPr>
                <w:sz w:val="22"/>
                <w:szCs w:val="22"/>
                <w:lang w:val="id-ID"/>
              </w:rPr>
            </w:pPr>
            <w:r>
              <w:rPr>
                <w:sz w:val="22"/>
                <w:szCs w:val="22"/>
                <w:lang w:val="id-ID"/>
              </w:rPr>
              <w:t>9</w:t>
            </w:r>
          </w:p>
        </w:tc>
        <w:tc>
          <w:tcPr>
            <w:tcW w:w="3119" w:type="dxa"/>
          </w:tcPr>
          <w:p w14:paraId="14924F25" w14:textId="77777777" w:rsidR="00807877" w:rsidRDefault="00000000">
            <w:pPr>
              <w:spacing w:after="0" w:line="23" w:lineRule="atLeast"/>
              <w:rPr>
                <w:sz w:val="22"/>
                <w:szCs w:val="22"/>
                <w:lang w:val="en-US"/>
              </w:rPr>
            </w:pPr>
            <w:r>
              <w:rPr>
                <w:sz w:val="22"/>
                <w:szCs w:val="22"/>
                <w:lang w:val="id-ID"/>
              </w:rPr>
              <w:t xml:space="preserve">The students </w:t>
            </w:r>
            <w:r>
              <w:rPr>
                <w:sz w:val="22"/>
                <w:szCs w:val="22"/>
                <w:lang w:val="en-US"/>
              </w:rPr>
              <w:t>were capable to answered the teacher’s question in English.</w:t>
            </w:r>
          </w:p>
        </w:tc>
        <w:tc>
          <w:tcPr>
            <w:tcW w:w="708" w:type="dxa"/>
          </w:tcPr>
          <w:p w14:paraId="4BF30253" w14:textId="77777777" w:rsidR="00807877" w:rsidRDefault="00807877">
            <w:pPr>
              <w:pStyle w:val="ListParagraph"/>
              <w:numPr>
                <w:ilvl w:val="0"/>
                <w:numId w:val="4"/>
              </w:numPr>
              <w:spacing w:after="0" w:line="23" w:lineRule="atLeast"/>
              <w:rPr>
                <w:sz w:val="22"/>
                <w:szCs w:val="22"/>
                <w:lang w:val="id-ID"/>
              </w:rPr>
            </w:pPr>
          </w:p>
        </w:tc>
        <w:tc>
          <w:tcPr>
            <w:tcW w:w="709" w:type="dxa"/>
          </w:tcPr>
          <w:p w14:paraId="44AD19B8" w14:textId="77777777" w:rsidR="00807877" w:rsidRDefault="00807877">
            <w:pPr>
              <w:spacing w:after="0" w:line="23" w:lineRule="atLeast"/>
              <w:rPr>
                <w:sz w:val="22"/>
                <w:szCs w:val="22"/>
                <w:lang w:val="id-ID"/>
              </w:rPr>
            </w:pPr>
          </w:p>
        </w:tc>
        <w:tc>
          <w:tcPr>
            <w:tcW w:w="2268" w:type="dxa"/>
          </w:tcPr>
          <w:p w14:paraId="3FC09371" w14:textId="77777777" w:rsidR="00807877" w:rsidRDefault="00000000">
            <w:pPr>
              <w:spacing w:after="0" w:line="23" w:lineRule="atLeast"/>
              <w:rPr>
                <w:sz w:val="22"/>
                <w:szCs w:val="22"/>
                <w:lang w:val="id-ID"/>
              </w:rPr>
            </w:pPr>
            <w:r>
              <w:rPr>
                <w:sz w:val="22"/>
                <w:szCs w:val="22"/>
                <w:lang w:val="id-ID"/>
              </w:rPr>
              <w:t>For example:</w:t>
            </w:r>
          </w:p>
          <w:p w14:paraId="59E52998" w14:textId="77777777" w:rsidR="00807877" w:rsidRDefault="00000000">
            <w:pPr>
              <w:spacing w:after="0" w:line="23" w:lineRule="atLeast"/>
              <w:rPr>
                <w:sz w:val="22"/>
                <w:szCs w:val="22"/>
                <w:lang w:val="id-ID"/>
              </w:rPr>
            </w:pPr>
            <w:r>
              <w:rPr>
                <w:sz w:val="22"/>
                <w:szCs w:val="22"/>
                <w:lang w:val="id-ID"/>
              </w:rPr>
              <w:t>T: “Have you finished making the dialogue?”</w:t>
            </w:r>
          </w:p>
          <w:p w14:paraId="47799A5D" w14:textId="77777777" w:rsidR="00807877" w:rsidRDefault="00000000">
            <w:pPr>
              <w:spacing w:after="0" w:line="23" w:lineRule="atLeast"/>
              <w:rPr>
                <w:sz w:val="22"/>
                <w:szCs w:val="22"/>
                <w:lang w:val="id-ID"/>
              </w:rPr>
            </w:pPr>
            <w:r>
              <w:rPr>
                <w:sz w:val="22"/>
                <w:szCs w:val="22"/>
                <w:lang w:val="id-ID"/>
              </w:rPr>
              <w:t>S: “Not yet, Miss”</w:t>
            </w:r>
          </w:p>
        </w:tc>
      </w:tr>
      <w:tr w:rsidR="00807877" w14:paraId="1B5EDBCD" w14:textId="77777777">
        <w:tc>
          <w:tcPr>
            <w:tcW w:w="664" w:type="dxa"/>
          </w:tcPr>
          <w:p w14:paraId="38F2FA06" w14:textId="77777777" w:rsidR="00807877" w:rsidRDefault="00000000">
            <w:pPr>
              <w:spacing w:after="0" w:line="23" w:lineRule="atLeast"/>
              <w:rPr>
                <w:sz w:val="22"/>
                <w:szCs w:val="22"/>
                <w:lang w:val="id-ID"/>
              </w:rPr>
            </w:pPr>
            <w:r>
              <w:rPr>
                <w:sz w:val="22"/>
                <w:szCs w:val="22"/>
                <w:lang w:val="id-ID"/>
              </w:rPr>
              <w:t>10</w:t>
            </w:r>
          </w:p>
        </w:tc>
        <w:tc>
          <w:tcPr>
            <w:tcW w:w="3119" w:type="dxa"/>
          </w:tcPr>
          <w:p w14:paraId="5C6E78D7" w14:textId="77777777" w:rsidR="00807877" w:rsidRDefault="00000000">
            <w:pPr>
              <w:spacing w:after="0" w:line="23" w:lineRule="atLeast"/>
              <w:rPr>
                <w:sz w:val="22"/>
                <w:szCs w:val="22"/>
                <w:lang w:val="id-ID"/>
              </w:rPr>
            </w:pPr>
            <w:r>
              <w:rPr>
                <w:sz w:val="22"/>
                <w:szCs w:val="22"/>
                <w:lang w:val="id-ID"/>
              </w:rPr>
              <w:t>Question and answer drilling made the students active in the learning activity</w:t>
            </w:r>
          </w:p>
        </w:tc>
        <w:tc>
          <w:tcPr>
            <w:tcW w:w="708" w:type="dxa"/>
          </w:tcPr>
          <w:p w14:paraId="151EC6F2" w14:textId="77777777" w:rsidR="00807877" w:rsidRDefault="00807877">
            <w:pPr>
              <w:pStyle w:val="ListParagraph"/>
              <w:numPr>
                <w:ilvl w:val="0"/>
                <w:numId w:val="4"/>
              </w:numPr>
              <w:spacing w:after="0" w:line="23" w:lineRule="atLeast"/>
              <w:rPr>
                <w:sz w:val="22"/>
                <w:szCs w:val="22"/>
                <w:lang w:val="id-ID"/>
              </w:rPr>
            </w:pPr>
          </w:p>
        </w:tc>
        <w:tc>
          <w:tcPr>
            <w:tcW w:w="709" w:type="dxa"/>
          </w:tcPr>
          <w:p w14:paraId="58C2E889" w14:textId="77777777" w:rsidR="00807877" w:rsidRDefault="00807877">
            <w:pPr>
              <w:spacing w:after="0" w:line="23" w:lineRule="atLeast"/>
              <w:rPr>
                <w:sz w:val="22"/>
                <w:szCs w:val="22"/>
                <w:lang w:val="id-ID"/>
              </w:rPr>
            </w:pPr>
          </w:p>
        </w:tc>
        <w:tc>
          <w:tcPr>
            <w:tcW w:w="2268" w:type="dxa"/>
          </w:tcPr>
          <w:p w14:paraId="485FB991" w14:textId="77777777" w:rsidR="00807877" w:rsidRDefault="00000000">
            <w:pPr>
              <w:spacing w:after="0" w:line="23" w:lineRule="atLeast"/>
              <w:rPr>
                <w:sz w:val="22"/>
                <w:szCs w:val="22"/>
                <w:lang w:val="id-ID"/>
              </w:rPr>
            </w:pPr>
            <w:r>
              <w:rPr>
                <w:sz w:val="22"/>
                <w:szCs w:val="22"/>
                <w:lang w:val="id-ID"/>
              </w:rPr>
              <w:t>The students practice by performing the dialogue in front of the class</w:t>
            </w:r>
          </w:p>
        </w:tc>
      </w:tr>
    </w:tbl>
    <w:p w14:paraId="2122FF12" w14:textId="77777777" w:rsidR="00807877" w:rsidRDefault="00807877">
      <w:pPr>
        <w:spacing w:line="23" w:lineRule="atLeast"/>
        <w:rPr>
          <w:sz w:val="22"/>
          <w:szCs w:val="22"/>
        </w:rPr>
      </w:pPr>
    </w:p>
    <w:p w14:paraId="56A026D6" w14:textId="77777777" w:rsidR="00807877" w:rsidRDefault="00000000">
      <w:pPr>
        <w:ind w:firstLine="720"/>
        <w:rPr>
          <w:lang w:val="id-ID"/>
        </w:rPr>
      </w:pPr>
      <w:r>
        <w:rPr>
          <w:lang w:val="id-ID"/>
        </w:rPr>
        <w:t>Observation checklist’s result after giving the treatment (</w:t>
      </w:r>
      <w:r>
        <w:t xml:space="preserve">the question and answer </w:t>
      </w:r>
      <w:r>
        <w:rPr>
          <w:lang w:val="id-ID"/>
        </w:rPr>
        <w:t>drilling technique),</w:t>
      </w:r>
      <w:r>
        <w:t xml:space="preserve"> t</w:t>
      </w:r>
      <w:r>
        <w:rPr>
          <w:lang w:val="id-ID"/>
        </w:rPr>
        <w:t>he students were prepared to listen to the learning experience</w:t>
      </w:r>
      <w:r>
        <w:t xml:space="preserve">. </w:t>
      </w:r>
      <w:r>
        <w:rPr>
          <w:lang w:val="id-ID"/>
        </w:rPr>
        <w:t>It was proven from</w:t>
      </w:r>
      <w:r>
        <w:t xml:space="preserve"> w</w:t>
      </w:r>
      <w:r>
        <w:rPr>
          <w:lang w:val="id-ID"/>
        </w:rPr>
        <w:t>hen the teacher arrive</w:t>
      </w:r>
      <w:r>
        <w:rPr>
          <w:lang w:val="en-US"/>
        </w:rPr>
        <w:t>d</w:t>
      </w:r>
      <w:r>
        <w:rPr>
          <w:lang w:val="id-ID"/>
        </w:rPr>
        <w:t>, the students remain silent in their seats.</w:t>
      </w:r>
      <w:r>
        <w:t xml:space="preserve"> Besides, </w:t>
      </w:r>
      <w:r>
        <w:rPr>
          <w:lang w:val="en-US"/>
        </w:rPr>
        <w:t>t</w:t>
      </w:r>
      <w:r>
        <w:rPr>
          <w:lang w:val="id-ID"/>
        </w:rPr>
        <w:t>he students acknowledge the teacher's greeting</w:t>
      </w:r>
      <w:r>
        <w:t>, when t</w:t>
      </w:r>
      <w:r>
        <w:rPr>
          <w:lang w:val="id-ID"/>
        </w:rPr>
        <w:t>he teacher sa</w:t>
      </w:r>
      <w:r>
        <w:rPr>
          <w:lang w:val="en-US"/>
        </w:rPr>
        <w:t>id</w:t>
      </w:r>
      <w:r>
        <w:rPr>
          <w:lang w:val="id-ID"/>
        </w:rPr>
        <w:t xml:space="preserve">, "Hello students, good morning," and the students respond, "Good </w:t>
      </w:r>
      <w:proofErr w:type="gramStart"/>
      <w:r>
        <w:rPr>
          <w:lang w:val="id-ID"/>
        </w:rPr>
        <w:t>morning</w:t>
      </w:r>
      <w:proofErr w:type="gramEnd"/>
      <w:r>
        <w:rPr>
          <w:lang w:val="id-ID"/>
        </w:rPr>
        <w:t xml:space="preserve"> Miss</w:t>
      </w:r>
      <w:r>
        <w:t>”. After that t</w:t>
      </w:r>
      <w:r>
        <w:rPr>
          <w:lang w:val="id-ID"/>
        </w:rPr>
        <w:t>he entire class is focused on the teacher</w:t>
      </w:r>
      <w:r>
        <w:t xml:space="preserve">, </w:t>
      </w:r>
      <w:r>
        <w:rPr>
          <w:lang w:val="id-ID"/>
        </w:rPr>
        <w:t xml:space="preserve">the teacher </w:t>
      </w:r>
      <w:r>
        <w:t>clarify</w:t>
      </w:r>
      <w:r>
        <w:rPr>
          <w:lang w:val="id-ID"/>
        </w:rPr>
        <w:t xml:space="preserve"> the </w:t>
      </w:r>
      <w:proofErr w:type="gramStart"/>
      <w:r>
        <w:rPr>
          <w:lang w:val="id-ID"/>
        </w:rPr>
        <w:t>material,</w:t>
      </w:r>
      <w:r>
        <w:t>then</w:t>
      </w:r>
      <w:proofErr w:type="gramEnd"/>
      <w:r>
        <w:rPr>
          <w:lang w:val="id-ID"/>
        </w:rPr>
        <w:t xml:space="preserve"> the students pay close attention.</w:t>
      </w:r>
      <w:r>
        <w:t xml:space="preserve"> </w:t>
      </w:r>
      <w:proofErr w:type="gramStart"/>
      <w:r>
        <w:t>Moreover ,</w:t>
      </w:r>
      <w:proofErr w:type="gramEnd"/>
      <w:r>
        <w:t xml:space="preserve"> t</w:t>
      </w:r>
      <w:r>
        <w:rPr>
          <w:lang w:val="id-ID"/>
        </w:rPr>
        <w:t>he students attend to the teacher's guidance</w:t>
      </w:r>
      <w:r>
        <w:t xml:space="preserve"> for example t</w:t>
      </w:r>
      <w:r>
        <w:rPr>
          <w:lang w:val="id-ID"/>
        </w:rPr>
        <w:t xml:space="preserve">he teacher instructed them to engage in a dialogue about question and answer drilling, </w:t>
      </w:r>
      <w:r>
        <w:t>after that</w:t>
      </w:r>
      <w:r>
        <w:rPr>
          <w:lang w:val="id-ID"/>
        </w:rPr>
        <w:t xml:space="preserve"> they did.</w:t>
      </w:r>
    </w:p>
    <w:p w14:paraId="58FEBCA7" w14:textId="77777777" w:rsidR="00807877" w:rsidRDefault="00000000">
      <w:pPr>
        <w:ind w:firstLine="720"/>
      </w:pPr>
      <w:r>
        <w:t>In addition, t</w:t>
      </w:r>
      <w:r>
        <w:rPr>
          <w:lang w:val="id-ID"/>
        </w:rPr>
        <w:t>he students participated</w:t>
      </w:r>
      <w:r>
        <w:rPr>
          <w:lang w:val="en-US"/>
        </w:rPr>
        <w:t xml:space="preserve"> </w:t>
      </w:r>
      <w:r>
        <w:rPr>
          <w:lang w:val="id-ID"/>
        </w:rPr>
        <w:t xml:space="preserve">in the learning </w:t>
      </w:r>
      <w:proofErr w:type="gramStart"/>
      <w:r>
        <w:rPr>
          <w:lang w:val="id-ID"/>
        </w:rPr>
        <w:t>activities</w:t>
      </w:r>
      <w:r>
        <w:t>,t</w:t>
      </w:r>
      <w:r>
        <w:rPr>
          <w:lang w:val="id-ID"/>
        </w:rPr>
        <w:t>he</w:t>
      </w:r>
      <w:proofErr w:type="gramEnd"/>
      <w:r>
        <w:rPr>
          <w:lang w:val="id-ID"/>
        </w:rPr>
        <w:t xml:space="preserve"> students raise their hands in response to the question.</w:t>
      </w:r>
      <w:r>
        <w:rPr>
          <w:lang w:val="en-US"/>
        </w:rPr>
        <w:t xml:space="preserve"> </w:t>
      </w:r>
      <w:r>
        <w:rPr>
          <w:lang w:val="id-ID"/>
        </w:rPr>
        <w:t>The students more active giving and sharing their argumentation.</w:t>
      </w:r>
      <w:r>
        <w:rPr>
          <w:lang w:val="en-US"/>
        </w:rPr>
        <w:t xml:space="preserve"> </w:t>
      </w:r>
      <w:r>
        <w:rPr>
          <w:lang w:val="id-ID"/>
        </w:rPr>
        <w:t>The students more active giving or sharing their ideas.</w:t>
      </w:r>
      <w:r>
        <w:rPr>
          <w:lang w:val="en-US"/>
        </w:rPr>
        <w:t xml:space="preserve"> </w:t>
      </w:r>
      <w:r>
        <w:rPr>
          <w:lang w:val="id-ID"/>
        </w:rPr>
        <w:t>The students were able to communicate effectively.When the students</w:t>
      </w:r>
      <w:r>
        <w:t xml:space="preserve"> come on stage </w:t>
      </w:r>
      <w:r>
        <w:rPr>
          <w:lang w:val="id-ID"/>
        </w:rPr>
        <w:t xml:space="preserve"> in front of the class, they have shown their confidence.</w:t>
      </w:r>
    </w:p>
    <w:p w14:paraId="3F983580" w14:textId="77777777" w:rsidR="00807877" w:rsidRDefault="00000000">
      <w:pPr>
        <w:ind w:firstLine="720"/>
        <w:jc w:val="left"/>
      </w:pPr>
      <w:r>
        <w:rPr>
          <w:lang w:val="id-ID"/>
        </w:rPr>
        <w:t xml:space="preserve">Based on the observation </w:t>
      </w:r>
      <w:r>
        <w:t>data</w:t>
      </w:r>
      <w:r>
        <w:rPr>
          <w:lang w:val="id-ID"/>
        </w:rPr>
        <w:t>, the question and answer drilling made the students be active in learning activity.</w:t>
      </w:r>
      <w:r>
        <w:rPr>
          <w:lang w:val="en-US"/>
        </w:rPr>
        <w:t xml:space="preserve"> </w:t>
      </w:r>
      <w:r>
        <w:t>B</w:t>
      </w:r>
      <w:r>
        <w:rPr>
          <w:lang w:val="id-ID"/>
        </w:rPr>
        <w:t xml:space="preserve">ecause the </w:t>
      </w:r>
      <w:proofErr w:type="gramStart"/>
      <w:r>
        <w:rPr>
          <w:lang w:val="id-ID"/>
        </w:rPr>
        <w:t>question and answer</w:t>
      </w:r>
      <w:proofErr w:type="gramEnd"/>
      <w:r>
        <w:rPr>
          <w:lang w:val="id-ID"/>
        </w:rPr>
        <w:t xml:space="preserve"> drilling ma</w:t>
      </w:r>
      <w:r>
        <w:rPr>
          <w:lang w:val="en-US"/>
        </w:rPr>
        <w:t>d</w:t>
      </w:r>
      <w:r>
        <w:rPr>
          <w:lang w:val="id-ID"/>
        </w:rPr>
        <w:t>e</w:t>
      </w:r>
      <w:r>
        <w:t xml:space="preserve"> most of the s</w:t>
      </w:r>
      <w:r>
        <w:rPr>
          <w:lang w:val="id-ID"/>
        </w:rPr>
        <w:t>tudents practice by acting out the conversation in front of the class</w:t>
      </w:r>
    </w:p>
    <w:p w14:paraId="4D493961" w14:textId="77777777" w:rsidR="00807877" w:rsidRDefault="00807877">
      <w:pPr>
        <w:spacing w:after="0"/>
        <w:rPr>
          <w:b/>
          <w:bCs/>
          <w:lang w:val="en-US"/>
        </w:rPr>
      </w:pPr>
    </w:p>
    <w:p w14:paraId="0D2B1BD4" w14:textId="77777777" w:rsidR="00807877" w:rsidRDefault="00000000">
      <w:pPr>
        <w:spacing w:after="0"/>
        <w:rPr>
          <w:b/>
          <w:bCs/>
          <w:lang w:val="en-US"/>
        </w:rPr>
      </w:pPr>
      <w:r>
        <w:rPr>
          <w:b/>
          <w:bCs/>
          <w:lang w:val="en-US"/>
        </w:rPr>
        <w:t>Discussion</w:t>
      </w:r>
    </w:p>
    <w:p w14:paraId="49D74279" w14:textId="77777777" w:rsidR="00807877" w:rsidRDefault="00000000">
      <w:pPr>
        <w:spacing w:after="0"/>
        <w:ind w:firstLine="720"/>
        <w:rPr>
          <w:lang w:val="en-US"/>
        </w:rPr>
      </w:pPr>
      <w:r>
        <w:rPr>
          <w:lang w:val="en-US"/>
        </w:rPr>
        <w:t xml:space="preserve">The quantitative data indicate that the </w:t>
      </w:r>
      <w:proofErr w:type="gramStart"/>
      <w:r>
        <w:rPr>
          <w:lang w:val="en-US"/>
        </w:rPr>
        <w:t>question and answer</w:t>
      </w:r>
      <w:proofErr w:type="gramEnd"/>
      <w:r>
        <w:rPr>
          <w:lang w:val="en-US"/>
        </w:rPr>
        <w:t xml:space="preserve"> drilling technique was effective to be applied in teaching speaking. Drilling technique gives students the opportunity to practice saying a new word, phrase or structure in highly controlled environment (Robertson and Acklam,2000: 19).</w:t>
      </w:r>
    </w:p>
    <w:p w14:paraId="621DE71C" w14:textId="77777777" w:rsidR="00807877" w:rsidRDefault="00000000">
      <w:pPr>
        <w:spacing w:after="0"/>
        <w:ind w:firstLine="720"/>
        <w:rPr>
          <w:lang w:val="id-ID"/>
        </w:rPr>
      </w:pPr>
      <w:r>
        <w:t>The</w:t>
      </w:r>
      <w:r>
        <w:rPr>
          <w:spacing w:val="1"/>
        </w:rPr>
        <w:t xml:space="preserve"> </w:t>
      </w:r>
      <w:r>
        <w:t>pre-test</w:t>
      </w:r>
      <w:r>
        <w:rPr>
          <w:spacing w:val="1"/>
        </w:rPr>
        <w:t xml:space="preserve"> </w:t>
      </w:r>
      <w:proofErr w:type="gramStart"/>
      <w:r>
        <w:t>result</w:t>
      </w:r>
      <w:proofErr w:type="gramEnd"/>
      <w:r>
        <w:rPr>
          <w:spacing w:val="1"/>
        </w:rPr>
        <w:t xml:space="preserve"> </w:t>
      </w:r>
      <w:r>
        <w:t>above</w:t>
      </w:r>
      <w:r>
        <w:rPr>
          <w:spacing w:val="1"/>
        </w:rPr>
        <w:t xml:space="preserve"> </w:t>
      </w:r>
      <w:r>
        <w:t>showed that both of the experimental class and the control class got relatively</w:t>
      </w:r>
      <w:r>
        <w:rPr>
          <w:spacing w:val="1"/>
        </w:rPr>
        <w:t xml:space="preserve"> </w:t>
      </w:r>
      <w:r>
        <w:t>low</w:t>
      </w:r>
      <w:r>
        <w:rPr>
          <w:spacing w:val="1"/>
        </w:rPr>
        <w:t xml:space="preserve"> </w:t>
      </w:r>
      <w:r>
        <w:t>scores.</w:t>
      </w:r>
      <w:r>
        <w:rPr>
          <w:spacing w:val="1"/>
        </w:rPr>
        <w:t xml:space="preserve"> </w:t>
      </w:r>
      <w:r>
        <w:t>This</w:t>
      </w:r>
      <w:r>
        <w:rPr>
          <w:spacing w:val="1"/>
        </w:rPr>
        <w:t xml:space="preserve"> </w:t>
      </w:r>
      <w:r>
        <w:t>showed</w:t>
      </w:r>
      <w:r>
        <w:rPr>
          <w:spacing w:val="1"/>
        </w:rPr>
        <w:t xml:space="preserve"> </w:t>
      </w:r>
      <w:r>
        <w:t>that</w:t>
      </w:r>
      <w:r>
        <w:rPr>
          <w:spacing w:val="1"/>
        </w:rPr>
        <w:t xml:space="preserve"> </w:t>
      </w:r>
      <w:r>
        <w:t>the</w:t>
      </w:r>
      <w:r>
        <w:rPr>
          <w:spacing w:val="1"/>
        </w:rPr>
        <w:t xml:space="preserve"> </w:t>
      </w:r>
      <w:r>
        <w:t>students</w:t>
      </w:r>
      <w:r>
        <w:rPr>
          <w:lang w:val="id-ID"/>
        </w:rPr>
        <w:t>’</w:t>
      </w:r>
      <w:r>
        <w:rPr>
          <w:spacing w:val="1"/>
          <w:lang w:val="id-ID"/>
        </w:rPr>
        <w:t xml:space="preserve"> talks</w:t>
      </w:r>
      <w:r>
        <w:rPr>
          <w:spacing w:val="1"/>
        </w:rPr>
        <w:t xml:space="preserve"> </w:t>
      </w:r>
      <w:r>
        <w:t>were</w:t>
      </w:r>
      <w:r>
        <w:rPr>
          <w:spacing w:val="1"/>
        </w:rPr>
        <w:t xml:space="preserve"> </w:t>
      </w:r>
      <w:r>
        <w:t>still</w:t>
      </w:r>
      <w:r>
        <w:rPr>
          <w:spacing w:val="1"/>
        </w:rPr>
        <w:t xml:space="preserve"> </w:t>
      </w:r>
      <w:r>
        <w:t>low.</w:t>
      </w:r>
      <w:r>
        <w:rPr>
          <w:spacing w:val="1"/>
        </w:rPr>
        <w:t xml:space="preserve"> </w:t>
      </w:r>
      <w:r>
        <w:t>However,</w:t>
      </w:r>
      <w:r>
        <w:rPr>
          <w:spacing w:val="1"/>
        </w:rPr>
        <w:t xml:space="preserve"> </w:t>
      </w:r>
      <w:r>
        <w:t>after</w:t>
      </w:r>
      <w:r>
        <w:rPr>
          <w:spacing w:val="1"/>
        </w:rPr>
        <w:t xml:space="preserve"> </w:t>
      </w:r>
      <w:r>
        <w:t>the</w:t>
      </w:r>
      <w:r>
        <w:rPr>
          <w:spacing w:val="1"/>
        </w:rPr>
        <w:t xml:space="preserve"> </w:t>
      </w:r>
      <w:r>
        <w:t>treatment</w:t>
      </w:r>
      <w:r>
        <w:rPr>
          <w:spacing w:val="1"/>
        </w:rPr>
        <w:t xml:space="preserve"> </w:t>
      </w:r>
      <w:r>
        <w:t>was</w:t>
      </w:r>
      <w:r>
        <w:rPr>
          <w:spacing w:val="1"/>
        </w:rPr>
        <w:t xml:space="preserve"> </w:t>
      </w:r>
      <w:r>
        <w:t>applied</w:t>
      </w:r>
      <w:r>
        <w:rPr>
          <w:spacing w:val="1"/>
        </w:rPr>
        <w:t xml:space="preserve"> </w:t>
      </w:r>
      <w:r>
        <w:t>to</w:t>
      </w:r>
      <w:r>
        <w:rPr>
          <w:spacing w:val="1"/>
        </w:rPr>
        <w:t xml:space="preserve"> </w:t>
      </w:r>
      <w:r>
        <w:t>the</w:t>
      </w:r>
      <w:r>
        <w:rPr>
          <w:spacing w:val="1"/>
        </w:rPr>
        <w:t xml:space="preserve"> </w:t>
      </w:r>
      <w:r>
        <w:t>experimental</w:t>
      </w:r>
      <w:r>
        <w:rPr>
          <w:spacing w:val="1"/>
        </w:rPr>
        <w:t xml:space="preserve"> </w:t>
      </w:r>
      <w:r>
        <w:t>class</w:t>
      </w:r>
      <w:r>
        <w:rPr>
          <w:spacing w:val="1"/>
        </w:rPr>
        <w:t xml:space="preserve"> </w:t>
      </w:r>
      <w:r>
        <w:t>the</w:t>
      </w:r>
      <w:r>
        <w:rPr>
          <w:spacing w:val="1"/>
        </w:rPr>
        <w:t xml:space="preserve"> </w:t>
      </w:r>
      <w:r>
        <w:t>students</w:t>
      </w:r>
      <w:r>
        <w:rPr>
          <w:lang w:val="id-ID"/>
        </w:rPr>
        <w:t>’</w:t>
      </w:r>
      <w:r>
        <w:t xml:space="preserve"> </w:t>
      </w:r>
      <w:r>
        <w:rPr>
          <w:lang w:val="id-ID"/>
        </w:rPr>
        <w:t>talks</w:t>
      </w:r>
      <w:r>
        <w:t xml:space="preserve"> evolved. The </w:t>
      </w:r>
      <w:r>
        <w:lastRenderedPageBreak/>
        <w:t xml:space="preserve">show data the students </w:t>
      </w:r>
      <w:r>
        <w:rPr>
          <w:lang w:val="id-ID"/>
        </w:rPr>
        <w:t xml:space="preserve">of experimental class </w:t>
      </w:r>
      <w:r>
        <w:t>who were taught using</w:t>
      </w:r>
      <w:r>
        <w:rPr>
          <w:lang w:val="id-ID"/>
        </w:rPr>
        <w:t xml:space="preserve"> the </w:t>
      </w:r>
      <w:proofErr w:type="gramStart"/>
      <w:r>
        <w:rPr>
          <w:lang w:val="id-ID"/>
        </w:rPr>
        <w:t>question and answer</w:t>
      </w:r>
      <w:proofErr w:type="gramEnd"/>
      <w:r>
        <w:t xml:space="preserve"> </w:t>
      </w:r>
      <w:r>
        <w:rPr>
          <w:lang w:val="id-ID"/>
        </w:rPr>
        <w:t xml:space="preserve">drilling technique </w:t>
      </w:r>
      <w:r>
        <w:t>better</w:t>
      </w:r>
      <w:r>
        <w:rPr>
          <w:spacing w:val="1"/>
        </w:rPr>
        <w:t xml:space="preserve"> </w:t>
      </w:r>
      <w:r>
        <w:t>than</w:t>
      </w:r>
      <w:r>
        <w:rPr>
          <w:spacing w:val="1"/>
        </w:rPr>
        <w:t xml:space="preserve"> </w:t>
      </w:r>
      <w:r>
        <w:t>those</w:t>
      </w:r>
      <w:r>
        <w:rPr>
          <w:spacing w:val="1"/>
        </w:rPr>
        <w:t xml:space="preserve"> </w:t>
      </w:r>
      <w:r>
        <w:t>who</w:t>
      </w:r>
      <w:r>
        <w:rPr>
          <w:spacing w:val="1"/>
        </w:rPr>
        <w:t xml:space="preserve"> </w:t>
      </w:r>
      <w:r>
        <w:t>were</w:t>
      </w:r>
      <w:r>
        <w:rPr>
          <w:spacing w:val="1"/>
        </w:rPr>
        <w:t xml:space="preserve"> </w:t>
      </w:r>
      <w:r>
        <w:t>not</w:t>
      </w:r>
      <w:r>
        <w:rPr>
          <w:spacing w:val="1"/>
        </w:rPr>
        <w:t xml:space="preserve"> </w:t>
      </w:r>
      <w:r>
        <w:t>taught</w:t>
      </w:r>
      <w:r>
        <w:rPr>
          <w:spacing w:val="1"/>
        </w:rPr>
        <w:t xml:space="preserve"> </w:t>
      </w:r>
      <w:r>
        <w:t>using</w:t>
      </w:r>
      <w:r>
        <w:rPr>
          <w:lang w:val="id-ID"/>
        </w:rPr>
        <w:t xml:space="preserve"> drilling technique</w:t>
      </w:r>
      <w:r>
        <w:t>.</w:t>
      </w:r>
      <w:r>
        <w:rPr>
          <w:lang w:val="id-ID"/>
        </w:rPr>
        <w:t xml:space="preserve"> It is evidence by the result of the post test the mean score of the experimental who were taught using the question answer drilling technique was 78.79 . </w:t>
      </w:r>
      <w:r>
        <w:rPr>
          <w:lang w:val="en-US"/>
        </w:rPr>
        <w:t>I</w:t>
      </w:r>
      <w:r>
        <w:rPr>
          <w:lang w:val="id-ID"/>
        </w:rPr>
        <w:t xml:space="preserve">t was </w:t>
      </w:r>
      <w:r>
        <w:rPr>
          <w:lang w:val="en-US"/>
        </w:rPr>
        <w:t>higher</w:t>
      </w:r>
      <w:r>
        <w:rPr>
          <w:lang w:val="id-ID"/>
        </w:rPr>
        <w:t xml:space="preserve"> than the mean score of the control class who were not taught using the </w:t>
      </w:r>
      <w:proofErr w:type="gramStart"/>
      <w:r>
        <w:rPr>
          <w:lang w:val="id-ID"/>
        </w:rPr>
        <w:t>question and answer</w:t>
      </w:r>
      <w:proofErr w:type="gramEnd"/>
      <w:r>
        <w:rPr>
          <w:lang w:val="id-ID"/>
        </w:rPr>
        <w:t xml:space="preserve"> drilling technique was 70.79.</w:t>
      </w:r>
    </w:p>
    <w:p w14:paraId="3037FE21" w14:textId="77777777" w:rsidR="00807877" w:rsidRDefault="00000000">
      <w:pPr>
        <w:spacing w:after="0"/>
        <w:ind w:firstLine="720"/>
        <w:rPr>
          <w:lang w:val="id-ID"/>
        </w:rPr>
      </w:pPr>
      <w:r>
        <w:rPr>
          <w:lang w:val="id-ID"/>
        </w:rPr>
        <w:t>In this research, the treatment of drilling technique was given to X science 2 as the experimental class. During the treatment, the students worked together in pairs a</w:t>
      </w:r>
      <w:r>
        <w:t>n</w:t>
      </w:r>
      <w:r>
        <w:rPr>
          <w:lang w:val="id-ID"/>
        </w:rPr>
        <w:t>d group to ma</w:t>
      </w:r>
      <w:r>
        <w:t>k</w:t>
      </w:r>
      <w:r>
        <w:rPr>
          <w:lang w:val="id-ID"/>
        </w:rPr>
        <w:t>e a dialogue about question and answer drilling, then the stude</w:t>
      </w:r>
      <w:r>
        <w:t>n</w:t>
      </w:r>
      <w:r>
        <w:rPr>
          <w:lang w:val="id-ID"/>
        </w:rPr>
        <w:t xml:space="preserve">ts active sharing their ideas and argumentation with their friends and the students practice by performing the dialogue in front of the class. </w:t>
      </w:r>
    </w:p>
    <w:p w14:paraId="6F1D1379" w14:textId="77777777" w:rsidR="00807877" w:rsidRDefault="00000000">
      <w:pPr>
        <w:spacing w:after="0"/>
        <w:ind w:firstLine="720"/>
      </w:pPr>
      <w:r>
        <w:t>The students in the control class did not get the treatment of</w:t>
      </w:r>
      <w:r>
        <w:rPr>
          <w:lang w:val="id-ID"/>
        </w:rPr>
        <w:t xml:space="preserve"> the </w:t>
      </w:r>
      <w:proofErr w:type="gramStart"/>
      <w:r>
        <w:rPr>
          <w:lang w:val="id-ID"/>
        </w:rPr>
        <w:t>question and answer</w:t>
      </w:r>
      <w:proofErr w:type="gramEnd"/>
      <w:r>
        <w:rPr>
          <w:lang w:val="id-ID"/>
        </w:rPr>
        <w:t xml:space="preserve"> drilling</w:t>
      </w:r>
      <w:r>
        <w:t xml:space="preserve"> technique, the result of the students’ post-test scores was not significantly evolved. The students were not exposed to the used </w:t>
      </w:r>
      <w:r>
        <w:rPr>
          <w:lang w:val="id-ID"/>
        </w:rPr>
        <w:t xml:space="preserve">the </w:t>
      </w:r>
      <w:proofErr w:type="gramStart"/>
      <w:r>
        <w:rPr>
          <w:lang w:val="id-ID"/>
        </w:rPr>
        <w:t>question and answer</w:t>
      </w:r>
      <w:proofErr w:type="gramEnd"/>
      <w:r>
        <w:rPr>
          <w:lang w:val="id-ID"/>
        </w:rPr>
        <w:t xml:space="preserve"> drilling</w:t>
      </w:r>
      <w:r>
        <w:t xml:space="preserve"> technique in their English lesson especially in learning speaking English. The students in the control class got lower scores in the post-test.</w:t>
      </w:r>
    </w:p>
    <w:p w14:paraId="498100D8" w14:textId="77777777" w:rsidR="00807877" w:rsidRDefault="00000000">
      <w:pPr>
        <w:ind w:firstLine="720"/>
      </w:pPr>
      <w:proofErr w:type="gramStart"/>
      <w:r>
        <w:t>This findings</w:t>
      </w:r>
      <w:proofErr w:type="gramEnd"/>
      <w:r>
        <w:t xml:space="preserve"> contribute to the study of </w:t>
      </w:r>
      <w:r>
        <w:rPr>
          <w:lang w:val="en-US"/>
        </w:rPr>
        <w:t xml:space="preserve">the </w:t>
      </w:r>
      <w:r>
        <w:t xml:space="preserve">question and answer drilling technique </w:t>
      </w:r>
      <w:r>
        <w:rPr>
          <w:lang w:val="en-US"/>
        </w:rPr>
        <w:t>to evolve students’ talks</w:t>
      </w:r>
      <w:r>
        <w:t xml:space="preserve"> indicates that the students can express their argumentation and ideas when they made a dialogue and they confident when they talk with express their opinion and feeling using English with good pronunciation. The </w:t>
      </w:r>
      <w:proofErr w:type="gramStart"/>
      <w:r>
        <w:t>question and answer</w:t>
      </w:r>
      <w:proofErr w:type="gramEnd"/>
      <w:r>
        <w:t xml:space="preserve"> drilling technique was good because of the situation gave chance the students for speaking English and learn how to add new structure, while other studies Mila (2014) and Kusuma (2011) just described someone or something orally and helped the students in practicing in speaking English.</w:t>
      </w:r>
      <w:r>
        <w:rPr>
          <w:lang w:val="en-US"/>
        </w:rPr>
        <w:t xml:space="preserve">In addition, </w:t>
      </w:r>
      <w:proofErr w:type="spellStart"/>
      <w:r>
        <w:rPr>
          <w:lang w:val="en-US"/>
        </w:rPr>
        <w:t>t</w:t>
      </w:r>
      <w:r>
        <w:t>he</w:t>
      </w:r>
      <w:proofErr w:type="spellEnd"/>
      <w:r>
        <w:t xml:space="preserve"> study conducted by </w:t>
      </w:r>
      <w:proofErr w:type="spellStart"/>
      <w:r>
        <w:t>Rahma</w:t>
      </w:r>
      <w:proofErr w:type="spellEnd"/>
      <w:r>
        <w:t xml:space="preserve"> (2017) was similar to this study in which she also examined the advantages of the drilling technique. </w:t>
      </w:r>
      <w:proofErr w:type="gramStart"/>
      <w:r>
        <w:t>However</w:t>
      </w:r>
      <w:proofErr w:type="gramEnd"/>
      <w:r>
        <w:t xml:space="preserve"> she was focused to increase speaking skill and to solve problem of how to pronounce well. Comparing to this study, it conducted to examine the effect of the </w:t>
      </w:r>
      <w:proofErr w:type="gramStart"/>
      <w:r>
        <w:t>question and answer</w:t>
      </w:r>
      <w:proofErr w:type="gramEnd"/>
      <w:r>
        <w:t xml:space="preserve"> drilling technique in students’ talks evolved especially pronunciation, grammar, vocabulary, fluency, and comprehension. </w:t>
      </w:r>
    </w:p>
    <w:p w14:paraId="750A29EB" w14:textId="77777777" w:rsidR="00807877" w:rsidRDefault="00000000">
      <w:pPr>
        <w:ind w:firstLine="720"/>
      </w:pPr>
      <w:r>
        <w:t xml:space="preserve">Based on the observation, the </w:t>
      </w:r>
      <w:proofErr w:type="gramStart"/>
      <w:r>
        <w:t>q</w:t>
      </w:r>
      <w:r>
        <w:rPr>
          <w:lang w:val="id-ID"/>
        </w:rPr>
        <w:t>uestion and answer</w:t>
      </w:r>
      <w:proofErr w:type="gramEnd"/>
      <w:r>
        <w:rPr>
          <w:lang w:val="id-ID"/>
        </w:rPr>
        <w:t xml:space="preserve"> drilling technique </w:t>
      </w:r>
      <w:r>
        <w:t>has influence</w:t>
      </w:r>
      <w:r>
        <w:rPr>
          <w:lang w:val="id-ID"/>
        </w:rPr>
        <w:t xml:space="preserve"> to</w:t>
      </w:r>
      <w:r>
        <w:t xml:space="preserve"> students’</w:t>
      </w:r>
      <w:r>
        <w:rPr>
          <w:lang w:val="id-ID"/>
        </w:rPr>
        <w:t xml:space="preserve"> talks</w:t>
      </w:r>
      <w:r>
        <w:t xml:space="preserve">. There were some reasons why students’ </w:t>
      </w:r>
      <w:r>
        <w:rPr>
          <w:lang w:val="id-ID"/>
        </w:rPr>
        <w:t>talks</w:t>
      </w:r>
      <w:r>
        <w:t xml:space="preserve"> </w:t>
      </w:r>
      <w:proofErr w:type="gramStart"/>
      <w:r>
        <w:t>was</w:t>
      </w:r>
      <w:proofErr w:type="gramEnd"/>
      <w:r>
        <w:t xml:space="preserve"> significantly better than before using</w:t>
      </w:r>
      <w:r>
        <w:rPr>
          <w:lang w:val="id-ID"/>
        </w:rPr>
        <w:t xml:space="preserve"> the question and answer drilling technique</w:t>
      </w:r>
      <w:r>
        <w:t>. It may due to in</w:t>
      </w:r>
      <w:r>
        <w:rPr>
          <w:lang w:val="id-ID"/>
        </w:rPr>
        <w:t xml:space="preserve"> the </w:t>
      </w:r>
      <w:proofErr w:type="gramStart"/>
      <w:r>
        <w:rPr>
          <w:lang w:val="id-ID"/>
        </w:rPr>
        <w:t>question and answer</w:t>
      </w:r>
      <w:proofErr w:type="gramEnd"/>
      <w:r>
        <w:rPr>
          <w:lang w:val="id-ID"/>
        </w:rPr>
        <w:t xml:space="preserve"> drilling technique</w:t>
      </w:r>
      <w:r>
        <w:t xml:space="preserve"> the students get more opportunities to speak, the students asked and answered the questions actively and the students confidence to speak because they </w:t>
      </w:r>
      <w:r>
        <w:rPr>
          <w:lang w:val="id-ID"/>
        </w:rPr>
        <w:t>could sharing their ideas and argumentation with their friends</w:t>
      </w:r>
      <w:r>
        <w:t xml:space="preserve">. In addition, Larsen-Freeman </w:t>
      </w:r>
      <w:proofErr w:type="gramStart"/>
      <w:r>
        <w:t>( 2000</w:t>
      </w:r>
      <w:proofErr w:type="gramEnd"/>
      <w:r>
        <w:t xml:space="preserve">: 37) states that “A drill gives students an opportunity to say the lines individually. The teacher </w:t>
      </w:r>
      <w:proofErr w:type="gramStart"/>
      <w:r>
        <w:t>listen</w:t>
      </w:r>
      <w:proofErr w:type="gramEnd"/>
      <w:r>
        <w:t xml:space="preserve"> and can tell which students are struggling and will need more practice. Drill also lets students use the expression in communication with someone else, even though the communication is very limited”.</w:t>
      </w:r>
    </w:p>
    <w:p w14:paraId="21F71934" w14:textId="77777777" w:rsidR="00807877" w:rsidRDefault="00000000">
      <w:pPr>
        <w:ind w:firstLine="720"/>
        <w:rPr>
          <w:lang w:val="en-US"/>
        </w:rPr>
      </w:pPr>
      <w:r>
        <w:rPr>
          <w:lang w:val="id-ID"/>
        </w:rPr>
        <w:t>The question and answer drilling</w:t>
      </w:r>
      <w:r>
        <w:t xml:space="preserve"> technique</w:t>
      </w:r>
      <w:r>
        <w:rPr>
          <w:lang w:val="id-ID"/>
        </w:rPr>
        <w:t xml:space="preserve"> could created the funny atmosphere in speaking class that made the students more confident when they talk. </w:t>
      </w:r>
      <w:r>
        <w:t xml:space="preserve"> </w:t>
      </w:r>
      <w:proofErr w:type="spellStart"/>
      <w:r>
        <w:t>Handayani</w:t>
      </w:r>
      <w:proofErr w:type="spellEnd"/>
      <w:r>
        <w:t xml:space="preserve"> (2011: 52) explain that there are at least advantages of drill technique in the teaching of speaking; those are drill technique makes the teacher easier in checking and correcting the </w:t>
      </w:r>
      <w:proofErr w:type="gramStart"/>
      <w:r>
        <w:t>students</w:t>
      </w:r>
      <w:proofErr w:type="gramEnd"/>
      <w:r>
        <w:t xml:space="preserve"> speaking aspect and drill technique make students practice speaking English effectively. The students </w:t>
      </w:r>
      <w:r>
        <w:lastRenderedPageBreak/>
        <w:t xml:space="preserve">could understand easily how to use </w:t>
      </w:r>
      <w:r>
        <w:rPr>
          <w:lang w:val="id-ID"/>
        </w:rPr>
        <w:t xml:space="preserve">the </w:t>
      </w:r>
      <w:proofErr w:type="gramStart"/>
      <w:r>
        <w:rPr>
          <w:lang w:val="id-ID"/>
        </w:rPr>
        <w:t>question and answer</w:t>
      </w:r>
      <w:proofErr w:type="gramEnd"/>
      <w:r>
        <w:rPr>
          <w:lang w:val="id-ID"/>
        </w:rPr>
        <w:t xml:space="preserve"> drilling </w:t>
      </w:r>
      <w:r>
        <w:t>technique after that technique was explained by the researcher</w:t>
      </w:r>
      <w:r>
        <w:rPr>
          <w:lang w:val="id-ID"/>
        </w:rPr>
        <w:t xml:space="preserve"> as the teacher.</w:t>
      </w:r>
      <w:r>
        <w:rPr>
          <w:lang w:val="en-US"/>
        </w:rPr>
        <w:t xml:space="preserve"> </w:t>
      </w:r>
    </w:p>
    <w:p w14:paraId="1F8EAB0C" w14:textId="77777777" w:rsidR="00807877" w:rsidRDefault="00000000">
      <w:pPr>
        <w:ind w:firstLine="720"/>
        <w:rPr>
          <w:lang w:val="en-US"/>
        </w:rPr>
      </w:pPr>
      <w:r>
        <w:rPr>
          <w:lang w:val="id-ID"/>
        </w:rPr>
        <w:t>As a whole, the teachi</w:t>
      </w:r>
      <w:r>
        <w:t>n</w:t>
      </w:r>
      <w:r>
        <w:rPr>
          <w:lang w:val="id-ID"/>
        </w:rPr>
        <w:t xml:space="preserve">g and learning activities ran well. The students actively participated and cooperated during the treatment. The alternative hypothesis </w:t>
      </w:r>
      <w:r>
        <w:t>(H</w:t>
      </w:r>
      <w:r>
        <w:rPr>
          <w:vertAlign w:val="subscript"/>
        </w:rPr>
        <w:t>a</w:t>
      </w:r>
      <w:r>
        <w:t>)</w:t>
      </w:r>
      <w:r>
        <w:rPr>
          <w:lang w:val="id-ID"/>
        </w:rPr>
        <w:t xml:space="preserve"> was accepted and the null hypothesis </w:t>
      </w:r>
      <w:r>
        <w:t>(H</w:t>
      </w:r>
      <w:r>
        <w:rPr>
          <w:vertAlign w:val="subscript"/>
        </w:rPr>
        <w:t>0</w:t>
      </w:r>
      <w:r>
        <w:t>)</w:t>
      </w:r>
      <w:r>
        <w:rPr>
          <w:lang w:val="id-ID"/>
        </w:rPr>
        <w:t xml:space="preserve"> was rejected (4.551 </w:t>
      </w:r>
      <w:r>
        <w:t>&gt; 1.99</w:t>
      </w:r>
      <w:r>
        <w:rPr>
          <w:lang w:val="id-ID"/>
        </w:rPr>
        <w:t>7 for sig. 5% and 4.551</w:t>
      </w:r>
      <w:r>
        <w:t xml:space="preserve"> &gt; 2.65</w:t>
      </w:r>
      <w:r>
        <w:rPr>
          <w:lang w:val="id-ID"/>
        </w:rPr>
        <w:t>4</w:t>
      </w:r>
      <w:r>
        <w:t xml:space="preserve"> for sig. 1%). </w:t>
      </w:r>
      <w:r>
        <w:rPr>
          <w:lang w:val="id-ID"/>
        </w:rPr>
        <w:t>It means th</w:t>
      </w:r>
      <w:r>
        <w:t>e</w:t>
      </w:r>
      <w:r>
        <w:rPr>
          <w:lang w:val="id-ID"/>
        </w:rPr>
        <w:t xml:space="preserve">re </w:t>
      </w:r>
      <w:r>
        <w:t>was</w:t>
      </w:r>
      <w:r>
        <w:rPr>
          <w:lang w:val="id-ID"/>
        </w:rPr>
        <w:t xml:space="preserve"> significant effect of using the question and answer drilling technique to evolve students’ talks. </w:t>
      </w:r>
    </w:p>
    <w:p w14:paraId="3F44A5F4" w14:textId="77777777" w:rsidR="00807877" w:rsidRDefault="00000000">
      <w:pPr>
        <w:spacing w:after="0"/>
        <w:ind w:firstLine="720"/>
        <w:rPr>
          <w:lang w:val="en-US"/>
        </w:rPr>
      </w:pPr>
      <w:r>
        <w:rPr>
          <w:lang w:val="en-US"/>
        </w:rPr>
        <w:t xml:space="preserve">The data showed that the significant value (2-talled) is 0.000 &lt; 0.005 indicating that the </w:t>
      </w:r>
      <w:proofErr w:type="gramStart"/>
      <w:r>
        <w:rPr>
          <w:lang w:val="en-US"/>
        </w:rPr>
        <w:t>question and answer</w:t>
      </w:r>
      <w:proofErr w:type="gramEnd"/>
      <w:r>
        <w:rPr>
          <w:lang w:val="en-US"/>
        </w:rPr>
        <w:t xml:space="preserve"> drilling technique has some effect in evolving students’ talks. </w:t>
      </w:r>
      <w:proofErr w:type="gramStart"/>
      <w:r>
        <w:rPr>
          <w:lang w:val="en-US"/>
        </w:rPr>
        <w:t>This findings</w:t>
      </w:r>
      <w:proofErr w:type="gramEnd"/>
      <w:r>
        <w:rPr>
          <w:lang w:val="en-US"/>
        </w:rPr>
        <w:t xml:space="preserve"> contribute to the study of question and answer drilling technique in evolving students’ talks indicates that the students can express their ideas and argumentation when they made a dialogue, they was confident when they talk in front of the class. </w:t>
      </w:r>
      <w:proofErr w:type="gramStart"/>
      <w:r>
        <w:rPr>
          <w:lang w:val="en-US"/>
        </w:rPr>
        <w:t>This findings</w:t>
      </w:r>
      <w:proofErr w:type="gramEnd"/>
      <w:r>
        <w:rPr>
          <w:lang w:val="en-US"/>
        </w:rPr>
        <w:t xml:space="preserve"> support Dani </w:t>
      </w:r>
      <w:proofErr w:type="spellStart"/>
      <w:r>
        <w:rPr>
          <w:lang w:val="en-US"/>
        </w:rPr>
        <w:t>Hermanto’s</w:t>
      </w:r>
      <w:proofErr w:type="spellEnd"/>
      <w:r>
        <w:rPr>
          <w:lang w:val="en-US"/>
        </w:rPr>
        <w:t xml:space="preserve"> findings (2016) which stated that drilling technique was effective in developing students’ speaking fluency. The students also perceived that the </w:t>
      </w:r>
      <w:proofErr w:type="gramStart"/>
      <w:r>
        <w:rPr>
          <w:lang w:val="en-US"/>
        </w:rPr>
        <w:t>question and answer</w:t>
      </w:r>
      <w:proofErr w:type="gramEnd"/>
      <w:r>
        <w:rPr>
          <w:lang w:val="en-US"/>
        </w:rPr>
        <w:t xml:space="preserve"> drilling technique can attract the students to speak because the situation gave chance to speaking English and learn how to add new structure.</w:t>
      </w:r>
    </w:p>
    <w:p w14:paraId="479F5D21" w14:textId="77777777" w:rsidR="00807877" w:rsidRDefault="00807877">
      <w:pPr>
        <w:spacing w:after="0"/>
        <w:ind w:firstLine="720"/>
        <w:rPr>
          <w:lang w:val="en-US"/>
        </w:rPr>
      </w:pPr>
    </w:p>
    <w:p w14:paraId="47C48C83" w14:textId="77777777" w:rsidR="00807877" w:rsidRDefault="00807877">
      <w:pPr>
        <w:spacing w:after="0"/>
      </w:pPr>
    </w:p>
    <w:p w14:paraId="5A4F490B" w14:textId="77777777" w:rsidR="00807877" w:rsidRDefault="00000000">
      <w:pPr>
        <w:pStyle w:val="Heading1"/>
        <w:spacing w:before="0" w:after="0"/>
        <w:rPr>
          <w:lang w:val="en-US"/>
        </w:rPr>
      </w:pPr>
      <w:r>
        <w:t>C</w:t>
      </w:r>
      <w:r>
        <w:rPr>
          <w:lang w:val="en-US"/>
        </w:rPr>
        <w:t>ONCLUSION</w:t>
      </w:r>
    </w:p>
    <w:p w14:paraId="2EB20177" w14:textId="77777777" w:rsidR="00807877" w:rsidRDefault="00000000">
      <w:pPr>
        <w:spacing w:after="0"/>
        <w:ind w:firstLine="720"/>
        <w:rPr>
          <w:lang w:val="en-US"/>
        </w:rPr>
      </w:pPr>
      <w:r>
        <w:rPr>
          <w:lang w:val="en-US"/>
        </w:rPr>
        <w:t xml:space="preserve">The research findings indicate that the </w:t>
      </w:r>
      <w:proofErr w:type="gramStart"/>
      <w:r>
        <w:rPr>
          <w:lang w:val="en-US"/>
        </w:rPr>
        <w:t>question and answer</w:t>
      </w:r>
      <w:proofErr w:type="gramEnd"/>
      <w:r>
        <w:rPr>
          <w:lang w:val="en-US"/>
        </w:rPr>
        <w:t xml:space="preserve"> drilling technique has significant effect on students’ talks. The null hypothesis (</w:t>
      </w:r>
      <w:proofErr w:type="gramStart"/>
      <w:r>
        <w:rPr>
          <w:lang w:val="en-US"/>
        </w:rPr>
        <w:t>H</w:t>
      </w:r>
      <w:r>
        <w:rPr>
          <w:vertAlign w:val="subscript"/>
          <w:lang w:val="en-US"/>
        </w:rPr>
        <w:t xml:space="preserve">o </w:t>
      </w:r>
      <w:r>
        <w:rPr>
          <w:lang w:val="en-US"/>
        </w:rPr>
        <w:t>)</w:t>
      </w:r>
      <w:proofErr w:type="gramEnd"/>
      <w:r>
        <w:rPr>
          <w:lang w:val="en-US"/>
        </w:rPr>
        <w:t xml:space="preserve"> which states that “there is no significant effect of the question and answer drilling technique” was rejected. The research </w:t>
      </w:r>
      <w:proofErr w:type="gramStart"/>
      <w:r>
        <w:rPr>
          <w:lang w:val="en-US"/>
        </w:rPr>
        <w:t>suggest</w:t>
      </w:r>
      <w:proofErr w:type="gramEnd"/>
      <w:r>
        <w:rPr>
          <w:lang w:val="en-US"/>
        </w:rPr>
        <w:t xml:space="preserve"> that the question and answer drilling technique, with a fun class makes the students feel comfortable and enjoy during learning speaking.</w:t>
      </w:r>
    </w:p>
    <w:p w14:paraId="7DEEFD3B" w14:textId="77777777" w:rsidR="00807877" w:rsidRDefault="00807877">
      <w:pPr>
        <w:spacing w:after="0"/>
      </w:pPr>
    </w:p>
    <w:p w14:paraId="5475B9D1" w14:textId="77777777" w:rsidR="00807877" w:rsidRDefault="00807877">
      <w:pPr>
        <w:spacing w:after="0"/>
      </w:pPr>
    </w:p>
    <w:p w14:paraId="43666AA8" w14:textId="77777777" w:rsidR="00807877" w:rsidRDefault="00807877">
      <w:pPr>
        <w:spacing w:after="0"/>
      </w:pPr>
    </w:p>
    <w:p w14:paraId="4B167FCE" w14:textId="77777777" w:rsidR="00807877" w:rsidRDefault="00807877">
      <w:pPr>
        <w:spacing w:after="0"/>
      </w:pPr>
    </w:p>
    <w:p w14:paraId="3931D455" w14:textId="77777777" w:rsidR="00807877" w:rsidRDefault="00807877">
      <w:pPr>
        <w:spacing w:after="0"/>
      </w:pPr>
    </w:p>
    <w:p w14:paraId="47AB9A31" w14:textId="77777777" w:rsidR="00807877" w:rsidRDefault="00807877">
      <w:pPr>
        <w:spacing w:after="0"/>
      </w:pPr>
    </w:p>
    <w:p w14:paraId="1D47376C" w14:textId="77777777" w:rsidR="00807877" w:rsidRDefault="00807877">
      <w:pPr>
        <w:spacing w:after="0"/>
      </w:pPr>
    </w:p>
    <w:p w14:paraId="5025FA1B" w14:textId="77777777" w:rsidR="00807877" w:rsidRDefault="00807877">
      <w:pPr>
        <w:spacing w:after="0"/>
      </w:pPr>
    </w:p>
    <w:p w14:paraId="5BF8CFC6" w14:textId="77777777" w:rsidR="00807877" w:rsidRDefault="00807877">
      <w:pPr>
        <w:spacing w:after="0"/>
      </w:pPr>
    </w:p>
    <w:p w14:paraId="7347C355" w14:textId="77777777" w:rsidR="00807877" w:rsidRDefault="00807877">
      <w:pPr>
        <w:spacing w:after="0"/>
      </w:pPr>
    </w:p>
    <w:p w14:paraId="231D7D01" w14:textId="77777777" w:rsidR="00807877" w:rsidRDefault="00807877">
      <w:pPr>
        <w:spacing w:after="0"/>
      </w:pPr>
    </w:p>
    <w:p w14:paraId="3D516335" w14:textId="77777777" w:rsidR="00807877" w:rsidRDefault="00807877">
      <w:pPr>
        <w:spacing w:after="0"/>
      </w:pPr>
    </w:p>
    <w:p w14:paraId="7657CBE8" w14:textId="77777777" w:rsidR="00807877" w:rsidRDefault="00807877">
      <w:pPr>
        <w:spacing w:after="0"/>
      </w:pPr>
    </w:p>
    <w:p w14:paraId="21367373" w14:textId="77777777" w:rsidR="00807877" w:rsidRDefault="00807877">
      <w:pPr>
        <w:spacing w:after="0"/>
      </w:pPr>
    </w:p>
    <w:p w14:paraId="40F7D978" w14:textId="77777777" w:rsidR="00807877" w:rsidRDefault="00807877">
      <w:pPr>
        <w:spacing w:after="0"/>
      </w:pPr>
    </w:p>
    <w:p w14:paraId="7F5EB080" w14:textId="77777777" w:rsidR="00807877" w:rsidRDefault="00807877">
      <w:pPr>
        <w:spacing w:after="0"/>
      </w:pPr>
    </w:p>
    <w:p w14:paraId="6EA60B85" w14:textId="77777777" w:rsidR="00807877" w:rsidRDefault="00807877">
      <w:pPr>
        <w:spacing w:after="0"/>
      </w:pPr>
    </w:p>
    <w:p w14:paraId="7314D23E" w14:textId="77777777" w:rsidR="00807877" w:rsidRDefault="00807877"/>
    <w:p w14:paraId="00D28824" w14:textId="77777777" w:rsidR="00807877" w:rsidRDefault="00000000">
      <w:pPr>
        <w:pStyle w:val="Heading1"/>
        <w:jc w:val="center"/>
        <w:rPr>
          <w:bCs/>
          <w:color w:val="000000" w:themeColor="text1"/>
        </w:rPr>
      </w:pPr>
      <w:bookmarkStart w:id="0" w:name="_Toc121088078"/>
      <w:r>
        <w:rPr>
          <w:bCs/>
          <w:color w:val="000000" w:themeColor="text1"/>
        </w:rPr>
        <w:lastRenderedPageBreak/>
        <w:t>REFERENCES</w:t>
      </w:r>
      <w:bookmarkEnd w:id="0"/>
    </w:p>
    <w:p w14:paraId="27BD8B0C" w14:textId="77777777" w:rsidR="00807877" w:rsidRDefault="00807877">
      <w:pPr>
        <w:spacing w:line="360" w:lineRule="auto"/>
        <w:jc w:val="center"/>
        <w:rPr>
          <w:b/>
          <w:color w:val="000000" w:themeColor="text1"/>
          <w:lang w:val="id-ID"/>
        </w:rPr>
      </w:pPr>
    </w:p>
    <w:p w14:paraId="2D8C0728" w14:textId="77777777" w:rsidR="00807877" w:rsidRDefault="00000000">
      <w:pPr>
        <w:spacing w:line="240" w:lineRule="auto"/>
        <w:ind w:left="1134" w:hanging="1134"/>
      </w:pPr>
      <w:proofErr w:type="gramStart"/>
      <w:r>
        <w:t>A</w:t>
      </w:r>
      <w:proofErr w:type="gramEnd"/>
      <w:r>
        <w:t xml:space="preserve"> </w:t>
      </w:r>
      <w:proofErr w:type="spellStart"/>
      <w:r>
        <w:t>Amrullah</w:t>
      </w:r>
      <w:proofErr w:type="spellEnd"/>
      <w:r>
        <w:t xml:space="preserve">. (2015). </w:t>
      </w:r>
      <w:proofErr w:type="spellStart"/>
      <w:r>
        <w:rPr>
          <w:i/>
        </w:rPr>
        <w:t>Belajar</w:t>
      </w:r>
      <w:proofErr w:type="spellEnd"/>
      <w:r>
        <w:rPr>
          <w:i/>
        </w:rPr>
        <w:t xml:space="preserve"> </w:t>
      </w:r>
      <w:proofErr w:type="spellStart"/>
      <w:r>
        <w:rPr>
          <w:i/>
        </w:rPr>
        <w:t>berbicara</w:t>
      </w:r>
      <w:proofErr w:type="spellEnd"/>
      <w:r>
        <w:rPr>
          <w:i/>
        </w:rPr>
        <w:t xml:space="preserve"> </w:t>
      </w:r>
      <w:proofErr w:type="spellStart"/>
      <w:r>
        <w:rPr>
          <w:i/>
        </w:rPr>
        <w:t>bahasa</w:t>
      </w:r>
      <w:proofErr w:type="spellEnd"/>
      <w:r>
        <w:rPr>
          <w:i/>
        </w:rPr>
        <w:t xml:space="preserve"> </w:t>
      </w:r>
      <w:proofErr w:type="spellStart"/>
      <w:r>
        <w:rPr>
          <w:i/>
        </w:rPr>
        <w:t>Inggris</w:t>
      </w:r>
      <w:proofErr w:type="spellEnd"/>
      <w:r>
        <w:rPr>
          <w:i/>
        </w:rPr>
        <w:t xml:space="preserve"> </w:t>
      </w:r>
      <w:proofErr w:type="spellStart"/>
      <w:r>
        <w:rPr>
          <w:i/>
        </w:rPr>
        <w:t>melalui</w:t>
      </w:r>
      <w:proofErr w:type="spellEnd"/>
      <w:r>
        <w:rPr>
          <w:i/>
        </w:rPr>
        <w:t xml:space="preserve"> </w:t>
      </w:r>
      <w:proofErr w:type="spellStart"/>
      <w:r>
        <w:rPr>
          <w:i/>
        </w:rPr>
        <w:t>pendekatan</w:t>
      </w:r>
      <w:proofErr w:type="spellEnd"/>
      <w:r>
        <w:rPr>
          <w:i/>
        </w:rPr>
        <w:t xml:space="preserve"> </w:t>
      </w:r>
      <w:proofErr w:type="spellStart"/>
      <w:r>
        <w:rPr>
          <w:i/>
        </w:rPr>
        <w:t>pembelajaran</w:t>
      </w:r>
      <w:proofErr w:type="spellEnd"/>
      <w:r>
        <w:rPr>
          <w:i/>
        </w:rPr>
        <w:t xml:space="preserve"> </w:t>
      </w:r>
      <w:proofErr w:type="gramStart"/>
      <w:r>
        <w:rPr>
          <w:i/>
        </w:rPr>
        <w:t>berbasistugas</w:t>
      </w:r>
      <w:r>
        <w:t>,https://scholar.google.co.id/citations?view_op=view_citation&amp;hl=id&amp;user=7PbuqiYAAAAJ&amp;citation_for_view=7PbuqiYAAAAJ:9yKSN-GCB0IC,di</w:t>
      </w:r>
      <w:proofErr w:type="gramEnd"/>
      <w:r>
        <w:t xml:space="preserve"> </w:t>
      </w:r>
      <w:proofErr w:type="spellStart"/>
      <w:r>
        <w:t>akses</w:t>
      </w:r>
      <w:proofErr w:type="spellEnd"/>
      <w:r>
        <w:t xml:space="preserve"> pada 15 </w:t>
      </w:r>
      <w:proofErr w:type="spellStart"/>
      <w:r>
        <w:t>jan</w:t>
      </w:r>
      <w:proofErr w:type="spellEnd"/>
      <w:r>
        <w:t xml:space="preserve"> 2022 </w:t>
      </w:r>
      <w:proofErr w:type="spellStart"/>
      <w:r>
        <w:t>pukul</w:t>
      </w:r>
      <w:proofErr w:type="spellEnd"/>
      <w:r>
        <w:t xml:space="preserve"> 21.50.</w:t>
      </w:r>
    </w:p>
    <w:p w14:paraId="6FFB468F" w14:textId="77777777" w:rsidR="00807877" w:rsidRDefault="00000000">
      <w:pPr>
        <w:spacing w:line="240" w:lineRule="auto"/>
        <w:ind w:left="1134" w:hanging="1134"/>
        <w:rPr>
          <w:lang w:val="id-ID"/>
        </w:rPr>
      </w:pPr>
      <w:proofErr w:type="spellStart"/>
      <w:r>
        <w:t>Amrullah</w:t>
      </w:r>
      <w:proofErr w:type="spellEnd"/>
      <w:r>
        <w:t>. (2019).</w:t>
      </w:r>
      <w:r>
        <w:rPr>
          <w:i/>
        </w:rPr>
        <w:t xml:space="preserve"> Improving English Speaking Ability through Task Based Learning Approach.</w:t>
      </w:r>
      <w:r>
        <w:t xml:space="preserve">https://scholar.google.co.id/citations?view_op=view_citation&amp;hl=id&amp;user=7PbuqiYAAAAJ&amp;citation_for_view=7PbuqiYAAAAJ:d1gkVwhDpl0C, </w:t>
      </w:r>
      <w:r>
        <w:rPr>
          <w:lang w:val="id-ID"/>
        </w:rPr>
        <w:t xml:space="preserve">retrieved </w:t>
      </w:r>
      <w:r>
        <w:t xml:space="preserve">17 </w:t>
      </w:r>
      <w:proofErr w:type="spellStart"/>
      <w:r>
        <w:t>jan</w:t>
      </w:r>
      <w:proofErr w:type="spellEnd"/>
      <w:r>
        <w:t xml:space="preserve"> 2022 </w:t>
      </w:r>
      <w:r>
        <w:rPr>
          <w:lang w:val="id-ID"/>
        </w:rPr>
        <w:t>at</w:t>
      </w:r>
      <w:r>
        <w:t xml:space="preserve"> 22.00</w:t>
      </w:r>
      <w:r>
        <w:rPr>
          <w:lang w:val="id-ID"/>
        </w:rPr>
        <w:t xml:space="preserve"> p.m</w:t>
      </w:r>
    </w:p>
    <w:p w14:paraId="15CEC6EA" w14:textId="77777777" w:rsidR="00807877" w:rsidRDefault="00000000">
      <w:pPr>
        <w:spacing w:after="100" w:afterAutospacing="1" w:line="240" w:lineRule="auto"/>
        <w:ind w:left="1134" w:hanging="1134"/>
        <w:rPr>
          <w:color w:val="000000" w:themeColor="text1"/>
          <w:lang w:val="id-ID"/>
        </w:rPr>
      </w:pPr>
      <w:r>
        <w:rPr>
          <w:color w:val="000000" w:themeColor="text1"/>
        </w:rPr>
        <w:t xml:space="preserve">Anderson, M. and Anderson, K. (1997). </w:t>
      </w:r>
      <w:r>
        <w:rPr>
          <w:i/>
          <w:color w:val="000000" w:themeColor="text1"/>
        </w:rPr>
        <w:t>Text Type in English I.</w:t>
      </w:r>
      <w:r>
        <w:rPr>
          <w:color w:val="000000" w:themeColor="text1"/>
        </w:rPr>
        <w:t xml:space="preserve"> South </w:t>
      </w:r>
      <w:proofErr w:type="spellStart"/>
      <w:proofErr w:type="gramStart"/>
      <w:r>
        <w:rPr>
          <w:color w:val="000000" w:themeColor="text1"/>
        </w:rPr>
        <w:t>Melbourne:Macmillan</w:t>
      </w:r>
      <w:proofErr w:type="spellEnd"/>
      <w:proofErr w:type="gramEnd"/>
      <w:r>
        <w:rPr>
          <w:color w:val="000000" w:themeColor="text1"/>
        </w:rPr>
        <w:t>.</w:t>
      </w:r>
    </w:p>
    <w:p w14:paraId="38B1AA8B" w14:textId="77777777" w:rsidR="00807877" w:rsidRDefault="00000000">
      <w:pPr>
        <w:autoSpaceDE w:val="0"/>
        <w:autoSpaceDN w:val="0"/>
        <w:adjustRightInd w:val="0"/>
        <w:spacing w:after="100" w:afterAutospacing="1" w:line="240" w:lineRule="auto"/>
        <w:ind w:left="1134" w:hanging="1134"/>
        <w:rPr>
          <w:color w:val="000000" w:themeColor="text1"/>
          <w:lang w:val="id-ID"/>
        </w:rPr>
      </w:pPr>
      <w:proofErr w:type="spellStart"/>
      <w:r>
        <w:rPr>
          <w:rFonts w:eastAsia="TimesNewRomanPSMT"/>
          <w:color w:val="000000" w:themeColor="text1"/>
        </w:rPr>
        <w:t>Cabaroglu</w:t>
      </w:r>
      <w:proofErr w:type="spellEnd"/>
      <w:r>
        <w:rPr>
          <w:rFonts w:eastAsia="TimesNewRomanPSMT"/>
          <w:color w:val="000000" w:themeColor="text1"/>
        </w:rPr>
        <w:t xml:space="preserve">, N., </w:t>
      </w:r>
      <w:proofErr w:type="spellStart"/>
      <w:r>
        <w:rPr>
          <w:rFonts w:eastAsia="TimesNewRomanPSMT"/>
          <w:color w:val="000000" w:themeColor="text1"/>
        </w:rPr>
        <w:t>Basaran</w:t>
      </w:r>
      <w:proofErr w:type="spellEnd"/>
      <w:r>
        <w:rPr>
          <w:rFonts w:eastAsia="TimesNewRomanPSMT"/>
          <w:color w:val="000000" w:themeColor="text1"/>
        </w:rPr>
        <w:t xml:space="preserve">, S., and Roberts, J. (2010). </w:t>
      </w:r>
      <w:r>
        <w:rPr>
          <w:rFonts w:eastAsia="TimesNewRomanPSMT"/>
          <w:i/>
          <w:iCs/>
          <w:color w:val="000000" w:themeColor="text1"/>
        </w:rPr>
        <w:t xml:space="preserve">A Comparison Between </w:t>
      </w:r>
      <w:proofErr w:type="spellStart"/>
      <w:r>
        <w:rPr>
          <w:rFonts w:eastAsia="TimesNewRomanPSMT"/>
          <w:i/>
          <w:iCs/>
          <w:color w:val="000000" w:themeColor="text1"/>
        </w:rPr>
        <w:t>TheOccurence</w:t>
      </w:r>
      <w:proofErr w:type="spellEnd"/>
      <w:r>
        <w:rPr>
          <w:rFonts w:eastAsia="TimesNewRomanPSMT"/>
          <w:i/>
          <w:iCs/>
          <w:color w:val="000000" w:themeColor="text1"/>
        </w:rPr>
        <w:t xml:space="preserve"> of Pauses, Repetitions and Recasts Under Conditions of </w:t>
      </w:r>
      <w:proofErr w:type="spellStart"/>
      <w:r>
        <w:rPr>
          <w:rFonts w:eastAsia="TimesNewRomanPSMT"/>
          <w:i/>
          <w:iCs/>
          <w:color w:val="000000" w:themeColor="text1"/>
        </w:rPr>
        <w:t>Faceto</w:t>
      </w:r>
      <w:proofErr w:type="spellEnd"/>
      <w:r>
        <w:rPr>
          <w:rFonts w:eastAsia="TimesNewRomanPSMT"/>
          <w:i/>
          <w:iCs/>
          <w:color w:val="000000" w:themeColor="text1"/>
        </w:rPr>
        <w:t xml:space="preserve">-Face and </w:t>
      </w:r>
      <w:proofErr w:type="spellStart"/>
      <w:r>
        <w:rPr>
          <w:rFonts w:eastAsia="TimesNewRomanPSMT"/>
          <w:i/>
          <w:iCs/>
          <w:color w:val="000000" w:themeColor="text1"/>
        </w:rPr>
        <w:t>Computermediated</w:t>
      </w:r>
      <w:proofErr w:type="spellEnd"/>
      <w:r>
        <w:rPr>
          <w:rFonts w:eastAsia="TimesNewRomanPSMT"/>
          <w:i/>
          <w:iCs/>
          <w:color w:val="000000" w:themeColor="text1"/>
        </w:rPr>
        <w:t xml:space="preserve"> Communication: A Preliminary </w:t>
      </w:r>
      <w:proofErr w:type="spellStart"/>
      <w:r>
        <w:rPr>
          <w:rFonts w:eastAsia="TimesNewRomanPSMT"/>
          <w:i/>
          <w:iCs/>
          <w:color w:val="000000" w:themeColor="text1"/>
        </w:rPr>
        <w:t>Study</w:t>
      </w:r>
      <w:r>
        <w:rPr>
          <w:rFonts w:eastAsia="TimesNewRomanPSMT"/>
          <w:color w:val="000000" w:themeColor="text1"/>
        </w:rPr>
        <w:t>.The</w:t>
      </w:r>
      <w:proofErr w:type="spellEnd"/>
      <w:r>
        <w:rPr>
          <w:rFonts w:eastAsia="TimesNewRomanPSMT"/>
          <w:color w:val="000000" w:themeColor="text1"/>
        </w:rPr>
        <w:t xml:space="preserve"> Turkish Online Journal of Educational Technology. Vol. 9 Issue 2</w:t>
      </w:r>
      <w:r>
        <w:rPr>
          <w:color w:val="000000" w:themeColor="text1"/>
        </w:rPr>
        <w:tab/>
      </w:r>
    </w:p>
    <w:p w14:paraId="12E85E6E" w14:textId="77777777" w:rsidR="00807877" w:rsidRDefault="00000000">
      <w:pPr>
        <w:spacing w:after="100" w:afterAutospacing="1" w:line="240" w:lineRule="auto"/>
        <w:ind w:left="1134" w:hanging="1134"/>
        <w:rPr>
          <w:color w:val="000000" w:themeColor="text1"/>
          <w:lang w:val="id-ID"/>
        </w:rPr>
      </w:pPr>
      <w:r>
        <w:rPr>
          <w:color w:val="000000" w:themeColor="text1"/>
        </w:rPr>
        <w:t>Collins C</w:t>
      </w:r>
      <w:proofErr w:type="spellStart"/>
      <w:r>
        <w:rPr>
          <w:color w:val="000000" w:themeColor="text1"/>
          <w:lang w:val="en-US"/>
        </w:rPr>
        <w:t>obuild</w:t>
      </w:r>
      <w:proofErr w:type="spellEnd"/>
      <w:r>
        <w:rPr>
          <w:color w:val="000000" w:themeColor="text1"/>
        </w:rPr>
        <w:t xml:space="preserve"> (2006). </w:t>
      </w:r>
      <w:r>
        <w:rPr>
          <w:i/>
          <w:iCs/>
          <w:color w:val="000000" w:themeColor="text1"/>
        </w:rPr>
        <w:t>Advanced Learner's English Dictionary.</w:t>
      </w:r>
      <w:r>
        <w:rPr>
          <w:color w:val="000000" w:themeColor="text1"/>
        </w:rPr>
        <w:t xml:space="preserve"> Harper</w:t>
      </w:r>
      <w:r>
        <w:rPr>
          <w:color w:val="000000" w:themeColor="text1"/>
          <w:lang w:val="en-US"/>
        </w:rPr>
        <w:t xml:space="preserve"> </w:t>
      </w:r>
      <w:r>
        <w:rPr>
          <w:color w:val="000000" w:themeColor="text1"/>
        </w:rPr>
        <w:t>Collins Publisher.</w:t>
      </w:r>
    </w:p>
    <w:p w14:paraId="777B63D2" w14:textId="77777777" w:rsidR="00807877" w:rsidRDefault="00000000">
      <w:pPr>
        <w:spacing w:after="100" w:afterAutospacing="1" w:line="240" w:lineRule="auto"/>
        <w:ind w:left="1134" w:hanging="1134"/>
        <w:rPr>
          <w:color w:val="000000" w:themeColor="text1"/>
        </w:rPr>
      </w:pPr>
      <w:proofErr w:type="spellStart"/>
      <w:r>
        <w:rPr>
          <w:color w:val="000000" w:themeColor="text1"/>
        </w:rPr>
        <w:t>Darwis</w:t>
      </w:r>
      <w:proofErr w:type="spellEnd"/>
      <w:r>
        <w:rPr>
          <w:color w:val="000000" w:themeColor="text1"/>
        </w:rPr>
        <w:t xml:space="preserve"> H.</w:t>
      </w:r>
      <w:r>
        <w:rPr>
          <w:color w:val="000000" w:themeColor="text1"/>
          <w:lang w:val="en-US"/>
        </w:rPr>
        <w:t xml:space="preserve"> </w:t>
      </w:r>
      <w:r>
        <w:rPr>
          <w:color w:val="000000" w:themeColor="text1"/>
        </w:rPr>
        <w:t xml:space="preserve">(2006). </w:t>
      </w:r>
      <w:proofErr w:type="spellStart"/>
      <w:r>
        <w:rPr>
          <w:i/>
          <w:color w:val="000000" w:themeColor="text1"/>
        </w:rPr>
        <w:t>Emosi-Penjelajahan</w:t>
      </w:r>
      <w:proofErr w:type="spellEnd"/>
      <w:r>
        <w:rPr>
          <w:i/>
          <w:color w:val="000000" w:themeColor="text1"/>
          <w:lang w:val="en-US"/>
        </w:rPr>
        <w:t xml:space="preserve"> </w:t>
      </w:r>
      <w:proofErr w:type="spellStart"/>
      <w:r>
        <w:rPr>
          <w:i/>
          <w:color w:val="000000" w:themeColor="text1"/>
        </w:rPr>
        <w:t>Religio-Psikologis</w:t>
      </w:r>
      <w:proofErr w:type="spellEnd"/>
      <w:r>
        <w:rPr>
          <w:i/>
          <w:color w:val="000000" w:themeColor="text1"/>
          <w:lang w:val="en-US"/>
        </w:rPr>
        <w:t xml:space="preserve"> </w:t>
      </w:r>
      <w:proofErr w:type="spellStart"/>
      <w:r>
        <w:rPr>
          <w:i/>
          <w:color w:val="000000" w:themeColor="text1"/>
        </w:rPr>
        <w:t>tentang</w:t>
      </w:r>
      <w:proofErr w:type="spellEnd"/>
      <w:r>
        <w:rPr>
          <w:i/>
          <w:color w:val="000000" w:themeColor="text1"/>
        </w:rPr>
        <w:t xml:space="preserve"> </w:t>
      </w:r>
      <w:proofErr w:type="spellStart"/>
      <w:r>
        <w:rPr>
          <w:i/>
          <w:color w:val="000000" w:themeColor="text1"/>
        </w:rPr>
        <w:t>Emosi</w:t>
      </w:r>
      <w:proofErr w:type="spellEnd"/>
      <w:r>
        <w:rPr>
          <w:i/>
          <w:color w:val="000000" w:themeColor="text1"/>
        </w:rPr>
        <w:t xml:space="preserve"> </w:t>
      </w:r>
      <w:proofErr w:type="spellStart"/>
      <w:r>
        <w:rPr>
          <w:i/>
          <w:color w:val="000000" w:themeColor="text1"/>
        </w:rPr>
        <w:t>Manusia</w:t>
      </w:r>
      <w:proofErr w:type="spellEnd"/>
      <w:r>
        <w:rPr>
          <w:i/>
          <w:color w:val="000000" w:themeColor="text1"/>
          <w:lang w:val="en-US"/>
        </w:rPr>
        <w:t xml:space="preserve"> </w:t>
      </w:r>
      <w:proofErr w:type="spellStart"/>
      <w:r>
        <w:rPr>
          <w:i/>
          <w:color w:val="000000" w:themeColor="text1"/>
        </w:rPr>
        <w:t>Dalam</w:t>
      </w:r>
      <w:proofErr w:type="spellEnd"/>
      <w:r>
        <w:rPr>
          <w:i/>
          <w:color w:val="000000" w:themeColor="text1"/>
        </w:rPr>
        <w:t xml:space="preserve"> Al Qur’an</w:t>
      </w:r>
      <w:r>
        <w:rPr>
          <w:color w:val="000000" w:themeColor="text1"/>
        </w:rPr>
        <w:t xml:space="preserve">. Jakarta: </w:t>
      </w:r>
      <w:proofErr w:type="spellStart"/>
      <w:r>
        <w:rPr>
          <w:color w:val="000000" w:themeColor="text1"/>
        </w:rPr>
        <w:t>Erlangga</w:t>
      </w:r>
      <w:proofErr w:type="spellEnd"/>
    </w:p>
    <w:p w14:paraId="53B16287" w14:textId="77777777" w:rsidR="00807877" w:rsidRDefault="00000000">
      <w:pPr>
        <w:spacing w:after="100" w:afterAutospacing="1" w:line="240" w:lineRule="auto"/>
        <w:ind w:left="1134" w:hanging="1134"/>
        <w:rPr>
          <w:color w:val="000000" w:themeColor="text1"/>
          <w:lang w:val="id-ID"/>
        </w:rPr>
      </w:pPr>
      <w:proofErr w:type="spellStart"/>
      <w:r>
        <w:rPr>
          <w:color w:val="000000" w:themeColor="text1"/>
        </w:rPr>
        <w:t>Farmasari</w:t>
      </w:r>
      <w:proofErr w:type="spellEnd"/>
      <w:r>
        <w:rPr>
          <w:color w:val="000000" w:themeColor="text1"/>
        </w:rPr>
        <w:t xml:space="preserve">, S., </w:t>
      </w:r>
      <w:proofErr w:type="spellStart"/>
      <w:r>
        <w:rPr>
          <w:color w:val="000000" w:themeColor="text1"/>
        </w:rPr>
        <w:t>Mahyuni</w:t>
      </w:r>
      <w:proofErr w:type="spellEnd"/>
      <w:r>
        <w:rPr>
          <w:color w:val="000000" w:themeColor="text1"/>
        </w:rPr>
        <w:t xml:space="preserve">, </w:t>
      </w:r>
      <w:proofErr w:type="spellStart"/>
      <w:r>
        <w:rPr>
          <w:color w:val="000000" w:themeColor="text1"/>
        </w:rPr>
        <w:t>Baharuddin</w:t>
      </w:r>
      <w:proofErr w:type="spellEnd"/>
      <w:r>
        <w:rPr>
          <w:color w:val="000000" w:themeColor="text1"/>
        </w:rPr>
        <w:t xml:space="preserve">, </w:t>
      </w:r>
      <w:proofErr w:type="spellStart"/>
      <w:r>
        <w:rPr>
          <w:color w:val="000000" w:themeColor="text1"/>
        </w:rPr>
        <w:t>Wardana</w:t>
      </w:r>
      <w:proofErr w:type="spellEnd"/>
      <w:r>
        <w:rPr>
          <w:color w:val="000000" w:themeColor="text1"/>
        </w:rPr>
        <w:t xml:space="preserve">, L.A., </w:t>
      </w:r>
      <w:proofErr w:type="spellStart"/>
      <w:r>
        <w:rPr>
          <w:color w:val="000000" w:themeColor="text1"/>
        </w:rPr>
        <w:t>Junaidi</w:t>
      </w:r>
      <w:proofErr w:type="spellEnd"/>
      <w:r>
        <w:rPr>
          <w:color w:val="000000" w:themeColor="text1"/>
        </w:rPr>
        <w:t xml:space="preserve">, A. (2021). </w:t>
      </w:r>
      <w:proofErr w:type="spellStart"/>
      <w:r>
        <w:rPr>
          <w:color w:val="000000" w:themeColor="text1"/>
        </w:rPr>
        <w:t>Maksimalisasi</w:t>
      </w:r>
      <w:proofErr w:type="spellEnd"/>
      <w:r>
        <w:rPr>
          <w:color w:val="000000" w:themeColor="text1"/>
        </w:rPr>
        <w:t xml:space="preserve"> </w:t>
      </w:r>
      <w:proofErr w:type="spellStart"/>
      <w:r>
        <w:rPr>
          <w:color w:val="000000" w:themeColor="text1"/>
        </w:rPr>
        <w:t>penggunaan</w:t>
      </w:r>
      <w:proofErr w:type="spellEnd"/>
      <w:r>
        <w:rPr>
          <w:color w:val="000000" w:themeColor="text1"/>
        </w:rPr>
        <w:t xml:space="preserve"> flash card </w:t>
      </w:r>
      <w:proofErr w:type="spellStart"/>
      <w:r>
        <w:rPr>
          <w:color w:val="000000" w:themeColor="text1"/>
        </w:rPr>
        <w:t>untuk</w:t>
      </w:r>
      <w:proofErr w:type="spellEnd"/>
      <w:r>
        <w:rPr>
          <w:color w:val="000000" w:themeColor="text1"/>
        </w:rPr>
        <w:t xml:space="preserve"> </w:t>
      </w:r>
      <w:proofErr w:type="spellStart"/>
      <w:r>
        <w:rPr>
          <w:color w:val="000000" w:themeColor="text1"/>
        </w:rPr>
        <w:t>penguatan</w:t>
      </w:r>
      <w:proofErr w:type="spellEnd"/>
      <w:r>
        <w:rPr>
          <w:color w:val="000000" w:themeColor="text1"/>
        </w:rPr>
        <w:t xml:space="preserve"> </w:t>
      </w:r>
      <w:proofErr w:type="spellStart"/>
      <w:r>
        <w:rPr>
          <w:color w:val="000000" w:themeColor="text1"/>
        </w:rPr>
        <w:t>kosa</w:t>
      </w:r>
      <w:proofErr w:type="spellEnd"/>
      <w:r>
        <w:rPr>
          <w:color w:val="000000" w:themeColor="text1"/>
        </w:rPr>
        <w:t xml:space="preserve"> kata Bahasa </w:t>
      </w:r>
      <w:proofErr w:type="spellStart"/>
      <w:r>
        <w:rPr>
          <w:color w:val="000000" w:themeColor="text1"/>
        </w:rPr>
        <w:t>Inggris</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smp</w:t>
      </w:r>
      <w:proofErr w:type="spellEnd"/>
      <w:r>
        <w:rPr>
          <w:color w:val="000000" w:themeColor="text1"/>
        </w:rPr>
        <w:t xml:space="preserve"> </w:t>
      </w:r>
      <w:proofErr w:type="spellStart"/>
      <w:r>
        <w:rPr>
          <w:color w:val="000000" w:themeColor="text1"/>
        </w:rPr>
        <w:t>pinggiran</w:t>
      </w:r>
      <w:proofErr w:type="spellEnd"/>
      <w:r>
        <w:rPr>
          <w:color w:val="000000" w:themeColor="text1"/>
        </w:rPr>
        <w:t xml:space="preserve"> di </w:t>
      </w:r>
      <w:proofErr w:type="spellStart"/>
      <w:r>
        <w:rPr>
          <w:color w:val="000000" w:themeColor="text1"/>
        </w:rPr>
        <w:t>kota</w:t>
      </w:r>
      <w:proofErr w:type="spellEnd"/>
      <w:r>
        <w:rPr>
          <w:color w:val="000000" w:themeColor="text1"/>
        </w:rPr>
        <w:t xml:space="preserve"> </w:t>
      </w:r>
      <w:proofErr w:type="spellStart"/>
      <w:r>
        <w:rPr>
          <w:color w:val="000000" w:themeColor="text1"/>
        </w:rPr>
        <w:t>Mataram</w:t>
      </w:r>
      <w:proofErr w:type="spellEnd"/>
      <w:r>
        <w:rPr>
          <w:color w:val="000000" w:themeColor="text1"/>
        </w:rPr>
        <w:t xml:space="preserve">. </w:t>
      </w:r>
      <w:proofErr w:type="spellStart"/>
      <w:r>
        <w:rPr>
          <w:i/>
          <w:iCs/>
          <w:color w:val="000000" w:themeColor="text1"/>
        </w:rPr>
        <w:t>DarmaDiksani</w:t>
      </w:r>
      <w:proofErr w:type="spellEnd"/>
      <w:r>
        <w:rPr>
          <w:color w:val="000000" w:themeColor="text1"/>
        </w:rPr>
        <w:t xml:space="preserve">:  </w:t>
      </w:r>
      <w:proofErr w:type="spellStart"/>
      <w:r>
        <w:rPr>
          <w:color w:val="000000" w:themeColor="text1"/>
        </w:rPr>
        <w:t>Jurnal</w:t>
      </w:r>
      <w:proofErr w:type="spellEnd"/>
      <w:r>
        <w:rPr>
          <w:color w:val="000000" w:themeColor="text1"/>
        </w:rPr>
        <w:t xml:space="preserve"> </w:t>
      </w:r>
      <w:proofErr w:type="spellStart"/>
      <w:r>
        <w:rPr>
          <w:color w:val="000000" w:themeColor="text1"/>
        </w:rPr>
        <w:t>Pengabdian</w:t>
      </w:r>
      <w:proofErr w:type="spellEnd"/>
      <w:r>
        <w:rPr>
          <w:color w:val="000000" w:themeColor="text1"/>
        </w:rPr>
        <w:t xml:space="preserve"> </w:t>
      </w:r>
      <w:proofErr w:type="spellStart"/>
      <w:r>
        <w:rPr>
          <w:color w:val="000000" w:themeColor="text1"/>
        </w:rPr>
        <w:t>Ilmu</w:t>
      </w:r>
      <w:proofErr w:type="spellEnd"/>
      <w:r>
        <w:rPr>
          <w:color w:val="000000" w:themeColor="text1"/>
        </w:rPr>
        <w:t xml:space="preserve"> Pendidikan, </w:t>
      </w:r>
      <w:proofErr w:type="gramStart"/>
      <w:r>
        <w:rPr>
          <w:color w:val="000000" w:themeColor="text1"/>
        </w:rPr>
        <w:t>Sosial,danHumaniora</w:t>
      </w:r>
      <w:proofErr w:type="gramEnd"/>
      <w:r>
        <w:rPr>
          <w:color w:val="000000" w:themeColor="text1"/>
        </w:rPr>
        <w:t>1(1)pp.7888.http://journal.unram.ac.id/index.php/darmadiksani/article/view/90.</w:t>
      </w:r>
    </w:p>
    <w:p w14:paraId="571DBCF8" w14:textId="77777777" w:rsidR="00807877" w:rsidRDefault="00000000">
      <w:pPr>
        <w:autoSpaceDE w:val="0"/>
        <w:autoSpaceDN w:val="0"/>
        <w:adjustRightInd w:val="0"/>
        <w:spacing w:after="100" w:afterAutospacing="1" w:line="240" w:lineRule="auto"/>
        <w:ind w:left="1134" w:hanging="1134"/>
      </w:pPr>
      <w:r>
        <w:t xml:space="preserve">Gillies, R.M. (2014). Developments in </w:t>
      </w:r>
      <w:proofErr w:type="gramStart"/>
      <w:r>
        <w:t>classroom based</w:t>
      </w:r>
      <w:proofErr w:type="gramEnd"/>
      <w:r>
        <w:t xml:space="preserve"> talk. </w:t>
      </w:r>
      <w:r>
        <w:rPr>
          <w:i/>
          <w:iCs/>
        </w:rPr>
        <w:t xml:space="preserve">International Journal </w:t>
      </w:r>
      <w:proofErr w:type="spellStart"/>
      <w:r>
        <w:rPr>
          <w:i/>
          <w:iCs/>
        </w:rPr>
        <w:t>ofEducational</w:t>
      </w:r>
      <w:proofErr w:type="spellEnd"/>
      <w:r>
        <w:rPr>
          <w:i/>
          <w:iCs/>
        </w:rPr>
        <w:t xml:space="preserve"> Research, 63</w:t>
      </w:r>
      <w:r>
        <w:t>, 63 - 68.</w:t>
      </w:r>
    </w:p>
    <w:p w14:paraId="2AE74D76" w14:textId="77777777" w:rsidR="00807877" w:rsidRDefault="00000000">
      <w:pPr>
        <w:autoSpaceDE w:val="0"/>
        <w:autoSpaceDN w:val="0"/>
        <w:adjustRightInd w:val="0"/>
        <w:spacing w:after="100" w:afterAutospacing="1" w:line="240" w:lineRule="auto"/>
        <w:ind w:left="1134" w:hanging="1134"/>
      </w:pPr>
      <w:proofErr w:type="spellStart"/>
      <w:r>
        <w:t>Handayani</w:t>
      </w:r>
      <w:proofErr w:type="spellEnd"/>
      <w:r>
        <w:t xml:space="preserve">, </w:t>
      </w:r>
      <w:proofErr w:type="gramStart"/>
      <w:r>
        <w:t>K.U.</w:t>
      </w:r>
      <w:r>
        <w:rPr>
          <w:lang w:val="en-US"/>
        </w:rPr>
        <w:t>(</w:t>
      </w:r>
      <w:proofErr w:type="gramEnd"/>
      <w:r>
        <w:t>2011</w:t>
      </w:r>
      <w:r>
        <w:rPr>
          <w:lang w:val="en-US"/>
        </w:rPr>
        <w:t>)</w:t>
      </w:r>
      <w:r>
        <w:t xml:space="preserve">. </w:t>
      </w:r>
      <w:r>
        <w:rPr>
          <w:i/>
          <w:iCs/>
        </w:rPr>
        <w:t>Using a Chain Drill to Improve Students’ Fluency in Speaking English.</w:t>
      </w:r>
      <w:r>
        <w:t xml:space="preserve"> </w:t>
      </w:r>
      <w:proofErr w:type="spellStart"/>
      <w:r>
        <w:t>Skripsi</w:t>
      </w:r>
      <w:proofErr w:type="spellEnd"/>
      <w:r>
        <w:t xml:space="preserve"> </w:t>
      </w:r>
      <w:proofErr w:type="spellStart"/>
      <w:r>
        <w:t>Fakultas</w:t>
      </w:r>
      <w:proofErr w:type="spellEnd"/>
      <w:r>
        <w:t xml:space="preserve"> Bahasa dan </w:t>
      </w:r>
      <w:proofErr w:type="spellStart"/>
      <w:r>
        <w:t>Seni</w:t>
      </w:r>
      <w:proofErr w:type="spellEnd"/>
      <w:r>
        <w:t>. UNNES: Semarang.</w:t>
      </w:r>
    </w:p>
    <w:p w14:paraId="069379C5" w14:textId="77777777" w:rsidR="00807877" w:rsidRDefault="00000000">
      <w:pPr>
        <w:spacing w:after="240" w:line="240" w:lineRule="auto"/>
        <w:ind w:left="1080" w:hanging="1080"/>
        <w:rPr>
          <w:lang w:val="id-ID"/>
        </w:rPr>
      </w:pPr>
      <w:r>
        <w:rPr>
          <w:lang w:val="id-ID"/>
        </w:rPr>
        <w:t xml:space="preserve">Harris, D, P. (2004). </w:t>
      </w:r>
      <w:r>
        <w:rPr>
          <w:i/>
          <w:lang w:val="id-ID"/>
        </w:rPr>
        <w:t>Testing English as a Second Language.</w:t>
      </w:r>
      <w:r>
        <w:rPr>
          <w:lang w:val="id-ID"/>
        </w:rPr>
        <w:t xml:space="preserve"> New York: Mc.     GrewHill.</w:t>
      </w:r>
    </w:p>
    <w:p w14:paraId="62B31C22" w14:textId="77777777" w:rsidR="00807877" w:rsidRDefault="00000000">
      <w:pPr>
        <w:autoSpaceDE w:val="0"/>
        <w:autoSpaceDN w:val="0"/>
        <w:adjustRightInd w:val="0"/>
        <w:spacing w:after="100" w:afterAutospacing="1" w:line="240" w:lineRule="auto"/>
        <w:ind w:left="1134" w:hanging="1134"/>
        <w:rPr>
          <w:i/>
          <w:iCs/>
          <w:lang w:val="id-ID"/>
        </w:rPr>
      </w:pPr>
      <w:r>
        <w:t xml:space="preserve">Harmer, J. (2012). </w:t>
      </w:r>
      <w:r>
        <w:rPr>
          <w:i/>
          <w:iCs/>
        </w:rPr>
        <w:t xml:space="preserve">The Practice </w:t>
      </w:r>
      <w:proofErr w:type="gramStart"/>
      <w:r>
        <w:rPr>
          <w:i/>
          <w:iCs/>
        </w:rPr>
        <w:t>Of</w:t>
      </w:r>
      <w:proofErr w:type="gramEnd"/>
      <w:r>
        <w:rPr>
          <w:i/>
          <w:iCs/>
        </w:rPr>
        <w:t xml:space="preserve"> English Language </w:t>
      </w:r>
      <w:proofErr w:type="spellStart"/>
      <w:r>
        <w:rPr>
          <w:i/>
          <w:iCs/>
        </w:rPr>
        <w:t>Teaching.</w:t>
      </w:r>
      <w:r>
        <w:t>PearsonLongman</w:t>
      </w:r>
      <w:proofErr w:type="spellEnd"/>
      <w:r>
        <w:t xml:space="preserve"> ELT. (</w:t>
      </w:r>
      <w:proofErr w:type="gramStart"/>
      <w:r>
        <w:rPr>
          <w:lang w:val="id-ID"/>
        </w:rPr>
        <w:t>page</w:t>
      </w:r>
      <w:proofErr w:type="gramEnd"/>
      <w:r>
        <w:t>.15,16)</w:t>
      </w:r>
    </w:p>
    <w:p w14:paraId="0C4B2C95" w14:textId="77777777" w:rsidR="00807877" w:rsidRDefault="00000000">
      <w:pPr>
        <w:spacing w:after="100" w:afterAutospacing="1" w:line="240" w:lineRule="auto"/>
        <w:ind w:left="1134" w:hanging="1134"/>
        <w:rPr>
          <w:color w:val="000000" w:themeColor="text1"/>
          <w:lang w:val="id-ID"/>
        </w:rPr>
      </w:pPr>
      <w:r>
        <w:rPr>
          <w:color w:val="000000" w:themeColor="text1"/>
        </w:rPr>
        <w:t xml:space="preserve">Hornby, A </w:t>
      </w:r>
      <w:proofErr w:type="gramStart"/>
      <w:r>
        <w:rPr>
          <w:color w:val="000000" w:themeColor="text1"/>
        </w:rPr>
        <w:t>S.(</w:t>
      </w:r>
      <w:proofErr w:type="gramEnd"/>
      <w:r>
        <w:rPr>
          <w:color w:val="000000" w:themeColor="text1"/>
        </w:rPr>
        <w:t>1995). “</w:t>
      </w:r>
      <w:r>
        <w:rPr>
          <w:i/>
          <w:color w:val="000000" w:themeColor="text1"/>
        </w:rPr>
        <w:t xml:space="preserve">Oxford </w:t>
      </w:r>
      <w:proofErr w:type="spellStart"/>
      <w:r>
        <w:rPr>
          <w:i/>
          <w:color w:val="000000" w:themeColor="text1"/>
        </w:rPr>
        <w:t>Advenced</w:t>
      </w:r>
      <w:proofErr w:type="spellEnd"/>
      <w:r>
        <w:rPr>
          <w:i/>
          <w:color w:val="000000" w:themeColor="text1"/>
        </w:rPr>
        <w:t xml:space="preserve"> Learner’s Dictionary of Current </w:t>
      </w:r>
      <w:proofErr w:type="spellStart"/>
      <w:r>
        <w:rPr>
          <w:i/>
          <w:color w:val="000000" w:themeColor="text1"/>
        </w:rPr>
        <w:t>English</w:t>
      </w:r>
      <w:proofErr w:type="gramStart"/>
      <w:r>
        <w:rPr>
          <w:i/>
          <w:color w:val="000000" w:themeColor="text1"/>
        </w:rPr>
        <w:t>”.</w:t>
      </w:r>
      <w:r>
        <w:rPr>
          <w:color w:val="000000" w:themeColor="text1"/>
        </w:rPr>
        <w:t>London</w:t>
      </w:r>
      <w:proofErr w:type="spellEnd"/>
      <w:proofErr w:type="gramEnd"/>
      <w:r>
        <w:rPr>
          <w:color w:val="000000" w:themeColor="text1"/>
        </w:rPr>
        <w:t>: Oxford University Press.</w:t>
      </w:r>
    </w:p>
    <w:p w14:paraId="3AF9F6A5" w14:textId="77777777" w:rsidR="00807877" w:rsidRDefault="00000000">
      <w:pPr>
        <w:spacing w:after="240" w:line="240" w:lineRule="auto"/>
        <w:ind w:left="1276" w:hanging="1276"/>
        <w:rPr>
          <w:lang w:val="id-ID"/>
        </w:rPr>
      </w:pPr>
      <w:r>
        <w:rPr>
          <w:lang w:val="id-ID"/>
        </w:rPr>
        <w:t>L</w:t>
      </w:r>
      <w:r>
        <w:rPr>
          <w:lang w:val="en-US"/>
        </w:rPr>
        <w:t>ail, H</w:t>
      </w:r>
      <w:r>
        <w:t xml:space="preserve">. (2018). </w:t>
      </w:r>
      <w:r>
        <w:rPr>
          <w:i/>
        </w:rPr>
        <w:t>Journal of Languages and Language Teaching, Vol.6 No.2 November 2018.</w:t>
      </w:r>
      <w:r>
        <w:t>https://www.researchgate.net/publication/331068826_THE_EFFECTIVENESS_OF_USING_ENGLISH_MOVIE_WITH_ENGLISH_SUBTITTLES_IN_TEACHING_VOCABULARY_AT_THE_EIGHTH_YEAR_STUDENTS_OFSMPN_1SELONG_IN_THE_ACADEMIC_YEAR_OF_20182019</w:t>
      </w:r>
      <w:proofErr w:type="gramStart"/>
      <w:r>
        <w:t xml:space="preserve">,  </w:t>
      </w:r>
      <w:r>
        <w:rPr>
          <w:lang w:val="id-ID"/>
        </w:rPr>
        <w:t>retrieved</w:t>
      </w:r>
      <w:proofErr w:type="gramEnd"/>
      <w:r>
        <w:t xml:space="preserve"> 17 </w:t>
      </w:r>
      <w:proofErr w:type="spellStart"/>
      <w:r>
        <w:t>jan</w:t>
      </w:r>
      <w:proofErr w:type="spellEnd"/>
      <w:r>
        <w:t xml:space="preserve"> 2022</w:t>
      </w:r>
      <w:r>
        <w:rPr>
          <w:lang w:val="id-ID"/>
        </w:rPr>
        <w:t xml:space="preserve"> at </w:t>
      </w:r>
      <w:r>
        <w:t>22.16</w:t>
      </w:r>
      <w:r>
        <w:rPr>
          <w:lang w:val="id-ID"/>
        </w:rPr>
        <w:t xml:space="preserve"> p.m</w:t>
      </w:r>
    </w:p>
    <w:p w14:paraId="2277D95B" w14:textId="77777777" w:rsidR="00807877" w:rsidRDefault="00000000">
      <w:pPr>
        <w:spacing w:line="240" w:lineRule="auto"/>
        <w:ind w:left="1134" w:hanging="1134"/>
        <w:rPr>
          <w:lang w:val="id-ID"/>
        </w:rPr>
      </w:pPr>
      <w:r>
        <w:rPr>
          <w:lang w:val="id-ID"/>
        </w:rPr>
        <w:lastRenderedPageBreak/>
        <w:t>Juhana, (2012</w:t>
      </w:r>
      <w:r>
        <w:rPr>
          <w:i/>
          <w:lang w:val="id-ID"/>
        </w:rPr>
        <w:t>), Psychological Factors That Hinder Students from Speaking in English Class</w:t>
      </w:r>
      <w:r>
        <w:rPr>
          <w:lang w:val="id-ID"/>
        </w:rPr>
        <w:t xml:space="preserve"> (A Case Study in a Senior High School in South Tangerang, Banten, Indonesia</w:t>
      </w:r>
      <w:r>
        <w:rPr>
          <w:i/>
          <w:lang w:val="id-ID"/>
        </w:rPr>
        <w:t xml:space="preserve">). Journal of Education and Practice. </w:t>
      </w:r>
      <w:r>
        <w:rPr>
          <w:lang w:val="id-ID"/>
        </w:rPr>
        <w:t>Vol.3.No. 12: 12:100-110.</w:t>
      </w:r>
    </w:p>
    <w:p w14:paraId="6ADA417C" w14:textId="77777777" w:rsidR="00807877" w:rsidRDefault="00000000">
      <w:pPr>
        <w:spacing w:after="0" w:line="240" w:lineRule="auto"/>
        <w:ind w:left="1134" w:hanging="1134"/>
        <w:rPr>
          <w:rStyle w:val="Hyperlink"/>
        </w:rPr>
      </w:pPr>
      <w:proofErr w:type="gramStart"/>
      <w:r>
        <w:rPr>
          <w:color w:val="000000" w:themeColor="text1"/>
        </w:rPr>
        <w:t>Kilgour,  D.</w:t>
      </w:r>
      <w:proofErr w:type="gramEnd"/>
      <w:r>
        <w:rPr>
          <w:color w:val="000000" w:themeColor="text1"/>
        </w:rPr>
        <w:t xml:space="preserve"> (1999), October 9. Retrieved April 2011, from </w:t>
      </w:r>
      <w:r>
        <w:rPr>
          <w:i/>
          <w:color w:val="000000" w:themeColor="text1"/>
        </w:rPr>
        <w:t>The Importance of Language</w:t>
      </w:r>
      <w:r>
        <w:rPr>
          <w:color w:val="000000" w:themeColor="text1"/>
        </w:rPr>
        <w:t xml:space="preserve">: </w:t>
      </w:r>
      <w:hyperlink r:id="rId10" w:history="1">
        <w:r>
          <w:rPr>
            <w:rStyle w:val="Hyperlink"/>
          </w:rPr>
          <w:t>http://www.david-kilgour.com/mp/sahla.htm</w:t>
        </w:r>
      </w:hyperlink>
    </w:p>
    <w:p w14:paraId="520F328C" w14:textId="77777777" w:rsidR="00807877" w:rsidRDefault="00807877">
      <w:pPr>
        <w:spacing w:after="0" w:line="240" w:lineRule="auto"/>
        <w:ind w:left="1134" w:hanging="1134"/>
        <w:rPr>
          <w:rStyle w:val="Hyperlink"/>
          <w:lang w:val="id-ID"/>
        </w:rPr>
      </w:pPr>
    </w:p>
    <w:p w14:paraId="2C13127B" w14:textId="77777777" w:rsidR="00807877" w:rsidRDefault="00000000">
      <w:pPr>
        <w:spacing w:after="100" w:afterAutospacing="1" w:line="240" w:lineRule="auto"/>
        <w:ind w:left="1134" w:hanging="1134"/>
        <w:rPr>
          <w:color w:val="000000" w:themeColor="text1"/>
          <w:lang w:val="id-ID"/>
        </w:rPr>
      </w:pPr>
      <w:proofErr w:type="gramStart"/>
      <w:r>
        <w:rPr>
          <w:color w:val="000000" w:themeColor="text1"/>
        </w:rPr>
        <w:t>Larsen,</w:t>
      </w:r>
      <w:r>
        <w:rPr>
          <w:color w:val="000000" w:themeColor="text1"/>
          <w:lang w:val="id-ID"/>
        </w:rPr>
        <w:t>F.D.</w:t>
      </w:r>
      <w:proofErr w:type="gramEnd"/>
      <w:r>
        <w:rPr>
          <w:color w:val="000000" w:themeColor="text1"/>
        </w:rPr>
        <w:t xml:space="preserve">  (2000). </w:t>
      </w:r>
      <w:r>
        <w:rPr>
          <w:i/>
          <w:color w:val="000000" w:themeColor="text1"/>
        </w:rPr>
        <w:t xml:space="preserve">Techniques and </w:t>
      </w:r>
      <w:proofErr w:type="spellStart"/>
      <w:r>
        <w:rPr>
          <w:i/>
          <w:color w:val="000000" w:themeColor="text1"/>
        </w:rPr>
        <w:t>Pri</w:t>
      </w:r>
      <w:proofErr w:type="spellEnd"/>
      <w:r>
        <w:rPr>
          <w:i/>
          <w:color w:val="000000" w:themeColor="text1"/>
          <w:lang w:val="id-ID"/>
        </w:rPr>
        <w:t>n</w:t>
      </w:r>
      <w:proofErr w:type="spellStart"/>
      <w:r>
        <w:rPr>
          <w:i/>
          <w:color w:val="000000" w:themeColor="text1"/>
        </w:rPr>
        <w:t>ciples</w:t>
      </w:r>
      <w:proofErr w:type="spellEnd"/>
      <w:r>
        <w:rPr>
          <w:i/>
          <w:color w:val="000000" w:themeColor="text1"/>
        </w:rPr>
        <w:t xml:space="preserve"> in Language Teaching. </w:t>
      </w:r>
      <w:r>
        <w:rPr>
          <w:color w:val="000000" w:themeColor="text1"/>
        </w:rPr>
        <w:t xml:space="preserve"> New York: Oxford University Press</w:t>
      </w:r>
    </w:p>
    <w:p w14:paraId="72B8C88E" w14:textId="77777777" w:rsidR="00807877" w:rsidRDefault="00000000">
      <w:pPr>
        <w:spacing w:after="240" w:line="240" w:lineRule="auto"/>
        <w:ind w:left="1276" w:hanging="1276"/>
        <w:rPr>
          <w:lang w:val="id-ID"/>
        </w:rPr>
      </w:pPr>
      <w:r>
        <w:t>M</w:t>
      </w:r>
      <w:r>
        <w:rPr>
          <w:lang w:val="en-US"/>
        </w:rPr>
        <w:t xml:space="preserve">, </w:t>
      </w:r>
      <w:proofErr w:type="spellStart"/>
      <w:r>
        <w:t>Mukammal</w:t>
      </w:r>
      <w:proofErr w:type="spellEnd"/>
      <w:r>
        <w:rPr>
          <w:lang w:val="id-ID"/>
        </w:rPr>
        <w:t xml:space="preserve">., P </w:t>
      </w:r>
      <w:proofErr w:type="spellStart"/>
      <w:r>
        <w:t>Priyono</w:t>
      </w:r>
      <w:proofErr w:type="spellEnd"/>
      <w:r>
        <w:rPr>
          <w:lang w:val="id-ID"/>
        </w:rPr>
        <w:t xml:space="preserve">., and </w:t>
      </w:r>
      <w:proofErr w:type="gramStart"/>
      <w:r>
        <w:rPr>
          <w:lang w:val="id-ID"/>
        </w:rPr>
        <w:t>A</w:t>
      </w:r>
      <w:proofErr w:type="gramEnd"/>
      <w:r>
        <w:rPr>
          <w:lang w:val="id-ID"/>
        </w:rPr>
        <w:t xml:space="preserve"> </w:t>
      </w:r>
      <w:proofErr w:type="spellStart"/>
      <w:r>
        <w:t>Amrullah</w:t>
      </w:r>
      <w:proofErr w:type="spellEnd"/>
      <w:r>
        <w:t xml:space="preserve">. (2018). </w:t>
      </w:r>
      <w:r>
        <w:rPr>
          <w:i/>
        </w:rPr>
        <w:t>Student English Speaking</w:t>
      </w:r>
      <w:r>
        <w:rPr>
          <w:i/>
          <w:lang w:val="en-US"/>
        </w:rPr>
        <w:t xml:space="preserve"> </w:t>
      </w:r>
      <w:r>
        <w:rPr>
          <w:i/>
        </w:rPr>
        <w:t>Ability</w:t>
      </w:r>
      <w:r>
        <w:t xml:space="preserve">.https://scholar.google.co.id/citations?view_op=view_citation&amp;hl=id&amp;user=7PbuqiYAAAAJ&amp;citation_for_view=7PbuqiYAAAAJ:Tyk-4Ss8FVUC di </w:t>
      </w:r>
      <w:proofErr w:type="spellStart"/>
      <w:r>
        <w:t>akses</w:t>
      </w:r>
      <w:proofErr w:type="spellEnd"/>
      <w:r>
        <w:t xml:space="preserve"> pada 17 </w:t>
      </w:r>
      <w:proofErr w:type="spellStart"/>
      <w:r>
        <w:t>jan</w:t>
      </w:r>
      <w:proofErr w:type="spellEnd"/>
      <w:r>
        <w:t xml:space="preserve"> 2022 </w:t>
      </w:r>
      <w:proofErr w:type="spellStart"/>
      <w:r>
        <w:t>pukul</w:t>
      </w:r>
      <w:proofErr w:type="spellEnd"/>
      <w:r>
        <w:t xml:space="preserve"> 21.56</w:t>
      </w:r>
      <w:r>
        <w:rPr>
          <w:lang w:val="id-ID"/>
        </w:rPr>
        <w:t>.</w:t>
      </w:r>
    </w:p>
    <w:p w14:paraId="35F2E18E" w14:textId="77777777" w:rsidR="00807877" w:rsidRDefault="00000000">
      <w:pPr>
        <w:spacing w:after="100" w:afterAutospacing="1" w:line="240" w:lineRule="auto"/>
        <w:ind w:left="1134" w:hanging="1134"/>
        <w:rPr>
          <w:rFonts w:ascii="Times-Roman" w:hAnsi="Times-Roman" w:cs="Times-Roman"/>
        </w:rPr>
      </w:pPr>
      <w:proofErr w:type="spellStart"/>
      <w:proofErr w:type="gramStart"/>
      <w:r>
        <w:rPr>
          <w:rFonts w:ascii="Times-Roman" w:hAnsi="Times-Roman" w:cs="Times-Roman"/>
        </w:rPr>
        <w:t>Moore,C</w:t>
      </w:r>
      <w:proofErr w:type="gramEnd"/>
      <w:r>
        <w:rPr>
          <w:rFonts w:ascii="Times-Roman" w:hAnsi="Times-Roman" w:cs="Times-Roman"/>
        </w:rPr>
        <w:t>.C</w:t>
      </w:r>
      <w:proofErr w:type="spellEnd"/>
      <w:r>
        <w:rPr>
          <w:rFonts w:ascii="Times-Roman" w:hAnsi="Times-Roman" w:cs="Times-Roman"/>
        </w:rPr>
        <w:t xml:space="preserve">,  (2008).   </w:t>
      </w:r>
      <w:proofErr w:type="spellStart"/>
      <w:r>
        <w:rPr>
          <w:rFonts w:ascii="Times-Roman" w:hAnsi="Times-Roman" w:cs="Times-Roman"/>
          <w:i/>
        </w:rPr>
        <w:t>YoungChildren’s</w:t>
      </w:r>
      <w:proofErr w:type="spellEnd"/>
      <w:r>
        <w:rPr>
          <w:rFonts w:ascii="Times-Roman" w:hAnsi="Times-Roman" w:cs="Times-Roman"/>
          <w:i/>
        </w:rPr>
        <w:t xml:space="preserve"> Social </w:t>
      </w:r>
      <w:proofErr w:type="spellStart"/>
      <w:r>
        <w:rPr>
          <w:rFonts w:ascii="Times-Roman" w:hAnsi="Times-Roman" w:cs="Times-Roman"/>
          <w:i/>
        </w:rPr>
        <w:t>Organisation</w:t>
      </w:r>
      <w:proofErr w:type="spellEnd"/>
      <w:r>
        <w:rPr>
          <w:rFonts w:ascii="Times-Roman" w:hAnsi="Times-Roman" w:cs="Times-Roman"/>
          <w:i/>
        </w:rPr>
        <w:t xml:space="preserve"> </w:t>
      </w:r>
      <w:proofErr w:type="spellStart"/>
      <w:r>
        <w:rPr>
          <w:rFonts w:ascii="Times-Roman" w:hAnsi="Times-Roman" w:cs="Times-Roman"/>
          <w:i/>
        </w:rPr>
        <w:t>ofPeer</w:t>
      </w:r>
      <w:proofErr w:type="spellEnd"/>
      <w:r>
        <w:rPr>
          <w:rFonts w:ascii="Times-Roman" w:hAnsi="Times-Roman" w:cs="Times-Roman"/>
          <w:i/>
        </w:rPr>
        <w:t xml:space="preserve"> </w:t>
      </w:r>
      <w:proofErr w:type="spellStart"/>
      <w:r>
        <w:rPr>
          <w:rFonts w:ascii="Times-Roman" w:hAnsi="Times-Roman" w:cs="Times-Roman"/>
          <w:i/>
        </w:rPr>
        <w:t>Interaction.</w:t>
      </w:r>
      <w:r>
        <w:rPr>
          <w:rFonts w:ascii="Times-Roman" w:hAnsi="Times-Roman" w:cs="Times-Roman"/>
        </w:rPr>
        <w:t>Queensland</w:t>
      </w:r>
      <w:proofErr w:type="spellEnd"/>
      <w:r>
        <w:rPr>
          <w:rFonts w:ascii="Times-Roman" w:hAnsi="Times-Roman" w:cs="Times-Roman"/>
        </w:rPr>
        <w:t>: Queensland University of Technology</w:t>
      </w:r>
    </w:p>
    <w:p w14:paraId="41C3C2B4" w14:textId="77777777" w:rsidR="00807877" w:rsidRDefault="00000000">
      <w:pPr>
        <w:spacing w:after="100" w:afterAutospacing="1" w:line="240" w:lineRule="auto"/>
        <w:ind w:left="426" w:hanging="426"/>
        <w:rPr>
          <w:color w:val="000000" w:themeColor="text1"/>
        </w:rPr>
      </w:pPr>
      <w:proofErr w:type="spellStart"/>
      <w:r>
        <w:rPr>
          <w:color w:val="000000" w:themeColor="text1"/>
        </w:rPr>
        <w:t>Priyana</w:t>
      </w:r>
      <w:proofErr w:type="spellEnd"/>
      <w:r>
        <w:rPr>
          <w:color w:val="000000" w:themeColor="text1"/>
        </w:rPr>
        <w:t xml:space="preserve">, Y. (2008). </w:t>
      </w:r>
      <w:r>
        <w:rPr>
          <w:i/>
          <w:color w:val="000000" w:themeColor="text1"/>
        </w:rPr>
        <w:t>Groundwater (Air Tanah)</w:t>
      </w:r>
      <w:r>
        <w:rPr>
          <w:color w:val="000000" w:themeColor="text1"/>
        </w:rPr>
        <w:t xml:space="preserve">. </w:t>
      </w:r>
      <w:proofErr w:type="gramStart"/>
      <w:r>
        <w:rPr>
          <w:color w:val="000000" w:themeColor="text1"/>
        </w:rPr>
        <w:t>Surakarta :</w:t>
      </w:r>
      <w:proofErr w:type="spellStart"/>
      <w:r>
        <w:rPr>
          <w:color w:val="000000" w:themeColor="text1"/>
        </w:rPr>
        <w:t>FakultasGeografi</w:t>
      </w:r>
      <w:proofErr w:type="spellEnd"/>
      <w:proofErr w:type="gramEnd"/>
      <w:r>
        <w:rPr>
          <w:color w:val="000000" w:themeColor="text1"/>
        </w:rPr>
        <w:t xml:space="preserve"> UMS.</w:t>
      </w:r>
    </w:p>
    <w:p w14:paraId="0E113D20" w14:textId="77777777" w:rsidR="00807877" w:rsidRDefault="00000000">
      <w:pPr>
        <w:spacing w:after="240" w:line="240" w:lineRule="auto"/>
        <w:ind w:left="900" w:hanging="900"/>
        <w:rPr>
          <w:color w:val="000000" w:themeColor="text1"/>
        </w:rPr>
      </w:pPr>
      <w:proofErr w:type="spellStart"/>
      <w:r>
        <w:rPr>
          <w:color w:val="000000" w:themeColor="text1"/>
        </w:rPr>
        <w:t>Setiyadi</w:t>
      </w:r>
      <w:proofErr w:type="spellEnd"/>
      <w:r>
        <w:rPr>
          <w:color w:val="000000" w:themeColor="text1"/>
        </w:rPr>
        <w:t xml:space="preserve">, A.B. (2006). </w:t>
      </w:r>
      <w:r>
        <w:rPr>
          <w:i/>
          <w:color w:val="000000" w:themeColor="text1"/>
        </w:rPr>
        <w:t>Teaching English as A Foreign Language</w:t>
      </w:r>
      <w:r>
        <w:rPr>
          <w:color w:val="000000" w:themeColor="text1"/>
        </w:rPr>
        <w:t xml:space="preserve">. Yogyakarta: </w:t>
      </w:r>
      <w:proofErr w:type="spellStart"/>
      <w:r>
        <w:rPr>
          <w:color w:val="000000" w:themeColor="text1"/>
        </w:rPr>
        <w:t>Grah</w:t>
      </w:r>
      <w:proofErr w:type="spellEnd"/>
      <w:r>
        <w:rPr>
          <w:color w:val="000000" w:themeColor="text1"/>
          <w:lang w:val="id-ID"/>
        </w:rPr>
        <w:t xml:space="preserve">a </w:t>
      </w:r>
      <w:proofErr w:type="spellStart"/>
      <w:r>
        <w:rPr>
          <w:color w:val="000000" w:themeColor="text1"/>
        </w:rPr>
        <w:t>Ilmu</w:t>
      </w:r>
      <w:proofErr w:type="spellEnd"/>
    </w:p>
    <w:p w14:paraId="46629DE9" w14:textId="77777777" w:rsidR="00807877" w:rsidRDefault="00000000">
      <w:pPr>
        <w:spacing w:after="100" w:afterAutospacing="1" w:line="240" w:lineRule="auto"/>
        <w:ind w:left="1134" w:hanging="1134"/>
        <w:rPr>
          <w:rFonts w:ascii="Times-Roman" w:hAnsi="Times-Roman" w:cs="Times-Roman"/>
        </w:rPr>
      </w:pPr>
      <w:proofErr w:type="spellStart"/>
      <w:r>
        <w:rPr>
          <w:rFonts w:ascii="Times-Roman" w:hAnsi="Times-Roman" w:cs="Times-Roman"/>
        </w:rPr>
        <w:t>Suherdi</w:t>
      </w:r>
      <w:proofErr w:type="spellEnd"/>
      <w:r>
        <w:rPr>
          <w:rFonts w:ascii="Times-Roman" w:hAnsi="Times-Roman" w:cs="Times-Roman"/>
        </w:rPr>
        <w:t xml:space="preserve">, </w:t>
      </w:r>
      <w:proofErr w:type="gramStart"/>
      <w:r>
        <w:rPr>
          <w:rFonts w:ascii="Times-Roman" w:hAnsi="Times-Roman" w:cs="Times-Roman"/>
        </w:rPr>
        <w:t>D.(</w:t>
      </w:r>
      <w:proofErr w:type="gramEnd"/>
      <w:r>
        <w:rPr>
          <w:rFonts w:ascii="Times-Roman" w:hAnsi="Times-Roman" w:cs="Times-Roman"/>
        </w:rPr>
        <w:t>2009).</w:t>
      </w:r>
      <w:r>
        <w:rPr>
          <w:rFonts w:ascii="Times-Roman" w:hAnsi="Times-Roman" w:cs="Times-Roman"/>
          <w:i/>
        </w:rPr>
        <w:t>Classroom Discourse Analysis:  A Systematic Approach.</w:t>
      </w:r>
      <w:r>
        <w:rPr>
          <w:rFonts w:ascii="Times-Roman" w:hAnsi="Times-Roman" w:cs="Times-Roman"/>
        </w:rPr>
        <w:t xml:space="preserve"> Bandung: </w:t>
      </w:r>
      <w:proofErr w:type="spellStart"/>
      <w:r>
        <w:rPr>
          <w:rFonts w:ascii="Times-Roman" w:hAnsi="Times-Roman" w:cs="Times-Roman"/>
        </w:rPr>
        <w:t>CelticsPress</w:t>
      </w:r>
      <w:proofErr w:type="spellEnd"/>
      <w:r>
        <w:rPr>
          <w:rFonts w:ascii="Times-Roman" w:hAnsi="Times-Roman" w:cs="Times-Roman"/>
        </w:rPr>
        <w:t>.</w:t>
      </w:r>
    </w:p>
    <w:p w14:paraId="5050D0B4" w14:textId="77777777" w:rsidR="00807877" w:rsidRDefault="00000000">
      <w:pPr>
        <w:spacing w:after="100" w:afterAutospacing="1" w:line="240" w:lineRule="auto"/>
        <w:ind w:left="1134" w:hanging="1134"/>
        <w:rPr>
          <w:color w:val="000000" w:themeColor="text1"/>
        </w:rPr>
      </w:pPr>
      <w:proofErr w:type="spellStart"/>
      <w:r>
        <w:rPr>
          <w:color w:val="000000" w:themeColor="text1"/>
        </w:rPr>
        <w:t>Sugiyono</w:t>
      </w:r>
      <w:proofErr w:type="spellEnd"/>
      <w:r>
        <w:rPr>
          <w:color w:val="000000" w:themeColor="text1"/>
        </w:rPr>
        <w:t xml:space="preserve">. (2017). </w:t>
      </w:r>
      <w:proofErr w:type="spellStart"/>
      <w:r>
        <w:rPr>
          <w:i/>
          <w:color w:val="000000" w:themeColor="text1"/>
        </w:rPr>
        <w:t>Metode</w:t>
      </w:r>
      <w:proofErr w:type="spellEnd"/>
      <w:r>
        <w:rPr>
          <w:i/>
          <w:color w:val="000000" w:themeColor="text1"/>
        </w:rPr>
        <w:t xml:space="preserve"> </w:t>
      </w:r>
      <w:proofErr w:type="spellStart"/>
      <w:r>
        <w:rPr>
          <w:i/>
          <w:color w:val="000000" w:themeColor="text1"/>
        </w:rPr>
        <w:t>Penelitian</w:t>
      </w:r>
      <w:proofErr w:type="spellEnd"/>
      <w:r>
        <w:rPr>
          <w:i/>
          <w:color w:val="000000" w:themeColor="text1"/>
        </w:rPr>
        <w:t xml:space="preserve"> </w:t>
      </w:r>
      <w:proofErr w:type="spellStart"/>
      <w:r>
        <w:rPr>
          <w:i/>
          <w:color w:val="000000" w:themeColor="text1"/>
        </w:rPr>
        <w:t>Kuantitatif</w:t>
      </w:r>
      <w:proofErr w:type="spellEnd"/>
      <w:r>
        <w:rPr>
          <w:i/>
          <w:color w:val="000000" w:themeColor="text1"/>
        </w:rPr>
        <w:t xml:space="preserve">, </w:t>
      </w:r>
      <w:proofErr w:type="spellStart"/>
      <w:r>
        <w:rPr>
          <w:i/>
          <w:color w:val="000000" w:themeColor="text1"/>
        </w:rPr>
        <w:t>Kualitatif</w:t>
      </w:r>
      <w:proofErr w:type="spellEnd"/>
      <w:r>
        <w:rPr>
          <w:i/>
          <w:color w:val="000000" w:themeColor="text1"/>
        </w:rPr>
        <w:t>,</w:t>
      </w:r>
      <w:r>
        <w:rPr>
          <w:color w:val="000000" w:themeColor="text1"/>
        </w:rPr>
        <w:t xml:space="preserve"> dan R&amp;D. </w:t>
      </w:r>
      <w:proofErr w:type="gramStart"/>
      <w:r>
        <w:rPr>
          <w:color w:val="000000" w:themeColor="text1"/>
        </w:rPr>
        <w:t>Bandung :</w:t>
      </w:r>
      <w:proofErr w:type="spellStart"/>
      <w:r>
        <w:rPr>
          <w:color w:val="000000" w:themeColor="text1"/>
        </w:rPr>
        <w:t>Alfabeta</w:t>
      </w:r>
      <w:proofErr w:type="spellEnd"/>
      <w:proofErr w:type="gramEnd"/>
      <w:r>
        <w:rPr>
          <w:color w:val="000000" w:themeColor="text1"/>
        </w:rPr>
        <w:t>, CV.</w:t>
      </w:r>
    </w:p>
    <w:p w14:paraId="47637A28" w14:textId="77777777" w:rsidR="00807877" w:rsidRDefault="00000000">
      <w:pPr>
        <w:autoSpaceDE w:val="0"/>
        <w:autoSpaceDN w:val="0"/>
        <w:adjustRightInd w:val="0"/>
        <w:spacing w:after="100" w:afterAutospacing="1" w:line="240" w:lineRule="auto"/>
        <w:ind w:left="1134" w:hanging="1134"/>
        <w:rPr>
          <w:rFonts w:eastAsia="TimesNewRomanPSMT"/>
          <w:color w:val="000000" w:themeColor="text1"/>
        </w:rPr>
      </w:pPr>
      <w:r>
        <w:rPr>
          <w:rFonts w:eastAsia="TimesNewRomanPSMT"/>
          <w:color w:val="000000" w:themeColor="text1"/>
        </w:rPr>
        <w:t xml:space="preserve">Tice, D.M,   </w:t>
      </w:r>
      <w:proofErr w:type="spellStart"/>
      <w:r>
        <w:rPr>
          <w:rFonts w:eastAsia="TimesNewRomanPSMT"/>
          <w:color w:val="000000" w:themeColor="text1"/>
        </w:rPr>
        <w:t>Bratslavsky</w:t>
      </w:r>
      <w:proofErr w:type="spellEnd"/>
      <w:r>
        <w:rPr>
          <w:rFonts w:eastAsia="TimesNewRomanPSMT"/>
          <w:color w:val="000000" w:themeColor="text1"/>
        </w:rPr>
        <w:t xml:space="preserve">, E   </w:t>
      </w:r>
      <w:proofErr w:type="gramStart"/>
      <w:r>
        <w:rPr>
          <w:rFonts w:eastAsia="TimesNewRomanPSMT"/>
          <w:color w:val="000000" w:themeColor="text1"/>
        </w:rPr>
        <w:t>&amp;  Baumeister</w:t>
      </w:r>
      <w:proofErr w:type="gramEnd"/>
      <w:r>
        <w:rPr>
          <w:rFonts w:eastAsia="TimesNewRomanPSMT"/>
          <w:color w:val="000000" w:themeColor="text1"/>
        </w:rPr>
        <w:t xml:space="preserve">, R.F. (2004). Emotional Distress Regulation Takes Precedence Over Impulse Control: If you feel bad, </w:t>
      </w:r>
      <w:proofErr w:type="spellStart"/>
      <w:r>
        <w:rPr>
          <w:rFonts w:eastAsia="TimesNewRomanPSMT"/>
          <w:color w:val="000000" w:themeColor="text1"/>
        </w:rPr>
        <w:t>Doit</w:t>
      </w:r>
      <w:proofErr w:type="gramStart"/>
      <w:r>
        <w:rPr>
          <w:rFonts w:eastAsia="TimesNewRomanPSMT"/>
          <w:color w:val="000000" w:themeColor="text1"/>
        </w:rPr>
        <w:t>!.</w:t>
      </w:r>
      <w:r>
        <w:rPr>
          <w:rFonts w:eastAsia="TimesNewRomanPSMT"/>
          <w:i/>
          <w:iCs/>
          <w:color w:val="000000" w:themeColor="text1"/>
        </w:rPr>
        <w:t>Journal</w:t>
      </w:r>
      <w:proofErr w:type="spellEnd"/>
      <w:proofErr w:type="gramEnd"/>
      <w:r>
        <w:rPr>
          <w:rFonts w:eastAsia="TimesNewRomanPSMT"/>
          <w:i/>
          <w:iCs/>
          <w:color w:val="000000" w:themeColor="text1"/>
        </w:rPr>
        <w:t xml:space="preserve"> of Personality and Social Psychology</w:t>
      </w:r>
      <w:r>
        <w:rPr>
          <w:rFonts w:eastAsia="TimesNewRomanPSMT"/>
          <w:color w:val="000000" w:themeColor="text1"/>
        </w:rPr>
        <w:t>. Vol.80, 53-67</w:t>
      </w:r>
    </w:p>
    <w:p w14:paraId="4E523888" w14:textId="77777777" w:rsidR="00807877" w:rsidRDefault="00000000">
      <w:pPr>
        <w:autoSpaceDE w:val="0"/>
        <w:autoSpaceDN w:val="0"/>
        <w:adjustRightInd w:val="0"/>
        <w:spacing w:after="100" w:afterAutospacing="1" w:line="240" w:lineRule="auto"/>
        <w:ind w:left="1134" w:hanging="1134"/>
      </w:pPr>
      <w:r>
        <w:t xml:space="preserve">Vygotsky, L. S. (1978). </w:t>
      </w:r>
      <w:r>
        <w:rPr>
          <w:i/>
          <w:iCs/>
        </w:rPr>
        <w:t xml:space="preserve">Mind in society: The development of higher </w:t>
      </w:r>
      <w:proofErr w:type="spellStart"/>
      <w:r>
        <w:rPr>
          <w:i/>
          <w:iCs/>
        </w:rPr>
        <w:t>psychologicalprocesses</w:t>
      </w:r>
      <w:proofErr w:type="spellEnd"/>
      <w:r>
        <w:t>. Cambridge, MA: Harvard University Press.</w:t>
      </w:r>
    </w:p>
    <w:p w14:paraId="434F97BE" w14:textId="77777777" w:rsidR="00807877" w:rsidRDefault="00000000">
      <w:pPr>
        <w:autoSpaceDE w:val="0"/>
        <w:autoSpaceDN w:val="0"/>
        <w:adjustRightInd w:val="0"/>
        <w:spacing w:after="100" w:afterAutospacing="1" w:line="240" w:lineRule="auto"/>
        <w:ind w:left="1134" w:hanging="1134"/>
        <w:rPr>
          <w:i/>
          <w:iCs/>
        </w:rPr>
      </w:pPr>
      <w:proofErr w:type="spellStart"/>
      <w:r>
        <w:t>Wardana</w:t>
      </w:r>
      <w:proofErr w:type="spellEnd"/>
      <w:r>
        <w:t xml:space="preserve">, </w:t>
      </w:r>
      <w:proofErr w:type="gramStart"/>
      <w:r>
        <w:t>L,A,.</w:t>
      </w:r>
      <w:proofErr w:type="gramEnd"/>
      <w:r>
        <w:t xml:space="preserve"> </w:t>
      </w:r>
      <w:proofErr w:type="spellStart"/>
      <w:r>
        <w:t>Farmasari</w:t>
      </w:r>
      <w:proofErr w:type="spellEnd"/>
      <w:r>
        <w:t xml:space="preserve">, </w:t>
      </w:r>
      <w:proofErr w:type="gramStart"/>
      <w:r>
        <w:t>S,.</w:t>
      </w:r>
      <w:proofErr w:type="gramEnd"/>
      <w:r>
        <w:t xml:space="preserve"> </w:t>
      </w:r>
      <w:proofErr w:type="spellStart"/>
      <w:r>
        <w:t>Baharuddin</w:t>
      </w:r>
      <w:proofErr w:type="spellEnd"/>
      <w:r>
        <w:t xml:space="preserve">, </w:t>
      </w:r>
      <w:proofErr w:type="spellStart"/>
      <w:r>
        <w:t>Sribagus</w:t>
      </w:r>
      <w:proofErr w:type="spellEnd"/>
      <w:r>
        <w:t xml:space="preserve">. (2021). </w:t>
      </w:r>
      <w:proofErr w:type="spellStart"/>
      <w:r>
        <w:t>Pelatihan</w:t>
      </w:r>
      <w:proofErr w:type="spellEnd"/>
      <w:r>
        <w:t xml:space="preserve"> English for Tourism (EFT) </w:t>
      </w:r>
      <w:proofErr w:type="spellStart"/>
      <w:r>
        <w:t>Bagi</w:t>
      </w:r>
      <w:proofErr w:type="spellEnd"/>
      <w:r>
        <w:t xml:space="preserve"> </w:t>
      </w:r>
      <w:proofErr w:type="spellStart"/>
      <w:r>
        <w:t>Pelaku</w:t>
      </w:r>
      <w:proofErr w:type="spellEnd"/>
      <w:r>
        <w:t xml:space="preserve"> </w:t>
      </w:r>
      <w:proofErr w:type="spellStart"/>
      <w:r>
        <w:t>Wisata</w:t>
      </w:r>
      <w:proofErr w:type="spellEnd"/>
      <w:r>
        <w:t xml:space="preserve"> Adat di </w:t>
      </w:r>
      <w:proofErr w:type="spellStart"/>
      <w:r>
        <w:t>Kabupaten</w:t>
      </w:r>
      <w:proofErr w:type="spellEnd"/>
      <w:r>
        <w:t xml:space="preserve"> Lombok Timur. </w:t>
      </w:r>
      <w:proofErr w:type="spellStart"/>
      <w:r>
        <w:rPr>
          <w:i/>
          <w:iCs/>
        </w:rPr>
        <w:t>Jurnal</w:t>
      </w:r>
      <w:proofErr w:type="spellEnd"/>
      <w:r>
        <w:rPr>
          <w:i/>
          <w:iCs/>
        </w:rPr>
        <w:t xml:space="preserve"> </w:t>
      </w:r>
      <w:proofErr w:type="spellStart"/>
      <w:r>
        <w:rPr>
          <w:i/>
          <w:iCs/>
        </w:rPr>
        <w:t>Pengabdian</w:t>
      </w:r>
      <w:proofErr w:type="spellEnd"/>
      <w:r>
        <w:rPr>
          <w:i/>
          <w:iCs/>
        </w:rPr>
        <w:t xml:space="preserve"> Magister Pendidikan IPA 4 (4), 270-274, 2021.</w:t>
      </w:r>
    </w:p>
    <w:p w14:paraId="5F7D21CC" w14:textId="77777777" w:rsidR="00807877" w:rsidRDefault="00000000">
      <w:pPr>
        <w:spacing w:line="240" w:lineRule="auto"/>
        <w:ind w:left="1276" w:hanging="1276"/>
      </w:pPr>
      <w:r>
        <w:rPr>
          <w:lang w:val="en-US"/>
        </w:rPr>
        <w:t>Lestari</w:t>
      </w:r>
      <w:r>
        <w:rPr>
          <w:lang w:val="id-ID"/>
        </w:rPr>
        <w:t>,</w:t>
      </w:r>
      <w:r>
        <w:rPr>
          <w:lang w:val="en-US"/>
        </w:rPr>
        <w:t xml:space="preserve"> </w:t>
      </w:r>
      <w:proofErr w:type="gramStart"/>
      <w:r>
        <w:rPr>
          <w:lang w:val="en-US"/>
        </w:rPr>
        <w:t>Y,</w:t>
      </w:r>
      <w:r>
        <w:t>B</w:t>
      </w:r>
      <w:r>
        <w:rPr>
          <w:lang w:val="id-ID"/>
        </w:rPr>
        <w:t>.</w:t>
      </w:r>
      <w:proofErr w:type="gramEnd"/>
      <w:r>
        <w:rPr>
          <w:lang w:val="id-ID"/>
        </w:rPr>
        <w:t>, and</w:t>
      </w:r>
      <w:r>
        <w:t xml:space="preserve"> Y</w:t>
      </w:r>
      <w:proofErr w:type="spellStart"/>
      <w:r>
        <w:rPr>
          <w:lang w:val="en-US"/>
        </w:rPr>
        <w:t>usra</w:t>
      </w:r>
      <w:proofErr w:type="spellEnd"/>
      <w:r>
        <w:rPr>
          <w:lang w:val="en-US"/>
        </w:rPr>
        <w:t>, K</w:t>
      </w:r>
      <w:r>
        <w:rPr>
          <w:lang w:val="id-ID"/>
        </w:rPr>
        <w:t>.</w:t>
      </w:r>
      <w:r>
        <w:t xml:space="preserve"> (2016)</w:t>
      </w:r>
      <w:r>
        <w:rPr>
          <w:lang w:val="id-ID"/>
        </w:rPr>
        <w:t xml:space="preserve">. </w:t>
      </w:r>
      <w:r>
        <w:rPr>
          <w:i/>
        </w:rPr>
        <w:t xml:space="preserve">Investing in academic speaking through guided </w:t>
      </w:r>
      <w:proofErr w:type="spellStart"/>
      <w:r>
        <w:rPr>
          <w:i/>
        </w:rPr>
        <w:t>extensivereading</w:t>
      </w:r>
      <w:proofErr w:type="spellEnd"/>
      <w:r>
        <w:rPr>
          <w:i/>
        </w:rPr>
        <w:t xml:space="preserve"> a case study in extensive reading class at EnglishdepartmentMataramUniversityIndonesia</w:t>
      </w:r>
      <w:r>
        <w:t xml:space="preserve">.https://scholar.google.com.au/citations?view_op=view_citation&amp;hl=en&amp;user=fIpvM5IAAAAJ&amp;citation_for_view=fIpvM5IAAAAJ:YsMSGLbcyi4C, di </w:t>
      </w:r>
      <w:proofErr w:type="spellStart"/>
      <w:r>
        <w:t>akses</w:t>
      </w:r>
      <w:proofErr w:type="spellEnd"/>
      <w:r>
        <w:t xml:space="preserve"> 17 </w:t>
      </w:r>
      <w:proofErr w:type="spellStart"/>
      <w:r>
        <w:t>jan</w:t>
      </w:r>
      <w:proofErr w:type="spellEnd"/>
      <w:r>
        <w:t xml:space="preserve"> 2022 </w:t>
      </w:r>
      <w:proofErr w:type="spellStart"/>
      <w:r>
        <w:t>pukul</w:t>
      </w:r>
      <w:proofErr w:type="spellEnd"/>
      <w:r>
        <w:t xml:space="preserve"> 22.04.</w:t>
      </w:r>
    </w:p>
    <w:p w14:paraId="5E867DC7" w14:textId="77777777" w:rsidR="00807877" w:rsidRDefault="00807877"/>
    <w:sectPr w:rsidR="008078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0370" w14:textId="77777777" w:rsidR="00320E48" w:rsidRDefault="00320E48">
      <w:pPr>
        <w:spacing w:line="240" w:lineRule="auto"/>
      </w:pPr>
      <w:r>
        <w:separator/>
      </w:r>
    </w:p>
  </w:endnote>
  <w:endnote w:type="continuationSeparator" w:id="0">
    <w:p w14:paraId="3DA6D7D9" w14:textId="77777777" w:rsidR="00320E48" w:rsidRDefault="00320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80"/>
    <w:family w:val="auto"/>
    <w:pitch w:val="default"/>
    <w:sig w:usb0="00000000" w:usb1="00000000" w:usb2="00000010" w:usb3="00000000" w:csb0="00020000" w:csb1="00000000"/>
  </w:font>
  <w:font w:name="Times-Roman">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6A7" w14:textId="77777777" w:rsidR="00807877" w:rsidRDefault="0080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E0A6" w14:textId="77777777" w:rsidR="00807877" w:rsidRDefault="0080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5EF3" w14:textId="77777777" w:rsidR="00807877" w:rsidRDefault="0080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C767" w14:textId="77777777" w:rsidR="00320E48" w:rsidRDefault="00320E48">
      <w:pPr>
        <w:spacing w:after="0"/>
      </w:pPr>
      <w:r>
        <w:separator/>
      </w:r>
    </w:p>
  </w:footnote>
  <w:footnote w:type="continuationSeparator" w:id="0">
    <w:p w14:paraId="2C076B0D" w14:textId="77777777" w:rsidR="00320E48" w:rsidRDefault="00320E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B19A" w14:textId="77777777" w:rsidR="00807877" w:rsidRDefault="0080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316B" w14:textId="77777777" w:rsidR="00807877" w:rsidRDefault="008078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A580" w14:textId="77777777" w:rsidR="00807877" w:rsidRDefault="0080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FCAFE"/>
    <w:multiLevelType w:val="singleLevel"/>
    <w:tmpl w:val="806FCAFE"/>
    <w:lvl w:ilvl="0">
      <w:start w:val="1"/>
      <w:numFmt w:val="lowerLetter"/>
      <w:suff w:val="space"/>
      <w:lvlText w:val="%1."/>
      <w:lvlJc w:val="left"/>
    </w:lvl>
  </w:abstractNum>
  <w:abstractNum w:abstractNumId="1" w15:restartNumberingAfterBreak="0">
    <w:nsid w:val="1F9235F9"/>
    <w:multiLevelType w:val="singleLevel"/>
    <w:tmpl w:val="1F9235F9"/>
    <w:lvl w:ilvl="0">
      <w:start w:val="1"/>
      <w:numFmt w:val="decimal"/>
      <w:suff w:val="space"/>
      <w:lvlText w:val="%1."/>
      <w:lvlJc w:val="left"/>
    </w:lvl>
  </w:abstractNum>
  <w:abstractNum w:abstractNumId="2" w15:restartNumberingAfterBreak="0">
    <w:nsid w:val="6AEDA345"/>
    <w:multiLevelType w:val="singleLevel"/>
    <w:tmpl w:val="6AEDA345"/>
    <w:lvl w:ilvl="0">
      <w:start w:val="1"/>
      <w:numFmt w:val="upperLetter"/>
      <w:suff w:val="space"/>
      <w:lvlText w:val="%1."/>
      <w:lvlJc w:val="left"/>
    </w:lvl>
  </w:abstractNum>
  <w:abstractNum w:abstractNumId="3" w15:restartNumberingAfterBreak="0">
    <w:nsid w:val="797B3AA3"/>
    <w:multiLevelType w:val="multilevel"/>
    <w:tmpl w:val="797B3AA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46427028">
    <w:abstractNumId w:val="1"/>
  </w:num>
  <w:num w:numId="2" w16cid:durableId="972100245">
    <w:abstractNumId w:val="0"/>
  </w:num>
  <w:num w:numId="3" w16cid:durableId="1418288383">
    <w:abstractNumId w:val="2"/>
  </w:num>
  <w:num w:numId="4" w16cid:durableId="974141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750591"/>
    <w:rsid w:val="00171243"/>
    <w:rsid w:val="00320E48"/>
    <w:rsid w:val="00807877"/>
    <w:rsid w:val="01E27B60"/>
    <w:rsid w:val="0E7B35EE"/>
    <w:rsid w:val="0E8B43A8"/>
    <w:rsid w:val="19DD4CD3"/>
    <w:rsid w:val="28561907"/>
    <w:rsid w:val="2CE63E69"/>
    <w:rsid w:val="3E727D75"/>
    <w:rsid w:val="55864A6A"/>
    <w:rsid w:val="5E6C255D"/>
    <w:rsid w:val="6D750591"/>
    <w:rsid w:val="7C1B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5C2E"/>
  <w15:docId w15:val="{6D80F372-A1DA-413C-9C61-CA66DC4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76" w:lineRule="auto"/>
      <w:jc w:val="both"/>
    </w:pPr>
    <w:rPr>
      <w:rFonts w:ascii="Times New Roman" w:eastAsia="Times New Roman" w:hAnsi="Times New Roman" w:cs="Times New Roman"/>
      <w:sz w:val="24"/>
      <w:szCs w:val="24"/>
      <w:lang w:val="en" w:eastAsia="id-ID"/>
    </w:rPr>
  </w:style>
  <w:style w:type="paragraph" w:styleId="Heading1">
    <w:name w:val="heading 1"/>
    <w:basedOn w:val="Normal"/>
    <w:next w:val="Normal"/>
    <w:uiPriority w:val="9"/>
    <w:qFormat/>
    <w:pPr>
      <w:keepNext/>
      <w:keepLines/>
      <w:spacing w:before="24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tabs>
        <w:tab w:val="center" w:pos="4680"/>
        <w:tab w:val="right" w:pos="9360"/>
      </w:tabs>
      <w:spacing w:after="0" w:line="240" w:lineRule="auto"/>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styleId="Hyperlink">
    <w:name w:val="Hyperlink"/>
    <w:basedOn w:val="DefaultParagraphFont"/>
    <w:uiPriority w:val="99"/>
    <w:unhideWhenUsed/>
    <w:qFormat/>
    <w:rPr>
      <w:rFonts w:cs="Times New Roman"/>
      <w:color w:val="0563C1" w:themeColor="hyperlink"/>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uiPriority w:val="10"/>
    <w:qFormat/>
    <w:pPr>
      <w:spacing w:line="240" w:lineRule="auto"/>
      <w:jc w:val="center"/>
    </w:pPr>
    <w:rPr>
      <w:b/>
      <w:sz w:val="28"/>
      <w:szCs w:val="28"/>
    </w:rPr>
  </w:style>
  <w:style w:type="table" w:customStyle="1" w:styleId="Style15">
    <w:name w:val="_Style 15"/>
    <w:basedOn w:val="TableNormal2"/>
    <w:qFormat/>
    <w:rPr>
      <w:rFonts w:ascii="Calibri" w:eastAsia="Calibri" w:hAnsi="Calibri" w:cs="Calibri"/>
    </w:rPr>
    <w:tblPr>
      <w:tblCellMar>
        <w:left w:w="108" w:type="dxa"/>
        <w:right w:w="108"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Style16">
    <w:name w:val="_Style 16"/>
    <w:basedOn w:val="TableNormal2"/>
    <w:qFormat/>
    <w:rPr>
      <w:rFonts w:ascii="Calibri" w:eastAsia="Calibri" w:hAnsi="Calibri" w:cs="Calibri"/>
    </w:rPr>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st-author-emai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vid-kilgour.com/mp/sahl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3695</Words>
  <Characters>21065</Characters>
  <Application>Microsoft Office Word</Application>
  <DocSecurity>0</DocSecurity>
  <Lines>175</Lines>
  <Paragraphs>49</Paragraphs>
  <ScaleCrop>false</ScaleCrop>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FKIP</cp:lastModifiedBy>
  <cp:revision>2</cp:revision>
  <dcterms:created xsi:type="dcterms:W3CDTF">2022-10-10T09:54:00Z</dcterms:created>
  <dcterms:modified xsi:type="dcterms:W3CDTF">2023-01-13T01:45:00Z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AB77E8210A534236B50047E59BD6949C</vt:lpwstr>
  </property>
</Properties>
</file>