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69" w:rsidRDefault="00990F69" w:rsidP="00990F69">
      <w:pPr>
        <w:spacing w:after="120"/>
        <w:jc w:val="center"/>
        <w:rPr>
          <w:rFonts w:ascii="Times New Roman" w:hAnsi="Times New Roman" w:cs="Times New Roman"/>
          <w:b/>
          <w:sz w:val="24"/>
          <w:szCs w:val="24"/>
          <w:lang w:val="id-ID"/>
        </w:rPr>
      </w:pPr>
      <w:r w:rsidRPr="00BF61F7">
        <w:rPr>
          <w:rFonts w:ascii="Times New Roman" w:hAnsi="Times New Roman" w:cs="Times New Roman"/>
          <w:b/>
          <w:sz w:val="24"/>
          <w:szCs w:val="24"/>
          <w:lang w:val="id-ID"/>
        </w:rPr>
        <w:t xml:space="preserve">ASPEK HUKUM </w:t>
      </w:r>
      <w:r w:rsidRPr="00BF61F7">
        <w:rPr>
          <w:rFonts w:ascii="Times New Roman" w:hAnsi="Times New Roman" w:cs="Times New Roman"/>
          <w:b/>
          <w:i/>
          <w:sz w:val="24"/>
          <w:szCs w:val="24"/>
          <w:lang w:val="id-ID"/>
        </w:rPr>
        <w:t>LETTER OF CREDIT</w:t>
      </w:r>
      <w:r w:rsidRPr="00BF61F7">
        <w:rPr>
          <w:rFonts w:ascii="Times New Roman" w:hAnsi="Times New Roman" w:cs="Times New Roman"/>
          <w:b/>
          <w:sz w:val="24"/>
          <w:szCs w:val="24"/>
          <w:lang w:val="id-ID"/>
        </w:rPr>
        <w:t xml:space="preserve"> (L/C) SEBAGAI ALAT PEMBAYARAN DALAM TRANSAKSI DAGANG INTERNASIONAL</w:t>
      </w:r>
    </w:p>
    <w:p w:rsidR="00990F69" w:rsidRPr="00BF61F7" w:rsidRDefault="00990F69" w:rsidP="00990F69">
      <w:pPr>
        <w:spacing w:before="0"/>
        <w:jc w:val="center"/>
        <w:rPr>
          <w:rFonts w:ascii="Times New Roman" w:hAnsi="Times New Roman" w:cs="Times New Roman"/>
          <w:b/>
          <w:sz w:val="24"/>
          <w:szCs w:val="24"/>
          <w:lang w:val="id-ID"/>
        </w:rPr>
      </w:pPr>
      <w:r w:rsidRPr="004845A8">
        <w:rPr>
          <w:rStyle w:val="hps"/>
          <w:rFonts w:ascii="Times New Roman" w:hAnsi="Times New Roman" w:cs="Times New Roman"/>
          <w:b/>
          <w:sz w:val="24"/>
          <w:szCs w:val="24"/>
        </w:rPr>
        <w:t>Dewi Sartika</w:t>
      </w:r>
      <w:r w:rsidRPr="004845A8">
        <w:rPr>
          <w:rFonts w:ascii="Times New Roman" w:hAnsi="Times New Roman" w:cs="Times New Roman"/>
          <w:b/>
          <w:sz w:val="24"/>
          <w:szCs w:val="24"/>
        </w:rPr>
        <w:t xml:space="preserve"> </w:t>
      </w:r>
      <w:r w:rsidRPr="004845A8">
        <w:rPr>
          <w:rStyle w:val="hps"/>
          <w:rFonts w:ascii="Times New Roman" w:hAnsi="Times New Roman" w:cs="Times New Roman"/>
          <w:b/>
          <w:sz w:val="24"/>
          <w:szCs w:val="24"/>
        </w:rPr>
        <w:t>Utami</w:t>
      </w:r>
      <w:r w:rsidRPr="004845A8">
        <w:rPr>
          <w:rFonts w:ascii="Times New Roman" w:hAnsi="Times New Roman" w:cs="Times New Roman"/>
          <w:b/>
          <w:sz w:val="24"/>
          <w:szCs w:val="24"/>
        </w:rPr>
        <w:br/>
      </w:r>
      <w:r w:rsidRPr="004845A8">
        <w:rPr>
          <w:rStyle w:val="hps"/>
          <w:rFonts w:ascii="Times New Roman" w:hAnsi="Times New Roman" w:cs="Times New Roman"/>
          <w:b/>
          <w:sz w:val="24"/>
          <w:szCs w:val="24"/>
        </w:rPr>
        <w:t>D1A</w:t>
      </w:r>
      <w:r w:rsidRPr="004845A8">
        <w:rPr>
          <w:rFonts w:ascii="Times New Roman" w:hAnsi="Times New Roman" w:cs="Times New Roman"/>
          <w:b/>
          <w:sz w:val="24"/>
          <w:szCs w:val="24"/>
        </w:rPr>
        <w:t xml:space="preserve"> </w:t>
      </w:r>
      <w:r w:rsidRPr="004845A8">
        <w:rPr>
          <w:rStyle w:val="hps"/>
          <w:rFonts w:ascii="Times New Roman" w:hAnsi="Times New Roman" w:cs="Times New Roman"/>
          <w:b/>
          <w:sz w:val="24"/>
          <w:szCs w:val="24"/>
        </w:rPr>
        <w:t>009 199</w:t>
      </w:r>
    </w:p>
    <w:p w:rsidR="00990F69" w:rsidRPr="001D085C" w:rsidRDefault="00990F69" w:rsidP="00990F69">
      <w:pPr>
        <w:spacing w:before="0" w:after="0" w:line="240" w:lineRule="auto"/>
        <w:jc w:val="center"/>
        <w:rPr>
          <w:rFonts w:ascii="Times New Roman" w:hAnsi="Times New Roman" w:cs="Times New Roman"/>
          <w:b/>
          <w:sz w:val="24"/>
          <w:szCs w:val="24"/>
          <w:lang w:val="id-ID"/>
        </w:rPr>
      </w:pPr>
      <w:r w:rsidRPr="00BF61F7">
        <w:rPr>
          <w:rFonts w:ascii="Times New Roman" w:hAnsi="Times New Roman" w:cs="Times New Roman"/>
          <w:b/>
          <w:sz w:val="24"/>
          <w:szCs w:val="24"/>
        </w:rPr>
        <w:t>ABSTRAK</w:t>
      </w:r>
    </w:p>
    <w:p w:rsidR="00990F69" w:rsidRPr="00BF61F7" w:rsidRDefault="00990F69" w:rsidP="00990F69">
      <w:pPr>
        <w:spacing w:before="0" w:after="0" w:line="240" w:lineRule="auto"/>
        <w:ind w:firstLine="709"/>
        <w:jc w:val="both"/>
        <w:rPr>
          <w:rFonts w:ascii="Times New Roman" w:hAnsi="Times New Roman" w:cs="Times New Roman"/>
          <w:sz w:val="24"/>
          <w:szCs w:val="24"/>
          <w:lang w:val="id-ID"/>
        </w:rPr>
      </w:pPr>
      <w:r w:rsidRPr="00BF61F7">
        <w:rPr>
          <w:rFonts w:ascii="Times New Roman" w:hAnsi="Times New Roman" w:cs="Times New Roman"/>
          <w:sz w:val="24"/>
          <w:szCs w:val="24"/>
          <w:lang w:val="sv-SE"/>
        </w:rPr>
        <w:t xml:space="preserve">Penelitian ini bertujuan </w:t>
      </w:r>
      <w:r w:rsidRPr="00BF61F7">
        <w:rPr>
          <w:rFonts w:ascii="Times New Roman" w:hAnsi="Times New Roman" w:cs="Times New Roman"/>
          <w:sz w:val="24"/>
          <w:szCs w:val="24"/>
          <w:lang w:val="id-ID"/>
        </w:rPr>
        <w:t xml:space="preserve">untuk </w:t>
      </w:r>
      <w:r w:rsidRPr="00BF61F7">
        <w:rPr>
          <w:rFonts w:ascii="Times New Roman" w:hAnsi="Times New Roman" w:cs="Times New Roman"/>
          <w:sz w:val="24"/>
          <w:szCs w:val="24"/>
          <w:lang w:val="sv-SE"/>
        </w:rPr>
        <w:t xml:space="preserve">menganalisis </w:t>
      </w:r>
      <w:r w:rsidRPr="00BF61F7">
        <w:rPr>
          <w:rFonts w:ascii="Times New Roman" w:hAnsi="Times New Roman" w:cs="Times New Roman"/>
          <w:sz w:val="24"/>
          <w:szCs w:val="24"/>
          <w:lang w:val="id-ID"/>
        </w:rPr>
        <w:t>hubungan hukum dan tanggung jawab para pihak dalam L/C</w:t>
      </w:r>
      <w:r>
        <w:rPr>
          <w:rFonts w:ascii="Times New Roman" w:hAnsi="Times New Roman" w:cs="Times New Roman"/>
          <w:sz w:val="24"/>
          <w:szCs w:val="24"/>
          <w:lang w:val="id-ID"/>
        </w:rPr>
        <w:t>, dan</w:t>
      </w:r>
      <w:r w:rsidRPr="00BF61F7">
        <w:rPr>
          <w:rFonts w:ascii="Times New Roman" w:hAnsi="Times New Roman" w:cs="Times New Roman"/>
          <w:sz w:val="24"/>
          <w:szCs w:val="24"/>
          <w:lang w:val="id-ID"/>
        </w:rPr>
        <w:t xml:space="preserve"> proses pelaksanaan L/C</w:t>
      </w:r>
      <w:r w:rsidRPr="00BF61F7">
        <w:rPr>
          <w:rFonts w:ascii="Times New Roman" w:hAnsi="Times New Roman" w:cs="Times New Roman"/>
          <w:sz w:val="24"/>
          <w:szCs w:val="24"/>
          <w:lang w:val="sv-SE"/>
        </w:rPr>
        <w:t xml:space="preserve">. Penelitian ini </w:t>
      </w:r>
      <w:r>
        <w:rPr>
          <w:rFonts w:ascii="Times New Roman" w:hAnsi="Times New Roman" w:cs="Times New Roman"/>
          <w:sz w:val="24"/>
          <w:szCs w:val="24"/>
          <w:lang w:val="sv-SE"/>
        </w:rPr>
        <w:t>me</w:t>
      </w:r>
      <w:r>
        <w:rPr>
          <w:rFonts w:ascii="Times New Roman" w:hAnsi="Times New Roman" w:cs="Times New Roman"/>
          <w:sz w:val="24"/>
          <w:szCs w:val="24"/>
          <w:lang w:val="id-ID"/>
        </w:rPr>
        <w:t>rupakan</w:t>
      </w:r>
      <w:r w:rsidRPr="00BF61F7">
        <w:rPr>
          <w:rFonts w:ascii="Times New Roman" w:hAnsi="Times New Roman" w:cs="Times New Roman"/>
          <w:sz w:val="24"/>
          <w:szCs w:val="24"/>
          <w:lang w:val="sv-SE"/>
        </w:rPr>
        <w:t xml:space="preserve"> jenis penelitian normatif</w:t>
      </w:r>
      <w:r w:rsidRPr="00BF61F7">
        <w:rPr>
          <w:rFonts w:ascii="Times New Roman" w:hAnsi="Times New Roman" w:cs="Times New Roman"/>
          <w:sz w:val="24"/>
          <w:szCs w:val="24"/>
          <w:lang w:val="id-ID"/>
        </w:rPr>
        <w:t xml:space="preserve"> dengan </w:t>
      </w:r>
      <w:r>
        <w:rPr>
          <w:rFonts w:ascii="Times New Roman" w:hAnsi="Times New Roman" w:cs="Times New Roman"/>
          <w:sz w:val="24"/>
          <w:szCs w:val="24"/>
          <w:lang w:val="id-ID"/>
        </w:rPr>
        <w:t xml:space="preserve">menggunakan </w:t>
      </w:r>
      <w:r w:rsidRPr="00BF61F7">
        <w:rPr>
          <w:rFonts w:ascii="Times New Roman" w:hAnsi="Times New Roman" w:cs="Times New Roman"/>
          <w:sz w:val="24"/>
          <w:szCs w:val="24"/>
          <w:lang w:val="id-ID"/>
        </w:rPr>
        <w:t>pendekatan perundang-undangan dan konseptual.</w:t>
      </w:r>
    </w:p>
    <w:p w:rsidR="00990F69" w:rsidRPr="00CD27B4" w:rsidRDefault="00990F69" w:rsidP="00990F69">
      <w:pPr>
        <w:spacing w:before="0" w:after="120" w:line="240" w:lineRule="auto"/>
        <w:ind w:firstLine="709"/>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Hasil penelitian menunjukkan bahwa hubungan hukum para pihak me</w:t>
      </w:r>
      <w:r>
        <w:rPr>
          <w:rFonts w:ascii="Times New Roman" w:hAnsi="Times New Roman" w:cs="Times New Roman"/>
          <w:sz w:val="24"/>
          <w:szCs w:val="24"/>
          <w:lang w:val="id-ID"/>
        </w:rPr>
        <w:t>mberikan dan kewajiban,</w:t>
      </w:r>
      <w:r w:rsidRPr="00BF61F7">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pihak eksportir, importi</w:t>
      </w:r>
      <w:r w:rsidRPr="00BF61F7">
        <w:rPr>
          <w:rFonts w:ascii="Times New Roman" w:hAnsi="Times New Roman" w:cs="Times New Roman"/>
          <w:sz w:val="24"/>
          <w:szCs w:val="24"/>
          <w:lang w:val="id-ID"/>
        </w:rPr>
        <w:t xml:space="preserve">r, </w:t>
      </w:r>
      <w:r w:rsidRPr="00BF61F7">
        <w:rPr>
          <w:rFonts w:ascii="Times New Roman" w:hAnsi="Times New Roman" w:cs="Times New Roman"/>
          <w:i/>
          <w:sz w:val="24"/>
          <w:szCs w:val="24"/>
          <w:lang w:val="id-ID"/>
        </w:rPr>
        <w:t>Issuin</w:t>
      </w:r>
      <w:r>
        <w:rPr>
          <w:rFonts w:ascii="Times New Roman" w:hAnsi="Times New Roman" w:cs="Times New Roman"/>
          <w:i/>
          <w:sz w:val="24"/>
          <w:szCs w:val="24"/>
          <w:lang w:val="id-ID"/>
        </w:rPr>
        <w:t>g</w:t>
      </w:r>
      <w:r w:rsidRPr="00BF61F7">
        <w:rPr>
          <w:rFonts w:ascii="Times New Roman" w:hAnsi="Times New Roman" w:cs="Times New Roman"/>
          <w:i/>
          <w:sz w:val="24"/>
          <w:szCs w:val="24"/>
          <w:lang w:val="id-ID"/>
        </w:rPr>
        <w:t xml:space="preserve"> Bank</w:t>
      </w:r>
      <w:r>
        <w:rPr>
          <w:rFonts w:ascii="Times New Roman" w:hAnsi="Times New Roman" w:cs="Times New Roman"/>
          <w:sz w:val="24"/>
          <w:szCs w:val="24"/>
          <w:lang w:val="id-ID"/>
        </w:rPr>
        <w:t xml:space="preserve"> dan</w:t>
      </w:r>
      <w:r w:rsidRPr="00BF61F7">
        <w:rPr>
          <w:rFonts w:ascii="Times New Roman" w:hAnsi="Times New Roman" w:cs="Times New Roman"/>
          <w:sz w:val="24"/>
          <w:szCs w:val="24"/>
          <w:lang w:val="id-ID"/>
        </w:rPr>
        <w:t xml:space="preserve"> </w:t>
      </w:r>
      <w:r w:rsidRPr="00BF61F7">
        <w:rPr>
          <w:rFonts w:ascii="Times New Roman" w:hAnsi="Times New Roman" w:cs="Times New Roman"/>
          <w:i/>
          <w:sz w:val="24"/>
          <w:szCs w:val="24"/>
          <w:lang w:val="id-ID"/>
        </w:rPr>
        <w:t>Advising</w:t>
      </w:r>
      <w:r>
        <w:rPr>
          <w:rFonts w:ascii="Times New Roman" w:hAnsi="Times New Roman" w:cs="Times New Roman"/>
          <w:i/>
          <w:sz w:val="24"/>
          <w:szCs w:val="24"/>
          <w:lang w:val="id-ID"/>
        </w:rPr>
        <w:t xml:space="preserve"> Bank</w:t>
      </w:r>
      <w:r w:rsidRPr="00BF61F7">
        <w:rPr>
          <w:rFonts w:ascii="Times New Roman" w:hAnsi="Times New Roman" w:cs="Times New Roman"/>
          <w:sz w:val="24"/>
          <w:szCs w:val="24"/>
          <w:lang w:val="id-ID"/>
        </w:rPr>
        <w:t>, sedangkan tanggung jawab para pihak terjadi karena adanya kerugian yang semuanya termuat dalam kontrak perdagangan antara importir dan eksportir yang pembayarannya melalui L/C. Adapun proses pelaksanaan L/C meliputi:</w:t>
      </w:r>
      <w:r>
        <w:rPr>
          <w:rFonts w:ascii="Times New Roman" w:hAnsi="Times New Roman" w:cs="Times New Roman"/>
          <w:sz w:val="24"/>
          <w:szCs w:val="24"/>
          <w:lang w:val="id-ID"/>
        </w:rPr>
        <w:t xml:space="preserve"> Proses Kontraak Dagang</w:t>
      </w:r>
      <w:r w:rsidRPr="00BF61F7">
        <w:rPr>
          <w:rFonts w:ascii="Times New Roman" w:hAnsi="Times New Roman" w:cs="Times New Roman"/>
          <w:i/>
          <w:sz w:val="24"/>
          <w:szCs w:val="24"/>
          <w:lang w:val="id-ID"/>
        </w:rPr>
        <w:t xml:space="preserve">, </w:t>
      </w:r>
      <w:r w:rsidRPr="005047B8">
        <w:rPr>
          <w:rFonts w:ascii="Times New Roman" w:hAnsi="Times New Roman" w:cs="Times New Roman"/>
          <w:sz w:val="24"/>
          <w:szCs w:val="24"/>
          <w:lang w:val="id-ID"/>
        </w:rPr>
        <w:t>Proses Pembukaan L/C, Proses Pengapalan Barang, Proses Negosiasi Dokumen Pengapalan</w:t>
      </w:r>
      <w:r w:rsidRPr="005047B8">
        <w:rPr>
          <w:rFonts w:ascii="Times New Roman" w:hAnsi="Times New Roman" w:cs="Times New Roman"/>
          <w:sz w:val="24"/>
          <w:szCs w:val="24"/>
          <w:lang w:val="sv-SE"/>
        </w:rPr>
        <w:t>.</w:t>
      </w:r>
      <w:r w:rsidRPr="00BF61F7">
        <w:rPr>
          <w:rFonts w:ascii="Times New Roman" w:hAnsi="Times New Roman" w:cs="Times New Roman"/>
          <w:sz w:val="24"/>
          <w:szCs w:val="24"/>
          <w:lang w:val="id-ID"/>
        </w:rPr>
        <w:t xml:space="preserve"> </w:t>
      </w:r>
      <w:r w:rsidRPr="00BF61F7">
        <w:rPr>
          <w:rFonts w:ascii="Times New Roman" w:hAnsi="Times New Roman" w:cs="Times New Roman"/>
          <w:sz w:val="24"/>
          <w:szCs w:val="24"/>
          <w:lang w:val="sv-SE"/>
        </w:rPr>
        <w:t>Saran yang diberikan yaitu</w:t>
      </w:r>
      <w:r w:rsidRPr="00BF61F7">
        <w:rPr>
          <w:rFonts w:ascii="Times New Roman" w:hAnsi="Times New Roman" w:cs="Times New Roman"/>
          <w:color w:val="000000"/>
          <w:sz w:val="24"/>
          <w:szCs w:val="24"/>
          <w:lang w:val="id-ID" w:bidi="ar-SA"/>
        </w:rPr>
        <w:t xml:space="preserve"> bahwa pemerintah dan pelaku usaha hendak melakukan sosialisasi tentang pentingnya L/C sebagai alat pembayaran dalam transaksi dagang Internasional.</w:t>
      </w:r>
    </w:p>
    <w:p w:rsidR="00990F69" w:rsidRPr="00711166" w:rsidRDefault="00990F69" w:rsidP="00990F69">
      <w:pPr>
        <w:spacing w:before="0" w:after="0" w:line="240" w:lineRule="auto"/>
        <w:jc w:val="both"/>
        <w:rPr>
          <w:rFonts w:ascii="Times New Roman" w:hAnsi="Times New Roman" w:cs="Times New Roman"/>
          <w:color w:val="000000"/>
          <w:sz w:val="24"/>
          <w:szCs w:val="24"/>
          <w:lang w:val="id-ID" w:bidi="ar-SA"/>
        </w:rPr>
      </w:pPr>
      <w:r w:rsidRPr="00BF61F7">
        <w:rPr>
          <w:rFonts w:ascii="Times New Roman" w:hAnsi="Times New Roman" w:cs="Times New Roman"/>
          <w:i/>
          <w:color w:val="000000"/>
          <w:sz w:val="24"/>
          <w:szCs w:val="24"/>
          <w:lang w:bidi="ar-SA"/>
        </w:rPr>
        <w:t>Kata Kunci</w:t>
      </w:r>
      <w:r w:rsidRPr="00BF61F7">
        <w:rPr>
          <w:rFonts w:ascii="Times New Roman" w:hAnsi="Times New Roman" w:cs="Times New Roman"/>
          <w:color w:val="000000"/>
          <w:sz w:val="24"/>
          <w:szCs w:val="24"/>
          <w:lang w:bidi="ar-SA"/>
        </w:rPr>
        <w:t xml:space="preserve"> :</w:t>
      </w:r>
      <w:r w:rsidRPr="00BF61F7">
        <w:rPr>
          <w:rFonts w:ascii="Times New Roman" w:hAnsi="Times New Roman" w:cs="Times New Roman"/>
          <w:color w:val="000000"/>
          <w:sz w:val="24"/>
          <w:szCs w:val="24"/>
          <w:lang w:val="id-ID" w:bidi="ar-SA"/>
        </w:rPr>
        <w:t xml:space="preserve"> Letter of Credit, kontrak dagang, perdagangan</w:t>
      </w:r>
      <w:r>
        <w:rPr>
          <w:rFonts w:ascii="Times New Roman" w:hAnsi="Times New Roman" w:cs="Times New Roman"/>
          <w:color w:val="000000"/>
          <w:sz w:val="24"/>
          <w:szCs w:val="24"/>
          <w:lang w:val="id-ID" w:bidi="ar-SA"/>
        </w:rPr>
        <w:t xml:space="preserve"> Internasional.</w:t>
      </w:r>
    </w:p>
    <w:p w:rsidR="00990F69" w:rsidRDefault="00990F69" w:rsidP="00CD27B4">
      <w:pPr>
        <w:pStyle w:val="ListParagraph"/>
        <w:spacing w:before="0" w:after="0"/>
        <w:ind w:left="0"/>
        <w:jc w:val="center"/>
        <w:rPr>
          <w:rStyle w:val="hps"/>
          <w:rFonts w:ascii="Times New Roman" w:hAnsi="Times New Roman" w:cs="Times New Roman"/>
          <w:b/>
          <w:sz w:val="24"/>
          <w:szCs w:val="24"/>
          <w:lang w:val="id-ID"/>
        </w:rPr>
      </w:pPr>
    </w:p>
    <w:p w:rsidR="00990F69" w:rsidRDefault="004845A8" w:rsidP="00CD27B4">
      <w:pPr>
        <w:pStyle w:val="ListParagraph"/>
        <w:spacing w:before="0" w:after="0"/>
        <w:ind w:left="0"/>
        <w:jc w:val="center"/>
        <w:rPr>
          <w:rFonts w:ascii="Times New Roman" w:hAnsi="Times New Roman" w:cs="Times New Roman"/>
          <w:b/>
          <w:sz w:val="24"/>
          <w:szCs w:val="24"/>
          <w:lang w:val="id-ID"/>
        </w:rPr>
      </w:pPr>
      <w:r w:rsidRPr="004845A8">
        <w:rPr>
          <w:rStyle w:val="hps"/>
          <w:rFonts w:ascii="Times New Roman" w:hAnsi="Times New Roman" w:cs="Times New Roman"/>
          <w:b/>
          <w:sz w:val="24"/>
          <w:szCs w:val="24"/>
          <w:lang w:val="id-ID"/>
        </w:rPr>
        <w:t xml:space="preserve">THE </w:t>
      </w:r>
      <w:r w:rsidR="00BF61F7" w:rsidRPr="004845A8">
        <w:rPr>
          <w:rStyle w:val="hps"/>
          <w:rFonts w:ascii="Times New Roman" w:hAnsi="Times New Roman" w:cs="Times New Roman"/>
          <w:b/>
          <w:sz w:val="24"/>
          <w:szCs w:val="24"/>
        </w:rPr>
        <w:t>LEGAL</w:t>
      </w:r>
      <w:r>
        <w:rPr>
          <w:rFonts w:ascii="Times New Roman" w:hAnsi="Times New Roman" w:cs="Times New Roman"/>
          <w:b/>
          <w:sz w:val="24"/>
          <w:szCs w:val="24"/>
          <w:lang w:val="id-ID"/>
        </w:rPr>
        <w:t xml:space="preserve"> </w:t>
      </w:r>
      <w:r w:rsidRPr="004845A8">
        <w:rPr>
          <w:rFonts w:ascii="Times New Roman" w:hAnsi="Times New Roman" w:cs="Times New Roman"/>
          <w:b/>
          <w:sz w:val="24"/>
          <w:szCs w:val="24"/>
          <w:lang w:val="id-ID"/>
        </w:rPr>
        <w:t xml:space="preserve">ASPECT OF </w:t>
      </w:r>
      <w:r w:rsidR="00BF61F7" w:rsidRPr="004845A8">
        <w:rPr>
          <w:rStyle w:val="hps"/>
          <w:rFonts w:ascii="Times New Roman" w:hAnsi="Times New Roman" w:cs="Times New Roman"/>
          <w:b/>
          <w:sz w:val="24"/>
          <w:szCs w:val="24"/>
        </w:rPr>
        <w:t>LETTER OF</w:t>
      </w:r>
      <w:r w:rsidR="00BF61F7" w:rsidRPr="004845A8">
        <w:rPr>
          <w:rFonts w:ascii="Times New Roman" w:hAnsi="Times New Roman" w:cs="Times New Roman"/>
          <w:b/>
          <w:sz w:val="24"/>
          <w:szCs w:val="24"/>
        </w:rPr>
        <w:t xml:space="preserve"> </w:t>
      </w:r>
      <w:r w:rsidR="00BF61F7" w:rsidRPr="004845A8">
        <w:rPr>
          <w:rStyle w:val="hps"/>
          <w:rFonts w:ascii="Times New Roman" w:hAnsi="Times New Roman" w:cs="Times New Roman"/>
          <w:b/>
          <w:sz w:val="24"/>
          <w:szCs w:val="24"/>
        </w:rPr>
        <w:t>CREDIT</w:t>
      </w:r>
      <w:r w:rsidR="00BF61F7" w:rsidRPr="004845A8">
        <w:rPr>
          <w:rFonts w:ascii="Times New Roman" w:hAnsi="Times New Roman" w:cs="Times New Roman"/>
          <w:b/>
          <w:sz w:val="24"/>
          <w:szCs w:val="24"/>
        </w:rPr>
        <w:t xml:space="preserve"> </w:t>
      </w:r>
      <w:r w:rsidR="00BF61F7" w:rsidRPr="004845A8">
        <w:rPr>
          <w:rStyle w:val="hps"/>
          <w:rFonts w:ascii="Times New Roman" w:hAnsi="Times New Roman" w:cs="Times New Roman"/>
          <w:b/>
          <w:sz w:val="24"/>
          <w:szCs w:val="24"/>
        </w:rPr>
        <w:t>(</w:t>
      </w:r>
      <w:r w:rsidR="00BF61F7" w:rsidRPr="004845A8">
        <w:rPr>
          <w:rFonts w:ascii="Times New Roman" w:hAnsi="Times New Roman" w:cs="Times New Roman"/>
          <w:b/>
          <w:sz w:val="24"/>
          <w:szCs w:val="24"/>
        </w:rPr>
        <w:t>L</w:t>
      </w:r>
      <w:r w:rsidR="00BF61F7" w:rsidRPr="004845A8">
        <w:rPr>
          <w:rStyle w:val="hps"/>
          <w:rFonts w:ascii="Times New Roman" w:hAnsi="Times New Roman" w:cs="Times New Roman"/>
          <w:b/>
          <w:sz w:val="24"/>
          <w:szCs w:val="24"/>
        </w:rPr>
        <w:t>/C</w:t>
      </w:r>
      <w:r w:rsidR="00BF61F7" w:rsidRPr="004845A8">
        <w:rPr>
          <w:rFonts w:ascii="Times New Roman" w:hAnsi="Times New Roman" w:cs="Times New Roman"/>
          <w:b/>
          <w:sz w:val="24"/>
          <w:szCs w:val="24"/>
        </w:rPr>
        <w:t>)</w:t>
      </w:r>
      <w:r w:rsidRPr="004845A8">
        <w:rPr>
          <w:rFonts w:ascii="Times New Roman" w:hAnsi="Times New Roman" w:cs="Times New Roman"/>
          <w:b/>
          <w:sz w:val="24"/>
          <w:szCs w:val="24"/>
          <w:lang w:val="id-ID"/>
        </w:rPr>
        <w:t xml:space="preserve"> </w:t>
      </w:r>
      <w:r w:rsidR="00BF61F7" w:rsidRPr="004845A8">
        <w:rPr>
          <w:rStyle w:val="hps"/>
          <w:rFonts w:ascii="Times New Roman" w:hAnsi="Times New Roman" w:cs="Times New Roman"/>
          <w:b/>
          <w:sz w:val="24"/>
          <w:szCs w:val="24"/>
        </w:rPr>
        <w:t>AS A</w:t>
      </w:r>
      <w:r>
        <w:rPr>
          <w:rStyle w:val="hps"/>
          <w:rFonts w:ascii="Times New Roman" w:hAnsi="Times New Roman" w:cs="Times New Roman"/>
          <w:b/>
          <w:sz w:val="24"/>
          <w:szCs w:val="24"/>
          <w:lang w:val="id-ID"/>
        </w:rPr>
        <w:t xml:space="preserve"> </w:t>
      </w:r>
      <w:r w:rsidR="001D085C" w:rsidRPr="004845A8">
        <w:rPr>
          <w:rStyle w:val="hps"/>
          <w:rFonts w:ascii="Times New Roman" w:hAnsi="Times New Roman" w:cs="Times New Roman"/>
          <w:b/>
          <w:sz w:val="24"/>
          <w:szCs w:val="24"/>
        </w:rPr>
        <w:t>PAYMENT</w:t>
      </w:r>
      <w:r w:rsidR="001D085C" w:rsidRPr="004845A8">
        <w:rPr>
          <w:rStyle w:val="hps"/>
          <w:rFonts w:ascii="Times New Roman" w:hAnsi="Times New Roman" w:cs="Times New Roman"/>
          <w:b/>
          <w:sz w:val="24"/>
          <w:szCs w:val="24"/>
          <w:lang w:val="id-ID"/>
        </w:rPr>
        <w:t xml:space="preserve"> </w:t>
      </w:r>
      <w:r w:rsidRPr="004845A8">
        <w:rPr>
          <w:rStyle w:val="hps"/>
          <w:rFonts w:ascii="Times New Roman" w:hAnsi="Times New Roman" w:cs="Times New Roman"/>
          <w:b/>
          <w:sz w:val="24"/>
          <w:szCs w:val="24"/>
          <w:lang w:val="id-ID"/>
        </w:rPr>
        <w:t>INSTRUMENT</w:t>
      </w:r>
      <w:r w:rsidR="00BF61F7" w:rsidRPr="004845A8">
        <w:rPr>
          <w:rStyle w:val="hps"/>
          <w:rFonts w:ascii="Times New Roman" w:hAnsi="Times New Roman" w:cs="Times New Roman"/>
          <w:b/>
          <w:sz w:val="24"/>
          <w:szCs w:val="24"/>
        </w:rPr>
        <w:t xml:space="preserve"> IN</w:t>
      </w:r>
      <w:r w:rsidR="00BF61F7" w:rsidRPr="004845A8">
        <w:rPr>
          <w:rFonts w:ascii="Times New Roman" w:hAnsi="Times New Roman" w:cs="Times New Roman"/>
          <w:b/>
          <w:sz w:val="24"/>
          <w:szCs w:val="24"/>
        </w:rPr>
        <w:t xml:space="preserve"> </w:t>
      </w:r>
      <w:r w:rsidR="00BF61F7" w:rsidRPr="004845A8">
        <w:rPr>
          <w:rStyle w:val="hps"/>
          <w:rFonts w:ascii="Times New Roman" w:hAnsi="Times New Roman" w:cs="Times New Roman"/>
          <w:b/>
          <w:sz w:val="24"/>
          <w:szCs w:val="24"/>
        </w:rPr>
        <w:t>INTERNATIONAL</w:t>
      </w:r>
      <w:r w:rsidR="001D085C">
        <w:rPr>
          <w:rStyle w:val="hps"/>
          <w:rFonts w:ascii="Times New Roman" w:hAnsi="Times New Roman" w:cs="Times New Roman"/>
          <w:b/>
          <w:sz w:val="24"/>
          <w:szCs w:val="24"/>
          <w:lang w:val="id-ID"/>
        </w:rPr>
        <w:t xml:space="preserve"> </w:t>
      </w:r>
      <w:r w:rsidR="00BF61F7" w:rsidRPr="004845A8">
        <w:rPr>
          <w:rStyle w:val="hps"/>
          <w:rFonts w:ascii="Times New Roman" w:hAnsi="Times New Roman" w:cs="Times New Roman"/>
          <w:b/>
          <w:sz w:val="24"/>
          <w:szCs w:val="24"/>
        </w:rPr>
        <w:t>TRADE</w:t>
      </w:r>
      <w:r w:rsidR="001D085C">
        <w:rPr>
          <w:rStyle w:val="hps"/>
          <w:rFonts w:ascii="Times New Roman" w:hAnsi="Times New Roman" w:cs="Times New Roman"/>
          <w:b/>
          <w:sz w:val="24"/>
          <w:szCs w:val="24"/>
          <w:lang w:val="id-ID"/>
        </w:rPr>
        <w:t xml:space="preserve"> </w:t>
      </w:r>
      <w:r w:rsidRPr="004845A8">
        <w:rPr>
          <w:rStyle w:val="hps"/>
          <w:rFonts w:ascii="Times New Roman" w:hAnsi="Times New Roman" w:cs="Times New Roman"/>
          <w:b/>
          <w:sz w:val="24"/>
          <w:szCs w:val="24"/>
        </w:rPr>
        <w:t>TRANSACTIONS</w:t>
      </w:r>
      <w:r w:rsidR="001D085C">
        <w:rPr>
          <w:rFonts w:ascii="Times New Roman" w:hAnsi="Times New Roman" w:cs="Times New Roman"/>
          <w:b/>
          <w:sz w:val="24"/>
          <w:szCs w:val="24"/>
          <w:lang w:val="id-ID"/>
        </w:rPr>
        <w:t xml:space="preserve"> </w:t>
      </w:r>
    </w:p>
    <w:p w:rsidR="004845A8" w:rsidRPr="005047B8" w:rsidRDefault="00BF61F7" w:rsidP="00CD27B4">
      <w:pPr>
        <w:pStyle w:val="ListParagraph"/>
        <w:spacing w:before="0" w:after="0"/>
        <w:ind w:left="0"/>
        <w:jc w:val="center"/>
        <w:rPr>
          <w:rStyle w:val="hps"/>
          <w:rFonts w:ascii="Times New Roman" w:hAnsi="Times New Roman" w:cs="Times New Roman"/>
          <w:b/>
          <w:sz w:val="24"/>
          <w:szCs w:val="24"/>
          <w:lang w:val="id-ID"/>
        </w:rPr>
      </w:pPr>
      <w:r w:rsidRPr="004845A8">
        <w:rPr>
          <w:rFonts w:ascii="Times New Roman" w:hAnsi="Times New Roman" w:cs="Times New Roman"/>
          <w:sz w:val="24"/>
          <w:szCs w:val="24"/>
        </w:rPr>
        <w:br/>
      </w:r>
      <w:r w:rsidRPr="001D085C">
        <w:rPr>
          <w:rStyle w:val="hps"/>
          <w:rFonts w:ascii="Times New Roman" w:hAnsi="Times New Roman" w:cs="Times New Roman"/>
          <w:b/>
          <w:sz w:val="24"/>
          <w:szCs w:val="24"/>
        </w:rPr>
        <w:t>ABSTRACT</w:t>
      </w:r>
    </w:p>
    <w:p w:rsidR="001D085C" w:rsidRPr="00F8024E" w:rsidRDefault="001D085C" w:rsidP="00CD27B4">
      <w:pPr>
        <w:spacing w:before="0" w:after="0"/>
        <w:ind w:firstLine="567"/>
        <w:jc w:val="both"/>
        <w:rPr>
          <w:rFonts w:ascii="Times New Roman" w:hAnsi="Times New Roman" w:cs="Times New Roman"/>
          <w:sz w:val="24"/>
          <w:szCs w:val="24"/>
          <w:lang w:val="id-ID"/>
        </w:rPr>
      </w:pPr>
      <w:r>
        <w:rPr>
          <w:rStyle w:val="hps"/>
          <w:rFonts w:ascii="Times New Roman" w:hAnsi="Times New Roman" w:cs="Times New Roman"/>
          <w:sz w:val="24"/>
          <w:szCs w:val="24"/>
        </w:rPr>
        <w:t xml:space="preserve">This </w:t>
      </w:r>
      <w:r>
        <w:rPr>
          <w:rStyle w:val="hps"/>
          <w:rFonts w:ascii="Times New Roman" w:hAnsi="Times New Roman" w:cs="Times New Roman"/>
          <w:sz w:val="24"/>
          <w:szCs w:val="24"/>
          <w:lang w:val="id-ID"/>
        </w:rPr>
        <w:t>research</w:t>
      </w:r>
      <w:r>
        <w:rPr>
          <w:rStyle w:val="hps"/>
          <w:rFonts w:ascii="Times New Roman" w:hAnsi="Times New Roman" w:cs="Times New Roman"/>
          <w:sz w:val="24"/>
          <w:szCs w:val="24"/>
        </w:rPr>
        <w:t xml:space="preserve"> aime</w:t>
      </w:r>
      <w:r>
        <w:rPr>
          <w:rStyle w:val="hps"/>
          <w:rFonts w:ascii="Times New Roman" w:hAnsi="Times New Roman" w:cs="Times New Roman"/>
          <w:sz w:val="24"/>
          <w:szCs w:val="24"/>
          <w:lang w:val="id-ID"/>
        </w:rPr>
        <w:t>s</w:t>
      </w:r>
      <w:r w:rsidR="00BF61F7" w:rsidRPr="00BF61F7">
        <w:rPr>
          <w:rStyle w:val="hps"/>
          <w:rFonts w:ascii="Times New Roman" w:hAnsi="Times New Roman" w:cs="Times New Roman"/>
          <w:sz w:val="24"/>
          <w:szCs w:val="24"/>
        </w:rPr>
        <w:t xml:space="preserve"> to</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 xml:space="preserve">analyze the </w:t>
      </w:r>
      <w:r>
        <w:rPr>
          <w:rStyle w:val="hps"/>
          <w:rFonts w:ascii="Times New Roman" w:hAnsi="Times New Roman" w:cs="Times New Roman"/>
          <w:sz w:val="24"/>
          <w:szCs w:val="24"/>
          <w:lang w:val="id-ID"/>
        </w:rPr>
        <w:t xml:space="preserve">legal </w:t>
      </w:r>
      <w:r w:rsidR="00BF61F7" w:rsidRPr="00BF61F7">
        <w:rPr>
          <w:rStyle w:val="hps"/>
          <w:rFonts w:ascii="Times New Roman" w:hAnsi="Times New Roman" w:cs="Times New Roman"/>
          <w:sz w:val="24"/>
          <w:szCs w:val="24"/>
        </w:rPr>
        <w:t>relationship and</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the responsibilities of the</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parties in the</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L</w:t>
      </w:r>
      <w:r>
        <w:rPr>
          <w:rFonts w:ascii="Times New Roman" w:hAnsi="Times New Roman" w:cs="Times New Roman"/>
          <w:sz w:val="24"/>
          <w:szCs w:val="24"/>
          <w:lang w:val="id-ID"/>
        </w:rPr>
        <w:t xml:space="preserve">etter of </w:t>
      </w:r>
      <w:r w:rsidR="00F8024E">
        <w:rPr>
          <w:rFonts w:ascii="Times New Roman" w:hAnsi="Times New Roman" w:cs="Times New Roman"/>
          <w:sz w:val="24"/>
          <w:szCs w:val="24"/>
          <w:lang w:val="id-ID"/>
        </w:rPr>
        <w:t>C</w:t>
      </w:r>
      <w:r>
        <w:rPr>
          <w:rFonts w:ascii="Times New Roman" w:hAnsi="Times New Roman" w:cs="Times New Roman"/>
          <w:sz w:val="24"/>
          <w:szCs w:val="24"/>
          <w:lang w:val="id-ID"/>
        </w:rPr>
        <w:t>red</w:t>
      </w:r>
      <w:r w:rsidR="00F8024E">
        <w:rPr>
          <w:rFonts w:ascii="Times New Roman" w:hAnsi="Times New Roman" w:cs="Times New Roman"/>
          <w:sz w:val="24"/>
          <w:szCs w:val="24"/>
          <w:lang w:val="id-ID"/>
        </w:rPr>
        <w:t>i</w:t>
      </w:r>
      <w:r>
        <w:rPr>
          <w:rFonts w:ascii="Times New Roman" w:hAnsi="Times New Roman" w:cs="Times New Roman"/>
          <w:sz w:val="24"/>
          <w:szCs w:val="24"/>
          <w:lang w:val="id-ID"/>
        </w:rPr>
        <w:t>t</w:t>
      </w:r>
      <w:r w:rsidR="00F8024E">
        <w:rPr>
          <w:rFonts w:ascii="Times New Roman" w:hAnsi="Times New Roman" w:cs="Times New Roman"/>
          <w:sz w:val="24"/>
          <w:szCs w:val="24"/>
          <w:lang w:val="id-ID"/>
        </w:rPr>
        <w:t xml:space="preserve"> (L/C), and</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the</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 xml:space="preserve">implementation </w:t>
      </w:r>
      <w:r w:rsidR="00F8024E">
        <w:rPr>
          <w:rStyle w:val="hps"/>
          <w:rFonts w:ascii="Times New Roman" w:hAnsi="Times New Roman" w:cs="Times New Roman"/>
          <w:sz w:val="24"/>
          <w:szCs w:val="24"/>
          <w:lang w:val="id-ID"/>
        </w:rPr>
        <w:t xml:space="preserve">Process </w:t>
      </w:r>
      <w:r w:rsidR="00BF61F7" w:rsidRPr="00BF61F7">
        <w:rPr>
          <w:rStyle w:val="hps"/>
          <w:rFonts w:ascii="Times New Roman" w:hAnsi="Times New Roman" w:cs="Times New Roman"/>
          <w:sz w:val="24"/>
          <w:szCs w:val="24"/>
        </w:rPr>
        <w:t>of the</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L/C.</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 xml:space="preserve">This research </w:t>
      </w:r>
      <w:r w:rsidR="00F8024E">
        <w:rPr>
          <w:rStyle w:val="hps"/>
          <w:rFonts w:ascii="Times New Roman" w:hAnsi="Times New Roman" w:cs="Times New Roman"/>
          <w:sz w:val="24"/>
          <w:szCs w:val="24"/>
          <w:lang w:val="id-ID"/>
        </w:rPr>
        <w:t>is the</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normative research</w:t>
      </w:r>
      <w:r w:rsidR="00F8024E">
        <w:rPr>
          <w:rStyle w:val="hps"/>
          <w:rFonts w:ascii="Times New Roman" w:hAnsi="Times New Roman" w:cs="Times New Roman"/>
          <w:sz w:val="24"/>
          <w:szCs w:val="24"/>
          <w:lang w:val="id-ID"/>
        </w:rPr>
        <w:t xml:space="preserve"> with use the legislation</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and</w:t>
      </w:r>
      <w:r w:rsidR="00BF61F7" w:rsidRPr="00BF61F7">
        <w:rPr>
          <w:rFonts w:ascii="Times New Roman" w:hAnsi="Times New Roman" w:cs="Times New Roman"/>
          <w:sz w:val="24"/>
          <w:szCs w:val="24"/>
        </w:rPr>
        <w:t xml:space="preserve"> </w:t>
      </w:r>
      <w:r w:rsidR="00BF61F7" w:rsidRPr="00BF61F7">
        <w:rPr>
          <w:rStyle w:val="hps"/>
          <w:rFonts w:ascii="Times New Roman" w:hAnsi="Times New Roman" w:cs="Times New Roman"/>
          <w:sz w:val="24"/>
          <w:szCs w:val="24"/>
        </w:rPr>
        <w:t>conceptual</w:t>
      </w:r>
      <w:r w:rsidR="00BF61F7" w:rsidRPr="00BF61F7">
        <w:rPr>
          <w:rFonts w:ascii="Times New Roman" w:hAnsi="Times New Roman" w:cs="Times New Roman"/>
          <w:sz w:val="24"/>
          <w:szCs w:val="24"/>
        </w:rPr>
        <w:t xml:space="preserve"> </w:t>
      </w:r>
      <w:r w:rsidR="00F8024E">
        <w:rPr>
          <w:rStyle w:val="hps"/>
          <w:rFonts w:ascii="Times New Roman" w:hAnsi="Times New Roman" w:cs="Times New Roman"/>
          <w:sz w:val="24"/>
          <w:szCs w:val="24"/>
          <w:lang w:val="id-ID"/>
        </w:rPr>
        <w:t>approach</w:t>
      </w:r>
      <w:r w:rsidR="00BF61F7" w:rsidRPr="00BF61F7">
        <w:rPr>
          <w:rFonts w:ascii="Times New Roman" w:hAnsi="Times New Roman" w:cs="Times New Roman"/>
          <w:sz w:val="24"/>
          <w:szCs w:val="24"/>
        </w:rPr>
        <w:t>.</w:t>
      </w:r>
    </w:p>
    <w:p w:rsidR="004845A8" w:rsidRPr="005047B8" w:rsidRDefault="00BF61F7" w:rsidP="00990F69">
      <w:pPr>
        <w:spacing w:before="0" w:after="120"/>
        <w:ind w:firstLine="567"/>
        <w:jc w:val="both"/>
        <w:rPr>
          <w:rFonts w:ascii="Times New Roman" w:hAnsi="Times New Roman" w:cs="Times New Roman"/>
          <w:sz w:val="24"/>
          <w:szCs w:val="24"/>
          <w:lang w:val="id-ID"/>
        </w:rPr>
      </w:pPr>
      <w:r w:rsidRPr="00BF61F7">
        <w:rPr>
          <w:rStyle w:val="hps"/>
          <w:rFonts w:ascii="Times New Roman" w:hAnsi="Times New Roman" w:cs="Times New Roman"/>
          <w:sz w:val="24"/>
          <w:szCs w:val="24"/>
        </w:rPr>
        <w:t xml:space="preserve">The results </w:t>
      </w:r>
      <w:r w:rsidR="00F8024E">
        <w:rPr>
          <w:rStyle w:val="hps"/>
          <w:rFonts w:ascii="Times New Roman" w:hAnsi="Times New Roman" w:cs="Times New Roman"/>
          <w:sz w:val="24"/>
          <w:szCs w:val="24"/>
          <w:lang w:val="id-ID"/>
        </w:rPr>
        <w:t xml:space="preserve">research </w:t>
      </w:r>
      <w:r w:rsidRPr="00BF61F7">
        <w:rPr>
          <w:rStyle w:val="hps"/>
          <w:rFonts w:ascii="Times New Roman" w:hAnsi="Times New Roman" w:cs="Times New Roman"/>
          <w:sz w:val="24"/>
          <w:szCs w:val="24"/>
        </w:rPr>
        <w:t>showed that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the legal relationship</w:t>
      </w:r>
      <w:r w:rsidRPr="00BF61F7">
        <w:rPr>
          <w:rFonts w:ascii="Times New Roman" w:hAnsi="Times New Roman" w:cs="Times New Roman"/>
          <w:sz w:val="24"/>
          <w:szCs w:val="24"/>
        </w:rPr>
        <w:t xml:space="preserve"> </w:t>
      </w:r>
      <w:r w:rsidR="00F8024E">
        <w:rPr>
          <w:rStyle w:val="hps"/>
          <w:rFonts w:ascii="Times New Roman" w:hAnsi="Times New Roman" w:cs="Times New Roman"/>
          <w:sz w:val="24"/>
          <w:szCs w:val="24"/>
        </w:rPr>
        <w:t>of</w:t>
      </w:r>
      <w:r w:rsidRPr="00BF61F7">
        <w:rPr>
          <w:rStyle w:val="hps"/>
          <w:rFonts w:ascii="Times New Roman" w:hAnsi="Times New Roman" w:cs="Times New Roman"/>
          <w:sz w:val="24"/>
          <w:szCs w:val="24"/>
        </w:rPr>
        <w:t xml:space="preserve"> parties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giving</w:t>
      </w:r>
      <w:r w:rsidRPr="00BF61F7">
        <w:rPr>
          <w:rFonts w:ascii="Times New Roman" w:hAnsi="Times New Roman" w:cs="Times New Roman"/>
          <w:sz w:val="24"/>
          <w:szCs w:val="24"/>
        </w:rPr>
        <w:t xml:space="preserve"> </w:t>
      </w:r>
      <w:r w:rsidR="00F8024E">
        <w:rPr>
          <w:rFonts w:ascii="Times New Roman" w:hAnsi="Times New Roman" w:cs="Times New Roman"/>
          <w:sz w:val="24"/>
          <w:szCs w:val="24"/>
          <w:lang w:val="id-ID"/>
        </w:rPr>
        <w:t xml:space="preserve">the rights </w:t>
      </w:r>
      <w:r w:rsidRPr="00BF61F7">
        <w:rPr>
          <w:rStyle w:val="hps"/>
          <w:rFonts w:ascii="Times New Roman" w:hAnsi="Times New Roman" w:cs="Times New Roman"/>
          <w:sz w:val="24"/>
          <w:szCs w:val="24"/>
        </w:rPr>
        <w:t>and</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obligations,</w:t>
      </w:r>
      <w:r w:rsidRPr="00BF61F7">
        <w:rPr>
          <w:rFonts w:ascii="Times New Roman" w:hAnsi="Times New Roman" w:cs="Times New Roman"/>
          <w:sz w:val="24"/>
          <w:szCs w:val="24"/>
        </w:rPr>
        <w:t xml:space="preserve"> </w:t>
      </w:r>
      <w:r w:rsidR="00F8024E">
        <w:rPr>
          <w:rStyle w:val="hps"/>
          <w:rFonts w:ascii="Times New Roman" w:hAnsi="Times New Roman" w:cs="Times New Roman"/>
          <w:sz w:val="24"/>
          <w:szCs w:val="24"/>
          <w:lang w:val="id-ID"/>
        </w:rPr>
        <w:t>among</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exporter</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importer,</w:t>
      </w:r>
      <w:r w:rsidRPr="00BF61F7">
        <w:rPr>
          <w:rFonts w:ascii="Times New Roman" w:hAnsi="Times New Roman" w:cs="Times New Roman"/>
          <w:sz w:val="24"/>
          <w:szCs w:val="24"/>
        </w:rPr>
        <w:t xml:space="preserve"> </w:t>
      </w:r>
      <w:r w:rsidR="00F8024E">
        <w:rPr>
          <w:rFonts w:ascii="Times New Roman" w:hAnsi="Times New Roman" w:cs="Times New Roman"/>
          <w:sz w:val="24"/>
          <w:szCs w:val="24"/>
          <w:lang w:val="id-ID"/>
        </w:rPr>
        <w:t xml:space="preserve">Issuing bank </w:t>
      </w:r>
      <w:r w:rsidR="00F8024E">
        <w:rPr>
          <w:rStyle w:val="hps"/>
          <w:rFonts w:ascii="Times New Roman" w:hAnsi="Times New Roman" w:cs="Times New Roman"/>
          <w:sz w:val="24"/>
          <w:szCs w:val="24"/>
          <w:lang w:val="id-ID"/>
        </w:rPr>
        <w:t>and</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Advising</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Bank</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Issuin</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while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responsibilities</w:t>
      </w:r>
      <w:r w:rsidRPr="00BF61F7">
        <w:rPr>
          <w:rFonts w:ascii="Times New Roman" w:hAnsi="Times New Roman" w:cs="Times New Roman"/>
          <w:sz w:val="24"/>
          <w:szCs w:val="24"/>
        </w:rPr>
        <w:t xml:space="preserve"> </w:t>
      </w:r>
      <w:r w:rsidR="005047B8">
        <w:rPr>
          <w:rStyle w:val="hps"/>
          <w:rFonts w:ascii="Times New Roman" w:hAnsi="Times New Roman" w:cs="Times New Roman"/>
          <w:sz w:val="24"/>
          <w:szCs w:val="24"/>
        </w:rPr>
        <w:t>of</w:t>
      </w:r>
      <w:r w:rsidRPr="00BF61F7">
        <w:rPr>
          <w:rStyle w:val="hps"/>
          <w:rFonts w:ascii="Times New Roman" w:hAnsi="Times New Roman" w:cs="Times New Roman"/>
          <w:sz w:val="24"/>
          <w:szCs w:val="24"/>
        </w:rPr>
        <w:t xml:space="preserve"> parties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is due to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loss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of which are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contained in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sales contract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between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importer</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and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exporter</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whose payment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through</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L/</w:t>
      </w:r>
      <w:r w:rsidR="00711166">
        <w:rPr>
          <w:rFonts w:ascii="Times New Roman" w:hAnsi="Times New Roman" w:cs="Times New Roman"/>
          <w:sz w:val="24"/>
          <w:szCs w:val="24"/>
          <w:lang w:val="id-ID"/>
        </w:rPr>
        <w:t>C</w:t>
      </w:r>
      <w:r w:rsidRPr="00BF61F7">
        <w:rPr>
          <w:rStyle w:val="hps"/>
          <w:rFonts w:ascii="Times New Roman" w:hAnsi="Times New Roman" w:cs="Times New Roman"/>
          <w:sz w:val="24"/>
          <w:szCs w:val="24"/>
        </w:rPr>
        <w: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process of</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implementation of the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L</w:t>
      </w:r>
      <w:r w:rsidR="00711166">
        <w:rPr>
          <w:rFonts w:ascii="Times New Roman" w:hAnsi="Times New Roman" w:cs="Times New Roman"/>
          <w:sz w:val="24"/>
          <w:szCs w:val="24"/>
          <w:lang w:val="id-ID"/>
        </w:rPr>
        <w:t>/</w:t>
      </w:r>
      <w:r w:rsidRPr="00BF61F7">
        <w:rPr>
          <w:rStyle w:val="hps"/>
          <w:rFonts w:ascii="Times New Roman" w:hAnsi="Times New Roman" w:cs="Times New Roman"/>
          <w:sz w:val="24"/>
          <w:szCs w:val="24"/>
        </w:rPr>
        <w:t>C</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include: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Sales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of Contract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Process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Letter</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of Credit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Opening</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Process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Chargo</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Process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Shipment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Shipping</w:t>
      </w:r>
      <w:r w:rsidRPr="00BF61F7">
        <w:rPr>
          <w:rFonts w:ascii="Times New Roman" w:hAnsi="Times New Roman" w:cs="Times New Roman"/>
          <w:sz w:val="24"/>
          <w:szCs w:val="24"/>
        </w:rPr>
        <w:t xml:space="preserve"> </w:t>
      </w:r>
      <w:r w:rsidR="005047B8">
        <w:rPr>
          <w:rStyle w:val="hps"/>
          <w:rFonts w:ascii="Times New Roman" w:hAnsi="Times New Roman" w:cs="Times New Roman"/>
          <w:sz w:val="24"/>
          <w:szCs w:val="24"/>
          <w:lang w:val="id-ID"/>
        </w:rPr>
        <w:t>t</w:t>
      </w:r>
      <w:r w:rsidR="005047B8">
        <w:rPr>
          <w:rStyle w:val="hps"/>
          <w:rFonts w:ascii="Times New Roman" w:hAnsi="Times New Roman" w:cs="Times New Roman"/>
          <w:sz w:val="24"/>
          <w:szCs w:val="24"/>
        </w:rPr>
        <w:t xml:space="preserve">he </w:t>
      </w:r>
      <w:r w:rsidR="005047B8">
        <w:rPr>
          <w:rStyle w:val="hps"/>
          <w:rFonts w:ascii="Times New Roman" w:hAnsi="Times New Roman" w:cs="Times New Roman"/>
          <w:sz w:val="24"/>
          <w:szCs w:val="24"/>
          <w:lang w:val="id-ID"/>
        </w:rPr>
        <w:t>D</w:t>
      </w:r>
      <w:r w:rsidRPr="00BF61F7">
        <w:rPr>
          <w:rStyle w:val="hps"/>
          <w:rFonts w:ascii="Times New Roman" w:hAnsi="Times New Roman" w:cs="Times New Roman"/>
          <w:sz w:val="24"/>
          <w:szCs w:val="24"/>
        </w:rPr>
        <w:t>ocument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Negotiating</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Process.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The advice given</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is that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governments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and</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businesses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want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to socialize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on the importance of</w:t>
      </w:r>
      <w:r w:rsidRPr="00BF61F7">
        <w:rPr>
          <w:rFonts w:ascii="Times New Roman" w:hAnsi="Times New Roman" w:cs="Times New Roman"/>
          <w:sz w:val="24"/>
          <w:szCs w:val="24"/>
        </w:rPr>
        <w:t xml:space="preserve"> </w:t>
      </w:r>
      <w:r w:rsidR="00711166">
        <w:rPr>
          <w:rStyle w:val="hps"/>
          <w:rFonts w:ascii="Times New Roman" w:hAnsi="Times New Roman" w:cs="Times New Roman"/>
          <w:sz w:val="24"/>
          <w:szCs w:val="24"/>
        </w:rPr>
        <w:t>the L</w:t>
      </w:r>
      <w:r w:rsidRPr="00BF61F7">
        <w:rPr>
          <w:rStyle w:val="hps"/>
          <w:rFonts w:ascii="Times New Roman" w:hAnsi="Times New Roman" w:cs="Times New Roman"/>
          <w:sz w:val="24"/>
          <w:szCs w:val="24"/>
        </w:rPr>
        <w:t>/C</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as payment</w:t>
      </w:r>
      <w:r w:rsidRPr="00BF61F7">
        <w:rPr>
          <w:rFonts w:ascii="Times New Roman" w:hAnsi="Times New Roman" w:cs="Times New Roman"/>
          <w:sz w:val="24"/>
          <w:szCs w:val="24"/>
        </w:rPr>
        <w:t xml:space="preserve"> </w:t>
      </w:r>
      <w:r w:rsidR="005047B8">
        <w:rPr>
          <w:rFonts w:ascii="Times New Roman" w:hAnsi="Times New Roman" w:cs="Times New Roman"/>
          <w:sz w:val="24"/>
          <w:szCs w:val="24"/>
          <w:lang w:val="id-ID"/>
        </w:rPr>
        <w:t xml:space="preserve">instrument </w:t>
      </w:r>
      <w:r w:rsidRPr="00BF61F7">
        <w:rPr>
          <w:rStyle w:val="hps"/>
          <w:rFonts w:ascii="Times New Roman" w:hAnsi="Times New Roman" w:cs="Times New Roman"/>
          <w:sz w:val="24"/>
          <w:szCs w:val="24"/>
        </w:rPr>
        <w:t>in</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International</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trade</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transactions</w:t>
      </w:r>
      <w:r w:rsidR="00711166">
        <w:rPr>
          <w:rFonts w:ascii="Times New Roman" w:hAnsi="Times New Roman" w:cs="Times New Roman"/>
          <w:sz w:val="24"/>
          <w:szCs w:val="24"/>
        </w:rPr>
        <w:t>.</w:t>
      </w:r>
      <w:r w:rsidRPr="00BF61F7">
        <w:rPr>
          <w:rFonts w:ascii="Times New Roman" w:hAnsi="Times New Roman" w:cs="Times New Roman"/>
          <w:sz w:val="24"/>
          <w:szCs w:val="24"/>
        </w:rPr>
        <w:br/>
      </w:r>
      <w:r w:rsidRPr="00BF61F7">
        <w:rPr>
          <w:rStyle w:val="hps"/>
          <w:rFonts w:ascii="Times New Roman" w:hAnsi="Times New Roman" w:cs="Times New Roman"/>
          <w:sz w:val="24"/>
          <w:szCs w:val="24"/>
        </w:rPr>
        <w:t>Keywords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Letter</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of Credit</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commercial contracts</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International</w:t>
      </w:r>
      <w:r w:rsidRPr="00BF61F7">
        <w:rPr>
          <w:rFonts w:ascii="Times New Roman" w:hAnsi="Times New Roman" w:cs="Times New Roman"/>
          <w:sz w:val="24"/>
          <w:szCs w:val="24"/>
        </w:rPr>
        <w:t xml:space="preserve"> </w:t>
      </w:r>
      <w:r w:rsidRPr="00BF61F7">
        <w:rPr>
          <w:rStyle w:val="hps"/>
          <w:rFonts w:ascii="Times New Roman" w:hAnsi="Times New Roman" w:cs="Times New Roman"/>
          <w:sz w:val="24"/>
          <w:szCs w:val="24"/>
        </w:rPr>
        <w:t>trade</w:t>
      </w:r>
    </w:p>
    <w:p w:rsidR="00AC4B95" w:rsidRPr="00BF61F7" w:rsidRDefault="00EB6F65" w:rsidP="005847B8">
      <w:pPr>
        <w:spacing w:before="0" w:after="0" w:line="480" w:lineRule="auto"/>
        <w:jc w:val="center"/>
        <w:rPr>
          <w:rFonts w:ascii="Times New Roman" w:hAnsi="Times New Roman" w:cs="Times New Roman"/>
          <w:b/>
          <w:sz w:val="24"/>
          <w:szCs w:val="24"/>
        </w:rPr>
      </w:pPr>
      <w:r w:rsidRPr="00BF61F7">
        <w:rPr>
          <w:rFonts w:ascii="Times New Roman" w:hAnsi="Times New Roman" w:cs="Times New Roman"/>
          <w:b/>
          <w:sz w:val="24"/>
          <w:szCs w:val="24"/>
        </w:rPr>
        <w:lastRenderedPageBreak/>
        <w:t>PENDAHULUAN</w:t>
      </w:r>
    </w:p>
    <w:p w:rsidR="00AC4B95" w:rsidRPr="00BF61F7" w:rsidRDefault="00AC4B95" w:rsidP="00AC4B95">
      <w:pPr>
        <w:spacing w:before="0" w:after="0" w:line="240" w:lineRule="auto"/>
        <w:jc w:val="center"/>
        <w:rPr>
          <w:rFonts w:ascii="Times New Roman" w:hAnsi="Times New Roman" w:cs="Times New Roman"/>
          <w:b/>
          <w:sz w:val="24"/>
          <w:szCs w:val="24"/>
        </w:rPr>
      </w:pPr>
    </w:p>
    <w:p w:rsidR="00AE16A0" w:rsidRPr="00BF61F7" w:rsidRDefault="00AE16A0" w:rsidP="00050BF1">
      <w:pPr>
        <w:pStyle w:val="BodyText"/>
        <w:ind w:firstLine="709"/>
        <w:rPr>
          <w:szCs w:val="24"/>
          <w:lang w:val="id-ID"/>
        </w:rPr>
      </w:pPr>
      <w:r w:rsidRPr="00BF61F7">
        <w:rPr>
          <w:szCs w:val="24"/>
          <w:lang w:val="id-ID"/>
        </w:rPr>
        <w:t xml:space="preserve">Salah satu kegiatan ekonomi yang akhir-akhir ini mengalami kemajuan yang sangat pesat yaitu semakin meningkatnya transaksi dagang Internasional. Perdagangan Internasional </w:t>
      </w:r>
      <w:r w:rsidR="00BF61F7" w:rsidRPr="00BF61F7">
        <w:rPr>
          <w:szCs w:val="24"/>
          <w:lang w:val="id-ID"/>
        </w:rPr>
        <w:t>terjadi karena adanya hubungan antara suatu</w:t>
      </w:r>
      <w:r w:rsidR="00BF61F7" w:rsidRPr="00BF61F7">
        <w:rPr>
          <w:szCs w:val="24"/>
        </w:rPr>
        <w:t xml:space="preserve"> negara </w:t>
      </w:r>
      <w:r w:rsidR="00BF61F7" w:rsidRPr="00BF61F7">
        <w:rPr>
          <w:szCs w:val="24"/>
          <w:lang w:val="id-ID"/>
        </w:rPr>
        <w:t>dengan negara</w:t>
      </w:r>
      <w:r w:rsidR="006B45AD" w:rsidRPr="00BF61F7">
        <w:rPr>
          <w:szCs w:val="24"/>
        </w:rPr>
        <w:t xml:space="preserve"> lain </w:t>
      </w:r>
      <w:r w:rsidR="00BF61F7" w:rsidRPr="00BF61F7">
        <w:rPr>
          <w:szCs w:val="24"/>
        </w:rPr>
        <w:t>negara di luar perbatasan</w:t>
      </w:r>
      <w:r w:rsidR="00BF61F7" w:rsidRPr="00BF61F7">
        <w:rPr>
          <w:szCs w:val="24"/>
          <w:lang w:val="id-ID"/>
        </w:rPr>
        <w:t>nya</w:t>
      </w:r>
      <w:r w:rsidR="006B45AD" w:rsidRPr="00BF61F7">
        <w:rPr>
          <w:szCs w:val="24"/>
        </w:rPr>
        <w:t xml:space="preserve"> yang meliputi dua kegiatan pokok</w:t>
      </w:r>
      <w:r w:rsidR="006B45AD" w:rsidRPr="00BF61F7">
        <w:rPr>
          <w:szCs w:val="24"/>
          <w:lang w:val="id-ID"/>
        </w:rPr>
        <w:t xml:space="preserve"> yaitu kegiatan ekpor dan impor. </w:t>
      </w:r>
      <w:r w:rsidR="00BF61F7" w:rsidRPr="00BF61F7">
        <w:rPr>
          <w:szCs w:val="24"/>
          <w:lang w:val="id-ID" w:eastAsia="id-ID"/>
        </w:rPr>
        <w:t xml:space="preserve">Salah satu permasalahan yang kerap kali muncul </w:t>
      </w:r>
      <w:r w:rsidR="00BF61F7" w:rsidRPr="00BF61F7">
        <w:rPr>
          <w:szCs w:val="24"/>
          <w:lang w:val="id-ID"/>
        </w:rPr>
        <w:t>d</w:t>
      </w:r>
      <w:r w:rsidR="006B45AD" w:rsidRPr="00BF61F7">
        <w:rPr>
          <w:szCs w:val="24"/>
          <w:lang w:val="id-ID"/>
        </w:rPr>
        <w:t xml:space="preserve">alam </w:t>
      </w:r>
      <w:r w:rsidR="006B45AD" w:rsidRPr="00BF61F7">
        <w:rPr>
          <w:szCs w:val="24"/>
          <w:lang w:eastAsia="id-ID"/>
        </w:rPr>
        <w:t>transaksi dagang Internasional</w:t>
      </w:r>
      <w:r w:rsidR="006B45AD" w:rsidRPr="00BF61F7">
        <w:rPr>
          <w:szCs w:val="24"/>
          <w:lang w:val="id-ID" w:eastAsia="id-ID"/>
        </w:rPr>
        <w:t xml:space="preserve"> </w:t>
      </w:r>
      <w:r w:rsidR="006B45AD" w:rsidRPr="00BF61F7">
        <w:rPr>
          <w:szCs w:val="24"/>
          <w:lang w:eastAsia="id-ID"/>
        </w:rPr>
        <w:t>adalah berkenaan dengan cara pembayaran dan pengiriman barang.</w:t>
      </w:r>
    </w:p>
    <w:p w:rsidR="006B45AD" w:rsidRPr="00BF61F7" w:rsidRDefault="006B45AD" w:rsidP="00AE16A0">
      <w:pPr>
        <w:pStyle w:val="BodyText"/>
        <w:ind w:firstLine="709"/>
        <w:rPr>
          <w:szCs w:val="24"/>
          <w:lang w:val="id-ID" w:eastAsia="id-ID"/>
        </w:rPr>
      </w:pPr>
      <w:r w:rsidRPr="00BF61F7">
        <w:rPr>
          <w:szCs w:val="24"/>
          <w:lang w:eastAsia="id-ID"/>
        </w:rPr>
        <w:t xml:space="preserve">Untuk mengantisipasi permasalahan </w:t>
      </w:r>
      <w:r w:rsidRPr="00BF61F7">
        <w:rPr>
          <w:szCs w:val="24"/>
          <w:lang w:val="id-ID" w:eastAsia="id-ID"/>
        </w:rPr>
        <w:t>tersebut</w:t>
      </w:r>
      <w:r w:rsidRPr="00BF61F7">
        <w:rPr>
          <w:szCs w:val="24"/>
          <w:lang w:eastAsia="id-ID"/>
        </w:rPr>
        <w:t xml:space="preserve"> maka peranan perbankan sangat dibutuhkan oleh eksportir dan importir sebagai lembaga yang memberikan jaminan dana guna memperlancar lalu luntas pembayaran</w:t>
      </w:r>
      <w:r w:rsidRPr="00BF61F7">
        <w:rPr>
          <w:szCs w:val="24"/>
          <w:lang w:val="id-ID" w:eastAsia="id-ID"/>
        </w:rPr>
        <w:t xml:space="preserve">. </w:t>
      </w:r>
      <w:r w:rsidR="00050BF1">
        <w:rPr>
          <w:szCs w:val="24"/>
          <w:lang w:eastAsia="id-ID"/>
        </w:rPr>
        <w:t>Dengan demikian</w:t>
      </w:r>
      <w:r w:rsidR="00D37F6C" w:rsidRPr="00BF61F7">
        <w:rPr>
          <w:szCs w:val="24"/>
          <w:lang w:eastAsia="id-ID"/>
        </w:rPr>
        <w:t xml:space="preserve"> bank selain berfungsi menghimpun dana dari masyarakat dalam bentuk simpanan dan menyalurkan kembali kepada masyarakat dalam bentuk kredit,</w:t>
      </w:r>
      <w:r w:rsidR="00D37F6C" w:rsidRPr="00BF61F7">
        <w:rPr>
          <w:rStyle w:val="FootnoteReference"/>
          <w:szCs w:val="24"/>
          <w:lang w:eastAsia="id-ID"/>
        </w:rPr>
        <w:footnoteReference w:id="2"/>
      </w:r>
      <w:r w:rsidR="00D37F6C" w:rsidRPr="00BF61F7">
        <w:rPr>
          <w:szCs w:val="24"/>
          <w:lang w:val="id-ID" w:eastAsia="id-ID"/>
        </w:rPr>
        <w:t xml:space="preserve"> </w:t>
      </w:r>
      <w:r w:rsidR="00D37F6C" w:rsidRPr="00BF61F7">
        <w:rPr>
          <w:szCs w:val="24"/>
          <w:lang w:eastAsia="id-ID"/>
        </w:rPr>
        <w:t>bank juga berfungsi se</w:t>
      </w:r>
      <w:r w:rsidR="00CD7E13">
        <w:rPr>
          <w:szCs w:val="24"/>
          <w:lang w:eastAsia="id-ID"/>
        </w:rPr>
        <w:t>bagai salah satu media yan</w:t>
      </w:r>
      <w:r w:rsidR="00CD7E13">
        <w:rPr>
          <w:szCs w:val="24"/>
          <w:lang w:val="id-ID" w:eastAsia="id-ID"/>
        </w:rPr>
        <w:t>g</w:t>
      </w:r>
      <w:r w:rsidR="00D37F6C" w:rsidRPr="00BF61F7">
        <w:rPr>
          <w:szCs w:val="24"/>
          <w:lang w:eastAsia="id-ID"/>
        </w:rPr>
        <w:t xml:space="preserve"> menjembatani proses pembayaran dalam transaksi perdagangan Internasional antara importir dengan eksportir. Hal ini disepakati dalam kontrak dagang (</w:t>
      </w:r>
      <w:r w:rsidR="00D37F6C" w:rsidRPr="00BF61F7">
        <w:rPr>
          <w:i/>
          <w:szCs w:val="24"/>
          <w:lang w:eastAsia="id-ID"/>
        </w:rPr>
        <w:t>Sales Contract</w:t>
      </w:r>
      <w:r w:rsidR="00D37F6C" w:rsidRPr="00BF61F7">
        <w:rPr>
          <w:szCs w:val="24"/>
          <w:lang w:eastAsia="id-ID"/>
        </w:rPr>
        <w:t xml:space="preserve">) bahwa bank devisa </w:t>
      </w:r>
      <w:r w:rsidR="00D37F6C" w:rsidRPr="00BF61F7">
        <w:rPr>
          <w:i/>
          <w:szCs w:val="24"/>
          <w:lang w:eastAsia="id-ID"/>
        </w:rPr>
        <w:t>(Issuing Bank)</w:t>
      </w:r>
      <w:r w:rsidR="00D37F6C" w:rsidRPr="00BF61F7">
        <w:rPr>
          <w:szCs w:val="24"/>
          <w:lang w:eastAsia="id-ID"/>
        </w:rPr>
        <w:t xml:space="preserve"> akan mengeluarkan suatu surat jaminan pembayaran yang dikenal dengan istilah </w:t>
      </w:r>
      <w:r w:rsidR="00D37F6C" w:rsidRPr="00BF61F7">
        <w:rPr>
          <w:i/>
          <w:szCs w:val="24"/>
          <w:lang w:eastAsia="id-ID"/>
        </w:rPr>
        <w:t>Letter of Credit</w:t>
      </w:r>
      <w:r w:rsidR="00D37F6C" w:rsidRPr="00BF61F7">
        <w:rPr>
          <w:szCs w:val="24"/>
          <w:lang w:eastAsia="id-ID"/>
        </w:rPr>
        <w:t xml:space="preserve"> (L/C).</w:t>
      </w:r>
    </w:p>
    <w:p w:rsidR="00050BF1" w:rsidRDefault="00D37F6C" w:rsidP="00050BF1">
      <w:pPr>
        <w:pStyle w:val="BodyText"/>
        <w:ind w:firstLine="709"/>
        <w:rPr>
          <w:szCs w:val="24"/>
          <w:lang w:val="id-ID" w:eastAsia="id-ID"/>
        </w:rPr>
      </w:pPr>
      <w:r w:rsidRPr="00BF61F7">
        <w:rPr>
          <w:i/>
          <w:szCs w:val="24"/>
          <w:lang w:eastAsia="id-ID"/>
        </w:rPr>
        <w:t>Letter of Credit</w:t>
      </w:r>
      <w:r w:rsidRPr="00BF61F7">
        <w:rPr>
          <w:szCs w:val="24"/>
          <w:lang w:eastAsia="id-ID"/>
        </w:rPr>
        <w:t xml:space="preserve"> adalah suatu surat yang dikeluarkan oleh bank devisa atas permintaan importir nasabah bank devisa bersangkutan dan ditujukan kepada eksportir di luar negeri yang menjadi relasi dari importir tersebut. Isi surat itu menyatakan </w:t>
      </w:r>
      <w:r w:rsidRPr="00BF61F7">
        <w:rPr>
          <w:szCs w:val="24"/>
          <w:lang w:eastAsia="id-ID"/>
        </w:rPr>
        <w:lastRenderedPageBreak/>
        <w:t>bahwa eksportir penerima L/C diberi hak oleh importir untuk menarik wesel (surat perintah untuk melunasi hutang) atas bank pembuka untuk sejumlah uang yang disebut dalam surat itu. Bank yang bersangkutan menjamin untuk mengakseptir (menyetujui) atau menghonorir (membayar) wesel yang ditarik tersebut asal sesuai dan memenuhi semua syarat yang tercantum di dalam surat itu.</w:t>
      </w:r>
      <w:r w:rsidRPr="00BF61F7">
        <w:rPr>
          <w:rStyle w:val="FootnoteReference"/>
          <w:szCs w:val="24"/>
          <w:lang w:eastAsia="id-ID"/>
        </w:rPr>
        <w:footnoteReference w:id="3"/>
      </w:r>
    </w:p>
    <w:p w:rsidR="00AA4623" w:rsidRPr="00BF61F7" w:rsidRDefault="00AA4623" w:rsidP="00050BF1">
      <w:pPr>
        <w:pStyle w:val="BodyText"/>
        <w:ind w:firstLine="709"/>
        <w:rPr>
          <w:szCs w:val="24"/>
          <w:lang w:val="id-ID" w:eastAsia="id-ID"/>
        </w:rPr>
      </w:pPr>
      <w:r w:rsidRPr="00BF61F7">
        <w:rPr>
          <w:szCs w:val="24"/>
        </w:rPr>
        <w:t xml:space="preserve">Dalam perdagangan Internasional </w:t>
      </w:r>
      <w:r w:rsidRPr="00BF61F7">
        <w:rPr>
          <w:i/>
          <w:szCs w:val="24"/>
          <w:lang w:val="id-ID"/>
        </w:rPr>
        <w:t>Letter of Credit</w:t>
      </w:r>
      <w:r w:rsidRPr="00BF61F7">
        <w:rPr>
          <w:szCs w:val="24"/>
          <w:lang w:val="id-ID"/>
        </w:rPr>
        <w:t xml:space="preserve"> ini dibutuhkan karena </w:t>
      </w:r>
      <w:r w:rsidRPr="00BF61F7">
        <w:rPr>
          <w:szCs w:val="24"/>
        </w:rPr>
        <w:t xml:space="preserve">eksportir dan importir terpisah baik secara geografis maupun geo-politik. Bahkan secara pribadi baik eksportir dan importir saling tidak mengenal. Bagi eksportir merupakan resiko besar mengirimkan barang bila tidak ada jaminan pembayaran. Oleh karena itu, untuk mendapatkan jaminan tersebut eksportir meminta kepada importir agar membuka </w:t>
      </w:r>
      <w:r w:rsidRPr="00BF61F7">
        <w:rPr>
          <w:i/>
          <w:szCs w:val="24"/>
        </w:rPr>
        <w:t>Letter of Credit</w:t>
      </w:r>
      <w:r w:rsidR="00050BF1">
        <w:rPr>
          <w:szCs w:val="24"/>
        </w:rPr>
        <w:t xml:space="preserve"> untuknya</w:t>
      </w:r>
      <w:r w:rsidRPr="00BF61F7">
        <w:rPr>
          <w:szCs w:val="24"/>
        </w:rPr>
        <w:t>.</w:t>
      </w:r>
      <w:r w:rsidRPr="00BF61F7">
        <w:rPr>
          <w:rStyle w:val="FootnoteReference"/>
          <w:szCs w:val="24"/>
        </w:rPr>
        <w:footnoteReference w:id="4"/>
      </w:r>
      <w:r w:rsidRPr="00BF61F7">
        <w:rPr>
          <w:szCs w:val="24"/>
        </w:rPr>
        <w:t xml:space="preserve"> </w:t>
      </w:r>
    </w:p>
    <w:p w:rsidR="00EB6F65" w:rsidRPr="00BF61F7" w:rsidRDefault="00EB6F65" w:rsidP="00A4309E">
      <w:pPr>
        <w:spacing w:before="0" w:after="0" w:line="480" w:lineRule="auto"/>
        <w:ind w:firstLine="709"/>
        <w:jc w:val="both"/>
        <w:rPr>
          <w:rFonts w:ascii="Times New Roman" w:hAnsi="Times New Roman" w:cs="Times New Roman"/>
          <w:sz w:val="24"/>
          <w:szCs w:val="24"/>
        </w:rPr>
      </w:pPr>
      <w:r w:rsidRPr="00BF61F7">
        <w:rPr>
          <w:rFonts w:ascii="Times New Roman" w:hAnsi="Times New Roman" w:cs="Times New Roman"/>
          <w:sz w:val="24"/>
          <w:szCs w:val="24"/>
        </w:rPr>
        <w:t>Berdasarkan latar belakang di atas, maka dapat dirumuskan beberapa permasalahan, yaitu:</w:t>
      </w:r>
      <w:r w:rsidR="00A4309E" w:rsidRPr="00BF61F7">
        <w:rPr>
          <w:rFonts w:ascii="Times New Roman" w:hAnsi="Times New Roman" w:cs="Times New Roman"/>
          <w:sz w:val="24"/>
          <w:szCs w:val="24"/>
        </w:rPr>
        <w:t xml:space="preserve"> 1) </w:t>
      </w:r>
      <w:r w:rsidRPr="00BF61F7">
        <w:rPr>
          <w:rFonts w:ascii="Times New Roman" w:hAnsi="Times New Roman" w:cs="Times New Roman"/>
          <w:sz w:val="24"/>
          <w:szCs w:val="24"/>
        </w:rPr>
        <w:t xml:space="preserve">Bagaimana </w:t>
      </w:r>
      <w:r w:rsidR="008D14A5" w:rsidRPr="00BF61F7">
        <w:rPr>
          <w:rFonts w:ascii="Times New Roman" w:hAnsi="Times New Roman" w:cs="Times New Roman"/>
          <w:sz w:val="24"/>
          <w:szCs w:val="24"/>
          <w:lang w:val="id-ID"/>
        </w:rPr>
        <w:t xml:space="preserve">hubungan hukum dan tanggung jawab para pihak dalam transaksi dagang Internasional yang menggunakan </w:t>
      </w:r>
      <w:r w:rsidR="008D14A5" w:rsidRPr="00BF61F7">
        <w:rPr>
          <w:rFonts w:ascii="Times New Roman" w:hAnsi="Times New Roman" w:cs="Times New Roman"/>
          <w:i/>
          <w:sz w:val="24"/>
          <w:szCs w:val="24"/>
          <w:lang w:val="id-ID"/>
        </w:rPr>
        <w:t>Letter of Credit</w:t>
      </w:r>
      <w:r w:rsidR="008D14A5" w:rsidRPr="00BF61F7">
        <w:rPr>
          <w:rFonts w:ascii="Times New Roman" w:hAnsi="Times New Roman" w:cs="Times New Roman"/>
          <w:sz w:val="24"/>
          <w:szCs w:val="24"/>
          <w:lang w:val="id-ID"/>
        </w:rPr>
        <w:t xml:space="preserve"> sebagai alat pembayarannya?; </w:t>
      </w:r>
      <w:r w:rsidR="00A4309E" w:rsidRPr="00BF61F7">
        <w:rPr>
          <w:rFonts w:ascii="Times New Roman" w:hAnsi="Times New Roman" w:cs="Times New Roman"/>
          <w:sz w:val="24"/>
          <w:szCs w:val="24"/>
        </w:rPr>
        <w:t xml:space="preserve">2) </w:t>
      </w:r>
      <w:r w:rsidR="008D14A5" w:rsidRPr="00BF61F7">
        <w:rPr>
          <w:rFonts w:ascii="Times New Roman" w:hAnsi="Times New Roman" w:cs="Times New Roman"/>
          <w:sz w:val="24"/>
          <w:szCs w:val="24"/>
          <w:lang w:val="id-ID"/>
        </w:rPr>
        <w:t xml:space="preserve">Bagaimana pelaksanaan pembayaran dalam kontrak dagang Internasional yang menggunakan </w:t>
      </w:r>
      <w:r w:rsidR="008D14A5" w:rsidRPr="00BF61F7">
        <w:rPr>
          <w:rFonts w:ascii="Times New Roman" w:hAnsi="Times New Roman" w:cs="Times New Roman"/>
          <w:i/>
          <w:sz w:val="24"/>
          <w:szCs w:val="24"/>
          <w:lang w:val="id-ID"/>
        </w:rPr>
        <w:t>Letter of Credit</w:t>
      </w:r>
      <w:r w:rsidR="008D14A5" w:rsidRPr="00BF61F7">
        <w:rPr>
          <w:rFonts w:ascii="Times New Roman" w:hAnsi="Times New Roman" w:cs="Times New Roman"/>
          <w:sz w:val="24"/>
          <w:szCs w:val="24"/>
          <w:lang w:val="id-ID"/>
        </w:rPr>
        <w:t xml:space="preserve"> sebagai alat pembayarannya? </w:t>
      </w:r>
    </w:p>
    <w:p w:rsidR="00EB6F65" w:rsidRPr="00BF61F7" w:rsidRDefault="001828C1" w:rsidP="00A4309E">
      <w:pPr>
        <w:pStyle w:val="ListParagraph"/>
        <w:spacing w:before="0" w:after="0" w:line="480" w:lineRule="auto"/>
        <w:ind w:left="0" w:firstLine="709"/>
        <w:jc w:val="both"/>
        <w:rPr>
          <w:rFonts w:ascii="Times New Roman" w:hAnsi="Times New Roman" w:cs="Times New Roman"/>
          <w:sz w:val="24"/>
          <w:szCs w:val="24"/>
          <w:lang w:val="id-ID"/>
        </w:rPr>
      </w:pPr>
      <w:r w:rsidRPr="00BF61F7">
        <w:rPr>
          <w:rFonts w:ascii="Times New Roman" w:hAnsi="Times New Roman" w:cs="Times New Roman"/>
          <w:sz w:val="24"/>
          <w:szCs w:val="24"/>
        </w:rPr>
        <w:t xml:space="preserve">Tujuan </w:t>
      </w:r>
      <w:r w:rsidR="00EB6F65" w:rsidRPr="00BF61F7">
        <w:rPr>
          <w:rFonts w:ascii="Times New Roman" w:hAnsi="Times New Roman" w:cs="Times New Roman"/>
          <w:sz w:val="24"/>
          <w:szCs w:val="24"/>
        </w:rPr>
        <w:t>yang ingin dicapai dari penelitian</w:t>
      </w:r>
      <w:r w:rsidR="00A4309E" w:rsidRPr="00BF61F7">
        <w:rPr>
          <w:rFonts w:ascii="Times New Roman" w:hAnsi="Times New Roman" w:cs="Times New Roman"/>
          <w:sz w:val="24"/>
          <w:szCs w:val="24"/>
        </w:rPr>
        <w:t xml:space="preserve"> ini adalah : 1) </w:t>
      </w:r>
      <w:r w:rsidR="00EB6F65" w:rsidRPr="00BF61F7">
        <w:rPr>
          <w:rFonts w:ascii="Times New Roman" w:hAnsi="Times New Roman" w:cs="Times New Roman"/>
          <w:sz w:val="24"/>
          <w:szCs w:val="24"/>
        </w:rPr>
        <w:t xml:space="preserve">Untuk </w:t>
      </w:r>
      <w:r w:rsidR="008D14A5" w:rsidRPr="00BF61F7">
        <w:rPr>
          <w:rFonts w:ascii="Times New Roman" w:hAnsi="Times New Roman" w:cs="Times New Roman"/>
          <w:sz w:val="24"/>
          <w:szCs w:val="24"/>
        </w:rPr>
        <w:t xml:space="preserve">mengetahui hubungan hukum dan tanggung jawab para pihak dalam kontrak dagang Internasional yang menggunakan </w:t>
      </w:r>
      <w:r w:rsidR="008D14A5" w:rsidRPr="00BF61F7">
        <w:rPr>
          <w:rFonts w:ascii="Times New Roman" w:hAnsi="Times New Roman" w:cs="Times New Roman"/>
          <w:i/>
          <w:sz w:val="24"/>
          <w:szCs w:val="24"/>
        </w:rPr>
        <w:t>Letter of Credit</w:t>
      </w:r>
      <w:r w:rsidR="008D14A5" w:rsidRPr="00BF61F7">
        <w:rPr>
          <w:rFonts w:ascii="Times New Roman" w:hAnsi="Times New Roman" w:cs="Times New Roman"/>
          <w:sz w:val="24"/>
          <w:szCs w:val="24"/>
        </w:rPr>
        <w:t xml:space="preserve"> sebagai alat pembayarannya</w:t>
      </w:r>
      <w:r w:rsidR="00A4309E" w:rsidRPr="00BF61F7">
        <w:rPr>
          <w:rFonts w:ascii="Times New Roman" w:hAnsi="Times New Roman" w:cs="Times New Roman"/>
          <w:sz w:val="24"/>
          <w:szCs w:val="24"/>
        </w:rPr>
        <w:t xml:space="preserve">; 2) </w:t>
      </w:r>
      <w:r w:rsidR="00EB6F65" w:rsidRPr="00BF61F7">
        <w:rPr>
          <w:rFonts w:ascii="Times New Roman" w:hAnsi="Times New Roman" w:cs="Times New Roman"/>
          <w:sz w:val="24"/>
          <w:szCs w:val="24"/>
        </w:rPr>
        <w:t xml:space="preserve">Untuk </w:t>
      </w:r>
      <w:r w:rsidR="008D14A5" w:rsidRPr="00BF61F7">
        <w:rPr>
          <w:rFonts w:ascii="Times New Roman" w:hAnsi="Times New Roman" w:cs="Times New Roman"/>
          <w:sz w:val="24"/>
          <w:szCs w:val="24"/>
        </w:rPr>
        <w:lastRenderedPageBreak/>
        <w:t>meng</w:t>
      </w:r>
      <w:r w:rsidR="008D14A5" w:rsidRPr="00BF61F7">
        <w:rPr>
          <w:rFonts w:ascii="Times New Roman" w:hAnsi="Times New Roman" w:cs="Times New Roman"/>
          <w:sz w:val="24"/>
          <w:szCs w:val="24"/>
          <w:lang w:val="id-ID"/>
        </w:rPr>
        <w:t xml:space="preserve">etahui </w:t>
      </w:r>
      <w:r w:rsidR="008D14A5" w:rsidRPr="00BF61F7">
        <w:rPr>
          <w:rFonts w:ascii="Times New Roman" w:hAnsi="Times New Roman" w:cs="Times New Roman"/>
          <w:sz w:val="24"/>
          <w:szCs w:val="24"/>
        </w:rPr>
        <w:t xml:space="preserve">bagaimana prosedur pembayaran yang menggunakan </w:t>
      </w:r>
      <w:r w:rsidR="008D14A5" w:rsidRPr="00BF61F7">
        <w:rPr>
          <w:rFonts w:ascii="Times New Roman" w:hAnsi="Times New Roman" w:cs="Times New Roman"/>
          <w:i/>
          <w:sz w:val="24"/>
          <w:szCs w:val="24"/>
        </w:rPr>
        <w:t>Letter of Credit</w:t>
      </w:r>
      <w:r w:rsidR="008D14A5" w:rsidRPr="00BF61F7">
        <w:rPr>
          <w:rFonts w:ascii="Times New Roman" w:hAnsi="Times New Roman" w:cs="Times New Roman"/>
          <w:sz w:val="24"/>
          <w:szCs w:val="24"/>
        </w:rPr>
        <w:t xml:space="preserve"> sebagai alat pembayaran dalam kontrak dagang Internasional</w:t>
      </w:r>
      <w:r w:rsidR="008D14A5" w:rsidRPr="00BF61F7">
        <w:rPr>
          <w:rFonts w:ascii="Times New Roman" w:hAnsi="Times New Roman" w:cs="Times New Roman"/>
          <w:sz w:val="24"/>
          <w:szCs w:val="24"/>
          <w:lang w:val="id-ID"/>
        </w:rPr>
        <w:t>.</w:t>
      </w:r>
    </w:p>
    <w:p w:rsidR="00EB6F65" w:rsidRPr="00BF61F7" w:rsidRDefault="00EB6F65" w:rsidP="00B67DAF">
      <w:pPr>
        <w:pStyle w:val="ListParagraph"/>
        <w:tabs>
          <w:tab w:val="left" w:pos="-4500"/>
        </w:tabs>
        <w:spacing w:before="0" w:after="0" w:line="480" w:lineRule="auto"/>
        <w:ind w:left="0" w:firstLine="709"/>
        <w:jc w:val="both"/>
        <w:rPr>
          <w:rFonts w:ascii="Times New Roman" w:hAnsi="Times New Roman" w:cs="Times New Roman"/>
          <w:sz w:val="24"/>
          <w:szCs w:val="24"/>
          <w:lang w:val="id-ID"/>
        </w:rPr>
      </w:pPr>
      <w:r w:rsidRPr="00BF61F7">
        <w:rPr>
          <w:rFonts w:ascii="Times New Roman" w:hAnsi="Times New Roman" w:cs="Times New Roman"/>
          <w:sz w:val="24"/>
          <w:szCs w:val="24"/>
        </w:rPr>
        <w:t>Adapun beberapa manfaat yang dapat diperoleh dari peneli</w:t>
      </w:r>
      <w:r w:rsidR="00A4309E" w:rsidRPr="00BF61F7">
        <w:rPr>
          <w:rFonts w:ascii="Times New Roman" w:hAnsi="Times New Roman" w:cs="Times New Roman"/>
          <w:sz w:val="24"/>
          <w:szCs w:val="24"/>
        </w:rPr>
        <w:t>tian ini adalah : 1) M</w:t>
      </w:r>
      <w:r w:rsidRPr="00BF61F7">
        <w:rPr>
          <w:rFonts w:ascii="Times New Roman" w:hAnsi="Times New Roman" w:cs="Times New Roman"/>
          <w:sz w:val="24"/>
          <w:szCs w:val="24"/>
          <w:lang w:val="id-ID"/>
        </w:rPr>
        <w:t xml:space="preserve">anfaat </w:t>
      </w:r>
      <w:r w:rsidRPr="00BF61F7">
        <w:rPr>
          <w:rFonts w:ascii="Times New Roman" w:hAnsi="Times New Roman" w:cs="Times New Roman"/>
          <w:sz w:val="24"/>
          <w:szCs w:val="24"/>
        </w:rPr>
        <w:t>a</w:t>
      </w:r>
      <w:r w:rsidRPr="00BF61F7">
        <w:rPr>
          <w:rFonts w:ascii="Times New Roman" w:hAnsi="Times New Roman" w:cs="Times New Roman"/>
          <w:sz w:val="24"/>
          <w:szCs w:val="24"/>
          <w:lang w:val="id-ID"/>
        </w:rPr>
        <w:t>kademis</w:t>
      </w:r>
      <w:r w:rsidR="00A4309E" w:rsidRPr="00BF61F7">
        <w:rPr>
          <w:rFonts w:ascii="Times New Roman" w:hAnsi="Times New Roman" w:cs="Times New Roman"/>
          <w:sz w:val="24"/>
          <w:szCs w:val="24"/>
        </w:rPr>
        <w:t xml:space="preserve"> : </w:t>
      </w:r>
      <w:r w:rsidR="001828C1" w:rsidRPr="00BF61F7">
        <w:rPr>
          <w:rFonts w:ascii="Times New Roman" w:hAnsi="Times New Roman" w:cs="Times New Roman"/>
          <w:sz w:val="24"/>
          <w:szCs w:val="24"/>
        </w:rPr>
        <w:t>u</w:t>
      </w:r>
      <w:r w:rsidRPr="00BF61F7">
        <w:rPr>
          <w:rFonts w:ascii="Times New Roman" w:hAnsi="Times New Roman" w:cs="Times New Roman"/>
          <w:sz w:val="24"/>
          <w:szCs w:val="24"/>
          <w:lang w:val="id-ID"/>
        </w:rPr>
        <w:t xml:space="preserve">ntuk memenuhi persyaratan dalam mencapai derajat S-1 Program Studi Ilmu Hukum </w:t>
      </w:r>
      <w:r w:rsidRPr="00BF61F7">
        <w:rPr>
          <w:rFonts w:ascii="Times New Roman" w:hAnsi="Times New Roman" w:cs="Times New Roman"/>
          <w:sz w:val="24"/>
          <w:szCs w:val="24"/>
        </w:rPr>
        <w:t>p</w:t>
      </w:r>
      <w:r w:rsidRPr="00BF61F7">
        <w:rPr>
          <w:rFonts w:ascii="Times New Roman" w:hAnsi="Times New Roman" w:cs="Times New Roman"/>
          <w:sz w:val="24"/>
          <w:szCs w:val="24"/>
          <w:lang w:val="id-ID"/>
        </w:rPr>
        <w:t>ada Fakultas Hukum Universitas Mataram</w:t>
      </w:r>
      <w:r w:rsidR="009911BC" w:rsidRPr="00BF61F7">
        <w:rPr>
          <w:rFonts w:ascii="Times New Roman" w:hAnsi="Times New Roman" w:cs="Times New Roman"/>
          <w:sz w:val="24"/>
          <w:szCs w:val="24"/>
        </w:rPr>
        <w:t xml:space="preserve">, </w:t>
      </w:r>
      <w:r w:rsidR="009911BC" w:rsidRPr="00BF61F7">
        <w:rPr>
          <w:rFonts w:ascii="Times New Roman" w:hAnsi="Times New Roman" w:cs="Times New Roman"/>
          <w:sz w:val="24"/>
          <w:szCs w:val="24"/>
          <w:lang w:val="id-ID"/>
        </w:rPr>
        <w:t>hasil penelitian diharapkan juga mampu untuk menambah ref</w:t>
      </w:r>
      <w:r w:rsidR="009911BC" w:rsidRPr="00BF61F7">
        <w:rPr>
          <w:rFonts w:ascii="Times New Roman" w:hAnsi="Times New Roman" w:cs="Times New Roman"/>
          <w:sz w:val="24"/>
          <w:szCs w:val="24"/>
        </w:rPr>
        <w:t>e</w:t>
      </w:r>
      <w:r w:rsidR="009911BC" w:rsidRPr="00BF61F7">
        <w:rPr>
          <w:rFonts w:ascii="Times New Roman" w:hAnsi="Times New Roman" w:cs="Times New Roman"/>
          <w:sz w:val="24"/>
          <w:szCs w:val="24"/>
          <w:lang w:val="id-ID"/>
        </w:rPr>
        <w:t>rensi bagi Fakultas Hukum Universitas Mataram</w:t>
      </w:r>
      <w:r w:rsidR="00A4309E" w:rsidRPr="00BF61F7">
        <w:rPr>
          <w:rFonts w:ascii="Times New Roman" w:hAnsi="Times New Roman" w:cs="Times New Roman"/>
          <w:sz w:val="24"/>
          <w:szCs w:val="24"/>
        </w:rPr>
        <w:t xml:space="preserve">; 2) </w:t>
      </w:r>
      <w:r w:rsidRPr="00BF61F7">
        <w:rPr>
          <w:rFonts w:ascii="Times New Roman" w:hAnsi="Times New Roman" w:cs="Times New Roman"/>
          <w:sz w:val="24"/>
          <w:szCs w:val="24"/>
        </w:rPr>
        <w:t>Manfaat teoritis</w:t>
      </w:r>
      <w:r w:rsidR="00A4309E" w:rsidRPr="00BF61F7">
        <w:rPr>
          <w:rFonts w:ascii="Times New Roman" w:hAnsi="Times New Roman" w:cs="Times New Roman"/>
          <w:sz w:val="24"/>
          <w:szCs w:val="24"/>
        </w:rPr>
        <w:t xml:space="preserve"> : </w:t>
      </w:r>
      <w:r w:rsidRPr="00BF61F7">
        <w:rPr>
          <w:rFonts w:ascii="Times New Roman" w:hAnsi="Times New Roman" w:cs="Times New Roman"/>
          <w:sz w:val="24"/>
          <w:szCs w:val="24"/>
        </w:rPr>
        <w:t xml:space="preserve">menambah </w:t>
      </w:r>
      <w:r w:rsidR="00991DB5" w:rsidRPr="00BF61F7">
        <w:rPr>
          <w:rFonts w:ascii="Times New Roman" w:hAnsi="Times New Roman" w:cs="Times New Roman"/>
          <w:sz w:val="24"/>
          <w:szCs w:val="24"/>
          <w:lang w:val="id-ID"/>
        </w:rPr>
        <w:t>p</w:t>
      </w:r>
      <w:r w:rsidR="00991DB5" w:rsidRPr="00BF61F7">
        <w:rPr>
          <w:rFonts w:ascii="Times New Roman" w:hAnsi="Times New Roman" w:cs="Times New Roman"/>
          <w:sz w:val="24"/>
          <w:szCs w:val="24"/>
        </w:rPr>
        <w:t>engembangan</w:t>
      </w:r>
      <w:r w:rsidR="00991DB5" w:rsidRPr="00BF61F7">
        <w:rPr>
          <w:rFonts w:ascii="Times New Roman" w:hAnsi="Times New Roman" w:cs="Times New Roman"/>
          <w:sz w:val="24"/>
          <w:szCs w:val="24"/>
          <w:lang w:val="id-ID"/>
        </w:rPr>
        <w:t xml:space="preserve"> </w:t>
      </w:r>
      <w:r w:rsidR="00991DB5" w:rsidRPr="00BF61F7">
        <w:rPr>
          <w:rFonts w:ascii="Times New Roman" w:hAnsi="Times New Roman" w:cs="Times New Roman"/>
          <w:sz w:val="24"/>
          <w:szCs w:val="24"/>
        </w:rPr>
        <w:t>ilmu hukum khususnya di kalangan praktisi h</w:t>
      </w:r>
      <w:r w:rsidR="00991DB5" w:rsidRPr="00BF61F7">
        <w:rPr>
          <w:rFonts w:ascii="Times New Roman" w:hAnsi="Times New Roman" w:cs="Times New Roman"/>
          <w:sz w:val="24"/>
          <w:szCs w:val="24"/>
          <w:lang w:val="id-ID"/>
        </w:rPr>
        <w:t>u</w:t>
      </w:r>
      <w:r w:rsidR="00991DB5" w:rsidRPr="00BF61F7">
        <w:rPr>
          <w:rFonts w:ascii="Times New Roman" w:hAnsi="Times New Roman" w:cs="Times New Roman"/>
          <w:sz w:val="24"/>
          <w:szCs w:val="24"/>
        </w:rPr>
        <w:t>kum</w:t>
      </w:r>
      <w:r w:rsidR="00991DB5" w:rsidRPr="00BF61F7">
        <w:rPr>
          <w:rFonts w:ascii="Times New Roman" w:hAnsi="Times New Roman" w:cs="Times New Roman"/>
          <w:sz w:val="24"/>
          <w:szCs w:val="24"/>
          <w:lang w:val="id-ID"/>
        </w:rPr>
        <w:t xml:space="preserve"> serta</w:t>
      </w:r>
      <w:r w:rsidR="00991DB5" w:rsidRPr="00BF61F7">
        <w:rPr>
          <w:rFonts w:ascii="Times New Roman" w:hAnsi="Times New Roman" w:cs="Times New Roman"/>
          <w:sz w:val="24"/>
          <w:szCs w:val="24"/>
        </w:rPr>
        <w:t xml:space="preserve"> pengkajian ilmu pengetahuan secara umum, terutama pada hukum bisnis di bidang Hukum Dagang Internasional</w:t>
      </w:r>
      <w:r w:rsidR="00991DB5" w:rsidRPr="00BF61F7">
        <w:rPr>
          <w:rFonts w:ascii="Times New Roman" w:hAnsi="Times New Roman" w:cs="Times New Roman"/>
          <w:sz w:val="24"/>
          <w:szCs w:val="24"/>
          <w:lang w:val="id-ID"/>
        </w:rPr>
        <w:t xml:space="preserve"> yang berkaitan dengan </w:t>
      </w:r>
      <w:r w:rsidRPr="00BF61F7">
        <w:rPr>
          <w:rFonts w:ascii="Times New Roman" w:hAnsi="Times New Roman" w:cs="Times New Roman"/>
          <w:sz w:val="24"/>
          <w:szCs w:val="24"/>
        </w:rPr>
        <w:t>permasalahan</w:t>
      </w:r>
      <w:r w:rsidR="00756874" w:rsidRPr="00BF61F7">
        <w:rPr>
          <w:rFonts w:ascii="Times New Roman" w:hAnsi="Times New Roman" w:cs="Times New Roman"/>
          <w:sz w:val="24"/>
          <w:szCs w:val="24"/>
          <w:lang w:val="id-ID"/>
        </w:rPr>
        <w:t xml:space="preserve"> </w:t>
      </w:r>
      <w:r w:rsidR="00756874" w:rsidRPr="00BF61F7">
        <w:rPr>
          <w:rFonts w:ascii="Times New Roman" w:hAnsi="Times New Roman" w:cs="Times New Roman"/>
          <w:i/>
          <w:sz w:val="24"/>
          <w:szCs w:val="24"/>
          <w:lang w:val="id-ID"/>
        </w:rPr>
        <w:t>Letter of Credit</w:t>
      </w:r>
      <w:r w:rsidR="00A4309E" w:rsidRPr="00BF61F7">
        <w:rPr>
          <w:rFonts w:ascii="Times New Roman" w:hAnsi="Times New Roman" w:cs="Times New Roman"/>
          <w:sz w:val="24"/>
          <w:szCs w:val="24"/>
        </w:rPr>
        <w:t xml:space="preserve">; 3) </w:t>
      </w:r>
      <w:r w:rsidRPr="00BF61F7">
        <w:rPr>
          <w:rFonts w:ascii="Times New Roman" w:hAnsi="Times New Roman" w:cs="Times New Roman"/>
          <w:sz w:val="24"/>
          <w:szCs w:val="24"/>
        </w:rPr>
        <w:t>Manfaat praktis</w:t>
      </w:r>
      <w:r w:rsidR="001828C1" w:rsidRPr="00BF61F7">
        <w:rPr>
          <w:rFonts w:ascii="Times New Roman" w:hAnsi="Times New Roman" w:cs="Times New Roman"/>
          <w:sz w:val="24"/>
          <w:szCs w:val="24"/>
        </w:rPr>
        <w:t xml:space="preserve"> : </w:t>
      </w:r>
      <w:r w:rsidR="00756874" w:rsidRPr="00BF61F7">
        <w:rPr>
          <w:rFonts w:ascii="Times New Roman" w:hAnsi="Times New Roman" w:cs="Times New Roman"/>
          <w:sz w:val="24"/>
          <w:szCs w:val="24"/>
          <w:lang w:val="id-ID"/>
        </w:rPr>
        <w:t>memberikan</w:t>
      </w:r>
      <w:r w:rsidR="001828C1" w:rsidRPr="00BF61F7">
        <w:rPr>
          <w:rFonts w:ascii="Times New Roman" w:hAnsi="Times New Roman" w:cs="Times New Roman"/>
          <w:sz w:val="24"/>
          <w:szCs w:val="24"/>
        </w:rPr>
        <w:t xml:space="preserve"> </w:t>
      </w:r>
      <w:r w:rsidR="00756874" w:rsidRPr="00BF61F7">
        <w:rPr>
          <w:rFonts w:ascii="Times New Roman" w:hAnsi="Times New Roman" w:cs="Times New Roman"/>
          <w:sz w:val="24"/>
          <w:szCs w:val="24"/>
        </w:rPr>
        <w:t xml:space="preserve">pertimbangan bagi pemerintah </w:t>
      </w:r>
      <w:r w:rsidR="00F97070" w:rsidRPr="00BF61F7">
        <w:rPr>
          <w:rFonts w:ascii="Times New Roman" w:hAnsi="Times New Roman" w:cs="Times New Roman"/>
          <w:sz w:val="24"/>
          <w:szCs w:val="24"/>
          <w:lang w:val="id-ID"/>
        </w:rPr>
        <w:t xml:space="preserve">dan masyarakat </w:t>
      </w:r>
      <w:r w:rsidR="00756874" w:rsidRPr="00BF61F7">
        <w:rPr>
          <w:rFonts w:ascii="Times New Roman" w:hAnsi="Times New Roman" w:cs="Times New Roman"/>
          <w:sz w:val="24"/>
          <w:szCs w:val="24"/>
        </w:rPr>
        <w:t>dalam menentukan  kebijakan dalam pembangunan di bidang Hukum Dagang Internasional</w:t>
      </w:r>
      <w:r w:rsidR="00756874" w:rsidRPr="00BF61F7">
        <w:rPr>
          <w:rFonts w:ascii="Times New Roman" w:hAnsi="Times New Roman" w:cs="Times New Roman"/>
          <w:sz w:val="24"/>
          <w:szCs w:val="24"/>
          <w:lang w:val="id-ID"/>
        </w:rPr>
        <w:t xml:space="preserve"> yang me</w:t>
      </w:r>
      <w:r w:rsidR="00F97070" w:rsidRPr="00BF61F7">
        <w:rPr>
          <w:rFonts w:ascii="Times New Roman" w:hAnsi="Times New Roman" w:cs="Times New Roman"/>
          <w:sz w:val="24"/>
          <w:szCs w:val="24"/>
          <w:lang w:val="id-ID"/>
        </w:rPr>
        <w:t>r</w:t>
      </w:r>
      <w:r w:rsidR="00756874" w:rsidRPr="00BF61F7">
        <w:rPr>
          <w:rFonts w:ascii="Times New Roman" w:hAnsi="Times New Roman" w:cs="Times New Roman"/>
          <w:sz w:val="24"/>
          <w:szCs w:val="24"/>
          <w:lang w:val="id-ID"/>
        </w:rPr>
        <w:t xml:space="preserve">upakan </w:t>
      </w:r>
      <w:r w:rsidR="00756874" w:rsidRPr="00BF61F7">
        <w:rPr>
          <w:rFonts w:ascii="Times New Roman" w:hAnsi="Times New Roman" w:cs="Times New Roman"/>
          <w:sz w:val="24"/>
          <w:szCs w:val="24"/>
        </w:rPr>
        <w:t xml:space="preserve">masukan bagi perkembangan hukum nasional </w:t>
      </w:r>
      <w:r w:rsidR="00050BF1">
        <w:rPr>
          <w:rFonts w:ascii="Times New Roman" w:hAnsi="Times New Roman" w:cs="Times New Roman"/>
          <w:sz w:val="24"/>
          <w:szCs w:val="24"/>
          <w:lang w:val="id-ID"/>
        </w:rPr>
        <w:t xml:space="preserve">yang berkaitan dengan </w:t>
      </w:r>
      <w:r w:rsidR="00756874" w:rsidRPr="00BF61F7">
        <w:rPr>
          <w:rFonts w:ascii="Times New Roman" w:hAnsi="Times New Roman" w:cs="Times New Roman"/>
          <w:sz w:val="24"/>
          <w:szCs w:val="24"/>
        </w:rPr>
        <w:t xml:space="preserve">penggunaan </w:t>
      </w:r>
      <w:r w:rsidR="00756874" w:rsidRPr="00BF61F7">
        <w:rPr>
          <w:rFonts w:ascii="Times New Roman" w:hAnsi="Times New Roman" w:cs="Times New Roman"/>
          <w:i/>
          <w:sz w:val="24"/>
          <w:szCs w:val="24"/>
        </w:rPr>
        <w:t xml:space="preserve">Letter of Credit </w:t>
      </w:r>
      <w:r w:rsidR="00756874" w:rsidRPr="00BF61F7">
        <w:rPr>
          <w:rFonts w:ascii="Times New Roman" w:hAnsi="Times New Roman" w:cs="Times New Roman"/>
          <w:sz w:val="24"/>
          <w:szCs w:val="24"/>
        </w:rPr>
        <w:t>sebagai alat pembayaran dalam kontrak dagang Internasional</w:t>
      </w:r>
      <w:r w:rsidR="00F97070" w:rsidRPr="00BF61F7">
        <w:rPr>
          <w:rFonts w:ascii="Times New Roman" w:hAnsi="Times New Roman" w:cs="Times New Roman"/>
          <w:sz w:val="24"/>
          <w:szCs w:val="24"/>
          <w:lang w:val="id-ID"/>
        </w:rPr>
        <w:t>.</w:t>
      </w:r>
    </w:p>
    <w:p w:rsidR="00F1739D" w:rsidRDefault="00B67DAF" w:rsidP="001828C1">
      <w:pPr>
        <w:spacing w:before="0" w:after="0" w:line="480" w:lineRule="auto"/>
        <w:ind w:firstLine="709"/>
        <w:jc w:val="both"/>
        <w:rPr>
          <w:rFonts w:ascii="Times New Roman" w:hAnsi="Times New Roman" w:cs="Times New Roman"/>
          <w:sz w:val="24"/>
          <w:szCs w:val="24"/>
          <w:lang w:val="id-ID"/>
        </w:rPr>
      </w:pPr>
      <w:r w:rsidRPr="00BF61F7">
        <w:rPr>
          <w:rFonts w:ascii="Times New Roman" w:hAnsi="Times New Roman" w:cs="Times New Roman"/>
          <w:sz w:val="24"/>
          <w:szCs w:val="24"/>
        </w:rPr>
        <w:t xml:space="preserve">Penelitian ini menggunakan jenis penelitian normatif </w:t>
      </w:r>
      <w:r w:rsidRPr="00BF61F7">
        <w:rPr>
          <w:rFonts w:ascii="Times New Roman" w:hAnsi="Times New Roman" w:cs="Times New Roman"/>
          <w:sz w:val="24"/>
          <w:szCs w:val="24"/>
          <w:lang w:val="sv-SE"/>
        </w:rPr>
        <w:t xml:space="preserve">dengan pendekatan yang digunakan yaitu </w:t>
      </w:r>
      <w:r w:rsidR="00F97070" w:rsidRPr="00BF61F7">
        <w:rPr>
          <w:rFonts w:ascii="Times New Roman" w:hAnsi="Times New Roman" w:cs="Times New Roman"/>
          <w:sz w:val="24"/>
          <w:szCs w:val="24"/>
          <w:lang w:val="id-ID"/>
        </w:rPr>
        <w:t>Pendekatan Perundang-Undangan dan Pendekatan Konseptual.</w:t>
      </w:r>
      <w:r w:rsidRPr="00BF61F7">
        <w:rPr>
          <w:rFonts w:ascii="Times New Roman" w:hAnsi="Times New Roman" w:cs="Times New Roman"/>
          <w:sz w:val="24"/>
          <w:szCs w:val="24"/>
          <w:lang w:val="sv-SE"/>
        </w:rPr>
        <w:t xml:space="preserve"> Bahan hukum yang digunakan adalah bahan hukum primer, sekunder dan tersier. Sedangkan pengumpulan bahan hukum dilakukan dengan studi pustaka</w:t>
      </w:r>
      <w:r w:rsidR="00F97070" w:rsidRPr="00BF61F7">
        <w:rPr>
          <w:rFonts w:ascii="Times New Roman" w:hAnsi="Times New Roman" w:cs="Times New Roman"/>
          <w:sz w:val="24"/>
          <w:szCs w:val="24"/>
          <w:lang w:val="id-ID"/>
        </w:rPr>
        <w:t xml:space="preserve"> </w:t>
      </w:r>
      <w:r w:rsidR="00F97070" w:rsidRPr="00BF61F7">
        <w:rPr>
          <w:rFonts w:ascii="Times New Roman" w:hAnsi="Times New Roman" w:cs="Times New Roman"/>
          <w:sz w:val="24"/>
          <w:szCs w:val="24"/>
        </w:rPr>
        <w:t>yaitu dengan mengumpulkan bahan hukum dengan cara membaca dan mengkaji literatur-literatur yang ada guna menemukan jawaban atau solusi terhadap masalah yang diteliti</w:t>
      </w:r>
      <w:r w:rsidRPr="00BF61F7">
        <w:rPr>
          <w:rFonts w:ascii="Times New Roman" w:hAnsi="Times New Roman" w:cs="Times New Roman"/>
          <w:sz w:val="24"/>
          <w:szCs w:val="24"/>
          <w:lang w:val="sv-SE"/>
        </w:rPr>
        <w:t>.</w:t>
      </w:r>
    </w:p>
    <w:p w:rsidR="00CD7E13" w:rsidRPr="00CD7E13" w:rsidRDefault="00CD7E13" w:rsidP="001828C1">
      <w:pPr>
        <w:spacing w:before="0" w:after="0" w:line="480" w:lineRule="auto"/>
        <w:ind w:firstLine="709"/>
        <w:jc w:val="both"/>
        <w:rPr>
          <w:rFonts w:ascii="Times New Roman" w:hAnsi="Times New Roman" w:cs="Times New Roman"/>
          <w:sz w:val="24"/>
          <w:szCs w:val="24"/>
          <w:lang w:val="id-ID"/>
        </w:rPr>
      </w:pPr>
    </w:p>
    <w:p w:rsidR="009911BC" w:rsidRPr="00BF61F7" w:rsidRDefault="009911BC" w:rsidP="001828C1">
      <w:pPr>
        <w:spacing w:before="0" w:after="0" w:line="480" w:lineRule="auto"/>
        <w:ind w:firstLine="709"/>
        <w:jc w:val="both"/>
        <w:rPr>
          <w:rFonts w:ascii="Times New Roman" w:hAnsi="Times New Roman" w:cs="Times New Roman"/>
          <w:sz w:val="24"/>
          <w:szCs w:val="24"/>
          <w:lang w:val="sv-SE"/>
        </w:rPr>
      </w:pPr>
    </w:p>
    <w:p w:rsidR="005847B8" w:rsidRPr="00BF61F7" w:rsidRDefault="005847B8" w:rsidP="005847B8">
      <w:pPr>
        <w:pStyle w:val="ListParagraph"/>
        <w:spacing w:before="0" w:after="0" w:line="360" w:lineRule="auto"/>
        <w:ind w:left="0"/>
        <w:jc w:val="center"/>
        <w:rPr>
          <w:rFonts w:ascii="Times New Roman" w:hAnsi="Times New Roman" w:cs="Times New Roman"/>
          <w:b/>
          <w:sz w:val="24"/>
          <w:szCs w:val="24"/>
        </w:rPr>
      </w:pPr>
      <w:r w:rsidRPr="00BF61F7">
        <w:rPr>
          <w:rFonts w:ascii="Times New Roman" w:hAnsi="Times New Roman" w:cs="Times New Roman"/>
          <w:b/>
          <w:sz w:val="24"/>
          <w:szCs w:val="24"/>
        </w:rPr>
        <w:lastRenderedPageBreak/>
        <w:t>PEMBAHASAN</w:t>
      </w:r>
    </w:p>
    <w:p w:rsidR="005847B8" w:rsidRPr="00BF61F7" w:rsidRDefault="005847B8" w:rsidP="005847B8">
      <w:pPr>
        <w:pStyle w:val="ListParagraph"/>
        <w:spacing w:before="0" w:after="0" w:line="360" w:lineRule="auto"/>
        <w:ind w:left="0"/>
        <w:jc w:val="center"/>
        <w:rPr>
          <w:rFonts w:ascii="Times New Roman" w:hAnsi="Times New Roman" w:cs="Times New Roman"/>
          <w:b/>
          <w:sz w:val="24"/>
          <w:szCs w:val="24"/>
        </w:rPr>
      </w:pPr>
    </w:p>
    <w:p w:rsidR="005847B8" w:rsidRPr="00BF61F7" w:rsidRDefault="00F97070" w:rsidP="00F97070">
      <w:pPr>
        <w:numPr>
          <w:ilvl w:val="0"/>
          <w:numId w:val="5"/>
        </w:numPr>
        <w:tabs>
          <w:tab w:val="left" w:pos="142"/>
          <w:tab w:val="left" w:pos="567"/>
        </w:tabs>
        <w:autoSpaceDE w:val="0"/>
        <w:autoSpaceDN w:val="0"/>
        <w:adjustRightInd w:val="0"/>
        <w:spacing w:before="0" w:after="0" w:line="480" w:lineRule="auto"/>
        <w:ind w:left="426" w:hanging="426"/>
        <w:jc w:val="both"/>
        <w:rPr>
          <w:rFonts w:ascii="Times New Roman" w:hAnsi="Times New Roman" w:cs="Times New Roman"/>
          <w:b/>
          <w:sz w:val="24"/>
          <w:szCs w:val="24"/>
        </w:rPr>
      </w:pPr>
      <w:r w:rsidRPr="00BF61F7">
        <w:rPr>
          <w:rFonts w:ascii="Times New Roman" w:hAnsi="Times New Roman" w:cs="Times New Roman"/>
          <w:b/>
          <w:sz w:val="24"/>
          <w:szCs w:val="24"/>
        </w:rPr>
        <w:t xml:space="preserve">Hubungan Hukum dan Tanggung Jawab Para Pihak Dalam Transaksi Dagang Internasional yang Menggunakan </w:t>
      </w:r>
      <w:r w:rsidRPr="00BF61F7">
        <w:rPr>
          <w:rFonts w:ascii="Times New Roman" w:hAnsi="Times New Roman" w:cs="Times New Roman"/>
          <w:b/>
          <w:i/>
          <w:sz w:val="24"/>
          <w:szCs w:val="24"/>
        </w:rPr>
        <w:t>Letter Of Credit</w:t>
      </w:r>
      <w:r w:rsidRPr="00BF61F7">
        <w:rPr>
          <w:rFonts w:ascii="Times New Roman" w:hAnsi="Times New Roman" w:cs="Times New Roman"/>
          <w:b/>
          <w:sz w:val="24"/>
          <w:szCs w:val="24"/>
        </w:rPr>
        <w:t xml:space="preserve"> Sebagai Alat Pembayaran.</w:t>
      </w:r>
    </w:p>
    <w:p w:rsidR="005847B8" w:rsidRPr="00BF61F7" w:rsidRDefault="00F97070" w:rsidP="005847B8">
      <w:pPr>
        <w:pStyle w:val="ListParagraph"/>
        <w:numPr>
          <w:ilvl w:val="1"/>
          <w:numId w:val="6"/>
        </w:numPr>
        <w:tabs>
          <w:tab w:val="left" w:pos="0"/>
          <w:tab w:val="left" w:pos="1276"/>
        </w:tabs>
        <w:spacing w:before="0" w:after="0" w:line="480" w:lineRule="auto"/>
        <w:ind w:left="851" w:hanging="425"/>
        <w:jc w:val="both"/>
        <w:rPr>
          <w:rFonts w:ascii="Times New Roman" w:hAnsi="Times New Roman" w:cs="Times New Roman"/>
          <w:b/>
          <w:sz w:val="24"/>
          <w:szCs w:val="24"/>
        </w:rPr>
      </w:pPr>
      <w:r w:rsidRPr="00BF61F7">
        <w:rPr>
          <w:rFonts w:ascii="Times New Roman" w:hAnsi="Times New Roman" w:cs="Times New Roman"/>
          <w:b/>
          <w:sz w:val="24"/>
          <w:szCs w:val="24"/>
          <w:lang w:val="id-ID"/>
        </w:rPr>
        <w:t>P</w:t>
      </w:r>
      <w:r w:rsidRPr="00BF61F7">
        <w:rPr>
          <w:rFonts w:ascii="Times New Roman" w:hAnsi="Times New Roman" w:cs="Times New Roman"/>
          <w:b/>
          <w:sz w:val="24"/>
          <w:szCs w:val="24"/>
        </w:rPr>
        <w:t xml:space="preserve">ihak-pihak yang terlibat dalam </w:t>
      </w:r>
      <w:r w:rsidRPr="00BF61F7">
        <w:rPr>
          <w:rFonts w:ascii="Times New Roman" w:hAnsi="Times New Roman" w:cs="Times New Roman"/>
          <w:b/>
          <w:i/>
          <w:sz w:val="24"/>
          <w:szCs w:val="24"/>
        </w:rPr>
        <w:t>Letter Of Credit</w:t>
      </w:r>
    </w:p>
    <w:p w:rsidR="005847B8" w:rsidRPr="00BF61F7" w:rsidRDefault="005847B8" w:rsidP="005847B8">
      <w:pPr>
        <w:tabs>
          <w:tab w:val="left" w:pos="1134"/>
          <w:tab w:val="left" w:pos="1276"/>
        </w:tabs>
        <w:spacing w:before="0" w:after="0" w:line="480" w:lineRule="auto"/>
        <w:ind w:left="851" w:firstLine="709"/>
        <w:jc w:val="both"/>
        <w:rPr>
          <w:rFonts w:ascii="Times New Roman" w:hAnsi="Times New Roman" w:cs="Times New Roman"/>
          <w:sz w:val="24"/>
          <w:szCs w:val="24"/>
          <w:lang w:val="id-ID"/>
        </w:rPr>
      </w:pPr>
      <w:r w:rsidRPr="00BF61F7">
        <w:rPr>
          <w:rFonts w:ascii="Times New Roman" w:hAnsi="Times New Roman" w:cs="Times New Roman"/>
          <w:sz w:val="24"/>
          <w:szCs w:val="24"/>
        </w:rPr>
        <w:t>Adapun</w:t>
      </w:r>
      <w:r w:rsidR="00F97070" w:rsidRPr="00BF61F7">
        <w:rPr>
          <w:rFonts w:ascii="Times New Roman" w:hAnsi="Times New Roman" w:cs="Times New Roman"/>
          <w:sz w:val="24"/>
          <w:szCs w:val="24"/>
          <w:lang w:val="id-ID"/>
        </w:rPr>
        <w:t xml:space="preserve"> pihak pihak yang terlibat dalam</w:t>
      </w:r>
      <w:r w:rsidR="007608BC" w:rsidRPr="00BF61F7">
        <w:rPr>
          <w:rFonts w:ascii="Times New Roman" w:hAnsi="Times New Roman" w:cs="Times New Roman"/>
          <w:sz w:val="24"/>
          <w:szCs w:val="24"/>
          <w:lang w:val="id-ID"/>
        </w:rPr>
        <w:t xml:space="preserve"> pembukaan </w:t>
      </w:r>
      <w:r w:rsidR="00F97070" w:rsidRPr="00BF61F7">
        <w:rPr>
          <w:rFonts w:ascii="Times New Roman" w:hAnsi="Times New Roman" w:cs="Times New Roman"/>
          <w:sz w:val="24"/>
          <w:szCs w:val="24"/>
          <w:lang w:val="id-ID"/>
        </w:rPr>
        <w:t xml:space="preserve"> </w:t>
      </w:r>
      <w:r w:rsidR="00F97070" w:rsidRPr="00BF61F7">
        <w:rPr>
          <w:rFonts w:ascii="Times New Roman" w:hAnsi="Times New Roman" w:cs="Times New Roman"/>
          <w:i/>
          <w:sz w:val="24"/>
          <w:szCs w:val="24"/>
          <w:lang w:val="id-ID"/>
        </w:rPr>
        <w:t>Letter of Credit</w:t>
      </w:r>
      <w:r w:rsidR="007608BC" w:rsidRPr="00BF61F7">
        <w:rPr>
          <w:rFonts w:ascii="Times New Roman" w:hAnsi="Times New Roman" w:cs="Times New Roman"/>
          <w:sz w:val="24"/>
          <w:szCs w:val="24"/>
          <w:lang w:val="id-ID"/>
        </w:rPr>
        <w:t xml:space="preserve"> </w:t>
      </w:r>
      <w:r w:rsidR="007608BC" w:rsidRPr="00BF61F7">
        <w:rPr>
          <w:rFonts w:ascii="Times New Roman" w:hAnsi="Times New Roman" w:cs="Times New Roman"/>
          <w:sz w:val="24"/>
          <w:szCs w:val="24"/>
        </w:rPr>
        <w:t>adalah sebagai berikut:</w:t>
      </w:r>
      <w:r w:rsidR="007608BC" w:rsidRPr="00BF61F7">
        <w:rPr>
          <w:rStyle w:val="FootnoteReference"/>
          <w:rFonts w:ascii="Times New Roman" w:hAnsi="Times New Roman" w:cs="Times New Roman"/>
          <w:sz w:val="24"/>
          <w:szCs w:val="24"/>
        </w:rPr>
        <w:footnoteReference w:id="5"/>
      </w:r>
    </w:p>
    <w:p w:rsidR="00216A22" w:rsidRPr="00BF61F7" w:rsidRDefault="007608BC" w:rsidP="00216A22">
      <w:pPr>
        <w:numPr>
          <w:ilvl w:val="4"/>
          <w:numId w:val="24"/>
        </w:numPr>
        <w:tabs>
          <w:tab w:val="left" w:pos="142"/>
          <w:tab w:val="left" w:pos="567"/>
          <w:tab w:val="left" w:pos="993"/>
          <w:tab w:val="left" w:pos="1418"/>
          <w:tab w:val="left" w:pos="1843"/>
          <w:tab w:val="left" w:pos="6804"/>
        </w:tabs>
        <w:autoSpaceDE w:val="0"/>
        <w:autoSpaceDN w:val="0"/>
        <w:adjustRightInd w:val="0"/>
        <w:spacing w:before="0" w:after="0" w:line="480" w:lineRule="auto"/>
        <w:ind w:left="1418" w:hanging="567"/>
        <w:jc w:val="both"/>
        <w:rPr>
          <w:rFonts w:ascii="Times New Roman" w:hAnsi="Times New Roman" w:cs="Times New Roman"/>
          <w:sz w:val="24"/>
          <w:szCs w:val="24"/>
        </w:rPr>
      </w:pPr>
      <w:r w:rsidRPr="00BF61F7">
        <w:rPr>
          <w:rFonts w:ascii="Times New Roman" w:hAnsi="Times New Roman" w:cs="Times New Roman"/>
          <w:i/>
          <w:sz w:val="24"/>
          <w:szCs w:val="24"/>
        </w:rPr>
        <w:t xml:space="preserve">Opener </w:t>
      </w:r>
      <w:r w:rsidRPr="00BF61F7">
        <w:rPr>
          <w:rFonts w:ascii="Times New Roman" w:hAnsi="Times New Roman" w:cs="Times New Roman"/>
          <w:sz w:val="24"/>
          <w:szCs w:val="24"/>
        </w:rPr>
        <w:t xml:space="preserve">atau </w:t>
      </w:r>
      <w:r w:rsidRPr="00BF61F7">
        <w:rPr>
          <w:rFonts w:ascii="Times New Roman" w:hAnsi="Times New Roman" w:cs="Times New Roman"/>
          <w:i/>
          <w:sz w:val="24"/>
          <w:szCs w:val="24"/>
        </w:rPr>
        <w:t>Applicant</w:t>
      </w:r>
      <w:r w:rsidRPr="00BF61F7">
        <w:rPr>
          <w:rFonts w:ascii="Times New Roman" w:hAnsi="Times New Roman" w:cs="Times New Roman"/>
          <w:sz w:val="24"/>
          <w:szCs w:val="24"/>
        </w:rPr>
        <w:t xml:space="preserve"> atau Importir</w:t>
      </w:r>
    </w:p>
    <w:p w:rsidR="007608BC" w:rsidRPr="00BF61F7" w:rsidRDefault="007608BC" w:rsidP="00216A22">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rPr>
      </w:pPr>
      <w:r w:rsidRPr="00BF61F7">
        <w:rPr>
          <w:rFonts w:ascii="Times New Roman" w:hAnsi="Times New Roman" w:cs="Times New Roman"/>
          <w:sz w:val="24"/>
          <w:szCs w:val="24"/>
        </w:rPr>
        <w:t xml:space="preserve">Importir yang meminta bantuan bank devisanya untuk membuka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guna keperluan penjual atau eksportir, disebut sebagai </w:t>
      </w:r>
      <w:r w:rsidRPr="00BF61F7">
        <w:rPr>
          <w:rFonts w:ascii="Times New Roman" w:hAnsi="Times New Roman" w:cs="Times New Roman"/>
          <w:i/>
          <w:sz w:val="24"/>
          <w:szCs w:val="24"/>
        </w:rPr>
        <w:t xml:space="preserve">Opener </w:t>
      </w:r>
      <w:r w:rsidRPr="00BF61F7">
        <w:rPr>
          <w:rFonts w:ascii="Times New Roman" w:hAnsi="Times New Roman" w:cs="Times New Roman"/>
          <w:sz w:val="24"/>
          <w:szCs w:val="24"/>
        </w:rPr>
        <w:t xml:space="preserve">atau </w:t>
      </w:r>
      <w:r w:rsidRPr="00BF61F7">
        <w:rPr>
          <w:rFonts w:ascii="Times New Roman" w:hAnsi="Times New Roman" w:cs="Times New Roman"/>
          <w:i/>
          <w:sz w:val="24"/>
          <w:szCs w:val="24"/>
        </w:rPr>
        <w:t xml:space="preserve">Applicant </w:t>
      </w:r>
      <w:r w:rsidRPr="00BF61F7">
        <w:rPr>
          <w:rFonts w:ascii="Times New Roman" w:hAnsi="Times New Roman" w:cs="Times New Roman"/>
          <w:sz w:val="24"/>
          <w:szCs w:val="24"/>
        </w:rPr>
        <w:t xml:space="preserve">dari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tersebut.</w:t>
      </w:r>
    </w:p>
    <w:p w:rsidR="00216A22" w:rsidRPr="00BF61F7" w:rsidRDefault="007608BC" w:rsidP="00216A22">
      <w:pPr>
        <w:numPr>
          <w:ilvl w:val="4"/>
          <w:numId w:val="24"/>
        </w:numPr>
        <w:tabs>
          <w:tab w:val="left" w:pos="142"/>
          <w:tab w:val="left" w:pos="567"/>
          <w:tab w:val="left" w:pos="993"/>
          <w:tab w:val="left" w:pos="1418"/>
          <w:tab w:val="left" w:pos="1843"/>
          <w:tab w:val="left" w:pos="6804"/>
        </w:tabs>
        <w:autoSpaceDE w:val="0"/>
        <w:autoSpaceDN w:val="0"/>
        <w:adjustRightInd w:val="0"/>
        <w:spacing w:before="0" w:after="0" w:line="480" w:lineRule="auto"/>
        <w:ind w:left="1418" w:hanging="567"/>
        <w:jc w:val="both"/>
        <w:rPr>
          <w:rFonts w:ascii="Times New Roman" w:hAnsi="Times New Roman" w:cs="Times New Roman"/>
          <w:sz w:val="24"/>
          <w:szCs w:val="24"/>
        </w:rPr>
      </w:pPr>
      <w:r w:rsidRPr="00BF61F7">
        <w:rPr>
          <w:rFonts w:ascii="Times New Roman" w:hAnsi="Times New Roman" w:cs="Times New Roman"/>
          <w:i/>
          <w:sz w:val="24"/>
          <w:szCs w:val="24"/>
        </w:rPr>
        <w:t>Opening Bank</w:t>
      </w:r>
      <w:r w:rsidRPr="00BF61F7">
        <w:rPr>
          <w:rFonts w:ascii="Times New Roman" w:hAnsi="Times New Roman" w:cs="Times New Roman"/>
          <w:sz w:val="24"/>
          <w:szCs w:val="24"/>
        </w:rPr>
        <w:t xml:space="preserve"> atau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atau Bank Pembuka</w:t>
      </w:r>
    </w:p>
    <w:p w:rsidR="00216A22" w:rsidRDefault="007608BC" w:rsidP="00CD7E13">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lang w:val="id-ID"/>
        </w:rPr>
      </w:pPr>
      <w:r w:rsidRPr="00BF61F7">
        <w:rPr>
          <w:rFonts w:ascii="Times New Roman" w:hAnsi="Times New Roman" w:cs="Times New Roman"/>
          <w:sz w:val="24"/>
          <w:szCs w:val="24"/>
        </w:rPr>
        <w:t xml:space="preserve">Bank devisa yang dimintai bantuannya oleh importir untuk membuka suatu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guna keperluan eksportir disebut dengan </w:t>
      </w:r>
      <w:r w:rsidRPr="00BF61F7">
        <w:rPr>
          <w:rFonts w:ascii="Times New Roman" w:hAnsi="Times New Roman" w:cs="Times New Roman"/>
          <w:i/>
          <w:sz w:val="24"/>
          <w:szCs w:val="24"/>
        </w:rPr>
        <w:t xml:space="preserve">Opening Bank </w:t>
      </w:r>
      <w:r w:rsidRPr="00BF61F7">
        <w:rPr>
          <w:rFonts w:ascii="Times New Roman" w:hAnsi="Times New Roman" w:cs="Times New Roman"/>
          <w:sz w:val="24"/>
          <w:szCs w:val="24"/>
        </w:rPr>
        <w:t xml:space="preserve">atau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Bank devisa inilah yang memberikan jaminan kepada eksportir. Oleh karena itu, “nilai”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sangat tergantung pada nama baik dan reputasidari bank devisa yang membuka </w:t>
      </w:r>
      <w:r w:rsidRPr="00BF61F7">
        <w:rPr>
          <w:rFonts w:ascii="Times New Roman" w:hAnsi="Times New Roman" w:cs="Times New Roman"/>
          <w:i/>
          <w:sz w:val="24"/>
          <w:szCs w:val="24"/>
        </w:rPr>
        <w:t xml:space="preserve">Letter of Credit </w:t>
      </w:r>
      <w:r w:rsidRPr="00BF61F7">
        <w:rPr>
          <w:rFonts w:ascii="Times New Roman" w:hAnsi="Times New Roman" w:cs="Times New Roman"/>
          <w:sz w:val="24"/>
          <w:szCs w:val="24"/>
        </w:rPr>
        <w:t>tersebut.</w:t>
      </w:r>
    </w:p>
    <w:p w:rsidR="00CD7E13" w:rsidRDefault="00CD7E13" w:rsidP="00CD7E13">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lang w:val="id-ID"/>
        </w:rPr>
      </w:pPr>
    </w:p>
    <w:p w:rsidR="00CD7E13" w:rsidRPr="00BF61F7" w:rsidRDefault="00CD7E13" w:rsidP="00CD7E13">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lang w:val="id-ID"/>
        </w:rPr>
      </w:pPr>
    </w:p>
    <w:p w:rsidR="00216A22" w:rsidRPr="00BF61F7" w:rsidRDefault="007608BC" w:rsidP="00216A22">
      <w:pPr>
        <w:numPr>
          <w:ilvl w:val="4"/>
          <w:numId w:val="24"/>
        </w:numPr>
        <w:tabs>
          <w:tab w:val="left" w:pos="142"/>
          <w:tab w:val="left" w:pos="567"/>
          <w:tab w:val="left" w:pos="993"/>
          <w:tab w:val="left" w:pos="1418"/>
          <w:tab w:val="left" w:pos="1843"/>
          <w:tab w:val="left" w:pos="6804"/>
        </w:tabs>
        <w:autoSpaceDE w:val="0"/>
        <w:autoSpaceDN w:val="0"/>
        <w:adjustRightInd w:val="0"/>
        <w:spacing w:before="0" w:after="0" w:line="480" w:lineRule="auto"/>
        <w:ind w:left="1418" w:hanging="567"/>
        <w:jc w:val="both"/>
        <w:rPr>
          <w:rFonts w:ascii="Times New Roman" w:hAnsi="Times New Roman" w:cs="Times New Roman"/>
          <w:sz w:val="24"/>
          <w:szCs w:val="24"/>
        </w:rPr>
      </w:pPr>
      <w:r w:rsidRPr="00BF61F7">
        <w:rPr>
          <w:rFonts w:ascii="Times New Roman" w:hAnsi="Times New Roman" w:cs="Times New Roman"/>
          <w:i/>
          <w:sz w:val="24"/>
          <w:szCs w:val="24"/>
        </w:rPr>
        <w:lastRenderedPageBreak/>
        <w:t>Advising Bank</w:t>
      </w:r>
      <w:r w:rsidRPr="00BF61F7">
        <w:rPr>
          <w:rFonts w:ascii="Times New Roman" w:hAnsi="Times New Roman" w:cs="Times New Roman"/>
          <w:sz w:val="24"/>
          <w:szCs w:val="24"/>
        </w:rPr>
        <w:t xml:space="preserve"> atau Bank Koresponden</w:t>
      </w:r>
    </w:p>
    <w:p w:rsidR="007608BC" w:rsidRPr="00BF61F7" w:rsidRDefault="007608BC" w:rsidP="00216A22">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rPr>
      </w:pPr>
      <w:r w:rsidRPr="00BF61F7">
        <w:rPr>
          <w:rFonts w:ascii="Times New Roman" w:hAnsi="Times New Roman" w:cs="Times New Roman"/>
          <w:i/>
          <w:sz w:val="24"/>
          <w:szCs w:val="24"/>
        </w:rPr>
        <w:t>Opening Bank</w:t>
      </w:r>
      <w:r w:rsidRPr="00BF61F7">
        <w:rPr>
          <w:rFonts w:ascii="Times New Roman" w:hAnsi="Times New Roman" w:cs="Times New Roman"/>
          <w:sz w:val="24"/>
          <w:szCs w:val="24"/>
        </w:rPr>
        <w:t xml:space="preserve"> membuka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untuk eksportir melalui bank lain di negara eksportir yang menjadi koresponden dari </w:t>
      </w:r>
      <w:r w:rsidRPr="00BF61F7">
        <w:rPr>
          <w:rFonts w:ascii="Times New Roman" w:hAnsi="Times New Roman" w:cs="Times New Roman"/>
          <w:i/>
          <w:sz w:val="24"/>
          <w:szCs w:val="24"/>
        </w:rPr>
        <w:t>Opening Bank</w:t>
      </w:r>
      <w:r w:rsidRPr="00BF61F7">
        <w:rPr>
          <w:rFonts w:ascii="Times New Roman" w:hAnsi="Times New Roman" w:cs="Times New Roman"/>
          <w:sz w:val="24"/>
          <w:szCs w:val="24"/>
        </w:rPr>
        <w:t xml:space="preserve"> tersebut. Bank korespondensi ini berkewajiban untuk menyampaikan amanat yang terkandung dalam </w:t>
      </w:r>
      <w:r w:rsidRPr="00BF61F7">
        <w:rPr>
          <w:rFonts w:ascii="Times New Roman" w:hAnsi="Times New Roman" w:cs="Times New Roman"/>
          <w:i/>
          <w:sz w:val="24"/>
          <w:szCs w:val="24"/>
        </w:rPr>
        <w:t xml:space="preserve">Letter of Credit </w:t>
      </w:r>
      <w:r w:rsidRPr="00BF61F7">
        <w:rPr>
          <w:rFonts w:ascii="Times New Roman" w:hAnsi="Times New Roman" w:cs="Times New Roman"/>
          <w:sz w:val="24"/>
          <w:szCs w:val="24"/>
        </w:rPr>
        <w:t>kepada eksportir yang berhak.</w:t>
      </w:r>
    </w:p>
    <w:p w:rsidR="00216A22" w:rsidRPr="00BF61F7" w:rsidRDefault="007608BC" w:rsidP="00216A22">
      <w:pPr>
        <w:numPr>
          <w:ilvl w:val="4"/>
          <w:numId w:val="24"/>
        </w:numPr>
        <w:tabs>
          <w:tab w:val="left" w:pos="142"/>
          <w:tab w:val="left" w:pos="567"/>
          <w:tab w:val="left" w:pos="993"/>
          <w:tab w:val="left" w:pos="1418"/>
          <w:tab w:val="left" w:pos="1843"/>
          <w:tab w:val="left" w:pos="6804"/>
        </w:tabs>
        <w:autoSpaceDE w:val="0"/>
        <w:autoSpaceDN w:val="0"/>
        <w:adjustRightInd w:val="0"/>
        <w:spacing w:before="0" w:after="0" w:line="480" w:lineRule="auto"/>
        <w:ind w:left="1418" w:hanging="567"/>
        <w:jc w:val="both"/>
        <w:rPr>
          <w:rFonts w:ascii="Times New Roman" w:hAnsi="Times New Roman" w:cs="Times New Roman"/>
          <w:sz w:val="24"/>
          <w:szCs w:val="24"/>
        </w:rPr>
      </w:pPr>
      <w:r w:rsidRPr="00BF61F7">
        <w:rPr>
          <w:rFonts w:ascii="Times New Roman" w:hAnsi="Times New Roman" w:cs="Times New Roman"/>
          <w:i/>
          <w:sz w:val="24"/>
          <w:szCs w:val="24"/>
        </w:rPr>
        <w:t>Beneficiary a</w:t>
      </w:r>
      <w:r w:rsidRPr="00BF61F7">
        <w:rPr>
          <w:rFonts w:ascii="Times New Roman" w:hAnsi="Times New Roman" w:cs="Times New Roman"/>
          <w:sz w:val="24"/>
          <w:szCs w:val="24"/>
        </w:rPr>
        <w:t>tau Eksportir</w:t>
      </w:r>
    </w:p>
    <w:p w:rsidR="007608BC" w:rsidRPr="00BF61F7" w:rsidRDefault="007608BC" w:rsidP="00216A22">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sz w:val="24"/>
          <w:szCs w:val="24"/>
        </w:rPr>
      </w:pPr>
      <w:r w:rsidRPr="00BF61F7">
        <w:rPr>
          <w:rFonts w:ascii="Times New Roman" w:hAnsi="Times New Roman" w:cs="Times New Roman"/>
          <w:sz w:val="24"/>
          <w:szCs w:val="24"/>
        </w:rPr>
        <w:t xml:space="preserve">Eksportir yang menerima pembukaan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dan diberi hak untuk menarik uang dari dana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yang tersedia itu disebut sebagi penerima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atau </w:t>
      </w:r>
      <w:r w:rsidRPr="00BF61F7">
        <w:rPr>
          <w:rFonts w:ascii="Times New Roman" w:hAnsi="Times New Roman" w:cs="Times New Roman"/>
          <w:i/>
          <w:sz w:val="24"/>
          <w:szCs w:val="24"/>
        </w:rPr>
        <w:t>Beneficiary.</w:t>
      </w:r>
    </w:p>
    <w:p w:rsidR="00216A22" w:rsidRPr="00BF61F7" w:rsidRDefault="007608BC" w:rsidP="00216A22">
      <w:pPr>
        <w:numPr>
          <w:ilvl w:val="4"/>
          <w:numId w:val="24"/>
        </w:numPr>
        <w:tabs>
          <w:tab w:val="left" w:pos="142"/>
          <w:tab w:val="left" w:pos="567"/>
          <w:tab w:val="left" w:pos="993"/>
          <w:tab w:val="left" w:pos="1418"/>
          <w:tab w:val="left" w:pos="1843"/>
          <w:tab w:val="left" w:pos="6804"/>
        </w:tabs>
        <w:autoSpaceDE w:val="0"/>
        <w:autoSpaceDN w:val="0"/>
        <w:adjustRightInd w:val="0"/>
        <w:spacing w:before="0" w:after="0" w:line="480" w:lineRule="auto"/>
        <w:ind w:left="1418" w:hanging="567"/>
        <w:jc w:val="both"/>
        <w:rPr>
          <w:rFonts w:ascii="Times New Roman" w:hAnsi="Times New Roman" w:cs="Times New Roman"/>
          <w:i/>
          <w:sz w:val="24"/>
          <w:szCs w:val="24"/>
        </w:rPr>
      </w:pPr>
      <w:r w:rsidRPr="00BF61F7">
        <w:rPr>
          <w:rFonts w:ascii="Times New Roman" w:hAnsi="Times New Roman" w:cs="Times New Roman"/>
          <w:i/>
          <w:sz w:val="24"/>
          <w:szCs w:val="24"/>
        </w:rPr>
        <w:t>Negotiating Bank</w:t>
      </w:r>
    </w:p>
    <w:p w:rsidR="007608BC" w:rsidRPr="00BF61F7" w:rsidRDefault="007608BC" w:rsidP="00216A22">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i/>
          <w:sz w:val="24"/>
          <w:szCs w:val="24"/>
          <w:lang w:val="id-ID"/>
        </w:rPr>
      </w:pPr>
      <w:r w:rsidRPr="00BF61F7">
        <w:rPr>
          <w:rFonts w:ascii="Times New Roman" w:hAnsi="Times New Roman" w:cs="Times New Roman"/>
          <w:sz w:val="24"/>
          <w:szCs w:val="24"/>
        </w:rPr>
        <w:t xml:space="preserve">Di dalam </w:t>
      </w:r>
      <w:r w:rsidRPr="00BF61F7">
        <w:rPr>
          <w:rFonts w:ascii="Times New Roman" w:hAnsi="Times New Roman" w:cs="Times New Roman"/>
          <w:i/>
          <w:sz w:val="24"/>
          <w:szCs w:val="24"/>
        </w:rPr>
        <w:t xml:space="preserve">Letter of Credit </w:t>
      </w:r>
      <w:r w:rsidRPr="00BF61F7">
        <w:rPr>
          <w:rFonts w:ascii="Times New Roman" w:hAnsi="Times New Roman" w:cs="Times New Roman"/>
          <w:sz w:val="24"/>
          <w:szCs w:val="24"/>
        </w:rPr>
        <w:t xml:space="preserve">biasanya disebutkan bahwa </w:t>
      </w:r>
      <w:r w:rsidRPr="00BF61F7">
        <w:rPr>
          <w:rFonts w:ascii="Times New Roman" w:hAnsi="Times New Roman" w:cs="Times New Roman"/>
          <w:i/>
          <w:sz w:val="24"/>
          <w:szCs w:val="24"/>
        </w:rPr>
        <w:t>Beneficiary</w:t>
      </w:r>
      <w:r w:rsidRPr="00BF61F7">
        <w:rPr>
          <w:rFonts w:ascii="Times New Roman" w:hAnsi="Times New Roman" w:cs="Times New Roman"/>
          <w:sz w:val="24"/>
          <w:szCs w:val="24"/>
        </w:rPr>
        <w:t xml:space="preserve">boleh menguangkan (menegosiasikan </w:t>
      </w:r>
      <w:r w:rsidRPr="00BF61F7">
        <w:rPr>
          <w:rFonts w:ascii="Times New Roman" w:hAnsi="Times New Roman" w:cs="Times New Roman"/>
          <w:i/>
          <w:sz w:val="24"/>
          <w:szCs w:val="24"/>
        </w:rPr>
        <w:t>shipping document</w:t>
      </w:r>
      <w:r w:rsidRPr="00BF61F7">
        <w:rPr>
          <w:rFonts w:ascii="Times New Roman" w:hAnsi="Times New Roman" w:cs="Times New Roman"/>
          <w:sz w:val="24"/>
          <w:szCs w:val="24"/>
        </w:rPr>
        <w:t xml:space="preserve">) melalui bank mana saja yang disukainya asalkan memenuhi syarat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Bank yang membayar dokumen tersebut disebut sebagai </w:t>
      </w:r>
      <w:r w:rsidRPr="00BF61F7">
        <w:rPr>
          <w:rFonts w:ascii="Times New Roman" w:hAnsi="Times New Roman" w:cs="Times New Roman"/>
          <w:i/>
          <w:sz w:val="24"/>
          <w:szCs w:val="24"/>
        </w:rPr>
        <w:t>Negotiating Bank.</w:t>
      </w:r>
    </w:p>
    <w:p w:rsidR="00C70118" w:rsidRPr="00BF61F7" w:rsidRDefault="00C70118" w:rsidP="00216A22">
      <w:pPr>
        <w:tabs>
          <w:tab w:val="left" w:pos="142"/>
          <w:tab w:val="left" w:pos="567"/>
          <w:tab w:val="left" w:pos="993"/>
          <w:tab w:val="left" w:pos="1418"/>
          <w:tab w:val="left" w:pos="1843"/>
          <w:tab w:val="left" w:pos="6804"/>
        </w:tabs>
        <w:autoSpaceDE w:val="0"/>
        <w:autoSpaceDN w:val="0"/>
        <w:adjustRightInd w:val="0"/>
        <w:spacing w:before="0" w:after="0" w:line="480" w:lineRule="auto"/>
        <w:ind w:left="1418"/>
        <w:jc w:val="both"/>
        <w:rPr>
          <w:rFonts w:ascii="Times New Roman" w:hAnsi="Times New Roman" w:cs="Times New Roman"/>
          <w:i/>
          <w:sz w:val="24"/>
          <w:szCs w:val="24"/>
          <w:lang w:val="id-ID"/>
        </w:rPr>
      </w:pPr>
    </w:p>
    <w:p w:rsidR="005847B8" w:rsidRPr="00BF61F7" w:rsidRDefault="00216A22" w:rsidP="00216A22">
      <w:pPr>
        <w:pStyle w:val="ListParagraph"/>
        <w:numPr>
          <w:ilvl w:val="3"/>
          <w:numId w:val="24"/>
        </w:numPr>
        <w:tabs>
          <w:tab w:val="left" w:pos="567"/>
        </w:tabs>
        <w:autoSpaceDE w:val="0"/>
        <w:autoSpaceDN w:val="0"/>
        <w:adjustRightInd w:val="0"/>
        <w:spacing w:before="0" w:after="0" w:line="480" w:lineRule="auto"/>
        <w:ind w:left="851" w:hanging="425"/>
        <w:jc w:val="both"/>
        <w:rPr>
          <w:rFonts w:ascii="Times New Roman" w:hAnsi="Times New Roman" w:cs="Times New Roman"/>
          <w:b/>
          <w:sz w:val="24"/>
          <w:szCs w:val="24"/>
        </w:rPr>
      </w:pPr>
      <w:r w:rsidRPr="00BF61F7">
        <w:rPr>
          <w:rFonts w:ascii="Times New Roman" w:hAnsi="Times New Roman" w:cs="Times New Roman"/>
          <w:b/>
          <w:sz w:val="24"/>
          <w:szCs w:val="24"/>
        </w:rPr>
        <w:t xml:space="preserve">Hubungan Hukum Para Pihak dalam </w:t>
      </w:r>
      <w:r w:rsidRPr="00BF61F7">
        <w:rPr>
          <w:rFonts w:ascii="Times New Roman" w:hAnsi="Times New Roman" w:cs="Times New Roman"/>
          <w:b/>
          <w:i/>
          <w:sz w:val="24"/>
          <w:szCs w:val="24"/>
        </w:rPr>
        <w:t>Letter Of Credit</w:t>
      </w:r>
      <w:r w:rsidRPr="00BF61F7">
        <w:rPr>
          <w:rFonts w:ascii="Times New Roman" w:hAnsi="Times New Roman" w:cs="Times New Roman"/>
          <w:b/>
          <w:sz w:val="24"/>
          <w:szCs w:val="24"/>
        </w:rPr>
        <w:t xml:space="preserve"> </w:t>
      </w:r>
    </w:p>
    <w:p w:rsidR="00216A22" w:rsidRPr="00BF61F7" w:rsidRDefault="00216A22" w:rsidP="00DE001B">
      <w:pPr>
        <w:pStyle w:val="ListParagraph"/>
        <w:numPr>
          <w:ilvl w:val="4"/>
          <w:numId w:val="24"/>
        </w:numPr>
        <w:tabs>
          <w:tab w:val="left" w:pos="567"/>
          <w:tab w:val="left" w:pos="851"/>
        </w:tabs>
        <w:autoSpaceDE w:val="0"/>
        <w:autoSpaceDN w:val="0"/>
        <w:adjustRightInd w:val="0"/>
        <w:spacing w:before="0" w:after="0" w:line="480" w:lineRule="auto"/>
        <w:ind w:left="1418" w:hanging="567"/>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Hubungan Hukum antara Importir dengan Eksportir</w:t>
      </w:r>
    </w:p>
    <w:p w:rsidR="00216A22" w:rsidRPr="00BF61F7" w:rsidRDefault="00216A22" w:rsidP="00DE001B">
      <w:pPr>
        <w:pStyle w:val="ListParagraph"/>
        <w:tabs>
          <w:tab w:val="left" w:pos="142"/>
          <w:tab w:val="left" w:pos="567"/>
          <w:tab w:val="left" w:pos="993"/>
          <w:tab w:val="left" w:pos="1418"/>
          <w:tab w:val="left" w:pos="1985"/>
          <w:tab w:val="left" w:pos="2127"/>
          <w:tab w:val="left" w:pos="6804"/>
        </w:tabs>
        <w:autoSpaceDE w:val="0"/>
        <w:autoSpaceDN w:val="0"/>
        <w:adjustRightInd w:val="0"/>
        <w:spacing w:after="0" w:line="480" w:lineRule="auto"/>
        <w:ind w:left="1418" w:firstLine="709"/>
        <w:jc w:val="both"/>
        <w:rPr>
          <w:rFonts w:ascii="Times New Roman" w:hAnsi="Times New Roman" w:cs="Times New Roman"/>
          <w:sz w:val="24"/>
          <w:szCs w:val="24"/>
        </w:rPr>
      </w:pPr>
      <w:r w:rsidRPr="00BF61F7">
        <w:rPr>
          <w:rFonts w:ascii="Times New Roman" w:hAnsi="Times New Roman" w:cs="Times New Roman"/>
          <w:sz w:val="24"/>
          <w:szCs w:val="24"/>
        </w:rPr>
        <w:t xml:space="preserve">Sebagaimana halnya transaksi jual beli pada umumnya, dalam transaksi perdagangan Internasional, antara pembeli dan penjual terjadi hubungan hukum, yaitu pembeli berkewajiban untuk membayar harga barang dan penjual berkewajiban menyerahkan barang yang dijual. </w:t>
      </w:r>
      <w:r w:rsidRPr="00BF61F7">
        <w:rPr>
          <w:rFonts w:ascii="Times New Roman" w:hAnsi="Times New Roman" w:cs="Times New Roman"/>
          <w:sz w:val="24"/>
          <w:szCs w:val="24"/>
        </w:rPr>
        <w:lastRenderedPageBreak/>
        <w:t>Paralel dengan kewajiban tersebut kedua belah pihak juga memiliki hak, pembeli berhak menerima barang yang dibelinya dan penjual berhak memperoleh pembayaran. Hal ini sesuai dengan definisi jual beli menurut Pasal 1457 KUH Perdata yang menyatakan bahwa “jual beli adalah suatu persetujuan, dengan mana pihak yang satu mengikatkan dirinya untuk menyerahkan suatu kebendaan, dan pihak yang lain untuk membayar harga yang telah dijanjikan”.</w:t>
      </w:r>
      <w:r w:rsidRPr="00BF61F7">
        <w:rPr>
          <w:rStyle w:val="FootnoteReference"/>
          <w:rFonts w:ascii="Times New Roman" w:hAnsi="Times New Roman" w:cs="Times New Roman"/>
          <w:sz w:val="24"/>
          <w:szCs w:val="24"/>
        </w:rPr>
        <w:footnoteReference w:id="6"/>
      </w:r>
    </w:p>
    <w:p w:rsidR="00216A22" w:rsidRPr="00BF61F7" w:rsidRDefault="00DE001B" w:rsidP="00422FA5">
      <w:pPr>
        <w:pStyle w:val="ListParagraph"/>
        <w:tabs>
          <w:tab w:val="left" w:pos="142"/>
          <w:tab w:val="left" w:pos="567"/>
          <w:tab w:val="left" w:pos="851"/>
          <w:tab w:val="left" w:pos="993"/>
          <w:tab w:val="left" w:pos="1418"/>
          <w:tab w:val="left" w:pos="1985"/>
          <w:tab w:val="left" w:pos="2127"/>
          <w:tab w:val="left" w:pos="6804"/>
        </w:tabs>
        <w:autoSpaceDE w:val="0"/>
        <w:autoSpaceDN w:val="0"/>
        <w:adjustRightInd w:val="0"/>
        <w:spacing w:before="0" w:after="120" w:line="480" w:lineRule="auto"/>
        <w:ind w:left="1418"/>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ab/>
      </w:r>
      <w:r w:rsidRPr="00BF61F7">
        <w:rPr>
          <w:rFonts w:ascii="Times New Roman" w:hAnsi="Times New Roman" w:cs="Times New Roman"/>
          <w:sz w:val="24"/>
          <w:szCs w:val="24"/>
          <w:lang w:val="id-ID"/>
        </w:rPr>
        <w:tab/>
      </w:r>
      <w:r w:rsidR="00216A22" w:rsidRPr="00BF61F7">
        <w:rPr>
          <w:rFonts w:ascii="Times New Roman" w:hAnsi="Times New Roman" w:cs="Times New Roman"/>
          <w:sz w:val="24"/>
          <w:szCs w:val="24"/>
        </w:rPr>
        <w:t xml:space="preserve">Dalam transaksi perdagangan Internasional yang menggunakan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hubungan hukum yang terjadi antara pembeli (dalam </w:t>
      </w:r>
      <w:r w:rsidR="00216A22" w:rsidRPr="00BF61F7">
        <w:rPr>
          <w:rFonts w:ascii="Times New Roman" w:hAnsi="Times New Roman" w:cs="Times New Roman"/>
          <w:i/>
          <w:sz w:val="24"/>
          <w:szCs w:val="24"/>
        </w:rPr>
        <w:t xml:space="preserve">Letter of Credit </w:t>
      </w:r>
      <w:r w:rsidR="00216A22" w:rsidRPr="00BF61F7">
        <w:rPr>
          <w:rFonts w:ascii="Times New Roman" w:hAnsi="Times New Roman" w:cs="Times New Roman"/>
          <w:sz w:val="24"/>
          <w:szCs w:val="24"/>
        </w:rPr>
        <w:t>menjadi pemohon/</w:t>
      </w:r>
      <w:r w:rsidR="00216A22" w:rsidRPr="00BF61F7">
        <w:rPr>
          <w:rFonts w:ascii="Times New Roman" w:hAnsi="Times New Roman" w:cs="Times New Roman"/>
          <w:i/>
          <w:sz w:val="24"/>
          <w:szCs w:val="24"/>
        </w:rPr>
        <w:t>applicant</w:t>
      </w:r>
      <w:r w:rsidR="00216A22" w:rsidRPr="00BF61F7">
        <w:rPr>
          <w:rFonts w:ascii="Times New Roman" w:hAnsi="Times New Roman" w:cs="Times New Roman"/>
          <w:sz w:val="24"/>
          <w:szCs w:val="24"/>
        </w:rPr>
        <w:t xml:space="preserve">)  dan penjual (dalam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menjadi penerima/</w:t>
      </w:r>
      <w:r w:rsidR="00216A22" w:rsidRPr="00BF61F7">
        <w:rPr>
          <w:rFonts w:ascii="Times New Roman" w:hAnsi="Times New Roman" w:cs="Times New Roman"/>
          <w:i/>
          <w:sz w:val="24"/>
          <w:szCs w:val="24"/>
        </w:rPr>
        <w:t>beneficiary</w:t>
      </w:r>
      <w:r w:rsidR="00216A22" w:rsidRPr="00BF61F7">
        <w:rPr>
          <w:rFonts w:ascii="Times New Roman" w:hAnsi="Times New Roman" w:cs="Times New Roman"/>
          <w:sz w:val="24"/>
          <w:szCs w:val="24"/>
        </w:rPr>
        <w:t>) timbul berdasarkan kontrak penjualan (</w:t>
      </w:r>
      <w:r w:rsidR="00216A22" w:rsidRPr="00BF61F7">
        <w:rPr>
          <w:rFonts w:ascii="Times New Roman" w:hAnsi="Times New Roman" w:cs="Times New Roman"/>
          <w:i/>
          <w:sz w:val="24"/>
          <w:szCs w:val="24"/>
        </w:rPr>
        <w:t>sales contract</w:t>
      </w:r>
      <w:r w:rsidR="00216A22" w:rsidRPr="00BF61F7">
        <w:rPr>
          <w:rFonts w:ascii="Times New Roman" w:hAnsi="Times New Roman" w:cs="Times New Roman"/>
          <w:sz w:val="24"/>
          <w:szCs w:val="24"/>
        </w:rPr>
        <w:t xml:space="preserve">). Dalam kontrak penjualan para pihak sepakat untuk menggunakan cara pembayaran dengan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yang akan menimbulkan kewajiban bagi pembeli untuk mengajukan penerbitan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kepada bank. Selanjutnya akan menimbulkan kewajiban bagi penjual untuk menggunakan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sebagai cara pembayaran transaksi dari pembeli melalui bank. Dengan demikian tidak terdapat pembayaran langsung oleh pembeli kepada penjual. Dalam kontrak tersebut pada umumnya juga dicantumkan bank yang menerbitkan/meneruskan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w:t>
      </w:r>
      <w:r w:rsidR="00216A22" w:rsidRPr="00BF61F7">
        <w:rPr>
          <w:rFonts w:ascii="Times New Roman" w:hAnsi="Times New Roman" w:cs="Times New Roman"/>
          <w:sz w:val="24"/>
          <w:szCs w:val="24"/>
        </w:rPr>
        <w:lastRenderedPageBreak/>
        <w:t>kepada penjual.</w:t>
      </w:r>
      <w:r w:rsidR="00216A22" w:rsidRPr="00BF61F7">
        <w:rPr>
          <w:rStyle w:val="FootnoteReference"/>
          <w:rFonts w:ascii="Times New Roman" w:hAnsi="Times New Roman" w:cs="Times New Roman"/>
          <w:sz w:val="24"/>
          <w:szCs w:val="24"/>
        </w:rPr>
        <w:footnoteReference w:id="7"/>
      </w:r>
      <w:r w:rsidR="00216A22" w:rsidRPr="00BF61F7">
        <w:rPr>
          <w:rFonts w:ascii="Times New Roman" w:hAnsi="Times New Roman" w:cs="Times New Roman"/>
          <w:sz w:val="24"/>
          <w:szCs w:val="24"/>
        </w:rPr>
        <w:t xml:space="preserve"> Dimana bank penerbit ataupun bank penerus tersebutlah yang akan melakukan pembayaran  atas </w:t>
      </w:r>
      <w:r w:rsidR="00216A22" w:rsidRPr="00BF61F7">
        <w:rPr>
          <w:rFonts w:ascii="Times New Roman" w:hAnsi="Times New Roman" w:cs="Times New Roman"/>
          <w:i/>
          <w:sz w:val="24"/>
          <w:szCs w:val="24"/>
        </w:rPr>
        <w:t>Letter of Credit</w:t>
      </w:r>
      <w:r w:rsidR="00216A22" w:rsidRPr="00BF61F7">
        <w:rPr>
          <w:rFonts w:ascii="Times New Roman" w:hAnsi="Times New Roman" w:cs="Times New Roman"/>
          <w:sz w:val="24"/>
          <w:szCs w:val="24"/>
        </w:rPr>
        <w:t xml:space="preserve"> kepada penjual atas kuasa dari pihak pembeli.</w:t>
      </w:r>
    </w:p>
    <w:p w:rsidR="00216A22" w:rsidRPr="00BF61F7" w:rsidRDefault="00216A22" w:rsidP="00DE001B">
      <w:pPr>
        <w:pStyle w:val="ListParagraph"/>
        <w:numPr>
          <w:ilvl w:val="4"/>
          <w:numId w:val="24"/>
        </w:numPr>
        <w:tabs>
          <w:tab w:val="left" w:pos="567"/>
          <w:tab w:val="left" w:pos="851"/>
        </w:tabs>
        <w:autoSpaceDE w:val="0"/>
        <w:autoSpaceDN w:val="0"/>
        <w:adjustRightInd w:val="0"/>
        <w:spacing w:before="0" w:after="0" w:line="480" w:lineRule="auto"/>
        <w:ind w:left="1418" w:hanging="567"/>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Hubungan Hukum antara Importir dengan Bank Pembuka</w:t>
      </w:r>
    </w:p>
    <w:p w:rsidR="00DE001B" w:rsidRPr="00BF61F7" w:rsidRDefault="00DE001B" w:rsidP="00DE001B">
      <w:pPr>
        <w:pStyle w:val="ListParagraph"/>
        <w:tabs>
          <w:tab w:val="left" w:pos="567"/>
          <w:tab w:val="left" w:pos="851"/>
          <w:tab w:val="left" w:pos="2127"/>
        </w:tabs>
        <w:autoSpaceDE w:val="0"/>
        <w:autoSpaceDN w:val="0"/>
        <w:adjustRightInd w:val="0"/>
        <w:spacing w:before="0" w:after="0" w:line="480" w:lineRule="auto"/>
        <w:ind w:left="1418"/>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ab/>
      </w:r>
      <w:r w:rsidRPr="00BF61F7">
        <w:rPr>
          <w:rFonts w:ascii="Times New Roman" w:hAnsi="Times New Roman" w:cs="Times New Roman"/>
          <w:sz w:val="24"/>
          <w:szCs w:val="24"/>
        </w:rPr>
        <w:t xml:space="preserve">Hubungan hukum antara pemohon (pembeli) dengan bank penerbit didasarkan pada kontrak yang dinamakan permintaan penerbitan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Permintaan penerbitan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diperlukan dalam rangka merealisasi cara pembayaran sebagaimana diatur dalam kontrak penjualan.</w:t>
      </w:r>
      <w:r w:rsidRPr="00BF61F7">
        <w:rPr>
          <w:rStyle w:val="FootnoteReference"/>
          <w:rFonts w:ascii="Times New Roman" w:hAnsi="Times New Roman" w:cs="Times New Roman"/>
          <w:sz w:val="24"/>
          <w:szCs w:val="24"/>
        </w:rPr>
        <w:footnoteReference w:id="8"/>
      </w:r>
    </w:p>
    <w:p w:rsidR="00DE001B" w:rsidRPr="00BF61F7" w:rsidRDefault="00DE001B" w:rsidP="00DE001B">
      <w:pPr>
        <w:pStyle w:val="ListParagraph"/>
        <w:tabs>
          <w:tab w:val="left" w:pos="567"/>
          <w:tab w:val="left" w:pos="851"/>
          <w:tab w:val="left" w:pos="2127"/>
        </w:tabs>
        <w:autoSpaceDE w:val="0"/>
        <w:autoSpaceDN w:val="0"/>
        <w:adjustRightInd w:val="0"/>
        <w:spacing w:before="0" w:after="0" w:line="480" w:lineRule="auto"/>
        <w:ind w:left="1418"/>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ab/>
        <w:t>H</w:t>
      </w:r>
      <w:r w:rsidRPr="00BF61F7">
        <w:rPr>
          <w:rFonts w:ascii="Times New Roman" w:hAnsi="Times New Roman" w:cs="Times New Roman"/>
          <w:sz w:val="24"/>
          <w:szCs w:val="24"/>
        </w:rPr>
        <w:t xml:space="preserve">ubungan hukum antara pembeli dengan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ini dapat dipandang sebagai pemberian kuasa </w:t>
      </w:r>
      <w:r w:rsidRPr="00BF61F7">
        <w:rPr>
          <w:rFonts w:ascii="Times New Roman" w:hAnsi="Times New Roman" w:cs="Times New Roman"/>
          <w:i/>
          <w:sz w:val="24"/>
          <w:szCs w:val="24"/>
        </w:rPr>
        <w:t>(lastgeving)</w:t>
      </w:r>
      <w:r w:rsidRPr="00BF61F7">
        <w:rPr>
          <w:rFonts w:ascii="Times New Roman" w:hAnsi="Times New Roman" w:cs="Times New Roman"/>
          <w:sz w:val="24"/>
          <w:szCs w:val="24"/>
        </w:rPr>
        <w:t xml:space="preserve"> dengan pemberian upah sebagaimana dimaksud dalam Pasal 1792 KUHPerdata. Namun ada sebagian ahli hukum yang menganggap hubungan hukum itu lebih tepat dipandang timbul dari suatu perjanjian yang memiliki unsur-unsur campuran antara perjanjian pemberian kuasa </w:t>
      </w:r>
      <w:r w:rsidRPr="00BF61F7">
        <w:rPr>
          <w:rFonts w:ascii="Times New Roman" w:hAnsi="Times New Roman" w:cs="Times New Roman"/>
          <w:i/>
          <w:sz w:val="24"/>
          <w:szCs w:val="24"/>
        </w:rPr>
        <w:t xml:space="preserve">(lastgeving) </w:t>
      </w:r>
      <w:r w:rsidRPr="00BF61F7">
        <w:rPr>
          <w:rFonts w:ascii="Times New Roman" w:hAnsi="Times New Roman" w:cs="Times New Roman"/>
          <w:sz w:val="24"/>
          <w:szCs w:val="24"/>
        </w:rPr>
        <w:t>dan perjanjian untuk melakukan beberapa pekerjaan.</w:t>
      </w:r>
      <w:r w:rsidRPr="00BF61F7">
        <w:rPr>
          <w:rStyle w:val="FootnoteReference"/>
          <w:rFonts w:ascii="Times New Roman" w:hAnsi="Times New Roman" w:cs="Times New Roman"/>
          <w:sz w:val="24"/>
          <w:szCs w:val="24"/>
        </w:rPr>
        <w:footnoteReference w:id="9"/>
      </w:r>
    </w:p>
    <w:p w:rsidR="00422FA5" w:rsidRPr="00BF61F7" w:rsidRDefault="00DE001B" w:rsidP="00422FA5">
      <w:pPr>
        <w:pStyle w:val="ListParagraph"/>
        <w:tabs>
          <w:tab w:val="left" w:pos="567"/>
          <w:tab w:val="left" w:pos="851"/>
          <w:tab w:val="left" w:pos="2127"/>
        </w:tabs>
        <w:autoSpaceDE w:val="0"/>
        <w:autoSpaceDN w:val="0"/>
        <w:adjustRightInd w:val="0"/>
        <w:spacing w:before="0" w:after="120" w:line="480" w:lineRule="auto"/>
        <w:ind w:left="1418"/>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ab/>
      </w:r>
      <w:r w:rsidRPr="00BF61F7">
        <w:rPr>
          <w:rFonts w:ascii="Times New Roman" w:hAnsi="Times New Roman" w:cs="Times New Roman"/>
          <w:sz w:val="24"/>
          <w:szCs w:val="24"/>
        </w:rPr>
        <w:t xml:space="preserve">Kewajiban bank penerbit sesuai dengan kontrak adalah menerbitkan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sesuai dengan persyaratan dan kondisi yang ditetapkan pembeli dan membayar apabila penjual mengajukan </w:t>
      </w:r>
      <w:r w:rsidRPr="00BF61F7">
        <w:rPr>
          <w:rFonts w:ascii="Times New Roman" w:hAnsi="Times New Roman" w:cs="Times New Roman"/>
          <w:sz w:val="24"/>
          <w:szCs w:val="24"/>
        </w:rPr>
        <w:lastRenderedPageBreak/>
        <w:t xml:space="preserve">dokumen yang sesuai dengan persyaratan dan kondisi dalam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Kewajiban pembeli adalah </w:t>
      </w:r>
      <w:r w:rsidRPr="00BF61F7">
        <w:rPr>
          <w:rFonts w:ascii="Times New Roman" w:hAnsi="Times New Roman" w:cs="Times New Roman"/>
          <w:i/>
          <w:sz w:val="24"/>
          <w:szCs w:val="24"/>
        </w:rPr>
        <w:t>me-reimburse</w:t>
      </w:r>
      <w:r w:rsidRPr="00BF61F7">
        <w:rPr>
          <w:rFonts w:ascii="Times New Roman" w:hAnsi="Times New Roman" w:cs="Times New Roman"/>
          <w:sz w:val="24"/>
          <w:szCs w:val="24"/>
        </w:rPr>
        <w:t xml:space="preserve"> (membayar kembali) bank penerbit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yang telah meleksanakan instruksi pembeli untuk melakukan pembayaran kepada penjual.</w:t>
      </w:r>
      <w:r w:rsidRPr="00BF61F7">
        <w:rPr>
          <w:rStyle w:val="FootnoteReference"/>
          <w:rFonts w:ascii="Times New Roman" w:hAnsi="Times New Roman" w:cs="Times New Roman"/>
          <w:sz w:val="24"/>
          <w:szCs w:val="24"/>
        </w:rPr>
        <w:footnoteReference w:id="10"/>
      </w:r>
    </w:p>
    <w:p w:rsidR="00CD7E13" w:rsidRDefault="00216A22" w:rsidP="00CD7E13">
      <w:pPr>
        <w:pStyle w:val="ListParagraph"/>
        <w:numPr>
          <w:ilvl w:val="4"/>
          <w:numId w:val="24"/>
        </w:numPr>
        <w:tabs>
          <w:tab w:val="left" w:pos="567"/>
          <w:tab w:val="left" w:pos="851"/>
        </w:tabs>
        <w:autoSpaceDE w:val="0"/>
        <w:autoSpaceDN w:val="0"/>
        <w:adjustRightInd w:val="0"/>
        <w:spacing w:before="0" w:after="0" w:line="480" w:lineRule="auto"/>
        <w:ind w:left="1418" w:hanging="567"/>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 xml:space="preserve">Hubungan Hukum antara </w:t>
      </w:r>
      <w:r w:rsidR="00BC0F9E" w:rsidRPr="00BF61F7">
        <w:rPr>
          <w:rFonts w:ascii="Times New Roman" w:hAnsi="Times New Roman" w:cs="Times New Roman"/>
          <w:sz w:val="24"/>
          <w:szCs w:val="24"/>
          <w:lang w:val="id-ID"/>
        </w:rPr>
        <w:t>Bank Pembuka dengan Eksportir</w:t>
      </w:r>
    </w:p>
    <w:p w:rsidR="00BC0F9E" w:rsidRPr="00CD7E13" w:rsidRDefault="00CD7E13" w:rsidP="00CD7E13">
      <w:pPr>
        <w:pStyle w:val="ListParagraph"/>
        <w:tabs>
          <w:tab w:val="left" w:pos="567"/>
          <w:tab w:val="left" w:pos="851"/>
        </w:tabs>
        <w:autoSpaceDE w:val="0"/>
        <w:autoSpaceDN w:val="0"/>
        <w:adjustRightInd w:val="0"/>
        <w:spacing w:before="0"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C0F9E" w:rsidRPr="00CD7E13">
        <w:rPr>
          <w:rFonts w:ascii="Times New Roman" w:hAnsi="Times New Roman" w:cs="Times New Roman"/>
          <w:sz w:val="24"/>
          <w:szCs w:val="24"/>
        </w:rPr>
        <w:t xml:space="preserve">Hubungan hukum antara bank penerbit dengan penjual lahir atas dasar </w:t>
      </w:r>
      <w:r w:rsidR="00BC0F9E" w:rsidRPr="00CD7E13">
        <w:rPr>
          <w:rFonts w:ascii="Times New Roman" w:hAnsi="Times New Roman" w:cs="Times New Roman"/>
          <w:i/>
          <w:sz w:val="24"/>
          <w:szCs w:val="24"/>
        </w:rPr>
        <w:t>Letter of Credit</w:t>
      </w:r>
      <w:r w:rsidR="00BC0F9E" w:rsidRPr="00CD7E13">
        <w:rPr>
          <w:rFonts w:ascii="Times New Roman" w:hAnsi="Times New Roman" w:cs="Times New Roman"/>
          <w:sz w:val="24"/>
          <w:szCs w:val="24"/>
        </w:rPr>
        <w:t xml:space="preserve"> yang diterbitkan oleh bank penerbit yang disetujui oleh penerima. Persetujuan pengajuan terhadap </w:t>
      </w:r>
      <w:r w:rsidR="00BC0F9E" w:rsidRPr="00CD7E13">
        <w:rPr>
          <w:rFonts w:ascii="Times New Roman" w:hAnsi="Times New Roman" w:cs="Times New Roman"/>
          <w:i/>
          <w:sz w:val="24"/>
          <w:szCs w:val="24"/>
        </w:rPr>
        <w:t>Letter of Credit</w:t>
      </w:r>
      <w:r w:rsidR="00BC0F9E" w:rsidRPr="00CD7E13">
        <w:rPr>
          <w:rFonts w:ascii="Times New Roman" w:hAnsi="Times New Roman" w:cs="Times New Roman"/>
          <w:sz w:val="24"/>
          <w:szCs w:val="24"/>
        </w:rPr>
        <w:t xml:space="preserve"> diwujudkan melalui pengajuan dokumen-dokumen yang dipersyaratkan </w:t>
      </w:r>
      <w:r w:rsidR="00BC0F9E" w:rsidRPr="00CD7E13">
        <w:rPr>
          <w:rFonts w:ascii="Times New Roman" w:hAnsi="Times New Roman" w:cs="Times New Roman"/>
          <w:i/>
          <w:sz w:val="24"/>
          <w:szCs w:val="24"/>
        </w:rPr>
        <w:t>Letter of Credit</w:t>
      </w:r>
      <w:r w:rsidR="00BC0F9E" w:rsidRPr="00CD7E13">
        <w:rPr>
          <w:rFonts w:ascii="Times New Roman" w:hAnsi="Times New Roman" w:cs="Times New Roman"/>
          <w:sz w:val="24"/>
          <w:szCs w:val="24"/>
        </w:rPr>
        <w:t xml:space="preserve"> kepada bank penerbit.</w:t>
      </w:r>
    </w:p>
    <w:p w:rsidR="00C70118" w:rsidRPr="00BF61F7" w:rsidRDefault="00BC0F9E" w:rsidP="00C70118">
      <w:pPr>
        <w:pStyle w:val="ListParagraph"/>
        <w:tabs>
          <w:tab w:val="left" w:pos="567"/>
          <w:tab w:val="left" w:pos="851"/>
        </w:tabs>
        <w:autoSpaceDE w:val="0"/>
        <w:autoSpaceDN w:val="0"/>
        <w:adjustRightInd w:val="0"/>
        <w:spacing w:before="0" w:after="0" w:line="480" w:lineRule="auto"/>
        <w:ind w:left="1418"/>
        <w:jc w:val="both"/>
        <w:rPr>
          <w:rFonts w:ascii="Times New Roman" w:hAnsi="Times New Roman" w:cs="Times New Roman"/>
          <w:i/>
          <w:sz w:val="24"/>
          <w:szCs w:val="24"/>
          <w:lang w:val="id-ID"/>
        </w:rPr>
      </w:pPr>
      <w:r w:rsidRPr="00BF61F7">
        <w:rPr>
          <w:rFonts w:ascii="Times New Roman" w:hAnsi="Times New Roman" w:cs="Times New Roman"/>
          <w:sz w:val="24"/>
          <w:szCs w:val="24"/>
        </w:rPr>
        <w:tab/>
      </w:r>
      <w:r w:rsidRPr="00BF61F7">
        <w:rPr>
          <w:rFonts w:ascii="Times New Roman" w:hAnsi="Times New Roman" w:cs="Times New Roman"/>
          <w:sz w:val="24"/>
          <w:szCs w:val="24"/>
        </w:rPr>
        <w:tab/>
        <w:t xml:space="preserve">Bank penerbit menandatangani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untuk kepentingan penjual. Hubungan hukum antara bank penerbit dengan penerima (penjual) terjadi karena bank penerbit mengambil alih kredibilitas pembeli dalam melakukan pembayaran kepada penjual dan menjamin pembayaran dari pembeli.</w:t>
      </w:r>
      <w:r w:rsidR="00422FA5" w:rsidRPr="00BF61F7">
        <w:rPr>
          <w:rFonts w:ascii="Times New Roman" w:hAnsi="Times New Roman" w:cs="Times New Roman"/>
          <w:sz w:val="24"/>
          <w:szCs w:val="24"/>
          <w:lang w:val="id-ID"/>
        </w:rPr>
        <w:t xml:space="preserve"> </w:t>
      </w:r>
      <w:r w:rsidRPr="00BF61F7">
        <w:rPr>
          <w:rFonts w:ascii="Times New Roman" w:hAnsi="Times New Roman" w:cs="Times New Roman"/>
          <w:sz w:val="24"/>
          <w:szCs w:val="24"/>
        </w:rPr>
        <w:t xml:space="preserve">Kewajiban bank penerbit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menjamin pembayaran kepada penjual timbul sejak penjual menerima </w:t>
      </w:r>
      <w:r w:rsidRPr="00BF61F7">
        <w:rPr>
          <w:rFonts w:ascii="Times New Roman" w:hAnsi="Times New Roman" w:cs="Times New Roman"/>
          <w:i/>
          <w:sz w:val="24"/>
          <w:szCs w:val="24"/>
        </w:rPr>
        <w:t>Letter of Credit</w:t>
      </w:r>
      <w:r w:rsidR="00C70118" w:rsidRPr="00BF61F7">
        <w:rPr>
          <w:rFonts w:ascii="Times New Roman" w:hAnsi="Times New Roman" w:cs="Times New Roman"/>
          <w:i/>
          <w:sz w:val="24"/>
          <w:szCs w:val="24"/>
          <w:lang w:val="id-ID"/>
        </w:rPr>
        <w:t>.</w:t>
      </w:r>
    </w:p>
    <w:p w:rsidR="00216A22" w:rsidRPr="00BF61F7" w:rsidRDefault="00216A22" w:rsidP="00DE001B">
      <w:pPr>
        <w:pStyle w:val="ListParagraph"/>
        <w:numPr>
          <w:ilvl w:val="4"/>
          <w:numId w:val="24"/>
        </w:numPr>
        <w:tabs>
          <w:tab w:val="left" w:pos="567"/>
          <w:tab w:val="left" w:pos="851"/>
        </w:tabs>
        <w:autoSpaceDE w:val="0"/>
        <w:autoSpaceDN w:val="0"/>
        <w:adjustRightInd w:val="0"/>
        <w:spacing w:before="0" w:after="0" w:line="480" w:lineRule="auto"/>
        <w:ind w:left="1418" w:hanging="567"/>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Hubungan Hukum antara</w:t>
      </w:r>
      <w:r w:rsidR="00BC0F9E" w:rsidRPr="00BF61F7">
        <w:rPr>
          <w:rFonts w:ascii="Times New Roman" w:hAnsi="Times New Roman" w:cs="Times New Roman"/>
          <w:sz w:val="24"/>
          <w:szCs w:val="24"/>
          <w:lang w:val="id-ID"/>
        </w:rPr>
        <w:t xml:space="preserve"> Bank Penerbit </w:t>
      </w:r>
      <w:r w:rsidR="0012626B" w:rsidRPr="00BF61F7">
        <w:rPr>
          <w:rFonts w:ascii="Times New Roman" w:hAnsi="Times New Roman" w:cs="Times New Roman"/>
          <w:sz w:val="24"/>
          <w:szCs w:val="24"/>
          <w:lang w:val="id-ID"/>
        </w:rPr>
        <w:t>d</w:t>
      </w:r>
      <w:r w:rsidR="00BC0F9E" w:rsidRPr="00BF61F7">
        <w:rPr>
          <w:rFonts w:ascii="Times New Roman" w:hAnsi="Times New Roman" w:cs="Times New Roman"/>
          <w:sz w:val="24"/>
          <w:szCs w:val="24"/>
          <w:lang w:val="id-ID"/>
        </w:rPr>
        <w:t>engan Bank Penerus</w:t>
      </w:r>
    </w:p>
    <w:p w:rsidR="00BC0F9E" w:rsidRPr="00BF61F7" w:rsidRDefault="00BC0F9E" w:rsidP="00422FA5">
      <w:pPr>
        <w:pStyle w:val="ListParagraph"/>
        <w:tabs>
          <w:tab w:val="left" w:pos="567"/>
          <w:tab w:val="left" w:pos="851"/>
        </w:tabs>
        <w:autoSpaceDE w:val="0"/>
        <w:autoSpaceDN w:val="0"/>
        <w:adjustRightInd w:val="0"/>
        <w:spacing w:before="0" w:after="120" w:line="480" w:lineRule="auto"/>
        <w:ind w:left="1418"/>
        <w:jc w:val="both"/>
        <w:rPr>
          <w:rFonts w:ascii="Times New Roman" w:eastAsia="Times New Roman" w:hAnsi="Times New Roman" w:cs="Times New Roman"/>
          <w:sz w:val="24"/>
          <w:szCs w:val="24"/>
          <w:lang w:val="id-ID" w:eastAsia="id-ID"/>
        </w:rPr>
      </w:pPr>
      <w:r w:rsidRPr="00BF61F7">
        <w:rPr>
          <w:rFonts w:ascii="Times New Roman" w:hAnsi="Times New Roman" w:cs="Times New Roman"/>
          <w:b/>
          <w:sz w:val="24"/>
          <w:szCs w:val="24"/>
          <w:lang w:val="id-ID"/>
        </w:rPr>
        <w:tab/>
      </w:r>
      <w:r w:rsidRPr="00BF61F7">
        <w:rPr>
          <w:rFonts w:ascii="Times New Roman" w:hAnsi="Times New Roman" w:cs="Times New Roman"/>
          <w:b/>
          <w:sz w:val="24"/>
          <w:szCs w:val="24"/>
          <w:lang w:val="id-ID"/>
        </w:rPr>
        <w:tab/>
      </w:r>
      <w:r w:rsidRPr="00BF61F7">
        <w:rPr>
          <w:rFonts w:ascii="Times New Roman" w:eastAsia="Times New Roman" w:hAnsi="Times New Roman" w:cs="Times New Roman"/>
          <w:sz w:val="24"/>
          <w:szCs w:val="24"/>
          <w:lang w:eastAsia="id-ID"/>
        </w:rPr>
        <w:t xml:space="preserve">Hubungan hukum antara bank penerbit dan bank penerus seperti halnya antara seorang prinsipal dan agen. Dalam hal ini bank penerbit bertindak atas nama dan untuk bank penerbit. Jika bank </w:t>
      </w:r>
      <w:r w:rsidRPr="00BF61F7">
        <w:rPr>
          <w:rFonts w:ascii="Times New Roman" w:eastAsia="Times New Roman" w:hAnsi="Times New Roman" w:cs="Times New Roman"/>
          <w:sz w:val="24"/>
          <w:szCs w:val="24"/>
          <w:lang w:eastAsia="id-ID"/>
        </w:rPr>
        <w:lastRenderedPageBreak/>
        <w:t xml:space="preserve">penerbit telah membayar sejumlah uang kepada penerima sesuai dengan mandatnya, atau telah menerima suatu </w:t>
      </w:r>
      <w:r w:rsidRPr="00BF61F7">
        <w:rPr>
          <w:rFonts w:ascii="Times New Roman" w:eastAsia="Times New Roman" w:hAnsi="Times New Roman" w:cs="Times New Roman"/>
          <w:i/>
          <w:sz w:val="24"/>
          <w:szCs w:val="24"/>
          <w:lang w:eastAsia="id-ID"/>
        </w:rPr>
        <w:t>bill of</w:t>
      </w:r>
      <w:r w:rsidRPr="00BF61F7">
        <w:rPr>
          <w:rFonts w:ascii="Times New Roman" w:eastAsia="Times New Roman" w:hAnsi="Times New Roman" w:cs="Times New Roman"/>
          <w:sz w:val="24"/>
          <w:szCs w:val="24"/>
          <w:lang w:eastAsia="id-ID"/>
        </w:rPr>
        <w:t xml:space="preserve"> </w:t>
      </w:r>
      <w:r w:rsidRPr="00BF61F7">
        <w:rPr>
          <w:rFonts w:ascii="Times New Roman" w:eastAsia="Times New Roman" w:hAnsi="Times New Roman" w:cs="Times New Roman"/>
          <w:i/>
          <w:sz w:val="24"/>
          <w:szCs w:val="24"/>
          <w:lang w:eastAsia="id-ID"/>
        </w:rPr>
        <w:t xml:space="preserve">exchange </w:t>
      </w:r>
      <w:r w:rsidRPr="00BF61F7">
        <w:rPr>
          <w:rFonts w:ascii="Times New Roman" w:eastAsia="Times New Roman" w:hAnsi="Times New Roman" w:cs="Times New Roman"/>
          <w:sz w:val="24"/>
          <w:szCs w:val="24"/>
          <w:lang w:eastAsia="id-ID"/>
        </w:rPr>
        <w:t>(wesel) yang ditarik oleh penerima, maka ia berhak atas pembayaran dari bank penerbit.</w:t>
      </w:r>
      <w:r w:rsidRPr="00BF61F7">
        <w:rPr>
          <w:rStyle w:val="FootnoteReference"/>
          <w:rFonts w:ascii="Times New Roman" w:eastAsia="Times New Roman" w:hAnsi="Times New Roman" w:cs="Times New Roman"/>
          <w:sz w:val="24"/>
          <w:szCs w:val="24"/>
          <w:lang w:eastAsia="id-ID"/>
        </w:rPr>
        <w:footnoteReference w:id="11"/>
      </w:r>
    </w:p>
    <w:p w:rsidR="00422FA5" w:rsidRPr="00BF61F7" w:rsidRDefault="00422FA5" w:rsidP="00422FA5">
      <w:pPr>
        <w:pStyle w:val="ListParagraph"/>
        <w:tabs>
          <w:tab w:val="left" w:pos="567"/>
          <w:tab w:val="left" w:pos="851"/>
        </w:tabs>
        <w:autoSpaceDE w:val="0"/>
        <w:autoSpaceDN w:val="0"/>
        <w:adjustRightInd w:val="0"/>
        <w:spacing w:before="0" w:after="120" w:line="480" w:lineRule="auto"/>
        <w:ind w:left="1418"/>
        <w:jc w:val="both"/>
        <w:rPr>
          <w:rFonts w:ascii="Times New Roman" w:hAnsi="Times New Roman" w:cs="Times New Roman"/>
          <w:b/>
          <w:sz w:val="24"/>
          <w:szCs w:val="24"/>
          <w:lang w:val="id-ID"/>
        </w:rPr>
      </w:pPr>
    </w:p>
    <w:p w:rsidR="00216A22" w:rsidRPr="00BF61F7" w:rsidRDefault="00216A22" w:rsidP="00216A22">
      <w:pPr>
        <w:pStyle w:val="ListParagraph"/>
        <w:numPr>
          <w:ilvl w:val="3"/>
          <w:numId w:val="24"/>
        </w:numPr>
        <w:tabs>
          <w:tab w:val="left" w:pos="567"/>
        </w:tabs>
        <w:autoSpaceDE w:val="0"/>
        <w:autoSpaceDN w:val="0"/>
        <w:adjustRightInd w:val="0"/>
        <w:spacing w:before="0" w:after="0" w:line="480" w:lineRule="auto"/>
        <w:ind w:left="851" w:hanging="425"/>
        <w:jc w:val="both"/>
        <w:rPr>
          <w:rFonts w:ascii="Times New Roman" w:hAnsi="Times New Roman" w:cs="Times New Roman"/>
          <w:b/>
          <w:i/>
          <w:sz w:val="24"/>
          <w:szCs w:val="24"/>
        </w:rPr>
      </w:pPr>
      <w:r w:rsidRPr="00BF61F7">
        <w:rPr>
          <w:rFonts w:ascii="Times New Roman" w:hAnsi="Times New Roman" w:cs="Times New Roman"/>
          <w:b/>
          <w:sz w:val="24"/>
          <w:szCs w:val="24"/>
          <w:lang w:val="id-ID"/>
        </w:rPr>
        <w:t xml:space="preserve">Tanggung Jawab Para Pihak dalam </w:t>
      </w:r>
      <w:r w:rsidRPr="00BF61F7">
        <w:rPr>
          <w:rFonts w:ascii="Times New Roman" w:hAnsi="Times New Roman" w:cs="Times New Roman"/>
          <w:b/>
          <w:i/>
          <w:sz w:val="24"/>
          <w:szCs w:val="24"/>
          <w:lang w:val="id-ID"/>
        </w:rPr>
        <w:t>Letter of Credit</w:t>
      </w:r>
    </w:p>
    <w:p w:rsidR="00422FA5" w:rsidRPr="00BF61F7" w:rsidRDefault="00BC0F9E" w:rsidP="00BC0F9E">
      <w:pPr>
        <w:numPr>
          <w:ilvl w:val="1"/>
          <w:numId w:val="26"/>
        </w:numPr>
        <w:autoSpaceDE w:val="0"/>
        <w:autoSpaceDN w:val="0"/>
        <w:adjustRightInd w:val="0"/>
        <w:spacing w:before="0" w:after="0" w:line="480" w:lineRule="auto"/>
        <w:ind w:left="1418" w:hanging="502"/>
        <w:jc w:val="both"/>
        <w:rPr>
          <w:rFonts w:ascii="Times New Roman" w:hAnsi="Times New Roman" w:cs="Times New Roman"/>
          <w:sz w:val="24"/>
          <w:szCs w:val="24"/>
        </w:rPr>
      </w:pPr>
      <w:r w:rsidRPr="00BF61F7">
        <w:rPr>
          <w:rFonts w:ascii="Times New Roman" w:hAnsi="Times New Roman" w:cs="Times New Roman"/>
          <w:sz w:val="24"/>
          <w:szCs w:val="24"/>
          <w:lang w:val="id-ID"/>
        </w:rPr>
        <w:t>Tanggung Jawab</w:t>
      </w:r>
      <w:r w:rsidRPr="00BF61F7">
        <w:rPr>
          <w:rFonts w:ascii="Times New Roman" w:hAnsi="Times New Roman" w:cs="Times New Roman"/>
          <w:b/>
          <w:i/>
          <w:sz w:val="24"/>
          <w:szCs w:val="24"/>
          <w:lang w:val="id-ID"/>
        </w:rPr>
        <w:t xml:space="preserve"> </w:t>
      </w:r>
      <w:r w:rsidRPr="00BF61F7">
        <w:rPr>
          <w:rFonts w:ascii="Times New Roman" w:hAnsi="Times New Roman" w:cs="Times New Roman"/>
          <w:sz w:val="24"/>
          <w:szCs w:val="24"/>
        </w:rPr>
        <w:t xml:space="preserve">Ekportir (Penjual) atau disebut dengan </w:t>
      </w:r>
      <w:r w:rsidRPr="00BF61F7">
        <w:rPr>
          <w:rFonts w:ascii="Times New Roman" w:hAnsi="Times New Roman" w:cs="Times New Roman"/>
          <w:i/>
          <w:sz w:val="24"/>
          <w:szCs w:val="24"/>
        </w:rPr>
        <w:t>beneficiary</w:t>
      </w:r>
      <w:r w:rsidRPr="00BF61F7">
        <w:rPr>
          <w:rFonts w:ascii="Times New Roman" w:hAnsi="Times New Roman" w:cs="Times New Roman"/>
          <w:sz w:val="24"/>
          <w:szCs w:val="24"/>
        </w:rPr>
        <w:t>: selain berkewajiban dalam pe</w:t>
      </w:r>
      <w:r w:rsidR="00422FA5" w:rsidRPr="00BF61F7">
        <w:rPr>
          <w:rFonts w:ascii="Times New Roman" w:hAnsi="Times New Roman" w:cs="Times New Roman"/>
          <w:sz w:val="24"/>
          <w:szCs w:val="24"/>
        </w:rPr>
        <w:t>ngiriman barang ke pihak import</w:t>
      </w:r>
      <w:r w:rsidR="00422FA5" w:rsidRPr="00BF61F7">
        <w:rPr>
          <w:rFonts w:ascii="Times New Roman" w:hAnsi="Times New Roman" w:cs="Times New Roman"/>
          <w:sz w:val="24"/>
          <w:szCs w:val="24"/>
          <w:lang w:val="id-ID"/>
        </w:rPr>
        <w:t>i</w:t>
      </w:r>
      <w:r w:rsidRPr="00BF61F7">
        <w:rPr>
          <w:rFonts w:ascii="Times New Roman" w:hAnsi="Times New Roman" w:cs="Times New Roman"/>
          <w:sz w:val="24"/>
          <w:szCs w:val="24"/>
        </w:rPr>
        <w:t xml:space="preserve">r (pembeli), menjamin standar kualitas dan kuantitas sesuai dengan perjanjian, serta wajib mengasuransikan barang yang dikirim. Hal ini harus didukung oleh dokumen-dokumen seperti, </w:t>
      </w:r>
      <w:r w:rsidRPr="00BF61F7">
        <w:rPr>
          <w:rFonts w:ascii="Times New Roman" w:hAnsi="Times New Roman" w:cs="Times New Roman"/>
          <w:i/>
          <w:sz w:val="24"/>
          <w:szCs w:val="24"/>
        </w:rPr>
        <w:t>Bill of Lading</w:t>
      </w:r>
      <w:r w:rsidRPr="00BF61F7">
        <w:rPr>
          <w:rFonts w:ascii="Times New Roman" w:hAnsi="Times New Roman" w:cs="Times New Roman"/>
          <w:sz w:val="24"/>
          <w:szCs w:val="24"/>
        </w:rPr>
        <w:t>, faktur perdagangan, daftar pengepakan, daftar kubikasi/berat barang, keterangan asal negara, polis asuransi, sertifikat mutu, dan laporan kebenaran pemeriksaan.</w:t>
      </w:r>
    </w:p>
    <w:p w:rsidR="00BC0F9E" w:rsidRPr="00BF61F7" w:rsidRDefault="00BC0F9E" w:rsidP="00BC0F9E">
      <w:pPr>
        <w:numPr>
          <w:ilvl w:val="1"/>
          <w:numId w:val="26"/>
        </w:numPr>
        <w:autoSpaceDE w:val="0"/>
        <w:autoSpaceDN w:val="0"/>
        <w:adjustRightInd w:val="0"/>
        <w:spacing w:before="0" w:after="0" w:line="480" w:lineRule="auto"/>
        <w:ind w:left="1418" w:hanging="502"/>
        <w:jc w:val="both"/>
        <w:rPr>
          <w:rFonts w:ascii="Times New Roman" w:hAnsi="Times New Roman" w:cs="Times New Roman"/>
          <w:sz w:val="24"/>
          <w:szCs w:val="24"/>
        </w:rPr>
      </w:pPr>
      <w:r w:rsidRPr="00BF61F7">
        <w:rPr>
          <w:rFonts w:ascii="Times New Roman" w:hAnsi="Times New Roman" w:cs="Times New Roman"/>
          <w:sz w:val="24"/>
          <w:szCs w:val="24"/>
        </w:rPr>
        <w:t>Tanggung jawab Importir (pembeli), ia berkewajiban untuk membayar harga barang yang diimpor, memastikan bahwa dana pembayaran harga barang dapat dit</w:t>
      </w:r>
      <w:r w:rsidR="00422FA5" w:rsidRPr="00BF61F7">
        <w:rPr>
          <w:rFonts w:ascii="Times New Roman" w:hAnsi="Times New Roman" w:cs="Times New Roman"/>
          <w:sz w:val="24"/>
          <w:szCs w:val="24"/>
        </w:rPr>
        <w:t>erima dengan aman oleh importer</w:t>
      </w:r>
      <w:r w:rsidR="00422FA5" w:rsidRPr="00BF61F7">
        <w:rPr>
          <w:rFonts w:ascii="Times New Roman" w:hAnsi="Times New Roman" w:cs="Times New Roman"/>
          <w:sz w:val="24"/>
          <w:szCs w:val="24"/>
          <w:lang w:val="id-ID"/>
        </w:rPr>
        <w:t>, serta mngajukan</w:t>
      </w:r>
      <w:r w:rsidRPr="00BF61F7">
        <w:rPr>
          <w:rFonts w:ascii="Times New Roman" w:hAnsi="Times New Roman" w:cs="Times New Roman"/>
          <w:sz w:val="24"/>
          <w:szCs w:val="24"/>
        </w:rPr>
        <w:t xml:space="preserve">  pembukaan L/C untuk kepentingan Eksportir </w:t>
      </w:r>
      <w:r w:rsidR="00422FA5" w:rsidRPr="00BF61F7">
        <w:rPr>
          <w:rFonts w:ascii="Times New Roman" w:hAnsi="Times New Roman" w:cs="Times New Roman"/>
          <w:sz w:val="24"/>
          <w:szCs w:val="24"/>
        </w:rPr>
        <w:t xml:space="preserve">melalui bank </w:t>
      </w:r>
      <w:r w:rsidR="00422FA5" w:rsidRPr="00BF61F7">
        <w:rPr>
          <w:rFonts w:ascii="Times New Roman" w:hAnsi="Times New Roman" w:cs="Times New Roman"/>
          <w:sz w:val="24"/>
          <w:szCs w:val="24"/>
          <w:lang w:val="id-ID"/>
        </w:rPr>
        <w:t xml:space="preserve">pembuka. </w:t>
      </w:r>
    </w:p>
    <w:p w:rsidR="00BC0F9E" w:rsidRPr="00BF61F7" w:rsidRDefault="00BC0F9E" w:rsidP="00BC0F9E">
      <w:pPr>
        <w:numPr>
          <w:ilvl w:val="1"/>
          <w:numId w:val="26"/>
        </w:numPr>
        <w:autoSpaceDE w:val="0"/>
        <w:autoSpaceDN w:val="0"/>
        <w:adjustRightInd w:val="0"/>
        <w:spacing w:before="0" w:after="0" w:line="480" w:lineRule="auto"/>
        <w:ind w:left="1418" w:hanging="502"/>
        <w:jc w:val="both"/>
        <w:rPr>
          <w:rFonts w:ascii="Times New Roman" w:hAnsi="Times New Roman" w:cs="Times New Roman"/>
          <w:sz w:val="24"/>
          <w:szCs w:val="24"/>
        </w:rPr>
      </w:pPr>
      <w:r w:rsidRPr="00BF61F7">
        <w:rPr>
          <w:rFonts w:ascii="Times New Roman" w:hAnsi="Times New Roman" w:cs="Times New Roman"/>
          <w:sz w:val="24"/>
          <w:szCs w:val="24"/>
        </w:rPr>
        <w:t xml:space="preserve">Tanggung Jawab Bank Pembuka L/C </w:t>
      </w:r>
      <w:r w:rsidRPr="00BF61F7">
        <w:rPr>
          <w:rFonts w:ascii="Times New Roman" w:hAnsi="Times New Roman" w:cs="Times New Roman"/>
          <w:i/>
          <w:sz w:val="24"/>
          <w:szCs w:val="24"/>
        </w:rPr>
        <w:t>(Opening Bank)</w:t>
      </w:r>
      <w:r w:rsidR="00422FA5" w:rsidRPr="00BF61F7">
        <w:rPr>
          <w:rFonts w:ascii="Times New Roman" w:hAnsi="Times New Roman" w:cs="Times New Roman"/>
          <w:sz w:val="24"/>
          <w:szCs w:val="24"/>
        </w:rPr>
        <w:t>;</w:t>
      </w:r>
      <w:r w:rsidRPr="00BF61F7">
        <w:rPr>
          <w:rFonts w:ascii="Times New Roman" w:hAnsi="Times New Roman" w:cs="Times New Roman"/>
          <w:sz w:val="24"/>
          <w:szCs w:val="24"/>
        </w:rPr>
        <w:t xml:space="preserve"> menerbitkan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(L/C) sebagai bentuk tanggung jawab untuk menjamin pembayaran harga barang yang diimpor. Untuk itu </w:t>
      </w:r>
      <w:r w:rsidRPr="00BF61F7">
        <w:rPr>
          <w:rFonts w:ascii="Times New Roman" w:hAnsi="Times New Roman" w:cs="Times New Roman"/>
          <w:i/>
          <w:sz w:val="24"/>
          <w:szCs w:val="24"/>
        </w:rPr>
        <w:t>Opening Bank</w:t>
      </w:r>
      <w:r w:rsidRPr="00BF61F7">
        <w:rPr>
          <w:rFonts w:ascii="Times New Roman" w:hAnsi="Times New Roman" w:cs="Times New Roman"/>
          <w:sz w:val="24"/>
          <w:szCs w:val="24"/>
        </w:rPr>
        <w:t xml:space="preserve"> tidak </w:t>
      </w:r>
      <w:r w:rsidRPr="00BF61F7">
        <w:rPr>
          <w:rFonts w:ascii="Times New Roman" w:hAnsi="Times New Roman" w:cs="Times New Roman"/>
          <w:sz w:val="24"/>
          <w:szCs w:val="24"/>
        </w:rPr>
        <w:lastRenderedPageBreak/>
        <w:t xml:space="preserve">bekerja sendiri melainkan berhubungan dengan bank lain yang ada di negara penjual (ekporter) yaitu </w:t>
      </w:r>
      <w:r w:rsidRPr="00BF61F7">
        <w:rPr>
          <w:rFonts w:ascii="Times New Roman" w:hAnsi="Times New Roman" w:cs="Times New Roman"/>
          <w:i/>
          <w:sz w:val="24"/>
          <w:szCs w:val="24"/>
        </w:rPr>
        <w:t>Advising Bank</w:t>
      </w:r>
      <w:r w:rsidRPr="00BF61F7">
        <w:rPr>
          <w:rFonts w:ascii="Times New Roman" w:hAnsi="Times New Roman" w:cs="Times New Roman"/>
          <w:sz w:val="24"/>
          <w:szCs w:val="24"/>
        </w:rPr>
        <w:t xml:space="preserve"> yang selanjutnya akan meneruskan </w:t>
      </w:r>
      <w:r w:rsidRPr="00BF61F7">
        <w:rPr>
          <w:rFonts w:ascii="Times New Roman" w:hAnsi="Times New Roman" w:cs="Times New Roman"/>
          <w:i/>
          <w:sz w:val="24"/>
          <w:szCs w:val="24"/>
        </w:rPr>
        <w:t>Letter of Credit</w:t>
      </w:r>
      <w:r w:rsidRPr="00BF61F7">
        <w:rPr>
          <w:rFonts w:ascii="Times New Roman" w:hAnsi="Times New Roman" w:cs="Times New Roman"/>
          <w:sz w:val="24"/>
          <w:szCs w:val="24"/>
        </w:rPr>
        <w:t xml:space="preserve"> kepada eksportir.  </w:t>
      </w:r>
    </w:p>
    <w:p w:rsidR="00BE43C3" w:rsidRPr="00BF61F7" w:rsidRDefault="00BC0F9E" w:rsidP="00BE43C3">
      <w:pPr>
        <w:numPr>
          <w:ilvl w:val="1"/>
          <w:numId w:val="26"/>
        </w:numPr>
        <w:autoSpaceDE w:val="0"/>
        <w:autoSpaceDN w:val="0"/>
        <w:adjustRightInd w:val="0"/>
        <w:spacing w:before="0" w:after="0" w:line="480" w:lineRule="auto"/>
        <w:ind w:left="1418" w:hanging="502"/>
        <w:jc w:val="both"/>
        <w:rPr>
          <w:rFonts w:ascii="Times New Roman" w:hAnsi="Times New Roman" w:cs="Times New Roman"/>
          <w:sz w:val="24"/>
          <w:szCs w:val="24"/>
        </w:rPr>
      </w:pPr>
      <w:r w:rsidRPr="00BF61F7">
        <w:rPr>
          <w:rFonts w:ascii="Times New Roman" w:hAnsi="Times New Roman" w:cs="Times New Roman"/>
          <w:sz w:val="24"/>
          <w:szCs w:val="24"/>
        </w:rPr>
        <w:t xml:space="preserve">Tanggung jawab </w:t>
      </w:r>
      <w:r w:rsidRPr="00BF61F7">
        <w:rPr>
          <w:rFonts w:ascii="Times New Roman" w:hAnsi="Times New Roman" w:cs="Times New Roman"/>
          <w:i/>
          <w:sz w:val="24"/>
          <w:szCs w:val="24"/>
        </w:rPr>
        <w:t>Advissing/Corresponding Bank</w:t>
      </w:r>
      <w:r w:rsidRPr="00BF61F7">
        <w:rPr>
          <w:rFonts w:ascii="Times New Roman" w:hAnsi="Times New Roman" w:cs="Times New Roman"/>
          <w:sz w:val="24"/>
          <w:szCs w:val="24"/>
        </w:rPr>
        <w:t xml:space="preserve">; bank ini berkewajiban sebagai penerus L/C ke eksportir, melakukan konfirmasi </w:t>
      </w:r>
      <w:r w:rsidR="00422FA5" w:rsidRPr="00BF61F7">
        <w:rPr>
          <w:rFonts w:ascii="Times New Roman" w:hAnsi="Times New Roman" w:cs="Times New Roman"/>
          <w:sz w:val="24"/>
          <w:szCs w:val="24"/>
          <w:lang w:val="id-ID"/>
        </w:rPr>
        <w:t xml:space="preserve">dan pembayaran </w:t>
      </w:r>
      <w:r w:rsidRPr="00BF61F7">
        <w:rPr>
          <w:rFonts w:ascii="Times New Roman" w:hAnsi="Times New Roman" w:cs="Times New Roman"/>
          <w:sz w:val="24"/>
          <w:szCs w:val="24"/>
        </w:rPr>
        <w:t>atas  L/C (</w:t>
      </w:r>
      <w:r w:rsidRPr="00BF61F7">
        <w:rPr>
          <w:rFonts w:ascii="Times New Roman" w:hAnsi="Times New Roman" w:cs="Times New Roman"/>
          <w:i/>
          <w:sz w:val="24"/>
          <w:szCs w:val="24"/>
        </w:rPr>
        <w:t>Comfirmend L/C</w:t>
      </w:r>
      <w:r w:rsidRPr="00BF61F7">
        <w:rPr>
          <w:rFonts w:ascii="Times New Roman" w:hAnsi="Times New Roman" w:cs="Times New Roman"/>
          <w:sz w:val="24"/>
          <w:szCs w:val="24"/>
        </w:rPr>
        <w:t>) sesuai dengan harga barang</w:t>
      </w:r>
      <w:r w:rsidR="00422FA5" w:rsidRPr="00BF61F7">
        <w:rPr>
          <w:rFonts w:ascii="Times New Roman" w:hAnsi="Times New Roman" w:cs="Times New Roman"/>
          <w:sz w:val="24"/>
          <w:szCs w:val="24"/>
        </w:rPr>
        <w:t xml:space="preserve"> dan mata uang yang disepakati.</w:t>
      </w:r>
      <w:r w:rsidRPr="00BF61F7">
        <w:rPr>
          <w:rFonts w:ascii="Times New Roman" w:hAnsi="Times New Roman" w:cs="Times New Roman"/>
          <w:sz w:val="24"/>
          <w:szCs w:val="24"/>
        </w:rPr>
        <w:t xml:space="preserve"> </w:t>
      </w:r>
    </w:p>
    <w:p w:rsidR="00422FA5" w:rsidRPr="00BF61F7" w:rsidRDefault="00422FA5" w:rsidP="00422FA5">
      <w:pPr>
        <w:autoSpaceDE w:val="0"/>
        <w:autoSpaceDN w:val="0"/>
        <w:adjustRightInd w:val="0"/>
        <w:spacing w:before="0" w:after="0" w:line="480" w:lineRule="auto"/>
        <w:ind w:left="916"/>
        <w:jc w:val="both"/>
        <w:rPr>
          <w:rFonts w:ascii="Times New Roman" w:hAnsi="Times New Roman" w:cs="Times New Roman"/>
          <w:sz w:val="24"/>
          <w:szCs w:val="24"/>
        </w:rPr>
      </w:pPr>
    </w:p>
    <w:p w:rsidR="00BE43C3" w:rsidRPr="00BF61F7" w:rsidRDefault="00BE43C3" w:rsidP="00BE43C3">
      <w:pPr>
        <w:pStyle w:val="ListParagraph"/>
        <w:numPr>
          <w:ilvl w:val="0"/>
          <w:numId w:val="5"/>
        </w:numPr>
        <w:autoSpaceDE w:val="0"/>
        <w:autoSpaceDN w:val="0"/>
        <w:adjustRightInd w:val="0"/>
        <w:spacing w:before="0" w:after="0" w:line="480" w:lineRule="auto"/>
        <w:ind w:left="426" w:hanging="426"/>
        <w:jc w:val="both"/>
        <w:rPr>
          <w:rFonts w:ascii="Times New Roman" w:hAnsi="Times New Roman" w:cs="Times New Roman"/>
          <w:b/>
          <w:sz w:val="24"/>
          <w:szCs w:val="24"/>
        </w:rPr>
      </w:pPr>
      <w:r w:rsidRPr="00BF61F7">
        <w:rPr>
          <w:rFonts w:ascii="Times New Roman" w:hAnsi="Times New Roman" w:cs="Times New Roman"/>
          <w:b/>
          <w:sz w:val="24"/>
          <w:szCs w:val="24"/>
        </w:rPr>
        <w:t xml:space="preserve">Pelaksanaan Pembayaran dalam Kontrak Dagang Internasional yang Menggunakan </w:t>
      </w:r>
      <w:r w:rsidRPr="00BF61F7">
        <w:rPr>
          <w:rFonts w:ascii="Times New Roman" w:hAnsi="Times New Roman" w:cs="Times New Roman"/>
          <w:b/>
          <w:i/>
          <w:sz w:val="24"/>
          <w:szCs w:val="24"/>
        </w:rPr>
        <w:t>Letter of Credit</w:t>
      </w:r>
      <w:r w:rsidRPr="00BF61F7">
        <w:rPr>
          <w:rFonts w:ascii="Times New Roman" w:hAnsi="Times New Roman" w:cs="Times New Roman"/>
          <w:b/>
          <w:sz w:val="24"/>
          <w:szCs w:val="24"/>
        </w:rPr>
        <w:t xml:space="preserve"> Sebagai Alat Pembayarannya</w:t>
      </w:r>
    </w:p>
    <w:p w:rsidR="00BE43C3" w:rsidRPr="00BF61F7" w:rsidRDefault="00BE43C3" w:rsidP="0012626B">
      <w:pPr>
        <w:pStyle w:val="ListParagraph"/>
        <w:tabs>
          <w:tab w:val="left" w:pos="1134"/>
        </w:tabs>
        <w:autoSpaceDE w:val="0"/>
        <w:autoSpaceDN w:val="0"/>
        <w:adjustRightInd w:val="0"/>
        <w:spacing w:before="0" w:after="0" w:line="480" w:lineRule="auto"/>
        <w:ind w:left="426"/>
        <w:jc w:val="both"/>
        <w:rPr>
          <w:rFonts w:ascii="Times New Roman" w:hAnsi="Times New Roman" w:cs="Times New Roman"/>
          <w:sz w:val="24"/>
          <w:szCs w:val="24"/>
          <w:lang w:val="id-ID"/>
        </w:rPr>
      </w:pPr>
      <w:r w:rsidRPr="00BF61F7">
        <w:rPr>
          <w:rFonts w:ascii="Times New Roman" w:hAnsi="Times New Roman" w:cs="Times New Roman"/>
          <w:sz w:val="24"/>
          <w:szCs w:val="24"/>
          <w:lang w:val="id-ID"/>
        </w:rPr>
        <w:tab/>
        <w:t xml:space="preserve">Adapun tahapan </w:t>
      </w:r>
      <w:r w:rsidR="0012626B" w:rsidRPr="00BF61F7">
        <w:rPr>
          <w:rFonts w:ascii="Times New Roman" w:hAnsi="Times New Roman" w:cs="Times New Roman"/>
          <w:sz w:val="24"/>
          <w:szCs w:val="24"/>
          <w:lang w:val="id-ID"/>
        </w:rPr>
        <w:t>p</w:t>
      </w:r>
      <w:r w:rsidRPr="00BF61F7">
        <w:rPr>
          <w:rFonts w:ascii="Times New Roman" w:hAnsi="Times New Roman" w:cs="Times New Roman"/>
          <w:sz w:val="24"/>
          <w:szCs w:val="24"/>
          <w:lang w:val="id-ID"/>
        </w:rPr>
        <w:t xml:space="preserve">elaksanaan </w:t>
      </w:r>
      <w:r w:rsidR="0012626B" w:rsidRPr="00BF61F7">
        <w:rPr>
          <w:rFonts w:ascii="Times New Roman" w:hAnsi="Times New Roman" w:cs="Times New Roman"/>
          <w:sz w:val="24"/>
          <w:szCs w:val="24"/>
          <w:lang w:val="id-ID"/>
        </w:rPr>
        <w:t>p</w:t>
      </w:r>
      <w:r w:rsidRPr="00BF61F7">
        <w:rPr>
          <w:rFonts w:ascii="Times New Roman" w:hAnsi="Times New Roman" w:cs="Times New Roman"/>
          <w:sz w:val="24"/>
          <w:szCs w:val="24"/>
          <w:lang w:val="id-ID"/>
        </w:rPr>
        <w:t xml:space="preserve">embayaran </w:t>
      </w:r>
      <w:r w:rsidR="0012626B" w:rsidRPr="00BF61F7">
        <w:rPr>
          <w:rFonts w:ascii="Times New Roman" w:hAnsi="Times New Roman" w:cs="Times New Roman"/>
          <w:sz w:val="24"/>
          <w:szCs w:val="24"/>
          <w:lang w:val="id-ID"/>
        </w:rPr>
        <w:t>dalam kontrakn dagang Internasional yang menggunakan Letter of Credit sebagai alat pembayarannya adalah sebagai berikut :</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sz w:val="24"/>
          <w:szCs w:val="24"/>
        </w:rPr>
        <w:t xml:space="preserve">Adanya kesepakatan para pihak yang dituangkan dalam </w:t>
      </w:r>
      <w:r w:rsidRPr="00BF61F7">
        <w:rPr>
          <w:rFonts w:ascii="Times New Roman" w:hAnsi="Times New Roman" w:cs="Times New Roman"/>
          <w:i/>
          <w:sz w:val="24"/>
          <w:szCs w:val="24"/>
        </w:rPr>
        <w:t>Sales Contract</w:t>
      </w:r>
      <w:r w:rsidRPr="00BF61F7">
        <w:rPr>
          <w:rFonts w:ascii="Times New Roman" w:hAnsi="Times New Roman" w:cs="Times New Roman"/>
          <w:sz w:val="24"/>
          <w:szCs w:val="24"/>
        </w:rPr>
        <w:t xml:space="preserve"> (kontrak jual beli). </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sz w:val="24"/>
          <w:szCs w:val="24"/>
        </w:rPr>
        <w:t>Importir mengajukan aplikasi pembukaan L/C kepada Bank Devisa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yang berperan sebagai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di negaranya untuk kepentingan penjual (eksportir).</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i/>
          <w:sz w:val="24"/>
          <w:szCs w:val="24"/>
        </w:rPr>
      </w:pPr>
      <w:r w:rsidRPr="00BF61F7">
        <w:rPr>
          <w:rFonts w:ascii="Times New Roman" w:hAnsi="Times New Roman" w:cs="Times New Roman"/>
          <w:i/>
          <w:sz w:val="24"/>
          <w:szCs w:val="24"/>
        </w:rPr>
        <w:t xml:space="preserve">Issuing Bank </w:t>
      </w:r>
      <w:r w:rsidRPr="00BF61F7">
        <w:rPr>
          <w:rFonts w:ascii="Times New Roman" w:hAnsi="Times New Roman" w:cs="Times New Roman"/>
          <w:sz w:val="24"/>
          <w:szCs w:val="24"/>
        </w:rPr>
        <w:t>menerbitkan L/C dan mengirim kepada Eksportir (</w:t>
      </w:r>
      <w:r w:rsidRPr="00BF61F7">
        <w:rPr>
          <w:rFonts w:ascii="Times New Roman" w:hAnsi="Times New Roman" w:cs="Times New Roman"/>
          <w:i/>
          <w:sz w:val="24"/>
          <w:szCs w:val="24"/>
        </w:rPr>
        <w:t>Beneficiary)</w:t>
      </w:r>
      <w:r w:rsidRPr="00BF61F7">
        <w:rPr>
          <w:rFonts w:ascii="Times New Roman" w:hAnsi="Times New Roman" w:cs="Times New Roman"/>
          <w:sz w:val="24"/>
          <w:szCs w:val="24"/>
        </w:rPr>
        <w:t xml:space="preserve"> melalui bank di Negara Eksportir </w:t>
      </w:r>
      <w:r w:rsidRPr="00BF61F7">
        <w:rPr>
          <w:rFonts w:ascii="Times New Roman" w:hAnsi="Times New Roman" w:cs="Times New Roman"/>
          <w:i/>
          <w:sz w:val="24"/>
          <w:szCs w:val="24"/>
        </w:rPr>
        <w:t>(Advising Bank/ Corresponding Bank)</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i/>
          <w:sz w:val="24"/>
          <w:szCs w:val="24"/>
        </w:rPr>
        <w:t>Advising/Corresponden Bank</w:t>
      </w:r>
      <w:r w:rsidRPr="00BF61F7">
        <w:rPr>
          <w:rFonts w:ascii="Times New Roman" w:hAnsi="Times New Roman" w:cs="Times New Roman"/>
          <w:sz w:val="24"/>
          <w:szCs w:val="24"/>
        </w:rPr>
        <w:t xml:space="preserve"> menginformasikan kepada eksportir bahwa telah dibuka L/C atas namanya.</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sz w:val="24"/>
          <w:szCs w:val="24"/>
        </w:rPr>
        <w:lastRenderedPageBreak/>
        <w:t xml:space="preserve">Setelah menerima L/C tersebut, Eksportir kemudian mengirim barang kepada Importir, selanjutnya dokumen asli diserahkan kepada </w:t>
      </w:r>
      <w:r w:rsidRPr="00BF61F7">
        <w:rPr>
          <w:rFonts w:ascii="Times New Roman" w:hAnsi="Times New Roman" w:cs="Times New Roman"/>
          <w:i/>
          <w:sz w:val="24"/>
          <w:szCs w:val="24"/>
        </w:rPr>
        <w:t>Advising Bank</w:t>
      </w:r>
      <w:r w:rsidRPr="00BF61F7">
        <w:rPr>
          <w:rFonts w:ascii="Times New Roman" w:hAnsi="Times New Roman" w:cs="Times New Roman"/>
          <w:sz w:val="24"/>
          <w:szCs w:val="24"/>
        </w:rPr>
        <w:t xml:space="preserve">, dan duplikatnya dikirim melalui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kepada Importir.</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sz w:val="24"/>
          <w:szCs w:val="24"/>
        </w:rPr>
        <w:t xml:space="preserve">Setelah meneliti kelengkapan dokumen sesuai dengan kualitas dan kuantitas barang, </w:t>
      </w:r>
      <w:r w:rsidRPr="00BF61F7">
        <w:rPr>
          <w:rFonts w:ascii="Times New Roman" w:hAnsi="Times New Roman" w:cs="Times New Roman"/>
          <w:i/>
          <w:sz w:val="24"/>
          <w:szCs w:val="24"/>
        </w:rPr>
        <w:t>Advising Bank</w:t>
      </w:r>
      <w:r w:rsidRPr="00BF61F7">
        <w:rPr>
          <w:rFonts w:ascii="Times New Roman" w:hAnsi="Times New Roman" w:cs="Times New Roman"/>
          <w:sz w:val="24"/>
          <w:szCs w:val="24"/>
        </w:rPr>
        <w:t xml:space="preserve"> kemudian melakukan pemba-yaran. Dokumen tersebut selanjutnya dikirim ke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dan </w:t>
      </w:r>
      <w:r w:rsidRPr="00BF61F7">
        <w:rPr>
          <w:rFonts w:ascii="Times New Roman" w:hAnsi="Times New Roman" w:cs="Times New Roman"/>
          <w:i/>
          <w:sz w:val="24"/>
          <w:szCs w:val="24"/>
        </w:rPr>
        <w:t xml:space="preserve">Issuing Bank </w:t>
      </w:r>
      <w:r w:rsidRPr="00BF61F7">
        <w:rPr>
          <w:rFonts w:ascii="Times New Roman" w:hAnsi="Times New Roman" w:cs="Times New Roman"/>
          <w:sz w:val="24"/>
          <w:szCs w:val="24"/>
        </w:rPr>
        <w:t xml:space="preserve">membayar kepada </w:t>
      </w:r>
      <w:r w:rsidRPr="00BF61F7">
        <w:rPr>
          <w:rFonts w:ascii="Times New Roman" w:hAnsi="Times New Roman" w:cs="Times New Roman"/>
          <w:i/>
          <w:sz w:val="24"/>
          <w:szCs w:val="24"/>
        </w:rPr>
        <w:t>Advising Bank</w:t>
      </w:r>
      <w:r w:rsidRPr="00BF61F7">
        <w:rPr>
          <w:rFonts w:ascii="Times New Roman" w:hAnsi="Times New Roman" w:cs="Times New Roman"/>
          <w:sz w:val="24"/>
          <w:szCs w:val="24"/>
        </w:rPr>
        <w:t>.</w:t>
      </w:r>
    </w:p>
    <w:p w:rsidR="00BE43C3" w:rsidRPr="00BF61F7" w:rsidRDefault="00BE43C3" w:rsidP="00BE43C3">
      <w:pPr>
        <w:numPr>
          <w:ilvl w:val="0"/>
          <w:numId w:val="27"/>
        </w:numPr>
        <w:tabs>
          <w:tab w:val="clear" w:pos="720"/>
          <w:tab w:val="left" w:pos="142"/>
        </w:tabs>
        <w:autoSpaceDE w:val="0"/>
        <w:autoSpaceDN w:val="0"/>
        <w:adjustRightInd w:val="0"/>
        <w:spacing w:before="0" w:after="0" w:line="480" w:lineRule="auto"/>
        <w:ind w:left="851" w:hanging="425"/>
        <w:jc w:val="both"/>
        <w:rPr>
          <w:rFonts w:ascii="Times New Roman" w:hAnsi="Times New Roman" w:cs="Times New Roman"/>
          <w:sz w:val="24"/>
          <w:szCs w:val="24"/>
        </w:rPr>
      </w:pPr>
      <w:r w:rsidRPr="00BF61F7">
        <w:rPr>
          <w:rFonts w:ascii="Times New Roman" w:hAnsi="Times New Roman" w:cs="Times New Roman"/>
          <w:sz w:val="24"/>
          <w:szCs w:val="24"/>
        </w:rPr>
        <w:t xml:space="preserve">Pembuka kredit (Importir) selanjtnya membayar semua kewajiban kepada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setelah dinotifikasi oleh </w:t>
      </w:r>
      <w:r w:rsidRPr="00BF61F7">
        <w:rPr>
          <w:rFonts w:ascii="Times New Roman" w:hAnsi="Times New Roman" w:cs="Times New Roman"/>
          <w:i/>
          <w:sz w:val="24"/>
          <w:szCs w:val="24"/>
        </w:rPr>
        <w:t>Issuing Bank</w:t>
      </w:r>
      <w:r w:rsidRPr="00BF61F7">
        <w:rPr>
          <w:rFonts w:ascii="Times New Roman" w:hAnsi="Times New Roman" w:cs="Times New Roman"/>
          <w:sz w:val="24"/>
          <w:szCs w:val="24"/>
        </w:rPr>
        <w:t xml:space="preserve"> bahwa semua dokumen telah datang dan memberikan yang asli kepada Importir sebagai dasar untuk meminta barang dari pihak pengangkut.</w:t>
      </w:r>
    </w:p>
    <w:p w:rsidR="00BE43C3" w:rsidRPr="00BF61F7" w:rsidRDefault="00BE43C3" w:rsidP="00BE43C3">
      <w:pPr>
        <w:pStyle w:val="ListParagraph"/>
        <w:autoSpaceDE w:val="0"/>
        <w:autoSpaceDN w:val="0"/>
        <w:adjustRightInd w:val="0"/>
        <w:spacing w:before="0" w:after="0" w:line="480" w:lineRule="auto"/>
        <w:ind w:left="851" w:hanging="425"/>
        <w:jc w:val="both"/>
        <w:rPr>
          <w:rFonts w:ascii="Times New Roman" w:hAnsi="Times New Roman" w:cs="Times New Roman"/>
          <w:sz w:val="24"/>
          <w:szCs w:val="24"/>
        </w:rPr>
      </w:pPr>
    </w:p>
    <w:p w:rsidR="0051605B" w:rsidRPr="00BF61F7" w:rsidRDefault="00BC0F9E"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r w:rsidRPr="00BF61F7">
        <w:rPr>
          <w:rFonts w:ascii="Times New Roman" w:hAnsi="Times New Roman" w:cs="Times New Roman"/>
          <w:b/>
          <w:sz w:val="24"/>
          <w:szCs w:val="24"/>
          <w:lang w:val="id-ID"/>
        </w:rPr>
        <w:tab/>
      </w:r>
    </w:p>
    <w:p w:rsidR="00422FA5" w:rsidRDefault="00422FA5"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711166" w:rsidRPr="00BF61F7" w:rsidRDefault="00711166"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b/>
          <w:sz w:val="24"/>
          <w:szCs w:val="24"/>
          <w:lang w:val="id-ID"/>
        </w:rPr>
      </w:pPr>
    </w:p>
    <w:p w:rsidR="00422FA5" w:rsidRPr="00BF61F7" w:rsidRDefault="00422FA5" w:rsidP="0012626B">
      <w:pPr>
        <w:tabs>
          <w:tab w:val="left" w:pos="567"/>
          <w:tab w:val="left" w:pos="851"/>
        </w:tabs>
        <w:autoSpaceDE w:val="0"/>
        <w:autoSpaceDN w:val="0"/>
        <w:adjustRightInd w:val="0"/>
        <w:spacing w:before="0" w:after="0" w:line="480" w:lineRule="auto"/>
        <w:ind w:left="851" w:hanging="425"/>
        <w:jc w:val="both"/>
        <w:rPr>
          <w:rFonts w:ascii="Times New Roman" w:hAnsi="Times New Roman" w:cs="Times New Roman"/>
          <w:color w:val="000000"/>
          <w:w w:val="106"/>
          <w:sz w:val="24"/>
          <w:szCs w:val="24"/>
        </w:rPr>
      </w:pPr>
    </w:p>
    <w:p w:rsidR="00917DAA" w:rsidRPr="00BF61F7" w:rsidRDefault="00917DAA" w:rsidP="00917DAA">
      <w:pPr>
        <w:tabs>
          <w:tab w:val="left" w:pos="0"/>
        </w:tabs>
        <w:spacing w:before="0" w:after="0" w:line="480" w:lineRule="auto"/>
        <w:jc w:val="center"/>
        <w:rPr>
          <w:rFonts w:ascii="Times New Roman" w:hAnsi="Times New Roman" w:cs="Times New Roman"/>
          <w:b/>
          <w:color w:val="000000"/>
          <w:sz w:val="24"/>
          <w:szCs w:val="24"/>
          <w:lang w:bidi="ar-SA"/>
        </w:rPr>
      </w:pPr>
      <w:r w:rsidRPr="00BF61F7">
        <w:rPr>
          <w:rFonts w:ascii="Times New Roman" w:hAnsi="Times New Roman" w:cs="Times New Roman"/>
          <w:b/>
          <w:color w:val="000000"/>
          <w:sz w:val="24"/>
          <w:szCs w:val="24"/>
          <w:lang w:bidi="ar-SA"/>
        </w:rPr>
        <w:lastRenderedPageBreak/>
        <w:t>PENUTUP</w:t>
      </w:r>
    </w:p>
    <w:p w:rsidR="00917DAA" w:rsidRPr="00BF61F7" w:rsidRDefault="00917DAA" w:rsidP="00917DAA">
      <w:pPr>
        <w:tabs>
          <w:tab w:val="left" w:pos="0"/>
        </w:tabs>
        <w:spacing w:before="0" w:after="0" w:line="240" w:lineRule="auto"/>
        <w:jc w:val="both"/>
        <w:rPr>
          <w:rFonts w:ascii="Times New Roman" w:hAnsi="Times New Roman" w:cs="Times New Roman"/>
          <w:b/>
          <w:color w:val="000000"/>
          <w:sz w:val="24"/>
          <w:szCs w:val="24"/>
          <w:lang w:bidi="ar-SA"/>
        </w:rPr>
      </w:pPr>
    </w:p>
    <w:p w:rsidR="00917DAA" w:rsidRPr="00BF61F7" w:rsidRDefault="00917DAA" w:rsidP="00917DAA">
      <w:pPr>
        <w:pStyle w:val="ListParagraph"/>
        <w:numPr>
          <w:ilvl w:val="0"/>
          <w:numId w:val="19"/>
        </w:numPr>
        <w:tabs>
          <w:tab w:val="left" w:pos="0"/>
        </w:tabs>
        <w:spacing w:before="0" w:after="0" w:line="480" w:lineRule="auto"/>
        <w:ind w:left="426" w:hanging="426"/>
        <w:jc w:val="both"/>
        <w:rPr>
          <w:rFonts w:ascii="Times New Roman" w:hAnsi="Times New Roman" w:cs="Times New Roman"/>
          <w:b/>
          <w:color w:val="000000"/>
          <w:sz w:val="24"/>
          <w:szCs w:val="24"/>
          <w:lang w:bidi="ar-SA"/>
        </w:rPr>
      </w:pPr>
      <w:r w:rsidRPr="00BF61F7">
        <w:rPr>
          <w:rFonts w:ascii="Times New Roman" w:hAnsi="Times New Roman" w:cs="Times New Roman"/>
          <w:b/>
          <w:color w:val="000000"/>
          <w:sz w:val="24"/>
          <w:szCs w:val="24"/>
          <w:lang w:bidi="ar-SA"/>
        </w:rPr>
        <w:t>Simpulan</w:t>
      </w:r>
    </w:p>
    <w:p w:rsidR="0051605B" w:rsidRPr="00BF61F7" w:rsidRDefault="00917DAA" w:rsidP="00A52BB5">
      <w:pPr>
        <w:pStyle w:val="ListParagraph"/>
        <w:tabs>
          <w:tab w:val="left" w:pos="0"/>
        </w:tabs>
        <w:spacing w:before="0" w:after="0" w:line="480" w:lineRule="auto"/>
        <w:ind w:left="426" w:firstLine="708"/>
        <w:jc w:val="both"/>
        <w:rPr>
          <w:rFonts w:ascii="Times New Roman" w:hAnsi="Times New Roman" w:cs="Times New Roman"/>
          <w:color w:val="000000"/>
          <w:sz w:val="24"/>
          <w:szCs w:val="24"/>
          <w:lang w:val="id-ID" w:bidi="ar-SA"/>
        </w:rPr>
      </w:pPr>
      <w:r w:rsidRPr="00BF61F7">
        <w:rPr>
          <w:rFonts w:ascii="Times New Roman" w:hAnsi="Times New Roman" w:cs="Times New Roman"/>
          <w:color w:val="000000"/>
          <w:sz w:val="24"/>
          <w:szCs w:val="24"/>
          <w:lang w:bidi="ar-SA"/>
        </w:rPr>
        <w:t>Berdasarkan pemaparan di atas, maka dapat disimpulkan beberapa hal dari penelitian ini, antara lain :</w:t>
      </w:r>
      <w:r w:rsidR="0051605B" w:rsidRPr="00BF61F7">
        <w:rPr>
          <w:rFonts w:ascii="Times New Roman" w:hAnsi="Times New Roman" w:cs="Times New Roman"/>
          <w:color w:val="000000"/>
          <w:sz w:val="24"/>
          <w:szCs w:val="24"/>
          <w:lang w:bidi="ar-SA"/>
        </w:rPr>
        <w:t xml:space="preserve"> 1) </w:t>
      </w:r>
      <w:r w:rsidR="0012626B" w:rsidRPr="00BF61F7">
        <w:rPr>
          <w:rFonts w:ascii="Times New Roman" w:hAnsi="Times New Roman" w:cs="Times New Roman"/>
          <w:color w:val="000000"/>
          <w:sz w:val="24"/>
          <w:szCs w:val="24"/>
          <w:lang w:val="id-ID" w:bidi="ar-SA"/>
        </w:rPr>
        <w:t xml:space="preserve">Hubungan hukum dan tanggung jawab para pihak dalam </w:t>
      </w:r>
      <w:r w:rsidR="0012626B" w:rsidRPr="00BF61F7">
        <w:rPr>
          <w:rFonts w:ascii="Times New Roman" w:hAnsi="Times New Roman" w:cs="Times New Roman"/>
          <w:i/>
          <w:color w:val="000000"/>
          <w:sz w:val="24"/>
          <w:szCs w:val="24"/>
          <w:lang w:val="id-ID" w:bidi="ar-SA"/>
        </w:rPr>
        <w:t>Letter of Credit</w:t>
      </w:r>
      <w:r w:rsidR="0012626B" w:rsidRPr="00BF61F7">
        <w:rPr>
          <w:rFonts w:ascii="Times New Roman" w:hAnsi="Times New Roman" w:cs="Times New Roman"/>
          <w:color w:val="000000"/>
          <w:sz w:val="24"/>
          <w:szCs w:val="24"/>
          <w:lang w:val="id-ID" w:bidi="ar-SA"/>
        </w:rPr>
        <w:t xml:space="preserve"> tersebut lahir karena adanya </w:t>
      </w:r>
      <w:r w:rsidR="0012626B" w:rsidRPr="00BF61F7">
        <w:rPr>
          <w:rFonts w:ascii="Times New Roman" w:hAnsi="Times New Roman" w:cs="Times New Roman"/>
          <w:i/>
          <w:color w:val="000000"/>
          <w:sz w:val="24"/>
          <w:szCs w:val="24"/>
          <w:lang w:val="id-ID" w:bidi="ar-SA"/>
        </w:rPr>
        <w:t>sales contract</w:t>
      </w:r>
      <w:r w:rsidR="0012626B" w:rsidRPr="00BF61F7">
        <w:rPr>
          <w:rFonts w:ascii="Times New Roman" w:hAnsi="Times New Roman" w:cs="Times New Roman"/>
          <w:color w:val="000000"/>
          <w:sz w:val="24"/>
          <w:szCs w:val="24"/>
          <w:lang w:val="id-ID" w:bidi="ar-SA"/>
        </w:rPr>
        <w:t xml:space="preserve"> (kontrak penjualan) antara eksportir dan importir yang dimana dalam </w:t>
      </w:r>
      <w:r w:rsidR="0012626B" w:rsidRPr="00BF61F7">
        <w:rPr>
          <w:rFonts w:ascii="Times New Roman" w:hAnsi="Times New Roman" w:cs="Times New Roman"/>
          <w:i/>
          <w:color w:val="000000"/>
          <w:sz w:val="24"/>
          <w:szCs w:val="24"/>
          <w:lang w:val="id-ID" w:bidi="ar-SA"/>
        </w:rPr>
        <w:t>sales contract</w:t>
      </w:r>
      <w:r w:rsidR="0012626B" w:rsidRPr="00BF61F7">
        <w:rPr>
          <w:rFonts w:ascii="Times New Roman" w:hAnsi="Times New Roman" w:cs="Times New Roman"/>
          <w:color w:val="000000"/>
          <w:sz w:val="24"/>
          <w:szCs w:val="24"/>
          <w:lang w:val="id-ID" w:bidi="ar-SA"/>
        </w:rPr>
        <w:t xml:space="preserve"> tersebut telah disepakati bahwa pembayarannya dilakukan melalui </w:t>
      </w:r>
      <w:r w:rsidR="0012626B" w:rsidRPr="00BF61F7">
        <w:rPr>
          <w:rFonts w:ascii="Times New Roman" w:hAnsi="Times New Roman" w:cs="Times New Roman"/>
          <w:i/>
          <w:color w:val="000000"/>
          <w:sz w:val="24"/>
          <w:szCs w:val="24"/>
          <w:lang w:val="id-ID" w:bidi="ar-SA"/>
        </w:rPr>
        <w:t>Letter of Credit,</w:t>
      </w:r>
      <w:r w:rsidR="0012626B" w:rsidRPr="00BF61F7">
        <w:rPr>
          <w:rFonts w:ascii="Times New Roman" w:hAnsi="Times New Roman" w:cs="Times New Roman"/>
          <w:color w:val="000000"/>
          <w:sz w:val="24"/>
          <w:szCs w:val="24"/>
          <w:lang w:val="id-ID" w:bidi="ar-SA"/>
        </w:rPr>
        <w:t xml:space="preserve"> yang dimana pengajuan Pembukaan L/C tersebut dilakukan oleh importir kepada bank pembuka untuk kepentingan eksportir</w:t>
      </w:r>
      <w:r w:rsidR="0051605B" w:rsidRPr="00BF61F7">
        <w:rPr>
          <w:rFonts w:ascii="Times New Roman" w:hAnsi="Times New Roman" w:cs="Times New Roman"/>
          <w:sz w:val="24"/>
          <w:szCs w:val="24"/>
          <w:lang w:val="sv-SE"/>
        </w:rPr>
        <w:t xml:space="preserve">; 2) </w:t>
      </w:r>
      <w:r w:rsidR="008E694A" w:rsidRPr="00BF61F7">
        <w:rPr>
          <w:rFonts w:ascii="Times New Roman" w:hAnsi="Times New Roman" w:cs="Times New Roman"/>
          <w:sz w:val="24"/>
          <w:szCs w:val="24"/>
          <w:lang w:val="id-ID"/>
        </w:rPr>
        <w:t xml:space="preserve">Proses pelaksanaan pembayaran dalam </w:t>
      </w:r>
      <w:r w:rsidR="008E694A" w:rsidRPr="00BF61F7">
        <w:rPr>
          <w:rFonts w:ascii="Times New Roman" w:hAnsi="Times New Roman" w:cs="Times New Roman"/>
          <w:i/>
          <w:sz w:val="24"/>
          <w:szCs w:val="24"/>
          <w:lang w:val="id-ID"/>
        </w:rPr>
        <w:t xml:space="preserve">Letter of Credit </w:t>
      </w:r>
      <w:r w:rsidR="008E694A" w:rsidRPr="00BF61F7">
        <w:rPr>
          <w:rFonts w:ascii="Times New Roman" w:hAnsi="Times New Roman" w:cs="Times New Roman"/>
          <w:sz w:val="24"/>
          <w:szCs w:val="24"/>
          <w:lang w:val="id-ID"/>
        </w:rPr>
        <w:t xml:space="preserve">yaitu diawali dengan pembuatan </w:t>
      </w:r>
      <w:r w:rsidR="008E694A" w:rsidRPr="00BF61F7">
        <w:rPr>
          <w:rFonts w:ascii="Times New Roman" w:hAnsi="Times New Roman" w:cs="Times New Roman"/>
          <w:i/>
          <w:sz w:val="24"/>
          <w:szCs w:val="24"/>
          <w:lang w:val="id-ID"/>
        </w:rPr>
        <w:t xml:space="preserve">sales </w:t>
      </w:r>
      <w:r w:rsidR="00A52BB5" w:rsidRPr="00BF61F7">
        <w:rPr>
          <w:rFonts w:ascii="Times New Roman" w:hAnsi="Times New Roman" w:cs="Times New Roman"/>
          <w:i/>
          <w:sz w:val="24"/>
          <w:szCs w:val="24"/>
          <w:lang w:val="id-ID"/>
        </w:rPr>
        <w:t xml:space="preserve">of </w:t>
      </w:r>
      <w:r w:rsidR="008E694A" w:rsidRPr="00BF61F7">
        <w:rPr>
          <w:rFonts w:ascii="Times New Roman" w:hAnsi="Times New Roman" w:cs="Times New Roman"/>
          <w:i/>
          <w:sz w:val="24"/>
          <w:szCs w:val="24"/>
          <w:lang w:val="id-ID"/>
        </w:rPr>
        <w:t xml:space="preserve">contract </w:t>
      </w:r>
      <w:r w:rsidR="008E694A" w:rsidRPr="00BF61F7">
        <w:rPr>
          <w:rFonts w:ascii="Times New Roman" w:hAnsi="Times New Roman" w:cs="Times New Roman"/>
          <w:sz w:val="24"/>
          <w:szCs w:val="24"/>
          <w:lang w:val="id-ID"/>
        </w:rPr>
        <w:t xml:space="preserve">kemudian importir mengajukan pembukaan L/C kepada bank pembuka yang kemudian dilanjutkannya pembukaan L/C tersebut oleh bank penerus, setelah L/C dibuka dan diterima oleh eksportir, kemudian eksportir mengirimkan barangnya melalui </w:t>
      </w:r>
      <w:r w:rsidR="008E694A" w:rsidRPr="00BF61F7">
        <w:rPr>
          <w:rFonts w:ascii="Times New Roman" w:hAnsi="Times New Roman" w:cs="Times New Roman"/>
          <w:i/>
          <w:sz w:val="24"/>
          <w:szCs w:val="24"/>
          <w:lang w:val="id-ID"/>
        </w:rPr>
        <w:t>shipping company</w:t>
      </w:r>
      <w:r w:rsidR="008E694A" w:rsidRPr="00BF61F7">
        <w:rPr>
          <w:rFonts w:ascii="Times New Roman" w:hAnsi="Times New Roman" w:cs="Times New Roman"/>
          <w:sz w:val="24"/>
          <w:szCs w:val="24"/>
          <w:lang w:val="id-ID"/>
        </w:rPr>
        <w:t>, dan eksportir menyerahkan dokumen pengapalan dan dokumen lainnya kepada bank penerus untuk meminta pembayaran atas barang yang dikirim. Setelah melakukan pembayaran</w:t>
      </w:r>
      <w:r w:rsidR="00A52BB5" w:rsidRPr="00BF61F7">
        <w:rPr>
          <w:rFonts w:ascii="Times New Roman" w:hAnsi="Times New Roman" w:cs="Times New Roman"/>
          <w:sz w:val="24"/>
          <w:szCs w:val="24"/>
          <w:lang w:val="id-ID"/>
        </w:rPr>
        <w:t>,</w:t>
      </w:r>
      <w:r w:rsidR="008E694A" w:rsidRPr="00BF61F7">
        <w:rPr>
          <w:rFonts w:ascii="Times New Roman" w:hAnsi="Times New Roman" w:cs="Times New Roman"/>
          <w:sz w:val="24"/>
          <w:szCs w:val="24"/>
          <w:lang w:val="id-ID"/>
        </w:rPr>
        <w:t xml:space="preserve"> bank penerus akan melanjutkan dokumen pengapalan tersebut kepada bank pembuka untuk meminta pembayaran kembali. Setelah bank pembuka melakukan pembayaran ia kemudian menyampaikan kepada importir bahwa dokumen pengapalannya telah ada yang disertai dengan meminta pembayaran kembali atas uang yang telah dibayarkan kepada bank penerus. Dokumen itu akan digunakan </w:t>
      </w:r>
      <w:r w:rsidR="008E694A" w:rsidRPr="00BF61F7">
        <w:rPr>
          <w:rFonts w:ascii="Times New Roman" w:hAnsi="Times New Roman" w:cs="Times New Roman"/>
          <w:sz w:val="24"/>
          <w:szCs w:val="24"/>
          <w:lang w:val="id-ID"/>
        </w:rPr>
        <w:lastRenderedPageBreak/>
        <w:t>oleh importir untuk me</w:t>
      </w:r>
      <w:r w:rsidR="00A52BB5" w:rsidRPr="00BF61F7">
        <w:rPr>
          <w:rFonts w:ascii="Times New Roman" w:hAnsi="Times New Roman" w:cs="Times New Roman"/>
          <w:sz w:val="24"/>
          <w:szCs w:val="24"/>
          <w:lang w:val="id-ID"/>
        </w:rPr>
        <w:t>ngambil barang yang diimpornya kepada pihak pengangkut.</w:t>
      </w:r>
    </w:p>
    <w:p w:rsidR="0051605B" w:rsidRPr="00BF61F7" w:rsidRDefault="0051605B" w:rsidP="00917DAA">
      <w:pPr>
        <w:pStyle w:val="ListParagraph"/>
        <w:tabs>
          <w:tab w:val="left" w:pos="0"/>
        </w:tabs>
        <w:spacing w:before="0" w:after="0" w:line="240" w:lineRule="auto"/>
        <w:ind w:left="851"/>
        <w:jc w:val="both"/>
        <w:rPr>
          <w:rFonts w:ascii="Times New Roman" w:hAnsi="Times New Roman" w:cs="Times New Roman"/>
          <w:b/>
          <w:color w:val="000000"/>
          <w:sz w:val="24"/>
          <w:szCs w:val="24"/>
          <w:lang w:bidi="ar-SA"/>
        </w:rPr>
      </w:pPr>
    </w:p>
    <w:p w:rsidR="00917DAA" w:rsidRPr="00BF61F7" w:rsidRDefault="001C7894" w:rsidP="00917DAA">
      <w:pPr>
        <w:pStyle w:val="ListParagraph"/>
        <w:numPr>
          <w:ilvl w:val="0"/>
          <w:numId w:val="19"/>
        </w:numPr>
        <w:tabs>
          <w:tab w:val="left" w:pos="0"/>
        </w:tabs>
        <w:spacing w:before="0" w:after="0" w:line="480" w:lineRule="auto"/>
        <w:ind w:left="426" w:hanging="426"/>
        <w:jc w:val="both"/>
        <w:rPr>
          <w:rFonts w:ascii="Times New Roman" w:hAnsi="Times New Roman" w:cs="Times New Roman"/>
          <w:b/>
          <w:color w:val="000000"/>
          <w:sz w:val="24"/>
          <w:szCs w:val="24"/>
          <w:lang w:bidi="ar-SA"/>
        </w:rPr>
      </w:pPr>
      <w:r w:rsidRPr="00BF61F7">
        <w:rPr>
          <w:rFonts w:ascii="Times New Roman" w:hAnsi="Times New Roman" w:cs="Times New Roman"/>
          <w:b/>
          <w:color w:val="000000"/>
          <w:sz w:val="24"/>
          <w:szCs w:val="24"/>
          <w:lang w:bidi="ar-SA"/>
        </w:rPr>
        <w:t>Saran</w:t>
      </w:r>
    </w:p>
    <w:p w:rsidR="005847B8" w:rsidRPr="00BF61F7" w:rsidRDefault="00917DAA" w:rsidP="00A52BB5">
      <w:pPr>
        <w:pStyle w:val="ListParagraph"/>
        <w:tabs>
          <w:tab w:val="left" w:pos="0"/>
        </w:tabs>
        <w:spacing w:before="0" w:after="0" w:line="480" w:lineRule="auto"/>
        <w:ind w:left="426" w:firstLine="567"/>
        <w:jc w:val="both"/>
        <w:rPr>
          <w:rFonts w:ascii="Times New Roman" w:hAnsi="Times New Roman" w:cs="Times New Roman"/>
          <w:color w:val="000000"/>
          <w:sz w:val="24"/>
          <w:szCs w:val="24"/>
          <w:lang w:bidi="ar-SA"/>
        </w:rPr>
      </w:pPr>
      <w:r w:rsidRPr="00BF61F7">
        <w:rPr>
          <w:rFonts w:ascii="Times New Roman" w:hAnsi="Times New Roman" w:cs="Times New Roman"/>
          <w:color w:val="000000"/>
          <w:sz w:val="24"/>
          <w:szCs w:val="24"/>
          <w:lang w:bidi="ar-SA"/>
        </w:rPr>
        <w:t>Berkaitan dengan permasalahan di atas, maka penulis memberikan beberapa saran sebagai berikut :</w:t>
      </w:r>
      <w:r w:rsidR="0051605B" w:rsidRPr="00BF61F7">
        <w:rPr>
          <w:rFonts w:ascii="Times New Roman" w:hAnsi="Times New Roman" w:cs="Times New Roman"/>
          <w:color w:val="000000"/>
          <w:sz w:val="24"/>
          <w:szCs w:val="24"/>
          <w:lang w:bidi="ar-SA"/>
        </w:rPr>
        <w:t xml:space="preserve"> 1) </w:t>
      </w:r>
      <w:r w:rsidR="00A52BB5" w:rsidRPr="00BF61F7">
        <w:rPr>
          <w:rFonts w:ascii="Times New Roman" w:hAnsi="Times New Roman" w:cs="Times New Roman"/>
          <w:sz w:val="24"/>
          <w:szCs w:val="24"/>
        </w:rPr>
        <w:t xml:space="preserve">Kepada Pemerintah, khususnya Dinas Perdagangan dan Dinas Perindustrian, hendaknya selalu melakukan sosialisasi tentang pentingnya penggunaan </w:t>
      </w:r>
      <w:r w:rsidR="00A52BB5" w:rsidRPr="00BF61F7">
        <w:rPr>
          <w:rFonts w:ascii="Times New Roman" w:hAnsi="Times New Roman" w:cs="Times New Roman"/>
          <w:i/>
          <w:sz w:val="24"/>
          <w:szCs w:val="24"/>
        </w:rPr>
        <w:t>Letter of Credit</w:t>
      </w:r>
      <w:r w:rsidR="00A52BB5" w:rsidRPr="00BF61F7">
        <w:rPr>
          <w:rFonts w:ascii="Times New Roman" w:hAnsi="Times New Roman" w:cs="Times New Roman"/>
          <w:sz w:val="24"/>
          <w:szCs w:val="24"/>
        </w:rPr>
        <w:t xml:space="preserve"> (L/C) sebagai alat  pembayaran dalam transaksi perdagangan Internasional, sehingga baik ekportir maupun importir dapat memahami hubungan hukum para pihak, hak dan kewajiban serta tanggung jawab para pihak dalam pelaksanaan kontrak</w:t>
      </w:r>
      <w:r w:rsidR="0051605B" w:rsidRPr="00BF61F7">
        <w:rPr>
          <w:rFonts w:ascii="Times New Roman" w:hAnsi="Times New Roman" w:cs="Times New Roman"/>
          <w:color w:val="000000"/>
          <w:sz w:val="24"/>
          <w:szCs w:val="24"/>
          <w:lang w:bidi="ar-SA"/>
        </w:rPr>
        <w:t xml:space="preserve">; 2) </w:t>
      </w:r>
      <w:r w:rsidR="00A52BB5" w:rsidRPr="00BF61F7">
        <w:rPr>
          <w:rFonts w:ascii="Times New Roman" w:hAnsi="Times New Roman" w:cs="Times New Roman"/>
          <w:sz w:val="24"/>
          <w:szCs w:val="24"/>
        </w:rPr>
        <w:t xml:space="preserve">Kepada pelaku bisnis (eksportir dan importir), hendaknya mampu memahami prosedur pelaksanaan </w:t>
      </w:r>
      <w:r w:rsidR="00A52BB5" w:rsidRPr="00BF61F7">
        <w:rPr>
          <w:rFonts w:ascii="Times New Roman" w:hAnsi="Times New Roman" w:cs="Times New Roman"/>
          <w:i/>
          <w:sz w:val="24"/>
          <w:szCs w:val="24"/>
        </w:rPr>
        <w:t>Letter of Credit</w:t>
      </w:r>
      <w:r w:rsidR="00A52BB5" w:rsidRPr="00BF61F7">
        <w:rPr>
          <w:rFonts w:ascii="Times New Roman" w:hAnsi="Times New Roman" w:cs="Times New Roman"/>
          <w:sz w:val="24"/>
          <w:szCs w:val="24"/>
        </w:rPr>
        <w:t xml:space="preserve">, mampu menentukan </w:t>
      </w:r>
      <w:r w:rsidR="00A52BB5" w:rsidRPr="00BF61F7">
        <w:rPr>
          <w:rFonts w:ascii="Times New Roman" w:hAnsi="Times New Roman" w:cs="Times New Roman"/>
          <w:i/>
          <w:sz w:val="24"/>
          <w:szCs w:val="24"/>
        </w:rPr>
        <w:t>Letter of Credit</w:t>
      </w:r>
      <w:r w:rsidR="00A52BB5" w:rsidRPr="00BF61F7">
        <w:rPr>
          <w:rFonts w:ascii="Times New Roman" w:hAnsi="Times New Roman" w:cs="Times New Roman"/>
          <w:sz w:val="24"/>
          <w:szCs w:val="24"/>
        </w:rPr>
        <w:t xml:space="preserve"> yang paling aman dan terjamin sebagai alat pembayaran ekpor-impor, serta memperhatikan kelengkapan semua dokumen barang termasuk dokumen asuransi. Dengan memperhatikan semua hal tersebut akan memberikan jaminan rasa aman bagi para pihak  (eksportir dan importir),  baik dalam memperoleh pembayaran maupun penerimaan barang.</w:t>
      </w:r>
      <w:r w:rsidR="00A52BB5" w:rsidRPr="00BF61F7">
        <w:rPr>
          <w:rFonts w:ascii="Times New Roman" w:hAnsi="Times New Roman" w:cs="Times New Roman"/>
          <w:color w:val="000000"/>
          <w:sz w:val="24"/>
          <w:szCs w:val="24"/>
          <w:lang w:bidi="ar-SA"/>
        </w:rPr>
        <w:t xml:space="preserve"> </w:t>
      </w:r>
    </w:p>
    <w:p w:rsidR="005847B8" w:rsidRPr="00BF61F7" w:rsidRDefault="005847B8" w:rsidP="00917DAA">
      <w:pPr>
        <w:spacing w:before="0" w:after="0" w:line="480" w:lineRule="auto"/>
        <w:ind w:left="851"/>
        <w:jc w:val="both"/>
        <w:rPr>
          <w:rFonts w:ascii="Times New Roman" w:hAnsi="Times New Roman" w:cs="Times New Roman"/>
          <w:color w:val="000000"/>
          <w:sz w:val="24"/>
          <w:szCs w:val="24"/>
          <w:lang w:bidi="ar-SA"/>
        </w:rPr>
      </w:pPr>
    </w:p>
    <w:p w:rsidR="005847B8" w:rsidRPr="00BF61F7" w:rsidRDefault="005847B8" w:rsidP="0007755E">
      <w:pPr>
        <w:spacing w:before="0" w:after="0" w:line="480" w:lineRule="auto"/>
        <w:jc w:val="both"/>
        <w:rPr>
          <w:rFonts w:ascii="Times New Roman" w:hAnsi="Times New Roman" w:cs="Times New Roman"/>
          <w:color w:val="000000"/>
          <w:sz w:val="24"/>
          <w:szCs w:val="24"/>
          <w:lang w:val="id-ID" w:bidi="ar-SA"/>
        </w:rPr>
      </w:pPr>
    </w:p>
    <w:p w:rsidR="0007755E" w:rsidRDefault="0007755E" w:rsidP="0007755E">
      <w:pPr>
        <w:spacing w:before="0" w:after="0" w:line="480" w:lineRule="auto"/>
        <w:jc w:val="both"/>
        <w:rPr>
          <w:rFonts w:ascii="Times New Roman" w:hAnsi="Times New Roman" w:cs="Times New Roman"/>
          <w:color w:val="000000"/>
          <w:sz w:val="24"/>
          <w:szCs w:val="24"/>
          <w:lang w:val="id-ID" w:bidi="ar-SA"/>
        </w:rPr>
      </w:pPr>
    </w:p>
    <w:p w:rsidR="005847B8" w:rsidRDefault="005847B8" w:rsidP="00917DAA">
      <w:pPr>
        <w:spacing w:before="0" w:after="0" w:line="480" w:lineRule="auto"/>
        <w:ind w:left="851"/>
        <w:jc w:val="both"/>
        <w:rPr>
          <w:rFonts w:ascii="Times New Roman" w:hAnsi="Times New Roman" w:cs="Times New Roman"/>
          <w:color w:val="000000"/>
          <w:sz w:val="24"/>
          <w:szCs w:val="24"/>
          <w:lang w:val="id-ID" w:bidi="ar-SA"/>
        </w:rPr>
      </w:pPr>
    </w:p>
    <w:p w:rsidR="00711166" w:rsidRPr="00711166" w:rsidRDefault="00711166" w:rsidP="00917DAA">
      <w:pPr>
        <w:spacing w:before="0" w:after="0" w:line="480" w:lineRule="auto"/>
        <w:ind w:left="851"/>
        <w:jc w:val="both"/>
        <w:rPr>
          <w:rFonts w:ascii="Times New Roman" w:hAnsi="Times New Roman" w:cs="Times New Roman"/>
          <w:color w:val="000000"/>
          <w:sz w:val="24"/>
          <w:szCs w:val="24"/>
          <w:lang w:val="id-ID" w:bidi="ar-SA"/>
        </w:rPr>
      </w:pPr>
    </w:p>
    <w:p w:rsidR="005847B8" w:rsidRPr="00BF61F7" w:rsidRDefault="005847B8" w:rsidP="005847B8">
      <w:pPr>
        <w:spacing w:before="0" w:after="0" w:line="480" w:lineRule="auto"/>
        <w:jc w:val="center"/>
        <w:rPr>
          <w:rFonts w:ascii="Times New Roman" w:hAnsi="Times New Roman" w:cs="Times New Roman"/>
          <w:b/>
          <w:color w:val="000000"/>
          <w:sz w:val="24"/>
          <w:szCs w:val="24"/>
          <w:lang w:bidi="ar-SA"/>
        </w:rPr>
      </w:pPr>
      <w:r w:rsidRPr="00BF61F7">
        <w:rPr>
          <w:rFonts w:ascii="Times New Roman" w:hAnsi="Times New Roman" w:cs="Times New Roman"/>
          <w:b/>
          <w:color w:val="000000"/>
          <w:sz w:val="24"/>
          <w:szCs w:val="24"/>
          <w:lang w:bidi="ar-SA"/>
        </w:rPr>
        <w:lastRenderedPageBreak/>
        <w:t>DAFTAR PUSTAKA</w:t>
      </w:r>
    </w:p>
    <w:p w:rsidR="0007755E" w:rsidRPr="00BF61F7" w:rsidRDefault="0007755E" w:rsidP="0007755E">
      <w:pPr>
        <w:pStyle w:val="ListParagraph"/>
        <w:numPr>
          <w:ilvl w:val="0"/>
          <w:numId w:val="28"/>
        </w:numPr>
        <w:tabs>
          <w:tab w:val="left" w:pos="360"/>
        </w:tabs>
        <w:autoSpaceDE w:val="0"/>
        <w:autoSpaceDN w:val="0"/>
        <w:adjustRightInd w:val="0"/>
        <w:spacing w:before="0" w:after="0" w:line="240" w:lineRule="auto"/>
        <w:ind w:left="426" w:hanging="426"/>
        <w:contextualSpacing w:val="0"/>
        <w:jc w:val="both"/>
        <w:rPr>
          <w:rFonts w:ascii="Times New Roman" w:hAnsi="Times New Roman" w:cs="Times New Roman"/>
          <w:b/>
          <w:sz w:val="24"/>
          <w:szCs w:val="24"/>
        </w:rPr>
      </w:pPr>
      <w:r w:rsidRPr="00BF61F7">
        <w:rPr>
          <w:rFonts w:ascii="Times New Roman" w:hAnsi="Times New Roman" w:cs="Times New Roman"/>
          <w:b/>
          <w:sz w:val="24"/>
          <w:szCs w:val="24"/>
        </w:rPr>
        <w:t>Buku, Makalah, dan Artikel</w:t>
      </w:r>
    </w:p>
    <w:p w:rsidR="0007755E" w:rsidRPr="00BF61F7" w:rsidRDefault="0007755E" w:rsidP="0007755E">
      <w:pPr>
        <w:pStyle w:val="ListParagraph"/>
        <w:tabs>
          <w:tab w:val="left" w:pos="1560"/>
        </w:tabs>
        <w:autoSpaceDE w:val="0"/>
        <w:autoSpaceDN w:val="0"/>
        <w:adjustRightInd w:val="0"/>
        <w:spacing w:after="0" w:line="240" w:lineRule="auto"/>
        <w:ind w:left="426"/>
        <w:jc w:val="both"/>
        <w:rPr>
          <w:rFonts w:ascii="Times New Roman" w:hAnsi="Times New Roman" w:cs="Times New Roman"/>
          <w:b/>
          <w:sz w:val="24"/>
          <w:szCs w:val="24"/>
        </w:rPr>
      </w:pPr>
    </w:p>
    <w:p w:rsidR="0007755E" w:rsidRPr="00BF61F7" w:rsidRDefault="0007755E" w:rsidP="0007755E">
      <w:pPr>
        <w:pStyle w:val="FootnoteText"/>
        <w:spacing w:after="120"/>
        <w:ind w:left="993" w:hanging="567"/>
        <w:jc w:val="both"/>
        <w:rPr>
          <w:rFonts w:ascii="Times New Roman" w:hAnsi="Times New Roman" w:cs="Times New Roman"/>
          <w:sz w:val="24"/>
          <w:szCs w:val="24"/>
        </w:rPr>
      </w:pPr>
      <w:r w:rsidRPr="00BF61F7">
        <w:rPr>
          <w:rFonts w:ascii="Times New Roman" w:hAnsi="Times New Roman" w:cs="Times New Roman"/>
          <w:sz w:val="24"/>
          <w:szCs w:val="24"/>
        </w:rPr>
        <w:t xml:space="preserve">Amir M.S, 2003. </w:t>
      </w:r>
      <w:r w:rsidRPr="00BF61F7">
        <w:rPr>
          <w:rFonts w:ascii="Times New Roman" w:hAnsi="Times New Roman" w:cs="Times New Roman"/>
          <w:i/>
          <w:sz w:val="24"/>
          <w:szCs w:val="24"/>
        </w:rPr>
        <w:t>Letter of Credit Dalam Bisnis Ekspor Impor</w:t>
      </w:r>
      <w:r w:rsidRPr="00BF61F7">
        <w:rPr>
          <w:rFonts w:ascii="Times New Roman" w:hAnsi="Times New Roman" w:cs="Times New Roman"/>
          <w:sz w:val="24"/>
          <w:szCs w:val="24"/>
        </w:rPr>
        <w:t xml:space="preserve">. Jakarta: PPM </w:t>
      </w:r>
    </w:p>
    <w:p w:rsidR="0007755E" w:rsidRPr="00BF61F7" w:rsidRDefault="0007755E" w:rsidP="0007755E">
      <w:pPr>
        <w:pStyle w:val="FootnoteText"/>
        <w:spacing w:after="120"/>
        <w:ind w:left="993" w:hanging="567"/>
        <w:jc w:val="both"/>
        <w:rPr>
          <w:rFonts w:ascii="Times New Roman" w:hAnsi="Times New Roman" w:cs="Times New Roman"/>
          <w:sz w:val="24"/>
          <w:szCs w:val="24"/>
        </w:rPr>
      </w:pPr>
      <w:r w:rsidRPr="00BF61F7">
        <w:rPr>
          <w:rFonts w:ascii="Times New Roman" w:hAnsi="Times New Roman" w:cs="Times New Roman"/>
          <w:sz w:val="24"/>
          <w:szCs w:val="24"/>
        </w:rPr>
        <w:t xml:space="preserve">Gunawan Widjaja dan Ahmad Yani, 2006. </w:t>
      </w:r>
      <w:r w:rsidRPr="00BF61F7">
        <w:rPr>
          <w:rFonts w:ascii="Times New Roman" w:hAnsi="Times New Roman" w:cs="Times New Roman"/>
          <w:i/>
          <w:sz w:val="24"/>
          <w:szCs w:val="24"/>
        </w:rPr>
        <w:t>Transaksi Bisnis Internasional : Ekspor-Imprt dan Imbal Beli</w:t>
      </w:r>
      <w:r w:rsidRPr="00BF61F7">
        <w:rPr>
          <w:rFonts w:ascii="Times New Roman" w:hAnsi="Times New Roman" w:cs="Times New Roman"/>
          <w:sz w:val="24"/>
          <w:szCs w:val="24"/>
        </w:rPr>
        <w:t>. Jakarta: PT. RajaGrafindo Persada</w:t>
      </w:r>
    </w:p>
    <w:p w:rsidR="0007755E" w:rsidRPr="00BF61F7" w:rsidRDefault="0007755E" w:rsidP="0007755E">
      <w:pPr>
        <w:pStyle w:val="FootnoteText"/>
        <w:spacing w:after="120"/>
        <w:ind w:left="993" w:hanging="567"/>
        <w:jc w:val="both"/>
        <w:rPr>
          <w:rFonts w:ascii="Times New Roman" w:hAnsi="Times New Roman" w:cs="Times New Roman"/>
          <w:sz w:val="24"/>
          <w:szCs w:val="24"/>
        </w:rPr>
      </w:pPr>
      <w:r w:rsidRPr="00BF61F7">
        <w:rPr>
          <w:rFonts w:ascii="Times New Roman" w:hAnsi="Times New Roman" w:cs="Times New Roman"/>
          <w:sz w:val="24"/>
          <w:szCs w:val="24"/>
        </w:rPr>
        <w:t>Sutedi, Adrian,</w:t>
      </w:r>
      <w:r w:rsidRPr="00BF61F7">
        <w:rPr>
          <w:rFonts w:ascii="Times New Roman" w:hAnsi="Times New Roman" w:cs="Times New Roman"/>
          <w:i/>
          <w:sz w:val="24"/>
          <w:szCs w:val="24"/>
        </w:rPr>
        <w:t xml:space="preserve"> </w:t>
      </w:r>
      <w:r w:rsidRPr="00BF61F7">
        <w:rPr>
          <w:rFonts w:ascii="Times New Roman" w:hAnsi="Times New Roman" w:cs="Times New Roman"/>
          <w:sz w:val="24"/>
          <w:szCs w:val="24"/>
        </w:rPr>
        <w:t xml:space="preserve">2012. </w:t>
      </w:r>
      <w:r w:rsidRPr="00BF61F7">
        <w:rPr>
          <w:rFonts w:ascii="Times New Roman" w:hAnsi="Times New Roman" w:cs="Times New Roman"/>
          <w:i/>
          <w:sz w:val="24"/>
          <w:szCs w:val="24"/>
        </w:rPr>
        <w:t>Tinjauan Yuridis Letter of Credit dan Kredit Sindikasi</w:t>
      </w:r>
      <w:r w:rsidRPr="00BF61F7">
        <w:rPr>
          <w:rFonts w:ascii="Times New Roman" w:hAnsi="Times New Roman" w:cs="Times New Roman"/>
          <w:sz w:val="24"/>
          <w:szCs w:val="24"/>
        </w:rPr>
        <w:t>. Bandung: Alfabeta</w:t>
      </w:r>
    </w:p>
    <w:p w:rsidR="0007755E" w:rsidRPr="00BF61F7" w:rsidRDefault="0007755E" w:rsidP="0007755E">
      <w:pPr>
        <w:pStyle w:val="FootnoteText"/>
        <w:spacing w:after="120"/>
        <w:ind w:left="993" w:hanging="567"/>
        <w:jc w:val="center"/>
        <w:rPr>
          <w:rFonts w:ascii="Times New Roman" w:hAnsi="Times New Roman" w:cs="Times New Roman"/>
          <w:sz w:val="24"/>
          <w:szCs w:val="24"/>
        </w:rPr>
      </w:pPr>
    </w:p>
    <w:p w:rsidR="0007755E" w:rsidRPr="00BF61F7" w:rsidRDefault="0007755E" w:rsidP="0007755E">
      <w:pPr>
        <w:pStyle w:val="FootnoteText"/>
        <w:numPr>
          <w:ilvl w:val="0"/>
          <w:numId w:val="28"/>
        </w:numPr>
        <w:tabs>
          <w:tab w:val="left" w:pos="426"/>
        </w:tabs>
        <w:spacing w:after="120"/>
        <w:ind w:left="426" w:hanging="426"/>
        <w:jc w:val="both"/>
        <w:rPr>
          <w:rFonts w:ascii="Times New Roman" w:hAnsi="Times New Roman" w:cs="Times New Roman"/>
          <w:b/>
          <w:sz w:val="24"/>
          <w:szCs w:val="24"/>
        </w:rPr>
      </w:pPr>
      <w:r w:rsidRPr="00BF61F7">
        <w:rPr>
          <w:rFonts w:ascii="Times New Roman" w:hAnsi="Times New Roman" w:cs="Times New Roman"/>
          <w:b/>
          <w:sz w:val="24"/>
          <w:szCs w:val="24"/>
        </w:rPr>
        <w:t>Peraturan Perundang-undangan</w:t>
      </w:r>
    </w:p>
    <w:p w:rsidR="0007755E" w:rsidRDefault="0007755E" w:rsidP="00F27601">
      <w:pPr>
        <w:pStyle w:val="FootnoteText"/>
        <w:spacing w:after="120"/>
        <w:ind w:left="1134" w:hanging="708"/>
        <w:jc w:val="both"/>
        <w:rPr>
          <w:rFonts w:ascii="Times New Roman" w:hAnsi="Times New Roman" w:cs="Times New Roman"/>
          <w:sz w:val="24"/>
          <w:szCs w:val="24"/>
          <w:lang w:val="id-ID"/>
        </w:rPr>
      </w:pPr>
      <w:r w:rsidRPr="00BF61F7">
        <w:rPr>
          <w:rFonts w:ascii="Times New Roman" w:hAnsi="Times New Roman" w:cs="Times New Roman"/>
          <w:sz w:val="24"/>
          <w:szCs w:val="24"/>
        </w:rPr>
        <w:t>Indonesia, Undang-Undang Nomor 10 Tahun 1998 tentang Perubahan Undang-Undang No. 7 Tahun 1992  tentang Perbankan,</w:t>
      </w:r>
    </w:p>
    <w:p w:rsidR="00F27601" w:rsidRPr="00F27601" w:rsidRDefault="00F27601" w:rsidP="00F27601">
      <w:pPr>
        <w:pStyle w:val="FootnoteText"/>
        <w:spacing w:after="120"/>
        <w:ind w:left="1134" w:hanging="708"/>
        <w:jc w:val="both"/>
        <w:rPr>
          <w:rFonts w:ascii="Times New Roman" w:hAnsi="Times New Roman" w:cs="Times New Roman"/>
          <w:sz w:val="24"/>
          <w:szCs w:val="24"/>
          <w:lang w:val="id-ID"/>
        </w:rPr>
      </w:pPr>
    </w:p>
    <w:p w:rsidR="0007755E" w:rsidRPr="00BF61F7" w:rsidRDefault="0007755E" w:rsidP="0007755E">
      <w:pPr>
        <w:pStyle w:val="FootnoteText"/>
        <w:numPr>
          <w:ilvl w:val="0"/>
          <w:numId w:val="28"/>
        </w:numPr>
        <w:spacing w:after="120"/>
        <w:ind w:left="426"/>
        <w:rPr>
          <w:rFonts w:ascii="Times New Roman" w:hAnsi="Times New Roman" w:cs="Times New Roman"/>
          <w:b/>
          <w:sz w:val="24"/>
          <w:szCs w:val="24"/>
        </w:rPr>
      </w:pPr>
      <w:r w:rsidRPr="00BF61F7">
        <w:rPr>
          <w:rFonts w:ascii="Times New Roman" w:hAnsi="Times New Roman" w:cs="Times New Roman"/>
          <w:b/>
          <w:sz w:val="24"/>
          <w:szCs w:val="24"/>
        </w:rPr>
        <w:t>Internet</w:t>
      </w:r>
    </w:p>
    <w:p w:rsidR="0007755E" w:rsidRPr="00BF61F7" w:rsidRDefault="0007755E" w:rsidP="0007755E">
      <w:pPr>
        <w:spacing w:line="240" w:lineRule="auto"/>
        <w:ind w:left="993" w:hanging="567"/>
        <w:jc w:val="both"/>
        <w:rPr>
          <w:rFonts w:ascii="Times New Roman" w:hAnsi="Times New Roman" w:cs="Times New Roman"/>
          <w:sz w:val="24"/>
          <w:szCs w:val="24"/>
        </w:rPr>
      </w:pPr>
      <w:r w:rsidRPr="00BF61F7">
        <w:rPr>
          <w:rFonts w:ascii="Times New Roman" w:hAnsi="Times New Roman" w:cs="Times New Roman"/>
          <w:sz w:val="24"/>
          <w:szCs w:val="24"/>
        </w:rPr>
        <w:t>Joko</w:t>
      </w:r>
      <w:r w:rsidRPr="00BF61F7">
        <w:rPr>
          <w:rFonts w:ascii="Times New Roman" w:hAnsi="Times New Roman" w:cs="Times New Roman"/>
          <w:i/>
          <w:sz w:val="24"/>
          <w:szCs w:val="24"/>
        </w:rPr>
        <w:t>, Article: Tinjauan Yuridis Terhadap Transaksi Pembayaran Dengan Menggunakan Bankers Letter Of Credit (L/C),</w:t>
      </w:r>
      <w:r w:rsidRPr="00BF61F7">
        <w:rPr>
          <w:rFonts w:ascii="Times New Roman" w:hAnsi="Times New Roman" w:cs="Times New Roman"/>
          <w:sz w:val="24"/>
          <w:szCs w:val="24"/>
        </w:rPr>
        <w:t xml:space="preserve"> </w:t>
      </w:r>
      <w:hyperlink r:id="rId8" w:history="1">
        <w:r w:rsidRPr="00BF61F7">
          <w:rPr>
            <w:rStyle w:val="Hyperlink"/>
            <w:rFonts w:ascii="Times New Roman" w:hAnsi="Times New Roman" w:cs="Times New Roman"/>
            <w:color w:val="auto"/>
            <w:sz w:val="24"/>
            <w:szCs w:val="24"/>
          </w:rPr>
          <w:t>http://article-zone.blogspot.com/2007/07/tinjauan-yuridis-terhadap-transaksi.html</w:t>
        </w:r>
      </w:hyperlink>
      <w:r w:rsidRPr="00BF61F7">
        <w:rPr>
          <w:rFonts w:ascii="Times New Roman" w:hAnsi="Times New Roman" w:cs="Times New Roman"/>
          <w:sz w:val="24"/>
          <w:szCs w:val="24"/>
        </w:rPr>
        <w:t>, dipostkan pada Senin 2 Juli 2007</w:t>
      </w:r>
    </w:p>
    <w:p w:rsidR="0007755E" w:rsidRPr="00BF61F7" w:rsidRDefault="0007755E" w:rsidP="0007755E">
      <w:pPr>
        <w:pStyle w:val="FootnoteText"/>
        <w:spacing w:after="120"/>
        <w:ind w:left="992" w:hanging="567"/>
        <w:jc w:val="both"/>
        <w:rPr>
          <w:rFonts w:ascii="Times New Roman" w:hAnsi="Times New Roman" w:cs="Times New Roman"/>
          <w:sz w:val="24"/>
          <w:szCs w:val="24"/>
          <w:lang w:val="id-ID"/>
        </w:rPr>
      </w:pPr>
      <w:r w:rsidRPr="00BF61F7">
        <w:rPr>
          <w:rFonts w:ascii="Times New Roman" w:hAnsi="Times New Roman" w:cs="Times New Roman"/>
          <w:sz w:val="24"/>
          <w:szCs w:val="24"/>
        </w:rPr>
        <w:t xml:space="preserve">Roni, </w:t>
      </w:r>
      <w:r w:rsidRPr="00BF61F7">
        <w:rPr>
          <w:rFonts w:ascii="Times New Roman" w:hAnsi="Times New Roman" w:cs="Times New Roman"/>
          <w:i/>
          <w:sz w:val="24"/>
          <w:szCs w:val="24"/>
        </w:rPr>
        <w:t>Letter of Credit dalam HukumPerdagangan Internasional,</w:t>
      </w:r>
      <w:r w:rsidRPr="00BF61F7">
        <w:rPr>
          <w:rFonts w:ascii="Times New Roman" w:hAnsi="Times New Roman" w:cs="Times New Roman"/>
          <w:sz w:val="24"/>
          <w:szCs w:val="24"/>
        </w:rPr>
        <w:t xml:space="preserve"> http://roniqueenet.blogspot.com/2012/05/letter-of-credit-dalam-hukum.html</w:t>
      </w:r>
    </w:p>
    <w:p w:rsidR="00917DAA" w:rsidRPr="00BF61F7" w:rsidRDefault="00917DAA" w:rsidP="007F0518">
      <w:pPr>
        <w:tabs>
          <w:tab w:val="left" w:pos="1170"/>
          <w:tab w:val="left" w:pos="1276"/>
        </w:tabs>
        <w:spacing w:before="0" w:after="0" w:line="240" w:lineRule="auto"/>
        <w:ind w:left="1134" w:hanging="708"/>
        <w:jc w:val="both"/>
        <w:rPr>
          <w:rFonts w:ascii="Times New Roman" w:hAnsi="Times New Roman" w:cs="Times New Roman"/>
          <w:bCs/>
          <w:sz w:val="24"/>
          <w:szCs w:val="24"/>
        </w:rPr>
      </w:pPr>
    </w:p>
    <w:sectPr w:rsidR="00917DAA" w:rsidRPr="00BF61F7" w:rsidSect="00CD27B4">
      <w:headerReference w:type="default" r:id="rId9"/>
      <w:pgSz w:w="12240" w:h="15840"/>
      <w:pgMar w:top="2268" w:right="1701" w:bottom="1474" w:left="221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85" w:rsidRDefault="00A47785" w:rsidP="00D95FD4">
      <w:pPr>
        <w:spacing w:before="0" w:after="0" w:line="240" w:lineRule="auto"/>
      </w:pPr>
      <w:r>
        <w:separator/>
      </w:r>
    </w:p>
  </w:endnote>
  <w:endnote w:type="continuationSeparator" w:id="1">
    <w:p w:rsidR="00A47785" w:rsidRDefault="00A47785" w:rsidP="00D95F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85" w:rsidRDefault="00A47785" w:rsidP="00D95FD4">
      <w:pPr>
        <w:spacing w:before="0" w:after="0" w:line="240" w:lineRule="auto"/>
      </w:pPr>
      <w:r>
        <w:separator/>
      </w:r>
    </w:p>
  </w:footnote>
  <w:footnote w:type="continuationSeparator" w:id="1">
    <w:p w:rsidR="00A47785" w:rsidRDefault="00A47785" w:rsidP="00D95FD4">
      <w:pPr>
        <w:spacing w:before="0" w:after="0" w:line="240" w:lineRule="auto"/>
      </w:pPr>
      <w:r>
        <w:continuationSeparator/>
      </w:r>
    </w:p>
  </w:footnote>
  <w:footnote w:id="2">
    <w:p w:rsidR="00F8024E" w:rsidRPr="001C0727" w:rsidRDefault="00F8024E" w:rsidP="00D37F6C">
      <w:pPr>
        <w:pStyle w:val="FootnoteText"/>
        <w:spacing w:after="40"/>
        <w:ind w:firstLine="567"/>
        <w:jc w:val="both"/>
        <w:rPr>
          <w:rFonts w:ascii="Times New Roman" w:hAnsi="Times New Roman"/>
        </w:rPr>
      </w:pPr>
      <w:r>
        <w:rPr>
          <w:rStyle w:val="FootnoteReference"/>
        </w:rPr>
        <w:footnoteRef/>
      </w:r>
      <w:r>
        <w:t xml:space="preserve"> </w:t>
      </w:r>
      <w:r w:rsidRPr="001C0727">
        <w:rPr>
          <w:rFonts w:ascii="Times New Roman" w:hAnsi="Times New Roman"/>
        </w:rPr>
        <w:t>Undang-Undang Nomor 10 Tahun 1998 tentang Perubahan Undang-Undang No. 7 Tahun 1992  tentang Perbankan, Pasal 1 angka (2)</w:t>
      </w:r>
    </w:p>
    <w:p w:rsidR="00F8024E" w:rsidRPr="00D37F6C" w:rsidRDefault="00F8024E">
      <w:pPr>
        <w:pStyle w:val="FootnoteText"/>
        <w:rPr>
          <w:lang w:val="id-ID"/>
        </w:rPr>
      </w:pPr>
    </w:p>
  </w:footnote>
  <w:footnote w:id="3">
    <w:p w:rsidR="00F8024E" w:rsidRPr="001C0727" w:rsidRDefault="00F8024E" w:rsidP="00D37F6C">
      <w:pPr>
        <w:pStyle w:val="FootnoteText"/>
        <w:spacing w:after="40"/>
        <w:ind w:firstLine="567"/>
        <w:jc w:val="both"/>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Amir M.S, (1) </w:t>
      </w:r>
      <w:r w:rsidRPr="001C0727">
        <w:rPr>
          <w:rFonts w:ascii="Times New Roman" w:hAnsi="Times New Roman"/>
          <w:i/>
        </w:rPr>
        <w:t>Letter of Credit Dalam Bisnis Ekspor Impor</w:t>
      </w:r>
      <w:r w:rsidRPr="001C0727">
        <w:rPr>
          <w:rFonts w:ascii="Times New Roman" w:hAnsi="Times New Roman"/>
        </w:rPr>
        <w:t>, Cet. Ke 2 Edisi kedua, (Jakarta: PPM, 2003), hal. 1</w:t>
      </w:r>
    </w:p>
  </w:footnote>
  <w:footnote w:id="4">
    <w:p w:rsidR="00F8024E" w:rsidRPr="001C0727" w:rsidRDefault="00F8024E" w:rsidP="00AA4623">
      <w:pPr>
        <w:pStyle w:val="FootnoteText"/>
        <w:spacing w:after="40"/>
        <w:ind w:firstLine="480"/>
        <w:jc w:val="both"/>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w:t>
      </w:r>
      <w:r w:rsidRPr="001C0727">
        <w:rPr>
          <w:rFonts w:ascii="Times New Roman" w:hAnsi="Times New Roman"/>
          <w:i/>
        </w:rPr>
        <w:t xml:space="preserve"> Ibid</w:t>
      </w:r>
      <w:r w:rsidRPr="001C0727">
        <w:rPr>
          <w:rFonts w:ascii="Times New Roman" w:hAnsi="Times New Roman"/>
        </w:rPr>
        <w:t>, hal. 2</w:t>
      </w:r>
    </w:p>
  </w:footnote>
  <w:footnote w:id="5">
    <w:p w:rsidR="00F8024E" w:rsidRPr="007608BC" w:rsidRDefault="00F8024E" w:rsidP="007608BC">
      <w:pPr>
        <w:pStyle w:val="FootnoteText"/>
        <w:spacing w:after="40"/>
        <w:ind w:firstLine="720"/>
        <w:rPr>
          <w:rFonts w:ascii="Times New Roman" w:hAnsi="Times New Roman"/>
          <w:lang w:val="id-ID"/>
        </w:rPr>
      </w:pPr>
      <w:r w:rsidRPr="001C0727">
        <w:rPr>
          <w:rStyle w:val="FootnoteReference"/>
          <w:rFonts w:ascii="Times New Roman" w:hAnsi="Times New Roman"/>
        </w:rPr>
        <w:footnoteRef/>
      </w:r>
      <w:r w:rsidRPr="001C0727">
        <w:rPr>
          <w:rFonts w:ascii="Times New Roman" w:hAnsi="Times New Roman"/>
        </w:rPr>
        <w:t xml:space="preserve"> Adrian Sutedi, </w:t>
      </w:r>
      <w:r w:rsidRPr="001C0727">
        <w:rPr>
          <w:rFonts w:ascii="Times New Roman" w:hAnsi="Times New Roman"/>
          <w:i/>
        </w:rPr>
        <w:t>Tinjauan Yuridis Letter of Credit dan Kredit Sindikasi</w:t>
      </w:r>
      <w:r w:rsidRPr="001C0727">
        <w:rPr>
          <w:rFonts w:ascii="Times New Roman" w:hAnsi="Times New Roman"/>
        </w:rPr>
        <w:t>, (Bandung: Alfabeta, 2012)., hal.</w:t>
      </w:r>
      <w:r>
        <w:rPr>
          <w:rFonts w:ascii="Times New Roman" w:hAnsi="Times New Roman"/>
          <w:lang w:val="id-ID"/>
        </w:rPr>
        <w:t xml:space="preserve"> 3-4</w:t>
      </w:r>
    </w:p>
  </w:footnote>
  <w:footnote w:id="6">
    <w:p w:rsidR="00F8024E" w:rsidRPr="001C0727" w:rsidRDefault="00F8024E" w:rsidP="00216A22">
      <w:pPr>
        <w:pStyle w:val="FootnoteText"/>
        <w:spacing w:after="40"/>
        <w:ind w:firstLine="720"/>
        <w:rPr>
          <w:rFonts w:ascii="Times New Roman" w:hAnsi="Times New Roman"/>
        </w:rPr>
      </w:pPr>
      <w:r w:rsidRPr="001C0727">
        <w:rPr>
          <w:rStyle w:val="FootnoteReference"/>
          <w:rFonts w:ascii="Times New Roman" w:hAnsi="Times New Roman"/>
          <w:i/>
        </w:rPr>
        <w:footnoteRef/>
      </w:r>
      <w:r w:rsidRPr="001C0727">
        <w:rPr>
          <w:rFonts w:ascii="Times New Roman" w:hAnsi="Times New Roman"/>
        </w:rPr>
        <w:t>Gunawan Widjaja dan Ahmad Yani,</w:t>
      </w:r>
      <w:r w:rsidRPr="001C0727">
        <w:rPr>
          <w:rFonts w:ascii="Times New Roman" w:hAnsi="Times New Roman"/>
          <w:i/>
        </w:rPr>
        <w:t xml:space="preserve"> Transaksi Bisnis Internasional : Ekspor-Imprt dan Imbal Beli</w:t>
      </w:r>
      <w:r w:rsidRPr="001C0727">
        <w:rPr>
          <w:rFonts w:ascii="Times New Roman" w:hAnsi="Times New Roman"/>
        </w:rPr>
        <w:t>, Edisi Pertama, Cet. Ketiga, (Jakarta: PT. RajaGrafindo Persada, 2006), hal. 19-20</w:t>
      </w:r>
    </w:p>
  </w:footnote>
  <w:footnote w:id="7">
    <w:p w:rsidR="00F8024E" w:rsidRPr="001C0727" w:rsidRDefault="00F8024E" w:rsidP="00216A22">
      <w:pPr>
        <w:pStyle w:val="FootnoteText"/>
        <w:spacing w:after="40"/>
        <w:ind w:firstLine="720"/>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Adrian Sutedi, </w:t>
      </w:r>
      <w:r w:rsidRPr="001C0727">
        <w:rPr>
          <w:rFonts w:ascii="Times New Roman" w:hAnsi="Times New Roman"/>
          <w:i/>
        </w:rPr>
        <w:t>op.cit</w:t>
      </w:r>
      <w:r w:rsidRPr="001C0727">
        <w:rPr>
          <w:rFonts w:ascii="Times New Roman" w:hAnsi="Times New Roman"/>
        </w:rPr>
        <w:t>., hal. 142</w:t>
      </w:r>
    </w:p>
  </w:footnote>
  <w:footnote w:id="8">
    <w:p w:rsidR="00F8024E" w:rsidRPr="00DE001B" w:rsidRDefault="00F8024E" w:rsidP="00DE001B">
      <w:pPr>
        <w:pStyle w:val="FootnoteText"/>
        <w:ind w:firstLine="709"/>
        <w:rPr>
          <w:lang w:val="id-ID"/>
        </w:rPr>
      </w:pPr>
      <w:r>
        <w:rPr>
          <w:rStyle w:val="FootnoteReference"/>
        </w:rPr>
        <w:footnoteRef/>
      </w:r>
      <w:r>
        <w:t xml:space="preserve"> </w:t>
      </w:r>
      <w:r w:rsidRPr="001C0727">
        <w:t>Joko</w:t>
      </w:r>
      <w:r w:rsidRPr="001C0727">
        <w:rPr>
          <w:i/>
        </w:rPr>
        <w:t>, Article: Tinjauan Yuridis Terhadap Transaksi Pembayaran Dengan Menggunakan Bankers Letter Of Credit (L/C),</w:t>
      </w:r>
      <w:r w:rsidRPr="001C0727">
        <w:t xml:space="preserve"> </w:t>
      </w:r>
      <w:hyperlink r:id="rId1" w:history="1">
        <w:r w:rsidRPr="001C0727">
          <w:rPr>
            <w:rStyle w:val="Hyperlink"/>
            <w:color w:val="auto"/>
          </w:rPr>
          <w:t>http://article-zone.blogspot.com/2007/07/tinjauan-yuridis-terhadap-transaksi.html</w:t>
        </w:r>
      </w:hyperlink>
      <w:r w:rsidRPr="001C0727">
        <w:t>, dipostkan pada Senin 2 Juli 2007</w:t>
      </w:r>
    </w:p>
  </w:footnote>
  <w:footnote w:id="9">
    <w:p w:rsidR="00F8024E" w:rsidRPr="001C0727" w:rsidRDefault="00F8024E" w:rsidP="00DE001B">
      <w:pPr>
        <w:pStyle w:val="FootnoteText"/>
        <w:spacing w:after="40"/>
        <w:ind w:firstLine="567"/>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Gunawan Widjaja dan Ahmad Yani, </w:t>
      </w:r>
      <w:r w:rsidRPr="001C0727">
        <w:rPr>
          <w:rFonts w:ascii="Times New Roman" w:hAnsi="Times New Roman"/>
          <w:i/>
        </w:rPr>
        <w:t>op.cit</w:t>
      </w:r>
      <w:r w:rsidRPr="001C0727">
        <w:rPr>
          <w:rFonts w:ascii="Times New Roman" w:hAnsi="Times New Roman"/>
        </w:rPr>
        <w:t>., hal. 20</w:t>
      </w:r>
    </w:p>
  </w:footnote>
  <w:footnote w:id="10">
    <w:p w:rsidR="00F8024E" w:rsidRPr="001C0727" w:rsidRDefault="00F8024E" w:rsidP="00DE001B">
      <w:pPr>
        <w:pStyle w:val="FootnoteText"/>
        <w:spacing w:after="40"/>
        <w:ind w:firstLine="567"/>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Adrian Sutedi, </w:t>
      </w:r>
      <w:r w:rsidRPr="001C0727">
        <w:rPr>
          <w:rFonts w:ascii="Times New Roman" w:hAnsi="Times New Roman"/>
          <w:i/>
        </w:rPr>
        <w:t>op.cit</w:t>
      </w:r>
      <w:r w:rsidRPr="001C0727">
        <w:rPr>
          <w:rFonts w:ascii="Times New Roman" w:hAnsi="Times New Roman"/>
        </w:rPr>
        <w:t>., hal. 142</w:t>
      </w:r>
    </w:p>
  </w:footnote>
  <w:footnote w:id="11">
    <w:p w:rsidR="00F8024E" w:rsidRPr="001C0727" w:rsidRDefault="00F8024E" w:rsidP="00BC0F9E">
      <w:pPr>
        <w:pStyle w:val="FootnoteText"/>
        <w:ind w:firstLine="720"/>
        <w:rPr>
          <w:rFonts w:ascii="Times New Roman" w:hAnsi="Times New Roman"/>
        </w:rPr>
      </w:pPr>
      <w:r w:rsidRPr="001C0727">
        <w:rPr>
          <w:rStyle w:val="FootnoteReference"/>
          <w:rFonts w:ascii="Times New Roman" w:hAnsi="Times New Roman"/>
        </w:rPr>
        <w:footnoteRef/>
      </w:r>
      <w:r w:rsidRPr="001C0727">
        <w:rPr>
          <w:rFonts w:ascii="Times New Roman" w:hAnsi="Times New Roman"/>
        </w:rPr>
        <w:t xml:space="preserve"> Roni, </w:t>
      </w:r>
      <w:r w:rsidRPr="001C0727">
        <w:rPr>
          <w:rFonts w:ascii="Times New Roman" w:hAnsi="Times New Roman"/>
          <w:i/>
        </w:rPr>
        <w:t>Letter of Credit dalam HukumPerdagangan Internasional,</w:t>
      </w:r>
      <w:r w:rsidRPr="001C0727">
        <w:rPr>
          <w:rFonts w:ascii="Times New Roman" w:hAnsi="Times New Roman"/>
        </w:rPr>
        <w:t xml:space="preserve"> http://roniqueenet.blogspot.com/2012/05/letter-of-credit-dalam-hukum.html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506"/>
      <w:docPartObj>
        <w:docPartGallery w:val="Page Numbers (Top of Page)"/>
        <w:docPartUnique/>
      </w:docPartObj>
    </w:sdtPr>
    <w:sdtContent>
      <w:p w:rsidR="00990F69" w:rsidRDefault="00B9508E">
        <w:pPr>
          <w:pStyle w:val="Header"/>
          <w:jc w:val="right"/>
        </w:pPr>
        <w:fldSimple w:instr=" PAGE   \* MERGEFORMAT ">
          <w:r w:rsidR="00235079">
            <w:rPr>
              <w:noProof/>
            </w:rPr>
            <w:t>15</w:t>
          </w:r>
        </w:fldSimple>
      </w:p>
    </w:sdtContent>
  </w:sdt>
  <w:p w:rsidR="00F8024E" w:rsidRDefault="00F80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5D4"/>
    <w:multiLevelType w:val="hybridMultilevel"/>
    <w:tmpl w:val="CE4E0C7E"/>
    <w:lvl w:ilvl="0" w:tplc="0409000F">
      <w:start w:val="1"/>
      <w:numFmt w:val="decimal"/>
      <w:lvlText w:val="%1."/>
      <w:lvlJc w:val="left"/>
      <w:pPr>
        <w:ind w:left="1146" w:hanging="360"/>
      </w:pPr>
    </w:lvl>
    <w:lvl w:ilvl="1" w:tplc="F5D6D27A">
      <w:start w:val="1"/>
      <w:numFmt w:val="lowerLetter"/>
      <w:lvlText w:val="%2."/>
      <w:lvlJc w:val="left"/>
      <w:pPr>
        <w:ind w:left="1866" w:hanging="360"/>
      </w:pPr>
      <w:rPr>
        <w:rFonts w:hint="default"/>
        <w:color w:val="00000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5823FD"/>
    <w:multiLevelType w:val="hybridMultilevel"/>
    <w:tmpl w:val="C1F2D190"/>
    <w:lvl w:ilvl="0" w:tplc="0409000F">
      <w:start w:val="1"/>
      <w:numFmt w:val="decimal"/>
      <w:lvlText w:val="%1."/>
      <w:lvlJc w:val="left"/>
      <w:pPr>
        <w:ind w:left="1146" w:hanging="360"/>
      </w:pPr>
    </w:lvl>
    <w:lvl w:ilvl="1" w:tplc="0409000F">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3CE1251"/>
    <w:multiLevelType w:val="hybridMultilevel"/>
    <w:tmpl w:val="D7A2191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4474C70"/>
    <w:multiLevelType w:val="hybridMultilevel"/>
    <w:tmpl w:val="365CD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6DE6"/>
    <w:multiLevelType w:val="hybridMultilevel"/>
    <w:tmpl w:val="0F3CEC58"/>
    <w:lvl w:ilvl="0" w:tplc="04090011">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5">
    <w:nsid w:val="123F356E"/>
    <w:multiLevelType w:val="hybridMultilevel"/>
    <w:tmpl w:val="E820B352"/>
    <w:lvl w:ilvl="0" w:tplc="C160FE2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A27B1"/>
    <w:multiLevelType w:val="hybridMultilevel"/>
    <w:tmpl w:val="B7C69C50"/>
    <w:lvl w:ilvl="0" w:tplc="04210015">
      <w:start w:val="1"/>
      <w:numFmt w:val="upperLetter"/>
      <w:lvlText w:val="%1."/>
      <w:lvlJc w:val="left"/>
      <w:pPr>
        <w:ind w:left="720" w:hanging="360"/>
      </w:pPr>
      <w:rPr>
        <w:rFonts w:hint="default"/>
      </w:rPr>
    </w:lvl>
    <w:lvl w:ilvl="1" w:tplc="3056CA8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6A2403"/>
    <w:multiLevelType w:val="hybridMultilevel"/>
    <w:tmpl w:val="918E77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D531E63"/>
    <w:multiLevelType w:val="hybridMultilevel"/>
    <w:tmpl w:val="D25E095E"/>
    <w:lvl w:ilvl="0" w:tplc="D7BE45B8">
      <w:start w:val="1"/>
      <w:numFmt w:val="decimal"/>
      <w:lvlText w:val="%1."/>
      <w:lvlJc w:val="left"/>
      <w:pPr>
        <w:ind w:left="1146" w:hanging="360"/>
      </w:pPr>
      <w:rPr>
        <w:b w:val="0"/>
      </w:rPr>
    </w:lvl>
    <w:lvl w:ilvl="1" w:tplc="508C6ABA">
      <w:start w:val="1"/>
      <w:numFmt w:val="decimal"/>
      <w:lvlText w:val="%2."/>
      <w:lvlJc w:val="left"/>
      <w:pPr>
        <w:ind w:left="2511" w:hanging="1005"/>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3C731AA"/>
    <w:multiLevelType w:val="hybridMultilevel"/>
    <w:tmpl w:val="C5ACFA6A"/>
    <w:lvl w:ilvl="0" w:tplc="1DF48586">
      <w:start w:val="1"/>
      <w:numFmt w:val="lowerLetter"/>
      <w:lvlText w:val="%1."/>
      <w:lvlJc w:val="left"/>
      <w:pPr>
        <w:ind w:left="1785" w:hanging="360"/>
      </w:pPr>
      <w:rPr>
        <w:rFonts w:hint="default"/>
      </w:rPr>
    </w:lvl>
    <w:lvl w:ilvl="1" w:tplc="04210019">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0">
    <w:nsid w:val="25A55F17"/>
    <w:multiLevelType w:val="hybridMultilevel"/>
    <w:tmpl w:val="904AF9D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8CB21BB"/>
    <w:multiLevelType w:val="hybridMultilevel"/>
    <w:tmpl w:val="C1381A14"/>
    <w:lvl w:ilvl="0" w:tplc="5FBE79A8">
      <w:start w:val="1"/>
      <w:numFmt w:val="decimal"/>
      <w:lvlText w:val="%1)"/>
      <w:lvlJc w:val="left"/>
      <w:pPr>
        <w:ind w:left="1500" w:hanging="360"/>
      </w:pPr>
      <w:rPr>
        <w:rFonts w:cs="Times New Roman" w:hint="default"/>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2">
    <w:nsid w:val="3747555D"/>
    <w:multiLevelType w:val="hybridMultilevel"/>
    <w:tmpl w:val="699879DA"/>
    <w:lvl w:ilvl="0" w:tplc="4582ED40">
      <w:start w:val="1"/>
      <w:numFmt w:val="decimal"/>
      <w:lvlText w:val="%1."/>
      <w:lvlJc w:val="left"/>
      <w:pPr>
        <w:ind w:left="1146" w:hanging="360"/>
      </w:pPr>
      <w:rPr>
        <w:b w:val="0"/>
        <w:i w:val="0"/>
      </w:rPr>
    </w:lvl>
    <w:lvl w:ilvl="1" w:tplc="508C6ABA">
      <w:start w:val="1"/>
      <w:numFmt w:val="decimal"/>
      <w:lvlText w:val="%2."/>
      <w:lvlJc w:val="left"/>
      <w:pPr>
        <w:ind w:left="2511" w:hanging="1005"/>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F752422"/>
    <w:multiLevelType w:val="hybridMultilevel"/>
    <w:tmpl w:val="ACE2F5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F8F06F1"/>
    <w:multiLevelType w:val="hybridMultilevel"/>
    <w:tmpl w:val="E8746B1A"/>
    <w:lvl w:ilvl="0" w:tplc="D6F28922">
      <w:start w:val="1"/>
      <w:numFmt w:val="lowerLetter"/>
      <w:lvlText w:val="%1."/>
      <w:lvlJc w:val="left"/>
      <w:pPr>
        <w:ind w:left="2280" w:hanging="360"/>
      </w:pPr>
      <w:rPr>
        <w:rFonts w:hint="default"/>
        <w:color w:val="00000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3FC107A3"/>
    <w:multiLevelType w:val="hybridMultilevel"/>
    <w:tmpl w:val="9AC068A8"/>
    <w:lvl w:ilvl="0" w:tplc="0409000F">
      <w:start w:val="1"/>
      <w:numFmt w:val="decimal"/>
      <w:lvlText w:val="%1."/>
      <w:lvlJc w:val="left"/>
      <w:pPr>
        <w:ind w:left="1146" w:hanging="360"/>
      </w:pPr>
    </w:lvl>
    <w:lvl w:ilvl="1" w:tplc="508C6ABA">
      <w:start w:val="1"/>
      <w:numFmt w:val="decimal"/>
      <w:lvlText w:val="%2."/>
      <w:lvlJc w:val="left"/>
      <w:pPr>
        <w:ind w:left="2511" w:hanging="1005"/>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31D7590"/>
    <w:multiLevelType w:val="hybridMultilevel"/>
    <w:tmpl w:val="DE9A59F8"/>
    <w:lvl w:ilvl="0" w:tplc="04090019">
      <w:start w:val="1"/>
      <w:numFmt w:val="lowerLetter"/>
      <w:lvlText w:val="%1."/>
      <w:lvlJc w:val="left"/>
      <w:pPr>
        <w:ind w:left="786" w:hanging="360"/>
      </w:pPr>
      <w:rPr>
        <w:rFonts w:hint="default"/>
      </w:rPr>
    </w:lvl>
    <w:lvl w:ilvl="1" w:tplc="F7DE8D2E">
      <w:start w:val="1"/>
      <w:numFmt w:val="decimal"/>
      <w:lvlText w:val="%2."/>
      <w:lvlJc w:val="left"/>
      <w:pPr>
        <w:ind w:left="1506" w:hanging="360"/>
      </w:pPr>
      <w:rPr>
        <w:rFonts w:hint="default"/>
      </w:rPr>
    </w:lvl>
    <w:lvl w:ilvl="2" w:tplc="D6F28922">
      <w:start w:val="1"/>
      <w:numFmt w:val="lowerLetter"/>
      <w:lvlText w:val="%3."/>
      <w:lvlJc w:val="left"/>
      <w:pPr>
        <w:ind w:left="2406" w:hanging="360"/>
      </w:pPr>
      <w:rPr>
        <w:rFonts w:hint="default"/>
        <w:color w:val="000000"/>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2B51A2"/>
    <w:multiLevelType w:val="hybridMultilevel"/>
    <w:tmpl w:val="C3C6180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7C34A21"/>
    <w:multiLevelType w:val="hybridMultilevel"/>
    <w:tmpl w:val="55CCFFB4"/>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4C5C3D0C"/>
    <w:multiLevelType w:val="hybridMultilevel"/>
    <w:tmpl w:val="779E7060"/>
    <w:lvl w:ilvl="0" w:tplc="4BA2FC94">
      <w:start w:val="1"/>
      <w:numFmt w:val="decimal"/>
      <w:lvlText w:val="%1)"/>
      <w:lvlJc w:val="left"/>
      <w:pPr>
        <w:tabs>
          <w:tab w:val="num" w:pos="720"/>
        </w:tabs>
        <w:ind w:left="720" w:hanging="360"/>
      </w:pPr>
      <w:rPr>
        <w:rFonts w:ascii="Times New Roman" w:eastAsia="Times New Roman" w:hAnsi="Times New Roman" w:cs="Times New Roman"/>
      </w:rPr>
    </w:lvl>
    <w:lvl w:ilvl="1" w:tplc="0421000F">
      <w:start w:val="1"/>
      <w:numFmt w:val="decimal"/>
      <w:lvlText w:val="%2."/>
      <w:lvlJc w:val="left"/>
      <w:pPr>
        <w:tabs>
          <w:tab w:val="num" w:pos="1440"/>
        </w:tabs>
        <w:ind w:left="1440" w:hanging="360"/>
      </w:pPr>
    </w:lvl>
    <w:lvl w:ilvl="2" w:tplc="0421000F">
      <w:start w:val="1"/>
      <w:numFmt w:val="decimal"/>
      <w:lvlText w:val="%3."/>
      <w:lvlJc w:val="left"/>
      <w:pPr>
        <w:tabs>
          <w:tab w:val="num" w:pos="2160"/>
        </w:tabs>
        <w:ind w:left="2160" w:hanging="360"/>
      </w:pPr>
    </w:lvl>
    <w:lvl w:ilvl="3" w:tplc="C3542130">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lvl>
    <w:lvl w:ilvl="5" w:tplc="56FA3996">
      <w:start w:val="1"/>
      <w:numFmt w:val="decimal"/>
      <w:lvlText w:val="%6."/>
      <w:lvlJc w:val="left"/>
      <w:pPr>
        <w:tabs>
          <w:tab w:val="num" w:pos="4320"/>
        </w:tabs>
        <w:ind w:left="4320" w:hanging="360"/>
      </w:pPr>
      <w:rPr>
        <w:rFonts w:cs="Times New Roman"/>
      </w:rPr>
    </w:lvl>
    <w:lvl w:ilvl="6" w:tplc="9DD697DC">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lvl>
    <w:lvl w:ilvl="8" w:tplc="1D14D6D8">
      <w:start w:val="1"/>
      <w:numFmt w:val="decimal"/>
      <w:lvlText w:val="%9."/>
      <w:lvlJc w:val="left"/>
      <w:pPr>
        <w:tabs>
          <w:tab w:val="num" w:pos="6480"/>
        </w:tabs>
        <w:ind w:left="6480" w:hanging="360"/>
      </w:pPr>
      <w:rPr>
        <w:rFonts w:cs="Times New Roman"/>
      </w:rPr>
    </w:lvl>
  </w:abstractNum>
  <w:abstractNum w:abstractNumId="20">
    <w:nsid w:val="4D7A7ADB"/>
    <w:multiLevelType w:val="hybridMultilevel"/>
    <w:tmpl w:val="CDCCA1B2"/>
    <w:lvl w:ilvl="0" w:tplc="D6F2892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76581"/>
    <w:multiLevelType w:val="hybridMultilevel"/>
    <w:tmpl w:val="92D0C8A2"/>
    <w:lvl w:ilvl="0" w:tplc="211A3166">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B6C3E"/>
    <w:multiLevelType w:val="hybridMultilevel"/>
    <w:tmpl w:val="CEDA1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743278"/>
    <w:multiLevelType w:val="hybridMultilevel"/>
    <w:tmpl w:val="3F26254E"/>
    <w:lvl w:ilvl="0" w:tplc="04090019">
      <w:start w:val="1"/>
      <w:numFmt w:val="lowerLetter"/>
      <w:lvlText w:val="%1."/>
      <w:lvlJc w:val="left"/>
      <w:pPr>
        <w:ind w:left="720" w:hanging="360"/>
      </w:pPr>
    </w:lvl>
    <w:lvl w:ilvl="1" w:tplc="8BD02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7310E"/>
    <w:multiLevelType w:val="hybridMultilevel"/>
    <w:tmpl w:val="E0387FE2"/>
    <w:lvl w:ilvl="0" w:tplc="04090015">
      <w:start w:val="1"/>
      <w:numFmt w:val="upperLetter"/>
      <w:lvlText w:val="%1."/>
      <w:lvlJc w:val="left"/>
      <w:pPr>
        <w:ind w:left="1506" w:hanging="360"/>
      </w:pPr>
    </w:lvl>
    <w:lvl w:ilvl="1" w:tplc="22A2E9B0">
      <w:start w:val="1"/>
      <w:numFmt w:val="decimal"/>
      <w:lvlText w:val="%2."/>
      <w:lvlJc w:val="left"/>
      <w:pPr>
        <w:ind w:left="2286" w:hanging="42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68221E90"/>
    <w:multiLevelType w:val="hybridMultilevel"/>
    <w:tmpl w:val="E0387FE2"/>
    <w:lvl w:ilvl="0" w:tplc="04090015">
      <w:start w:val="1"/>
      <w:numFmt w:val="upperLetter"/>
      <w:lvlText w:val="%1."/>
      <w:lvlJc w:val="left"/>
      <w:pPr>
        <w:ind w:left="1506" w:hanging="360"/>
      </w:pPr>
    </w:lvl>
    <w:lvl w:ilvl="1" w:tplc="22A2E9B0">
      <w:start w:val="1"/>
      <w:numFmt w:val="decimal"/>
      <w:lvlText w:val="%2."/>
      <w:lvlJc w:val="left"/>
      <w:pPr>
        <w:ind w:left="2286" w:hanging="42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6C1407C6"/>
    <w:multiLevelType w:val="hybridMultilevel"/>
    <w:tmpl w:val="20FE095E"/>
    <w:lvl w:ilvl="0" w:tplc="04090015">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ED525D9"/>
    <w:multiLevelType w:val="hybridMultilevel"/>
    <w:tmpl w:val="308E28BE"/>
    <w:lvl w:ilvl="0" w:tplc="B2BA09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2125ECF"/>
    <w:multiLevelType w:val="hybridMultilevel"/>
    <w:tmpl w:val="B630E076"/>
    <w:lvl w:ilvl="0" w:tplc="9DD2F904">
      <w:start w:val="1"/>
      <w:numFmt w:val="lowerLetter"/>
      <w:lvlText w:val="%1."/>
      <w:lvlJc w:val="left"/>
      <w:pPr>
        <w:tabs>
          <w:tab w:val="num" w:pos="720"/>
        </w:tabs>
        <w:ind w:left="720" w:hanging="360"/>
      </w:pPr>
      <w:rPr>
        <w:rFonts w:ascii="Times New Roman" w:eastAsia="Calibri" w:hAnsi="Times New Roman" w:cs="Times New Roman"/>
      </w:rPr>
    </w:lvl>
    <w:lvl w:ilvl="1" w:tplc="8ADA4592" w:tentative="1">
      <w:start w:val="1"/>
      <w:numFmt w:val="bullet"/>
      <w:lvlText w:val="•"/>
      <w:lvlJc w:val="left"/>
      <w:pPr>
        <w:tabs>
          <w:tab w:val="num" w:pos="1440"/>
        </w:tabs>
        <w:ind w:left="1440" w:hanging="360"/>
      </w:pPr>
      <w:rPr>
        <w:rFonts w:ascii="Times New Roman" w:hAnsi="Times New Roman" w:hint="default"/>
      </w:rPr>
    </w:lvl>
    <w:lvl w:ilvl="2" w:tplc="45AAF6F8" w:tentative="1">
      <w:start w:val="1"/>
      <w:numFmt w:val="bullet"/>
      <w:lvlText w:val="•"/>
      <w:lvlJc w:val="left"/>
      <w:pPr>
        <w:tabs>
          <w:tab w:val="num" w:pos="2160"/>
        </w:tabs>
        <w:ind w:left="2160" w:hanging="360"/>
      </w:pPr>
      <w:rPr>
        <w:rFonts w:ascii="Times New Roman" w:hAnsi="Times New Roman" w:hint="default"/>
      </w:rPr>
    </w:lvl>
    <w:lvl w:ilvl="3" w:tplc="267857CE" w:tentative="1">
      <w:start w:val="1"/>
      <w:numFmt w:val="bullet"/>
      <w:lvlText w:val="•"/>
      <w:lvlJc w:val="left"/>
      <w:pPr>
        <w:tabs>
          <w:tab w:val="num" w:pos="2880"/>
        </w:tabs>
        <w:ind w:left="2880" w:hanging="360"/>
      </w:pPr>
      <w:rPr>
        <w:rFonts w:ascii="Times New Roman" w:hAnsi="Times New Roman" w:hint="default"/>
      </w:rPr>
    </w:lvl>
    <w:lvl w:ilvl="4" w:tplc="FE4C6BB4" w:tentative="1">
      <w:start w:val="1"/>
      <w:numFmt w:val="bullet"/>
      <w:lvlText w:val="•"/>
      <w:lvlJc w:val="left"/>
      <w:pPr>
        <w:tabs>
          <w:tab w:val="num" w:pos="3600"/>
        </w:tabs>
        <w:ind w:left="3600" w:hanging="360"/>
      </w:pPr>
      <w:rPr>
        <w:rFonts w:ascii="Times New Roman" w:hAnsi="Times New Roman" w:hint="default"/>
      </w:rPr>
    </w:lvl>
    <w:lvl w:ilvl="5" w:tplc="634E3174" w:tentative="1">
      <w:start w:val="1"/>
      <w:numFmt w:val="bullet"/>
      <w:lvlText w:val="•"/>
      <w:lvlJc w:val="left"/>
      <w:pPr>
        <w:tabs>
          <w:tab w:val="num" w:pos="4320"/>
        </w:tabs>
        <w:ind w:left="4320" w:hanging="360"/>
      </w:pPr>
      <w:rPr>
        <w:rFonts w:ascii="Times New Roman" w:hAnsi="Times New Roman" w:hint="default"/>
      </w:rPr>
    </w:lvl>
    <w:lvl w:ilvl="6" w:tplc="7D9C6644" w:tentative="1">
      <w:start w:val="1"/>
      <w:numFmt w:val="bullet"/>
      <w:lvlText w:val="•"/>
      <w:lvlJc w:val="left"/>
      <w:pPr>
        <w:tabs>
          <w:tab w:val="num" w:pos="5040"/>
        </w:tabs>
        <w:ind w:left="5040" w:hanging="360"/>
      </w:pPr>
      <w:rPr>
        <w:rFonts w:ascii="Times New Roman" w:hAnsi="Times New Roman" w:hint="default"/>
      </w:rPr>
    </w:lvl>
    <w:lvl w:ilvl="7" w:tplc="A8CC422E" w:tentative="1">
      <w:start w:val="1"/>
      <w:numFmt w:val="bullet"/>
      <w:lvlText w:val="•"/>
      <w:lvlJc w:val="left"/>
      <w:pPr>
        <w:tabs>
          <w:tab w:val="num" w:pos="5760"/>
        </w:tabs>
        <w:ind w:left="5760" w:hanging="360"/>
      </w:pPr>
      <w:rPr>
        <w:rFonts w:ascii="Times New Roman" w:hAnsi="Times New Roman" w:hint="default"/>
      </w:rPr>
    </w:lvl>
    <w:lvl w:ilvl="8" w:tplc="65609EC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27"/>
  </w:num>
  <w:num w:numId="3">
    <w:abstractNumId w:val="16"/>
  </w:num>
  <w:num w:numId="4">
    <w:abstractNumId w:val="23"/>
  </w:num>
  <w:num w:numId="5">
    <w:abstractNumId w:val="24"/>
  </w:num>
  <w:num w:numId="6">
    <w:abstractNumId w:val="1"/>
  </w:num>
  <w:num w:numId="7">
    <w:abstractNumId w:val="3"/>
  </w:num>
  <w:num w:numId="8">
    <w:abstractNumId w:val="4"/>
  </w:num>
  <w:num w:numId="9">
    <w:abstractNumId w:val="21"/>
  </w:num>
  <w:num w:numId="10">
    <w:abstractNumId w:val="17"/>
  </w:num>
  <w:num w:numId="11">
    <w:abstractNumId w:val="0"/>
  </w:num>
  <w:num w:numId="12">
    <w:abstractNumId w:val="10"/>
  </w:num>
  <w:num w:numId="13">
    <w:abstractNumId w:val="2"/>
  </w:num>
  <w:num w:numId="14">
    <w:abstractNumId w:val="20"/>
  </w:num>
  <w:num w:numId="15">
    <w:abstractNumId w:val="5"/>
  </w:num>
  <w:num w:numId="16">
    <w:abstractNumId w:val="15"/>
  </w:num>
  <w:num w:numId="17">
    <w:abstractNumId w:val="18"/>
  </w:num>
  <w:num w:numId="18">
    <w:abstractNumId w:val="14"/>
  </w:num>
  <w:num w:numId="19">
    <w:abstractNumId w:val="25"/>
  </w:num>
  <w:num w:numId="20">
    <w:abstractNumId w:val="12"/>
  </w:num>
  <w:num w:numId="21">
    <w:abstractNumId w:val="8"/>
  </w:num>
  <w:num w:numId="22">
    <w:abstractNumId w:val="13"/>
  </w:num>
  <w:num w:numId="23">
    <w:abstractNumId w:val="6"/>
  </w:num>
  <w:num w:numId="24">
    <w:abstractNumId w:val="11"/>
  </w:num>
  <w:num w:numId="25">
    <w:abstractNumId w:val="19"/>
  </w:num>
  <w:num w:numId="26">
    <w:abstractNumId w:val="9"/>
  </w:num>
  <w:num w:numId="27">
    <w:abstractNumId w:val="28"/>
  </w:num>
  <w:num w:numId="28">
    <w:abstractNumId w:val="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0BD6"/>
    <w:rsid w:val="00024E7F"/>
    <w:rsid w:val="00032EEA"/>
    <w:rsid w:val="00036BBD"/>
    <w:rsid w:val="00045B10"/>
    <w:rsid w:val="00050BF1"/>
    <w:rsid w:val="000516F1"/>
    <w:rsid w:val="0007755E"/>
    <w:rsid w:val="000F0866"/>
    <w:rsid w:val="0012147F"/>
    <w:rsid w:val="00124018"/>
    <w:rsid w:val="0012626B"/>
    <w:rsid w:val="00144C14"/>
    <w:rsid w:val="001457A1"/>
    <w:rsid w:val="00165312"/>
    <w:rsid w:val="00175821"/>
    <w:rsid w:val="001828C1"/>
    <w:rsid w:val="00190613"/>
    <w:rsid w:val="001A36FB"/>
    <w:rsid w:val="001C1C73"/>
    <w:rsid w:val="001C7894"/>
    <w:rsid w:val="001D085C"/>
    <w:rsid w:val="001D2A27"/>
    <w:rsid w:val="001D73BD"/>
    <w:rsid w:val="001F0750"/>
    <w:rsid w:val="00216A22"/>
    <w:rsid w:val="00235079"/>
    <w:rsid w:val="00240DA6"/>
    <w:rsid w:val="00250316"/>
    <w:rsid w:val="00284CA7"/>
    <w:rsid w:val="00292F91"/>
    <w:rsid w:val="002E73D8"/>
    <w:rsid w:val="00302B42"/>
    <w:rsid w:val="003302AE"/>
    <w:rsid w:val="0033085A"/>
    <w:rsid w:val="00344DC1"/>
    <w:rsid w:val="00350A0A"/>
    <w:rsid w:val="00362EB9"/>
    <w:rsid w:val="003762A7"/>
    <w:rsid w:val="00380089"/>
    <w:rsid w:val="00391216"/>
    <w:rsid w:val="00391940"/>
    <w:rsid w:val="003B0BD6"/>
    <w:rsid w:val="003B3237"/>
    <w:rsid w:val="00422FA5"/>
    <w:rsid w:val="004845A8"/>
    <w:rsid w:val="004D12AE"/>
    <w:rsid w:val="004E30F8"/>
    <w:rsid w:val="004F651E"/>
    <w:rsid w:val="00503B77"/>
    <w:rsid w:val="005047B8"/>
    <w:rsid w:val="00514D43"/>
    <w:rsid w:val="0051605B"/>
    <w:rsid w:val="00516C03"/>
    <w:rsid w:val="0052268F"/>
    <w:rsid w:val="00534F20"/>
    <w:rsid w:val="00535654"/>
    <w:rsid w:val="00555C62"/>
    <w:rsid w:val="005729D7"/>
    <w:rsid w:val="005847B8"/>
    <w:rsid w:val="005D4157"/>
    <w:rsid w:val="00614E13"/>
    <w:rsid w:val="00637437"/>
    <w:rsid w:val="0064073D"/>
    <w:rsid w:val="00684C85"/>
    <w:rsid w:val="00694FDE"/>
    <w:rsid w:val="00695ECF"/>
    <w:rsid w:val="006B45AD"/>
    <w:rsid w:val="006B76F0"/>
    <w:rsid w:val="006D3655"/>
    <w:rsid w:val="006F6807"/>
    <w:rsid w:val="00700058"/>
    <w:rsid w:val="00711166"/>
    <w:rsid w:val="0072376F"/>
    <w:rsid w:val="00756874"/>
    <w:rsid w:val="007608BC"/>
    <w:rsid w:val="00792C41"/>
    <w:rsid w:val="007A2757"/>
    <w:rsid w:val="007B2D03"/>
    <w:rsid w:val="007B57AD"/>
    <w:rsid w:val="007D7A43"/>
    <w:rsid w:val="007F0518"/>
    <w:rsid w:val="007F40C4"/>
    <w:rsid w:val="00837E4B"/>
    <w:rsid w:val="00851407"/>
    <w:rsid w:val="008761CA"/>
    <w:rsid w:val="00880CA0"/>
    <w:rsid w:val="008B7A25"/>
    <w:rsid w:val="008C2FCA"/>
    <w:rsid w:val="008D14A5"/>
    <w:rsid w:val="008D7458"/>
    <w:rsid w:val="008E694A"/>
    <w:rsid w:val="00917DAA"/>
    <w:rsid w:val="00972EB6"/>
    <w:rsid w:val="00974181"/>
    <w:rsid w:val="00990F69"/>
    <w:rsid w:val="009911BC"/>
    <w:rsid w:val="00991DB5"/>
    <w:rsid w:val="0099343E"/>
    <w:rsid w:val="009A1B42"/>
    <w:rsid w:val="009B0197"/>
    <w:rsid w:val="009C1466"/>
    <w:rsid w:val="009D7D37"/>
    <w:rsid w:val="009E61A9"/>
    <w:rsid w:val="009F0719"/>
    <w:rsid w:val="00A10C87"/>
    <w:rsid w:val="00A14569"/>
    <w:rsid w:val="00A4309E"/>
    <w:rsid w:val="00A43903"/>
    <w:rsid w:val="00A47785"/>
    <w:rsid w:val="00A52BB5"/>
    <w:rsid w:val="00A57844"/>
    <w:rsid w:val="00A975F6"/>
    <w:rsid w:val="00AA3641"/>
    <w:rsid w:val="00AA4623"/>
    <w:rsid w:val="00AB3011"/>
    <w:rsid w:val="00AC4B95"/>
    <w:rsid w:val="00AE16A0"/>
    <w:rsid w:val="00B0622E"/>
    <w:rsid w:val="00B124BB"/>
    <w:rsid w:val="00B41FD1"/>
    <w:rsid w:val="00B67DAF"/>
    <w:rsid w:val="00B83D21"/>
    <w:rsid w:val="00B9508E"/>
    <w:rsid w:val="00BC0F9E"/>
    <w:rsid w:val="00BE43C3"/>
    <w:rsid w:val="00BE45E7"/>
    <w:rsid w:val="00BF31D4"/>
    <w:rsid w:val="00BF61F7"/>
    <w:rsid w:val="00C1373F"/>
    <w:rsid w:val="00C16DBB"/>
    <w:rsid w:val="00C44CE4"/>
    <w:rsid w:val="00C667CA"/>
    <w:rsid w:val="00C70118"/>
    <w:rsid w:val="00C7234A"/>
    <w:rsid w:val="00C80CF1"/>
    <w:rsid w:val="00C8702F"/>
    <w:rsid w:val="00C97FA9"/>
    <w:rsid w:val="00CA2264"/>
    <w:rsid w:val="00CA6A4E"/>
    <w:rsid w:val="00CD27B4"/>
    <w:rsid w:val="00CD3928"/>
    <w:rsid w:val="00CD3EA5"/>
    <w:rsid w:val="00CD7E13"/>
    <w:rsid w:val="00D23372"/>
    <w:rsid w:val="00D3467E"/>
    <w:rsid w:val="00D34884"/>
    <w:rsid w:val="00D351D5"/>
    <w:rsid w:val="00D37F6C"/>
    <w:rsid w:val="00D47A59"/>
    <w:rsid w:val="00D6335F"/>
    <w:rsid w:val="00D85E2D"/>
    <w:rsid w:val="00D95FD4"/>
    <w:rsid w:val="00DE001B"/>
    <w:rsid w:val="00DE4605"/>
    <w:rsid w:val="00DF11ED"/>
    <w:rsid w:val="00DF7692"/>
    <w:rsid w:val="00E562F1"/>
    <w:rsid w:val="00E6499C"/>
    <w:rsid w:val="00E93846"/>
    <w:rsid w:val="00EA7828"/>
    <w:rsid w:val="00EB6F65"/>
    <w:rsid w:val="00EE05EF"/>
    <w:rsid w:val="00F1739D"/>
    <w:rsid w:val="00F27601"/>
    <w:rsid w:val="00F420F2"/>
    <w:rsid w:val="00F776CD"/>
    <w:rsid w:val="00F8024E"/>
    <w:rsid w:val="00F91D19"/>
    <w:rsid w:val="00F930A5"/>
    <w:rsid w:val="00F97070"/>
    <w:rsid w:val="00FB0EB4"/>
    <w:rsid w:val="00FC6AE7"/>
    <w:rsid w:val="00FE4D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69"/>
    <w:pPr>
      <w:spacing w:line="276" w:lineRule="auto"/>
    </w:pPr>
    <w:rPr>
      <w:sz w:val="20"/>
      <w:szCs w:val="20"/>
    </w:rPr>
  </w:style>
  <w:style w:type="paragraph" w:styleId="Heading1">
    <w:name w:val="heading 1"/>
    <w:basedOn w:val="Normal"/>
    <w:next w:val="Normal"/>
    <w:link w:val="Heading1Char"/>
    <w:uiPriority w:val="9"/>
    <w:qFormat/>
    <w:rsid w:val="00EE05EF"/>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E05EF"/>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E05EF"/>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Heading4">
    <w:name w:val="heading 4"/>
    <w:basedOn w:val="Normal"/>
    <w:next w:val="Normal"/>
    <w:link w:val="Heading4Char"/>
    <w:uiPriority w:val="9"/>
    <w:semiHidden/>
    <w:unhideWhenUsed/>
    <w:qFormat/>
    <w:rsid w:val="00EE05EF"/>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Heading5">
    <w:name w:val="heading 5"/>
    <w:basedOn w:val="Normal"/>
    <w:next w:val="Normal"/>
    <w:link w:val="Heading5Char"/>
    <w:uiPriority w:val="9"/>
    <w:semiHidden/>
    <w:unhideWhenUsed/>
    <w:qFormat/>
    <w:rsid w:val="00EE05EF"/>
    <w:pPr>
      <w:pBdr>
        <w:bottom w:val="single" w:sz="6" w:space="1" w:color="FF388C" w:themeColor="accent1"/>
      </w:pBdr>
      <w:spacing w:before="300" w:after="0"/>
      <w:outlineLvl w:val="4"/>
    </w:pPr>
    <w:rPr>
      <w:caps/>
      <w:color w:val="E80061" w:themeColor="accent1" w:themeShade="BF"/>
      <w:spacing w:val="10"/>
      <w:sz w:val="22"/>
      <w:szCs w:val="22"/>
    </w:rPr>
  </w:style>
  <w:style w:type="paragraph" w:styleId="Heading6">
    <w:name w:val="heading 6"/>
    <w:basedOn w:val="Normal"/>
    <w:next w:val="Normal"/>
    <w:link w:val="Heading6Char"/>
    <w:uiPriority w:val="9"/>
    <w:semiHidden/>
    <w:unhideWhenUsed/>
    <w:qFormat/>
    <w:rsid w:val="00EE05EF"/>
    <w:pPr>
      <w:pBdr>
        <w:bottom w:val="dotted" w:sz="6" w:space="1" w:color="FF388C" w:themeColor="accent1"/>
      </w:pBdr>
      <w:spacing w:before="300" w:after="0"/>
      <w:outlineLvl w:val="5"/>
    </w:pPr>
    <w:rPr>
      <w:caps/>
      <w:color w:val="E80061" w:themeColor="accent1" w:themeShade="BF"/>
      <w:spacing w:val="10"/>
      <w:sz w:val="22"/>
      <w:szCs w:val="22"/>
    </w:rPr>
  </w:style>
  <w:style w:type="paragraph" w:styleId="Heading7">
    <w:name w:val="heading 7"/>
    <w:basedOn w:val="Normal"/>
    <w:next w:val="Normal"/>
    <w:link w:val="Heading7Char"/>
    <w:uiPriority w:val="9"/>
    <w:semiHidden/>
    <w:unhideWhenUsed/>
    <w:qFormat/>
    <w:rsid w:val="00EE05EF"/>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EE05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05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5EF"/>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EE05EF"/>
    <w:rPr>
      <w:caps/>
      <w:color w:val="9A0040" w:themeColor="accent1" w:themeShade="7F"/>
      <w:spacing w:val="15"/>
    </w:rPr>
  </w:style>
  <w:style w:type="character" w:styleId="Strong">
    <w:name w:val="Strong"/>
    <w:uiPriority w:val="22"/>
    <w:qFormat/>
    <w:rsid w:val="00EE05EF"/>
    <w:rPr>
      <w:b/>
      <w:bCs/>
    </w:rPr>
  </w:style>
  <w:style w:type="character" w:styleId="Emphasis">
    <w:name w:val="Emphasis"/>
    <w:uiPriority w:val="20"/>
    <w:qFormat/>
    <w:rsid w:val="00EE05EF"/>
    <w:rPr>
      <w:caps/>
      <w:color w:val="9A0040" w:themeColor="accent1" w:themeShade="7F"/>
      <w:spacing w:val="5"/>
    </w:rPr>
  </w:style>
  <w:style w:type="character" w:customStyle="1" w:styleId="Heading1Char">
    <w:name w:val="Heading 1 Char"/>
    <w:basedOn w:val="DefaultParagraphFont"/>
    <w:link w:val="Heading1"/>
    <w:uiPriority w:val="9"/>
    <w:rsid w:val="00EE05EF"/>
    <w:rPr>
      <w:b/>
      <w:bCs/>
      <w:caps/>
      <w:color w:val="FFFFFF" w:themeColor="background1"/>
      <w:spacing w:val="15"/>
      <w:shd w:val="clear" w:color="auto" w:fill="FF388C" w:themeFill="accent1"/>
    </w:rPr>
  </w:style>
  <w:style w:type="character" w:customStyle="1" w:styleId="Heading4Char">
    <w:name w:val="Heading 4 Char"/>
    <w:basedOn w:val="DefaultParagraphFont"/>
    <w:link w:val="Heading4"/>
    <w:uiPriority w:val="9"/>
    <w:semiHidden/>
    <w:rsid w:val="00EE05EF"/>
    <w:rPr>
      <w:caps/>
      <w:color w:val="E80061" w:themeColor="accent1" w:themeShade="BF"/>
      <w:spacing w:val="10"/>
    </w:rPr>
  </w:style>
  <w:style w:type="character" w:customStyle="1" w:styleId="Heading5Char">
    <w:name w:val="Heading 5 Char"/>
    <w:basedOn w:val="DefaultParagraphFont"/>
    <w:link w:val="Heading5"/>
    <w:uiPriority w:val="9"/>
    <w:semiHidden/>
    <w:rsid w:val="00EE05EF"/>
    <w:rPr>
      <w:caps/>
      <w:color w:val="E80061" w:themeColor="accent1" w:themeShade="BF"/>
      <w:spacing w:val="10"/>
    </w:rPr>
  </w:style>
  <w:style w:type="character" w:customStyle="1" w:styleId="Heading6Char">
    <w:name w:val="Heading 6 Char"/>
    <w:basedOn w:val="DefaultParagraphFont"/>
    <w:link w:val="Heading6"/>
    <w:uiPriority w:val="9"/>
    <w:semiHidden/>
    <w:rsid w:val="00EE05EF"/>
    <w:rPr>
      <w:caps/>
      <w:color w:val="E80061" w:themeColor="accent1" w:themeShade="BF"/>
      <w:spacing w:val="10"/>
    </w:rPr>
  </w:style>
  <w:style w:type="character" w:customStyle="1" w:styleId="Heading7Char">
    <w:name w:val="Heading 7 Char"/>
    <w:basedOn w:val="DefaultParagraphFont"/>
    <w:link w:val="Heading7"/>
    <w:uiPriority w:val="9"/>
    <w:semiHidden/>
    <w:rsid w:val="00EE05EF"/>
    <w:rPr>
      <w:caps/>
      <w:color w:val="E80061" w:themeColor="accent1" w:themeShade="BF"/>
      <w:spacing w:val="10"/>
    </w:rPr>
  </w:style>
  <w:style w:type="character" w:customStyle="1" w:styleId="Heading8Char">
    <w:name w:val="Heading 8 Char"/>
    <w:basedOn w:val="DefaultParagraphFont"/>
    <w:link w:val="Heading8"/>
    <w:uiPriority w:val="9"/>
    <w:semiHidden/>
    <w:rsid w:val="00EE05EF"/>
    <w:rPr>
      <w:caps/>
      <w:spacing w:val="10"/>
      <w:sz w:val="18"/>
      <w:szCs w:val="18"/>
    </w:rPr>
  </w:style>
  <w:style w:type="character" w:customStyle="1" w:styleId="Heading9Char">
    <w:name w:val="Heading 9 Char"/>
    <w:basedOn w:val="DefaultParagraphFont"/>
    <w:link w:val="Heading9"/>
    <w:uiPriority w:val="9"/>
    <w:semiHidden/>
    <w:rsid w:val="00EE05EF"/>
    <w:rPr>
      <w:i/>
      <w:caps/>
      <w:spacing w:val="10"/>
      <w:sz w:val="18"/>
      <w:szCs w:val="18"/>
    </w:rPr>
  </w:style>
  <w:style w:type="paragraph" w:styleId="Caption">
    <w:name w:val="caption"/>
    <w:basedOn w:val="Normal"/>
    <w:next w:val="Normal"/>
    <w:uiPriority w:val="35"/>
    <w:semiHidden/>
    <w:unhideWhenUsed/>
    <w:qFormat/>
    <w:rsid w:val="00EE05EF"/>
    <w:rPr>
      <w:b/>
      <w:bCs/>
      <w:color w:val="E80061" w:themeColor="accent1" w:themeShade="BF"/>
      <w:sz w:val="16"/>
      <w:szCs w:val="16"/>
    </w:rPr>
  </w:style>
  <w:style w:type="paragraph" w:styleId="Title">
    <w:name w:val="Title"/>
    <w:basedOn w:val="Normal"/>
    <w:next w:val="Normal"/>
    <w:link w:val="TitleChar"/>
    <w:uiPriority w:val="10"/>
    <w:qFormat/>
    <w:rsid w:val="00EE05EF"/>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EE05EF"/>
    <w:rPr>
      <w:caps/>
      <w:color w:val="FF388C" w:themeColor="accent1"/>
      <w:spacing w:val="10"/>
      <w:kern w:val="28"/>
      <w:sz w:val="52"/>
      <w:szCs w:val="52"/>
    </w:rPr>
  </w:style>
  <w:style w:type="paragraph" w:styleId="Subtitle">
    <w:name w:val="Subtitle"/>
    <w:basedOn w:val="Normal"/>
    <w:next w:val="Normal"/>
    <w:link w:val="SubtitleChar"/>
    <w:uiPriority w:val="11"/>
    <w:qFormat/>
    <w:rsid w:val="00EE05EF"/>
    <w:pPr>
      <w:spacing w:after="1000" w:line="240" w:lineRule="auto"/>
    </w:pPr>
    <w:rPr>
      <w:caps/>
      <w:color w:val="606060" w:themeColor="text1" w:themeTint="A6"/>
      <w:spacing w:val="10"/>
      <w:sz w:val="24"/>
      <w:szCs w:val="24"/>
    </w:rPr>
  </w:style>
  <w:style w:type="character" w:customStyle="1" w:styleId="SubtitleChar">
    <w:name w:val="Subtitle Char"/>
    <w:basedOn w:val="DefaultParagraphFont"/>
    <w:link w:val="Subtitle"/>
    <w:uiPriority w:val="11"/>
    <w:rsid w:val="00EE05EF"/>
    <w:rPr>
      <w:caps/>
      <w:color w:val="606060" w:themeColor="text1" w:themeTint="A6"/>
      <w:spacing w:val="10"/>
      <w:sz w:val="24"/>
      <w:szCs w:val="24"/>
    </w:rPr>
  </w:style>
  <w:style w:type="paragraph" w:styleId="NoSpacing">
    <w:name w:val="No Spacing"/>
    <w:basedOn w:val="Normal"/>
    <w:link w:val="NoSpacingChar"/>
    <w:uiPriority w:val="1"/>
    <w:qFormat/>
    <w:rsid w:val="00EE05EF"/>
    <w:pPr>
      <w:spacing w:before="0" w:after="0" w:line="240" w:lineRule="auto"/>
    </w:pPr>
  </w:style>
  <w:style w:type="character" w:customStyle="1" w:styleId="NoSpacingChar">
    <w:name w:val="No Spacing Char"/>
    <w:basedOn w:val="DefaultParagraphFont"/>
    <w:link w:val="NoSpacing"/>
    <w:uiPriority w:val="1"/>
    <w:rsid w:val="00EE05EF"/>
    <w:rPr>
      <w:sz w:val="20"/>
      <w:szCs w:val="20"/>
    </w:rPr>
  </w:style>
  <w:style w:type="paragraph" w:styleId="ListParagraph">
    <w:name w:val="List Paragraph"/>
    <w:basedOn w:val="Normal"/>
    <w:uiPriority w:val="99"/>
    <w:qFormat/>
    <w:rsid w:val="00EE05EF"/>
    <w:pPr>
      <w:ind w:left="720"/>
      <w:contextualSpacing/>
    </w:pPr>
  </w:style>
  <w:style w:type="paragraph" w:styleId="Quote">
    <w:name w:val="Quote"/>
    <w:basedOn w:val="Normal"/>
    <w:next w:val="Normal"/>
    <w:link w:val="QuoteChar"/>
    <w:uiPriority w:val="29"/>
    <w:qFormat/>
    <w:rsid w:val="00EE05EF"/>
    <w:rPr>
      <w:i/>
      <w:iCs/>
    </w:rPr>
  </w:style>
  <w:style w:type="character" w:customStyle="1" w:styleId="QuoteChar">
    <w:name w:val="Quote Char"/>
    <w:basedOn w:val="DefaultParagraphFont"/>
    <w:link w:val="Quote"/>
    <w:uiPriority w:val="29"/>
    <w:rsid w:val="00EE05EF"/>
    <w:rPr>
      <w:i/>
      <w:iCs/>
      <w:sz w:val="20"/>
      <w:szCs w:val="20"/>
    </w:rPr>
  </w:style>
  <w:style w:type="paragraph" w:styleId="IntenseQuote">
    <w:name w:val="Intense Quote"/>
    <w:basedOn w:val="Normal"/>
    <w:next w:val="Normal"/>
    <w:link w:val="IntenseQuoteChar"/>
    <w:uiPriority w:val="30"/>
    <w:qFormat/>
    <w:rsid w:val="00EE05EF"/>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EE05EF"/>
    <w:rPr>
      <w:i/>
      <w:iCs/>
      <w:color w:val="FF388C" w:themeColor="accent1"/>
      <w:sz w:val="20"/>
      <w:szCs w:val="20"/>
    </w:rPr>
  </w:style>
  <w:style w:type="character" w:styleId="SubtleEmphasis">
    <w:name w:val="Subtle Emphasis"/>
    <w:uiPriority w:val="19"/>
    <w:qFormat/>
    <w:rsid w:val="00EE05EF"/>
    <w:rPr>
      <w:i/>
      <w:iCs/>
      <w:color w:val="9A0040" w:themeColor="accent1" w:themeShade="7F"/>
    </w:rPr>
  </w:style>
  <w:style w:type="character" w:styleId="IntenseEmphasis">
    <w:name w:val="Intense Emphasis"/>
    <w:uiPriority w:val="21"/>
    <w:qFormat/>
    <w:rsid w:val="00EE05EF"/>
    <w:rPr>
      <w:b/>
      <w:bCs/>
      <w:caps/>
      <w:color w:val="9A0040" w:themeColor="accent1" w:themeShade="7F"/>
      <w:spacing w:val="10"/>
    </w:rPr>
  </w:style>
  <w:style w:type="character" w:styleId="SubtleReference">
    <w:name w:val="Subtle Reference"/>
    <w:uiPriority w:val="31"/>
    <w:qFormat/>
    <w:rsid w:val="00EE05EF"/>
    <w:rPr>
      <w:b/>
      <w:bCs/>
      <w:color w:val="FF388C" w:themeColor="accent1"/>
    </w:rPr>
  </w:style>
  <w:style w:type="character" w:styleId="IntenseReference">
    <w:name w:val="Intense Reference"/>
    <w:uiPriority w:val="32"/>
    <w:qFormat/>
    <w:rsid w:val="00EE05EF"/>
    <w:rPr>
      <w:b/>
      <w:bCs/>
      <w:i/>
      <w:iCs/>
      <w:caps/>
      <w:color w:val="FF388C" w:themeColor="accent1"/>
    </w:rPr>
  </w:style>
  <w:style w:type="character" w:styleId="BookTitle">
    <w:name w:val="Book Title"/>
    <w:uiPriority w:val="33"/>
    <w:qFormat/>
    <w:rsid w:val="00EE05EF"/>
    <w:rPr>
      <w:b/>
      <w:bCs/>
      <w:i/>
      <w:iCs/>
      <w:spacing w:val="9"/>
    </w:rPr>
  </w:style>
  <w:style w:type="paragraph" w:styleId="TOCHeading">
    <w:name w:val="TOC Heading"/>
    <w:basedOn w:val="Heading1"/>
    <w:next w:val="Normal"/>
    <w:uiPriority w:val="39"/>
    <w:semiHidden/>
    <w:unhideWhenUsed/>
    <w:qFormat/>
    <w:rsid w:val="00EE05EF"/>
    <w:pPr>
      <w:outlineLvl w:val="9"/>
    </w:pPr>
  </w:style>
  <w:style w:type="paragraph" w:styleId="NormalWeb">
    <w:name w:val="Normal (Web)"/>
    <w:basedOn w:val="Normal"/>
    <w:uiPriority w:val="99"/>
    <w:unhideWhenUsed/>
    <w:rsid w:val="00D95FD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nhideWhenUsed/>
    <w:rsid w:val="00D95FD4"/>
    <w:pPr>
      <w:spacing w:before="0" w:after="0" w:line="240" w:lineRule="auto"/>
    </w:pPr>
  </w:style>
  <w:style w:type="character" w:customStyle="1" w:styleId="FootnoteTextChar">
    <w:name w:val="Footnote Text Char"/>
    <w:basedOn w:val="DefaultParagraphFont"/>
    <w:link w:val="FootnoteText"/>
    <w:rsid w:val="00D95FD4"/>
    <w:rPr>
      <w:sz w:val="20"/>
      <w:szCs w:val="20"/>
    </w:rPr>
  </w:style>
  <w:style w:type="paragraph" w:styleId="Header">
    <w:name w:val="header"/>
    <w:basedOn w:val="Normal"/>
    <w:link w:val="HeaderChar"/>
    <w:uiPriority w:val="99"/>
    <w:unhideWhenUsed/>
    <w:rsid w:val="00D95FD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5FD4"/>
    <w:rPr>
      <w:sz w:val="20"/>
      <w:szCs w:val="20"/>
    </w:rPr>
  </w:style>
  <w:style w:type="paragraph" w:styleId="Footer">
    <w:name w:val="footer"/>
    <w:basedOn w:val="Normal"/>
    <w:link w:val="FooterChar"/>
    <w:uiPriority w:val="99"/>
    <w:semiHidden/>
    <w:unhideWhenUsed/>
    <w:rsid w:val="00D95FD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95FD4"/>
    <w:rPr>
      <w:sz w:val="20"/>
      <w:szCs w:val="20"/>
    </w:rPr>
  </w:style>
  <w:style w:type="character" w:styleId="Hyperlink">
    <w:name w:val="Hyperlink"/>
    <w:basedOn w:val="DefaultParagraphFont"/>
    <w:uiPriority w:val="99"/>
    <w:unhideWhenUsed/>
    <w:rsid w:val="004F651E"/>
    <w:rPr>
      <w:color w:val="17BBFD" w:themeColor="hyperlink"/>
      <w:u w:val="single"/>
    </w:rPr>
  </w:style>
  <w:style w:type="character" w:styleId="FootnoteReference">
    <w:name w:val="footnote reference"/>
    <w:basedOn w:val="DefaultParagraphFont"/>
    <w:uiPriority w:val="99"/>
    <w:semiHidden/>
    <w:unhideWhenUsed/>
    <w:rsid w:val="000F0866"/>
    <w:rPr>
      <w:vertAlign w:val="superscript"/>
    </w:rPr>
  </w:style>
  <w:style w:type="character" w:customStyle="1" w:styleId="apple-style-span">
    <w:name w:val="apple-style-span"/>
    <w:basedOn w:val="DefaultParagraphFont"/>
    <w:rsid w:val="00516C03"/>
  </w:style>
  <w:style w:type="character" w:customStyle="1" w:styleId="apple-converted-space">
    <w:name w:val="apple-converted-space"/>
    <w:basedOn w:val="DefaultParagraphFont"/>
    <w:rsid w:val="00516C03"/>
  </w:style>
  <w:style w:type="paragraph" w:styleId="BodyText">
    <w:name w:val="Body Text"/>
    <w:basedOn w:val="Normal"/>
    <w:link w:val="BodyTextChar"/>
    <w:uiPriority w:val="99"/>
    <w:rsid w:val="00AE16A0"/>
    <w:pPr>
      <w:spacing w:before="0" w:after="0" w:line="48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uiPriority w:val="99"/>
    <w:rsid w:val="00AE16A0"/>
    <w:rPr>
      <w:rFonts w:ascii="Times New Roman" w:eastAsia="Times New Roman" w:hAnsi="Times New Roman" w:cs="Times New Roman"/>
      <w:sz w:val="24"/>
      <w:szCs w:val="20"/>
      <w:lang w:bidi="ar-SA"/>
    </w:rPr>
  </w:style>
  <w:style w:type="character" w:customStyle="1" w:styleId="hps">
    <w:name w:val="hps"/>
    <w:basedOn w:val="DefaultParagraphFont"/>
    <w:rsid w:val="00BF61F7"/>
  </w:style>
</w:styles>
</file>

<file path=word/webSettings.xml><?xml version="1.0" encoding="utf-8"?>
<w:webSettings xmlns:r="http://schemas.openxmlformats.org/officeDocument/2006/relationships" xmlns:w="http://schemas.openxmlformats.org/wordprocessingml/2006/main">
  <w:divs>
    <w:div w:id="1269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zone.blogspot.com/2007/07/tinjauan-yuridis-terhadap-transaks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ticle-zone.blogspot.com/2007/07/tinjauan-yuridis-terhadap-transaksi.html" TargetMode="External"/></Relationships>
</file>

<file path=word/theme/theme1.xml><?xml version="1.0" encoding="utf-8"?>
<a:theme xmlns:a="http://schemas.openxmlformats.org/drawingml/2006/main" name="Office Theme">
  <a:themeElements>
    <a:clrScheme name="Custom 1">
      <a:dk1>
        <a:srgbClr val="0C0C0C"/>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1A10-3C74-4785-B906-530C8F11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15</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acar</cp:lastModifiedBy>
  <cp:revision>27</cp:revision>
  <cp:lastPrinted>2013-02-21T07:53:00Z</cp:lastPrinted>
  <dcterms:created xsi:type="dcterms:W3CDTF">2012-11-27T12:07:00Z</dcterms:created>
  <dcterms:modified xsi:type="dcterms:W3CDTF">2013-02-21T07:55:00Z</dcterms:modified>
</cp:coreProperties>
</file>