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E3" w:rsidRPr="00AF79BE" w:rsidRDefault="00AF79BE" w:rsidP="00AF79BE">
      <w:pPr>
        <w:spacing w:line="480" w:lineRule="auto"/>
        <w:jc w:val="center"/>
        <w:rPr>
          <w:rFonts w:ascii="Times New Roman" w:hAnsi="Times New Roman" w:cs="Times New Roman"/>
          <w:b/>
          <w:sz w:val="24"/>
          <w:szCs w:val="24"/>
        </w:rPr>
      </w:pPr>
      <w:r w:rsidRPr="00AF79BE">
        <w:rPr>
          <w:rFonts w:ascii="Times New Roman" w:hAnsi="Times New Roman" w:cs="Times New Roman"/>
          <w:b/>
          <w:sz w:val="24"/>
          <w:szCs w:val="24"/>
        </w:rPr>
        <w:t>BAB IV</w:t>
      </w:r>
    </w:p>
    <w:p w:rsidR="00AF79BE" w:rsidRDefault="00AF79BE" w:rsidP="00AF79BE">
      <w:pPr>
        <w:spacing w:line="480" w:lineRule="auto"/>
        <w:jc w:val="center"/>
        <w:rPr>
          <w:rFonts w:ascii="Times New Roman" w:hAnsi="Times New Roman" w:cs="Times New Roman"/>
          <w:b/>
          <w:sz w:val="24"/>
          <w:szCs w:val="24"/>
        </w:rPr>
      </w:pPr>
      <w:r w:rsidRPr="00AF79BE">
        <w:rPr>
          <w:rFonts w:ascii="Times New Roman" w:hAnsi="Times New Roman" w:cs="Times New Roman"/>
          <w:b/>
          <w:sz w:val="24"/>
          <w:szCs w:val="24"/>
        </w:rPr>
        <w:t>HASIL DAN PEMBAHASAN</w:t>
      </w:r>
    </w:p>
    <w:p w:rsidR="00AF79BE" w:rsidRDefault="00AF79BE" w:rsidP="00AF79BE">
      <w:pPr>
        <w:pStyle w:val="ListParagraph"/>
        <w:numPr>
          <w:ilvl w:val="0"/>
          <w:numId w:val="1"/>
        </w:numPr>
        <w:tabs>
          <w:tab w:val="left" w:pos="567"/>
        </w:tabs>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Hasil Penelitian</w:t>
      </w:r>
    </w:p>
    <w:p w:rsidR="00AF79BE" w:rsidRDefault="00AF79BE" w:rsidP="00AF79BE">
      <w:pPr>
        <w:pStyle w:val="ListParagraph"/>
        <w:numPr>
          <w:ilvl w:val="0"/>
          <w:numId w:val="2"/>
        </w:numPr>
        <w:tabs>
          <w:tab w:val="left" w:pos="567"/>
        </w:tabs>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t>Hasil Tes Awal</w:t>
      </w:r>
    </w:p>
    <w:p w:rsidR="00AF79BE" w:rsidRDefault="00075A8D" w:rsidP="00CF3083">
      <w:pPr>
        <w:pStyle w:val="ListParagraph"/>
        <w:tabs>
          <w:tab w:val="left" w:pos="56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AF79BE" w:rsidRPr="00AF79BE">
        <w:rPr>
          <w:rFonts w:ascii="Times New Roman" w:hAnsi="Times New Roman" w:cs="Times New Roman"/>
          <w:sz w:val="24"/>
          <w:szCs w:val="24"/>
        </w:rPr>
        <w:t>Data awal diperoleh dari pre-test yang digunakan untuk mengetahui</w:t>
      </w:r>
      <w:r w:rsidR="00D02A61">
        <w:rPr>
          <w:rFonts w:ascii="Times New Roman" w:hAnsi="Times New Roman" w:cs="Times New Roman"/>
          <w:sz w:val="24"/>
          <w:szCs w:val="24"/>
        </w:rPr>
        <w:t xml:space="preserve"> keadaan kedua kelas homogen </w:t>
      </w:r>
      <w:r w:rsidR="00AF79BE">
        <w:rPr>
          <w:rFonts w:ascii="Times New Roman" w:hAnsi="Times New Roman" w:cs="Times New Roman"/>
          <w:sz w:val="24"/>
          <w:szCs w:val="24"/>
        </w:rPr>
        <w:t xml:space="preserve"> atau tidak. Adapun hasilnya dapat dilihat pada tab</w:t>
      </w:r>
      <w:r w:rsidR="00E02818">
        <w:rPr>
          <w:rFonts w:ascii="Times New Roman" w:hAnsi="Times New Roman" w:cs="Times New Roman"/>
          <w:sz w:val="24"/>
          <w:szCs w:val="24"/>
        </w:rPr>
        <w:t>e</w:t>
      </w:r>
      <w:r w:rsidR="00AF79BE">
        <w:rPr>
          <w:rFonts w:ascii="Times New Roman" w:hAnsi="Times New Roman" w:cs="Times New Roman"/>
          <w:sz w:val="24"/>
          <w:szCs w:val="24"/>
        </w:rPr>
        <w:t>l berikut:</w:t>
      </w:r>
    </w:p>
    <w:tbl>
      <w:tblPr>
        <w:tblW w:w="6976" w:type="dxa"/>
        <w:tblInd w:w="1070" w:type="dxa"/>
        <w:tblLook w:val="04A0"/>
      </w:tblPr>
      <w:tblGrid>
        <w:gridCol w:w="1363"/>
        <w:gridCol w:w="1503"/>
        <w:gridCol w:w="1560"/>
        <w:gridCol w:w="1592"/>
        <w:gridCol w:w="958"/>
      </w:tblGrid>
      <w:tr w:rsidR="003F5061" w:rsidRPr="00520DD0" w:rsidTr="00102BF2">
        <w:trPr>
          <w:trHeight w:val="315"/>
        </w:trPr>
        <w:tc>
          <w:tcPr>
            <w:tcW w:w="6976" w:type="dxa"/>
            <w:gridSpan w:val="5"/>
            <w:tcBorders>
              <w:top w:val="nil"/>
              <w:left w:val="nil"/>
              <w:bottom w:val="nil"/>
              <w:right w:val="nil"/>
            </w:tcBorders>
            <w:shd w:val="clear" w:color="auto" w:fill="auto"/>
            <w:noWrap/>
            <w:vAlign w:val="bottom"/>
            <w:hideMark/>
          </w:tcPr>
          <w:p w:rsidR="003F5061" w:rsidRDefault="003F5061" w:rsidP="003F5061">
            <w:pPr>
              <w:spacing w:after="0" w:line="240" w:lineRule="auto"/>
              <w:jc w:val="center"/>
              <w:rPr>
                <w:rFonts w:ascii="Times New Roman" w:eastAsia="Times New Roman" w:hAnsi="Times New Roman" w:cs="Times New Roman"/>
                <w:color w:val="000000"/>
                <w:sz w:val="24"/>
                <w:szCs w:val="24"/>
                <w:lang w:val="de-LU"/>
              </w:rPr>
            </w:pPr>
            <w:r w:rsidRPr="003F5061">
              <w:rPr>
                <w:rFonts w:ascii="Times New Roman" w:eastAsia="Times New Roman" w:hAnsi="Times New Roman" w:cs="Times New Roman"/>
                <w:b/>
                <w:color w:val="000000"/>
                <w:sz w:val="24"/>
                <w:szCs w:val="24"/>
                <w:lang w:val="de-LU"/>
              </w:rPr>
              <w:t>Tabel</w:t>
            </w:r>
            <w:r w:rsidR="003F7C12">
              <w:rPr>
                <w:rFonts w:ascii="Times New Roman" w:eastAsia="Times New Roman" w:hAnsi="Times New Roman" w:cs="Times New Roman"/>
                <w:b/>
                <w:color w:val="000000"/>
                <w:sz w:val="24"/>
                <w:szCs w:val="24"/>
                <w:lang w:val="de-LU"/>
              </w:rPr>
              <w:t xml:space="preserve"> 5</w:t>
            </w:r>
            <w:r w:rsidR="00064741">
              <w:rPr>
                <w:rFonts w:ascii="Times New Roman" w:eastAsia="Times New Roman" w:hAnsi="Times New Roman" w:cs="Times New Roman"/>
                <w:b/>
                <w:color w:val="000000"/>
                <w:sz w:val="24"/>
                <w:szCs w:val="24"/>
                <w:lang w:val="de-LU"/>
              </w:rPr>
              <w:t>.</w:t>
            </w:r>
            <w:r>
              <w:rPr>
                <w:rFonts w:ascii="Times New Roman" w:eastAsia="Times New Roman" w:hAnsi="Times New Roman" w:cs="Times New Roman"/>
                <w:color w:val="000000"/>
                <w:sz w:val="24"/>
                <w:szCs w:val="24"/>
                <w:lang w:val="de-LU"/>
              </w:rPr>
              <w:t xml:space="preserve"> Hasi</w:t>
            </w:r>
            <w:r w:rsidRPr="003F5061">
              <w:rPr>
                <w:rFonts w:ascii="Times New Roman" w:eastAsia="Times New Roman" w:hAnsi="Times New Roman" w:cs="Times New Roman"/>
                <w:color w:val="000000"/>
                <w:sz w:val="24"/>
                <w:szCs w:val="24"/>
                <w:lang w:val="de-LU"/>
              </w:rPr>
              <w:t>l Tes Awal Kelas Eksperimen dan Kelas Kontrol</w:t>
            </w:r>
          </w:p>
          <w:p w:rsidR="003F5061" w:rsidRPr="003F5061" w:rsidRDefault="003F5061" w:rsidP="003F5061">
            <w:pPr>
              <w:spacing w:after="0" w:line="240" w:lineRule="auto"/>
              <w:rPr>
                <w:rFonts w:ascii="Times New Roman" w:eastAsia="Times New Roman" w:hAnsi="Times New Roman" w:cs="Times New Roman"/>
                <w:color w:val="000000"/>
                <w:sz w:val="24"/>
                <w:szCs w:val="24"/>
                <w:lang w:val="de-LU"/>
              </w:rPr>
            </w:pPr>
          </w:p>
        </w:tc>
      </w:tr>
      <w:tr w:rsidR="003F5061" w:rsidRPr="003F5061" w:rsidTr="00102BF2">
        <w:trPr>
          <w:trHeight w:val="300"/>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Kelas</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Jumlah Siswa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Nilai Tertinggi</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Nilai Terendah</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Rerata</w:t>
            </w:r>
          </w:p>
        </w:tc>
      </w:tr>
      <w:tr w:rsidR="003F5061" w:rsidRPr="003F5061" w:rsidTr="00102BF2">
        <w:trPr>
          <w:trHeight w:val="300"/>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r>
      <w:tr w:rsidR="003F5061" w:rsidRPr="003F5061" w:rsidTr="00102BF2">
        <w:trPr>
          <w:trHeight w:val="300"/>
        </w:trPr>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Eksperimen</w:t>
            </w: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32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68</w:t>
            </w:r>
          </w:p>
        </w:tc>
        <w:tc>
          <w:tcPr>
            <w:tcW w:w="1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28</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47,75</w:t>
            </w:r>
          </w:p>
        </w:tc>
      </w:tr>
      <w:tr w:rsidR="003F5061" w:rsidRPr="003F5061" w:rsidTr="00102BF2">
        <w:trPr>
          <w:trHeight w:val="300"/>
        </w:trPr>
        <w:tc>
          <w:tcPr>
            <w:tcW w:w="1363"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03"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92"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r>
      <w:tr w:rsidR="003F5061" w:rsidRPr="003F5061" w:rsidTr="00102BF2">
        <w:trPr>
          <w:trHeight w:val="300"/>
        </w:trPr>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Kontrol</w:t>
            </w:r>
          </w:p>
        </w:tc>
        <w:tc>
          <w:tcPr>
            <w:tcW w:w="1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34</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68</w:t>
            </w:r>
          </w:p>
        </w:tc>
        <w:tc>
          <w:tcPr>
            <w:tcW w:w="1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32</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5061" w:rsidRPr="003F5061" w:rsidRDefault="003F5061" w:rsidP="003F5061">
            <w:pPr>
              <w:spacing w:after="0" w:line="240" w:lineRule="auto"/>
              <w:jc w:val="center"/>
              <w:rPr>
                <w:rFonts w:ascii="Times New Roman" w:eastAsia="Times New Roman" w:hAnsi="Times New Roman" w:cs="Times New Roman"/>
                <w:color w:val="000000"/>
                <w:sz w:val="24"/>
                <w:szCs w:val="24"/>
              </w:rPr>
            </w:pPr>
            <w:r w:rsidRPr="003F5061">
              <w:rPr>
                <w:rFonts w:ascii="Times New Roman" w:eastAsia="Times New Roman" w:hAnsi="Times New Roman" w:cs="Times New Roman"/>
                <w:color w:val="000000"/>
                <w:sz w:val="24"/>
                <w:szCs w:val="24"/>
              </w:rPr>
              <w:t>48,12</w:t>
            </w:r>
          </w:p>
        </w:tc>
      </w:tr>
      <w:tr w:rsidR="003F5061" w:rsidRPr="003F5061" w:rsidTr="00102BF2">
        <w:trPr>
          <w:trHeight w:val="300"/>
        </w:trPr>
        <w:tc>
          <w:tcPr>
            <w:tcW w:w="1363"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03"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1592"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rsidR="003F5061" w:rsidRPr="003F5061" w:rsidRDefault="003F5061" w:rsidP="003F5061">
            <w:pPr>
              <w:spacing w:after="0" w:line="240" w:lineRule="auto"/>
              <w:rPr>
                <w:rFonts w:ascii="Times New Roman" w:eastAsia="Times New Roman" w:hAnsi="Times New Roman" w:cs="Times New Roman"/>
                <w:color w:val="000000"/>
                <w:sz w:val="24"/>
                <w:szCs w:val="24"/>
              </w:rPr>
            </w:pPr>
          </w:p>
        </w:tc>
      </w:tr>
    </w:tbl>
    <w:p w:rsidR="00AF79BE" w:rsidRDefault="00AF79BE" w:rsidP="00AF79BE">
      <w:pPr>
        <w:pStyle w:val="ListParagraph"/>
        <w:tabs>
          <w:tab w:val="left" w:pos="567"/>
        </w:tabs>
        <w:spacing w:line="480" w:lineRule="auto"/>
        <w:ind w:left="851"/>
        <w:rPr>
          <w:rFonts w:ascii="Times New Roman" w:hAnsi="Times New Roman" w:cs="Times New Roman"/>
          <w:sz w:val="24"/>
          <w:szCs w:val="24"/>
        </w:rPr>
      </w:pPr>
    </w:p>
    <w:p w:rsidR="00DA7E17" w:rsidRPr="00DA7E17" w:rsidRDefault="00DA7E17" w:rsidP="00DA7E17">
      <w:pPr>
        <w:pStyle w:val="ListParagraph"/>
        <w:tabs>
          <w:tab w:val="left" w:pos="567"/>
        </w:tabs>
        <w:spacing w:line="480" w:lineRule="auto"/>
        <w:ind w:left="851"/>
        <w:jc w:val="both"/>
        <w:rPr>
          <w:rFonts w:ascii="Times New Roman" w:hAnsi="Times New Roman" w:cs="Times New Roman"/>
          <w:sz w:val="24"/>
          <w:szCs w:val="24"/>
        </w:rPr>
      </w:pPr>
      <w:r w:rsidRPr="00DA7E17">
        <w:rPr>
          <w:rFonts w:ascii="Times New Roman" w:hAnsi="Times New Roman" w:cs="Times New Roman"/>
          <w:sz w:val="24"/>
          <w:szCs w:val="24"/>
        </w:rPr>
        <w:t>Hasil Tes awal (pre-test)</w:t>
      </w:r>
      <w:r>
        <w:rPr>
          <w:rFonts w:ascii="Times New Roman" w:hAnsi="Times New Roman" w:cs="Times New Roman"/>
          <w:sz w:val="24"/>
          <w:szCs w:val="24"/>
        </w:rPr>
        <w:t xml:space="preserve"> kelas eksperimen dan kelas kontrol secara lengkap ditunjukkan pada lampiran 10 halaman 72.</w:t>
      </w:r>
    </w:p>
    <w:p w:rsidR="00AF79BE" w:rsidRDefault="003F5061" w:rsidP="00AF79BE">
      <w:pPr>
        <w:pStyle w:val="ListParagraph"/>
        <w:numPr>
          <w:ilvl w:val="0"/>
          <w:numId w:val="2"/>
        </w:numPr>
        <w:tabs>
          <w:tab w:val="left" w:pos="567"/>
        </w:tabs>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t>Hasil Uji Homogenitas</w:t>
      </w:r>
    </w:p>
    <w:p w:rsidR="00DA7E17" w:rsidRDefault="00075A8D" w:rsidP="00DA7E17">
      <w:pPr>
        <w:pStyle w:val="ListParagraph"/>
        <w:tabs>
          <w:tab w:val="left" w:pos="56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DA7E17" w:rsidRPr="00DA7E17">
        <w:rPr>
          <w:rFonts w:ascii="Times New Roman" w:hAnsi="Times New Roman" w:cs="Times New Roman"/>
          <w:sz w:val="24"/>
          <w:szCs w:val="24"/>
        </w:rPr>
        <w:t>Setelah didapatkan hasil tes awal untuk kelas eksperimen dan kelas kontrol maka se</w:t>
      </w:r>
      <w:r w:rsidR="00DA7E17">
        <w:rPr>
          <w:rFonts w:ascii="Times New Roman" w:hAnsi="Times New Roman" w:cs="Times New Roman"/>
          <w:sz w:val="24"/>
          <w:szCs w:val="24"/>
        </w:rPr>
        <w:t>lanjutnya dilakukan uji homogenitas untuk mengetahui apakah kedua kelas homogen atau tidak. Adapun hasil</w:t>
      </w:r>
      <w:r w:rsidR="0020334F">
        <w:rPr>
          <w:rFonts w:ascii="Times New Roman" w:hAnsi="Times New Roman" w:cs="Times New Roman"/>
          <w:sz w:val="24"/>
          <w:szCs w:val="24"/>
        </w:rPr>
        <w:t xml:space="preserve"> uji homogenitas</w:t>
      </w:r>
      <w:r w:rsidR="00DA7E17">
        <w:rPr>
          <w:rFonts w:ascii="Times New Roman" w:hAnsi="Times New Roman" w:cs="Times New Roman"/>
          <w:sz w:val="24"/>
          <w:szCs w:val="24"/>
        </w:rPr>
        <w:t xml:space="preserve"> dapat dilihat pada tabel berikut:</w:t>
      </w:r>
    </w:p>
    <w:p w:rsidR="00DA7E17" w:rsidRDefault="00DA7E17" w:rsidP="00DA7E17">
      <w:pPr>
        <w:pStyle w:val="ListParagraph"/>
        <w:tabs>
          <w:tab w:val="left" w:pos="567"/>
        </w:tabs>
        <w:spacing w:line="480" w:lineRule="auto"/>
        <w:ind w:left="851"/>
        <w:jc w:val="both"/>
        <w:rPr>
          <w:rFonts w:ascii="Times New Roman" w:hAnsi="Times New Roman" w:cs="Times New Roman"/>
          <w:sz w:val="24"/>
          <w:szCs w:val="24"/>
        </w:rPr>
      </w:pPr>
    </w:p>
    <w:p w:rsidR="005F1C4E" w:rsidRDefault="005F1C4E" w:rsidP="00DA7E17">
      <w:pPr>
        <w:pStyle w:val="ListParagraph"/>
        <w:tabs>
          <w:tab w:val="left" w:pos="567"/>
        </w:tabs>
        <w:spacing w:line="480" w:lineRule="auto"/>
        <w:ind w:left="851"/>
        <w:jc w:val="both"/>
        <w:rPr>
          <w:rFonts w:ascii="Times New Roman" w:hAnsi="Times New Roman" w:cs="Times New Roman"/>
          <w:sz w:val="24"/>
          <w:szCs w:val="24"/>
        </w:rPr>
      </w:pPr>
    </w:p>
    <w:p w:rsidR="005F1C4E" w:rsidRDefault="00520DD0" w:rsidP="00520DD0">
      <w:pPr>
        <w:spacing w:after="0" w:line="240" w:lineRule="auto"/>
        <w:jc w:val="center"/>
        <w:rPr>
          <w:rFonts w:ascii="Times New Roman" w:eastAsia="Times New Roman" w:hAnsi="Times New Roman" w:cs="Times New Roman"/>
          <w:color w:val="000000"/>
          <w:sz w:val="24"/>
          <w:szCs w:val="24"/>
          <w:lang w:val="de-LU"/>
        </w:rPr>
      </w:pPr>
      <w:r w:rsidRPr="00520DD0">
        <w:rPr>
          <w:rFonts w:ascii="Times New Roman" w:eastAsia="Times New Roman" w:hAnsi="Times New Roman" w:cs="Times New Roman"/>
          <w:b/>
          <w:color w:val="000000"/>
          <w:sz w:val="24"/>
          <w:szCs w:val="24"/>
        </w:rPr>
        <w:lastRenderedPageBreak/>
        <w:t xml:space="preserve">      </w:t>
      </w:r>
      <w:r w:rsidR="005F1C4E" w:rsidRPr="00520DD0">
        <w:rPr>
          <w:rFonts w:ascii="Times New Roman" w:eastAsia="Times New Roman" w:hAnsi="Times New Roman" w:cs="Times New Roman"/>
          <w:b/>
          <w:color w:val="000000"/>
          <w:sz w:val="24"/>
          <w:szCs w:val="24"/>
        </w:rPr>
        <w:t>Tabel</w:t>
      </w:r>
      <w:r w:rsidR="005F1C4E" w:rsidRPr="00520DD0">
        <w:rPr>
          <w:rFonts w:ascii="Times New Roman" w:eastAsia="Times New Roman" w:hAnsi="Times New Roman" w:cs="Times New Roman"/>
          <w:color w:val="000000"/>
          <w:sz w:val="24"/>
          <w:szCs w:val="24"/>
        </w:rPr>
        <w:t xml:space="preserve"> </w:t>
      </w:r>
      <w:r w:rsidR="005F1C4E" w:rsidRPr="00520DD0">
        <w:rPr>
          <w:rFonts w:ascii="Times New Roman" w:eastAsia="Times New Roman" w:hAnsi="Times New Roman" w:cs="Times New Roman"/>
          <w:b/>
          <w:color w:val="000000"/>
          <w:sz w:val="24"/>
          <w:szCs w:val="24"/>
        </w:rPr>
        <w:t xml:space="preserve">6. </w:t>
      </w:r>
      <w:r w:rsidR="005F1C4E" w:rsidRPr="003F5061">
        <w:rPr>
          <w:rFonts w:ascii="Times New Roman" w:eastAsia="Times New Roman" w:hAnsi="Times New Roman" w:cs="Times New Roman"/>
          <w:color w:val="000000"/>
          <w:sz w:val="24"/>
          <w:szCs w:val="24"/>
          <w:lang w:val="de-LU"/>
        </w:rPr>
        <w:t>Hasil Uji Homogenitas Kelas Eksperimen dan Kelas Kontrol</w:t>
      </w:r>
    </w:p>
    <w:p w:rsidR="005F1C4E" w:rsidRPr="005F1C4E" w:rsidRDefault="005F1C4E" w:rsidP="00171945">
      <w:pPr>
        <w:pStyle w:val="ListParagraph"/>
        <w:tabs>
          <w:tab w:val="left" w:pos="567"/>
        </w:tabs>
        <w:spacing w:line="240" w:lineRule="auto"/>
        <w:ind w:left="851"/>
        <w:jc w:val="both"/>
        <w:rPr>
          <w:rFonts w:ascii="Times New Roman" w:hAnsi="Times New Roman" w:cs="Times New Roman"/>
          <w:sz w:val="24"/>
          <w:szCs w:val="24"/>
          <w:lang w:val="de-LU"/>
        </w:rPr>
      </w:pPr>
    </w:p>
    <w:tbl>
      <w:tblPr>
        <w:tblW w:w="6663" w:type="dxa"/>
        <w:tblInd w:w="875" w:type="dxa"/>
        <w:tblLook w:val="04A0"/>
      </w:tblPr>
      <w:tblGrid>
        <w:gridCol w:w="1472"/>
        <w:gridCol w:w="2176"/>
        <w:gridCol w:w="1404"/>
        <w:gridCol w:w="759"/>
        <w:gridCol w:w="852"/>
      </w:tblGrid>
      <w:tr w:rsidR="00520DD0" w:rsidRPr="00530CF9" w:rsidTr="00520DD0">
        <w:trPr>
          <w:trHeight w:val="495"/>
        </w:trPr>
        <w:tc>
          <w:tcPr>
            <w:tcW w:w="14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Kelas</w:t>
            </w:r>
          </w:p>
        </w:tc>
        <w:tc>
          <w:tcPr>
            <w:tcW w:w="2176" w:type="dxa"/>
            <w:tcBorders>
              <w:top w:val="single" w:sz="8" w:space="0" w:color="auto"/>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Standar Deviasi (S)</w:t>
            </w:r>
          </w:p>
        </w:tc>
        <w:tc>
          <w:tcPr>
            <w:tcW w:w="1404" w:type="dxa"/>
            <w:tcBorders>
              <w:top w:val="single" w:sz="8" w:space="0" w:color="auto"/>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Varians (S</w:t>
            </w:r>
            <w:r>
              <w:rPr>
                <w:rFonts w:ascii="Times New Roman" w:eastAsia="Times New Roman" w:hAnsi="Times New Roman" w:cs="Times New Roman"/>
                <w:color w:val="000000"/>
                <w:sz w:val="24"/>
                <w:szCs w:val="24"/>
                <w:vertAlign w:val="superscript"/>
              </w:rPr>
              <w:t>2</w:t>
            </w:r>
            <w:r w:rsidRPr="00530CF9">
              <w:rPr>
                <w:rFonts w:ascii="Times New Roman" w:eastAsia="Times New Roman" w:hAnsi="Times New Roman" w:cs="Times New Roman"/>
                <w:color w:val="000000"/>
                <w:sz w:val="24"/>
                <w:szCs w:val="24"/>
              </w:rPr>
              <w:t>)</w:t>
            </w:r>
          </w:p>
        </w:tc>
        <w:tc>
          <w:tcPr>
            <w:tcW w:w="759" w:type="dxa"/>
            <w:tcBorders>
              <w:top w:val="single" w:sz="8" w:space="0" w:color="auto"/>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F</w:t>
            </w:r>
            <w:r w:rsidRPr="00530CF9">
              <w:rPr>
                <w:rFonts w:ascii="Times New Roman" w:eastAsia="Times New Roman" w:hAnsi="Times New Roman" w:cs="Times New Roman"/>
                <w:color w:val="000000"/>
                <w:sz w:val="24"/>
                <w:szCs w:val="24"/>
                <w:vertAlign w:val="subscript"/>
              </w:rPr>
              <w:t>hitung</w:t>
            </w:r>
          </w:p>
        </w:tc>
        <w:tc>
          <w:tcPr>
            <w:tcW w:w="852" w:type="dxa"/>
            <w:tcBorders>
              <w:top w:val="single" w:sz="8" w:space="0" w:color="auto"/>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F</w:t>
            </w:r>
            <w:r w:rsidRPr="00530CF9">
              <w:rPr>
                <w:rFonts w:ascii="Times New Roman" w:eastAsia="Times New Roman" w:hAnsi="Times New Roman" w:cs="Times New Roman"/>
                <w:color w:val="000000"/>
                <w:sz w:val="24"/>
                <w:szCs w:val="24"/>
                <w:vertAlign w:val="subscript"/>
              </w:rPr>
              <w:t>tabel</w:t>
            </w:r>
          </w:p>
        </w:tc>
      </w:tr>
      <w:tr w:rsidR="00520DD0" w:rsidRPr="00530CF9" w:rsidTr="00520DD0">
        <w:trPr>
          <w:trHeight w:val="555"/>
        </w:trPr>
        <w:tc>
          <w:tcPr>
            <w:tcW w:w="1472" w:type="dxa"/>
            <w:tcBorders>
              <w:top w:val="nil"/>
              <w:left w:val="single" w:sz="8" w:space="0" w:color="auto"/>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Eksperimen</w:t>
            </w:r>
          </w:p>
        </w:tc>
        <w:tc>
          <w:tcPr>
            <w:tcW w:w="2176" w:type="dxa"/>
            <w:tcBorders>
              <w:top w:val="nil"/>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10,21</w:t>
            </w:r>
          </w:p>
        </w:tc>
        <w:tc>
          <w:tcPr>
            <w:tcW w:w="1404" w:type="dxa"/>
            <w:tcBorders>
              <w:top w:val="nil"/>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104,19</w:t>
            </w:r>
          </w:p>
        </w:tc>
        <w:tc>
          <w:tcPr>
            <w:tcW w:w="7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1,07</w:t>
            </w:r>
          </w:p>
        </w:tc>
        <w:tc>
          <w:tcPr>
            <w:tcW w:w="8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0</w:t>
            </w:r>
          </w:p>
        </w:tc>
      </w:tr>
      <w:tr w:rsidR="00520DD0" w:rsidRPr="00530CF9" w:rsidTr="00520DD0">
        <w:trPr>
          <w:trHeight w:val="495"/>
        </w:trPr>
        <w:tc>
          <w:tcPr>
            <w:tcW w:w="1472" w:type="dxa"/>
            <w:tcBorders>
              <w:top w:val="nil"/>
              <w:left w:val="single" w:sz="8" w:space="0" w:color="auto"/>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Kontrol</w:t>
            </w:r>
          </w:p>
        </w:tc>
        <w:tc>
          <w:tcPr>
            <w:tcW w:w="2176" w:type="dxa"/>
            <w:tcBorders>
              <w:top w:val="nil"/>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9,87</w:t>
            </w:r>
          </w:p>
        </w:tc>
        <w:tc>
          <w:tcPr>
            <w:tcW w:w="1404" w:type="dxa"/>
            <w:tcBorders>
              <w:top w:val="nil"/>
              <w:left w:val="nil"/>
              <w:bottom w:val="single" w:sz="8" w:space="0" w:color="auto"/>
              <w:right w:val="single" w:sz="8" w:space="0" w:color="auto"/>
            </w:tcBorders>
            <w:shd w:val="clear" w:color="auto" w:fill="auto"/>
            <w:noWrap/>
            <w:vAlign w:val="center"/>
            <w:hideMark/>
          </w:tcPr>
          <w:p w:rsidR="00520DD0" w:rsidRPr="00530CF9" w:rsidRDefault="00520DD0" w:rsidP="00530CF9">
            <w:pPr>
              <w:spacing w:after="0" w:line="240" w:lineRule="auto"/>
              <w:jc w:val="center"/>
              <w:rPr>
                <w:rFonts w:ascii="Times New Roman" w:eastAsia="Times New Roman" w:hAnsi="Times New Roman" w:cs="Times New Roman"/>
                <w:color w:val="000000"/>
                <w:sz w:val="24"/>
                <w:szCs w:val="24"/>
              </w:rPr>
            </w:pPr>
            <w:r w:rsidRPr="00530CF9">
              <w:rPr>
                <w:rFonts w:ascii="Times New Roman" w:eastAsia="Times New Roman" w:hAnsi="Times New Roman" w:cs="Times New Roman"/>
                <w:color w:val="000000"/>
                <w:sz w:val="24"/>
                <w:szCs w:val="24"/>
              </w:rPr>
              <w:t>97,44</w:t>
            </w:r>
          </w:p>
        </w:tc>
        <w:tc>
          <w:tcPr>
            <w:tcW w:w="759" w:type="dxa"/>
            <w:vMerge/>
            <w:tcBorders>
              <w:top w:val="nil"/>
              <w:left w:val="single" w:sz="8" w:space="0" w:color="auto"/>
              <w:bottom w:val="single" w:sz="8" w:space="0" w:color="000000"/>
              <w:right w:val="single" w:sz="8" w:space="0" w:color="auto"/>
            </w:tcBorders>
            <w:vAlign w:val="center"/>
            <w:hideMark/>
          </w:tcPr>
          <w:p w:rsidR="00520DD0" w:rsidRPr="00530CF9" w:rsidRDefault="00520DD0" w:rsidP="00530CF9">
            <w:pPr>
              <w:spacing w:after="0" w:line="240" w:lineRule="auto"/>
              <w:rPr>
                <w:rFonts w:ascii="Times New Roman" w:eastAsia="Times New Roman" w:hAnsi="Times New Roman" w:cs="Times New Roman"/>
                <w:color w:val="000000"/>
                <w:sz w:val="24"/>
                <w:szCs w:val="24"/>
              </w:rPr>
            </w:pPr>
          </w:p>
        </w:tc>
        <w:tc>
          <w:tcPr>
            <w:tcW w:w="852" w:type="dxa"/>
            <w:vMerge/>
            <w:tcBorders>
              <w:top w:val="nil"/>
              <w:left w:val="single" w:sz="8" w:space="0" w:color="auto"/>
              <w:bottom w:val="single" w:sz="8" w:space="0" w:color="000000"/>
              <w:right w:val="single" w:sz="8" w:space="0" w:color="auto"/>
            </w:tcBorders>
            <w:vAlign w:val="center"/>
            <w:hideMark/>
          </w:tcPr>
          <w:p w:rsidR="00520DD0" w:rsidRPr="00530CF9" w:rsidRDefault="00520DD0" w:rsidP="00530CF9">
            <w:pPr>
              <w:spacing w:after="0" w:line="240" w:lineRule="auto"/>
              <w:rPr>
                <w:rFonts w:ascii="Times New Roman" w:eastAsia="Times New Roman" w:hAnsi="Times New Roman" w:cs="Times New Roman"/>
                <w:color w:val="000000"/>
                <w:sz w:val="24"/>
                <w:szCs w:val="24"/>
              </w:rPr>
            </w:pPr>
          </w:p>
        </w:tc>
      </w:tr>
    </w:tbl>
    <w:p w:rsidR="00DA7E17" w:rsidRDefault="00DA7E17" w:rsidP="00DA7E17">
      <w:pPr>
        <w:pStyle w:val="ListParagraph"/>
        <w:tabs>
          <w:tab w:val="left" w:pos="567"/>
        </w:tabs>
        <w:spacing w:line="480" w:lineRule="auto"/>
        <w:ind w:left="851"/>
        <w:jc w:val="both"/>
        <w:rPr>
          <w:rFonts w:ascii="Times New Roman" w:hAnsi="Times New Roman" w:cs="Times New Roman"/>
          <w:sz w:val="24"/>
          <w:szCs w:val="24"/>
        </w:rPr>
      </w:pPr>
    </w:p>
    <w:p w:rsidR="00DA7E17" w:rsidRPr="00520DD0" w:rsidRDefault="00520DD0" w:rsidP="00DA7E17">
      <w:pPr>
        <w:pStyle w:val="ListParagraph"/>
        <w:tabs>
          <w:tab w:val="left" w:pos="567"/>
        </w:tabs>
        <w:spacing w:line="480" w:lineRule="auto"/>
        <w:ind w:left="851"/>
        <w:jc w:val="both"/>
        <w:rPr>
          <w:rFonts w:ascii="Times New Roman" w:hAnsi="Times New Roman" w:cs="Times New Roman"/>
          <w:sz w:val="24"/>
          <w:szCs w:val="24"/>
          <w:lang w:val="de-LU"/>
        </w:rPr>
      </w:pPr>
      <w:r w:rsidRPr="00520DD0">
        <w:rPr>
          <w:rFonts w:ascii="Times New Roman" w:hAnsi="Times New Roman" w:cs="Times New Roman"/>
          <w:sz w:val="24"/>
          <w:szCs w:val="24"/>
          <w:lang w:val="de-LU"/>
        </w:rPr>
        <w:t>Karena  F</w:t>
      </w:r>
      <w:r w:rsidRPr="00520DD0">
        <w:rPr>
          <w:rFonts w:ascii="Times New Roman" w:hAnsi="Times New Roman" w:cs="Times New Roman"/>
          <w:sz w:val="24"/>
          <w:szCs w:val="24"/>
          <w:vertAlign w:val="subscript"/>
          <w:lang w:val="de-LU"/>
        </w:rPr>
        <w:t xml:space="preserve">hitung  </w:t>
      </w:r>
      <w:r w:rsidRPr="00520DD0">
        <w:rPr>
          <w:rFonts w:ascii="Times New Roman" w:hAnsi="Times New Roman" w:cs="Times New Roman"/>
          <w:sz w:val="24"/>
          <w:szCs w:val="24"/>
          <w:lang w:val="de-LU"/>
        </w:rPr>
        <w:t>&lt;  F</w:t>
      </w:r>
      <w:r w:rsidRPr="00520DD0">
        <w:rPr>
          <w:rFonts w:ascii="Times New Roman" w:hAnsi="Times New Roman" w:cs="Times New Roman"/>
          <w:sz w:val="24"/>
          <w:szCs w:val="24"/>
          <w:vertAlign w:val="subscript"/>
          <w:lang w:val="de-LU"/>
        </w:rPr>
        <w:t xml:space="preserve">tabel </w:t>
      </w:r>
      <w:r w:rsidRPr="00520DD0">
        <w:rPr>
          <w:rFonts w:ascii="Times New Roman" w:hAnsi="Times New Roman" w:cs="Times New Roman"/>
          <w:sz w:val="24"/>
          <w:szCs w:val="24"/>
          <w:lang w:val="de-LU"/>
        </w:rPr>
        <w:t xml:space="preserve"> maka data </w:t>
      </w:r>
      <w:r>
        <w:rPr>
          <w:rFonts w:ascii="Times New Roman" w:hAnsi="Times New Roman" w:cs="Times New Roman"/>
          <w:sz w:val="24"/>
          <w:szCs w:val="24"/>
          <w:lang w:val="de-LU"/>
        </w:rPr>
        <w:t xml:space="preserve">homogen. </w:t>
      </w:r>
      <w:r w:rsidR="00DA7E17" w:rsidRPr="00520DD0">
        <w:rPr>
          <w:rFonts w:ascii="Times New Roman" w:hAnsi="Times New Roman" w:cs="Times New Roman"/>
          <w:sz w:val="24"/>
          <w:szCs w:val="24"/>
          <w:lang w:val="de-LU"/>
        </w:rPr>
        <w:t>Perhitungan uji homogenitas  kelas eksperimen dan kelas kontrol secara lengkap ditunjukkan pada lampiran 11 halaman 75.</w:t>
      </w:r>
    </w:p>
    <w:p w:rsidR="003F5061" w:rsidRDefault="003F5061" w:rsidP="003F5061">
      <w:pPr>
        <w:pStyle w:val="ListParagraph"/>
        <w:numPr>
          <w:ilvl w:val="0"/>
          <w:numId w:val="2"/>
        </w:numPr>
        <w:tabs>
          <w:tab w:val="left" w:pos="567"/>
        </w:tabs>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t>Hasil Tes Akhir</w:t>
      </w:r>
    </w:p>
    <w:p w:rsidR="003F5061" w:rsidRPr="002C5E24" w:rsidRDefault="003F5061" w:rsidP="00CF3083">
      <w:pPr>
        <w:pStyle w:val="ListParagraph"/>
        <w:tabs>
          <w:tab w:val="left" w:pos="567"/>
        </w:tabs>
        <w:spacing w:line="480" w:lineRule="auto"/>
        <w:ind w:left="851"/>
        <w:jc w:val="both"/>
        <w:rPr>
          <w:rFonts w:ascii="Times New Roman" w:hAnsi="Times New Roman" w:cs="Times New Roman"/>
          <w:sz w:val="24"/>
          <w:szCs w:val="24"/>
          <w:lang w:val="de-LU"/>
        </w:rPr>
      </w:pPr>
      <w:r>
        <w:rPr>
          <w:rFonts w:ascii="Times New Roman" w:hAnsi="Times New Roman" w:cs="Times New Roman"/>
          <w:sz w:val="24"/>
          <w:szCs w:val="24"/>
        </w:rPr>
        <w:tab/>
      </w:r>
      <w:r w:rsidRPr="003F5061">
        <w:rPr>
          <w:rFonts w:ascii="Times New Roman" w:hAnsi="Times New Roman" w:cs="Times New Roman"/>
          <w:sz w:val="24"/>
          <w:szCs w:val="24"/>
        </w:rPr>
        <w:t xml:space="preserve">Setelah memberikan perlakuan pada kedua kelas  yang menjadi sampel yaitu kelas eksperimen dan kelas kontrol maka selanjutnya dilakukan tes akhir (post-test). </w:t>
      </w:r>
      <w:r w:rsidRPr="002C5E24">
        <w:rPr>
          <w:rFonts w:ascii="Times New Roman" w:hAnsi="Times New Roman" w:cs="Times New Roman"/>
          <w:sz w:val="24"/>
          <w:szCs w:val="24"/>
          <w:lang w:val="de-LU"/>
        </w:rPr>
        <w:t>Data ak</w:t>
      </w:r>
      <w:r w:rsidR="002C5E24" w:rsidRPr="002C5E24">
        <w:rPr>
          <w:rFonts w:ascii="Times New Roman" w:hAnsi="Times New Roman" w:cs="Times New Roman"/>
          <w:sz w:val="24"/>
          <w:szCs w:val="24"/>
          <w:lang w:val="de-LU"/>
        </w:rPr>
        <w:t>hir kelas eksperimen dan kelas kontrol dapat dilihat pada tab</w:t>
      </w:r>
      <w:r w:rsidRPr="002C5E24">
        <w:rPr>
          <w:rFonts w:ascii="Times New Roman" w:hAnsi="Times New Roman" w:cs="Times New Roman"/>
          <w:sz w:val="24"/>
          <w:szCs w:val="24"/>
          <w:lang w:val="de-LU"/>
        </w:rPr>
        <w:t>e</w:t>
      </w:r>
      <w:r w:rsidR="002C5E24" w:rsidRPr="002C5E24">
        <w:rPr>
          <w:rFonts w:ascii="Times New Roman" w:hAnsi="Times New Roman" w:cs="Times New Roman"/>
          <w:sz w:val="24"/>
          <w:szCs w:val="24"/>
          <w:lang w:val="de-LU"/>
        </w:rPr>
        <w:t>l</w:t>
      </w:r>
      <w:r w:rsidRPr="002C5E24">
        <w:rPr>
          <w:rFonts w:ascii="Times New Roman" w:hAnsi="Times New Roman" w:cs="Times New Roman"/>
          <w:sz w:val="24"/>
          <w:szCs w:val="24"/>
          <w:lang w:val="de-LU"/>
        </w:rPr>
        <w:t xml:space="preserve"> berikut:</w:t>
      </w:r>
    </w:p>
    <w:tbl>
      <w:tblPr>
        <w:tblW w:w="7128" w:type="dxa"/>
        <w:tblInd w:w="817" w:type="dxa"/>
        <w:tblLook w:val="04A0"/>
      </w:tblPr>
      <w:tblGrid>
        <w:gridCol w:w="1363"/>
        <w:gridCol w:w="1593"/>
        <w:gridCol w:w="1701"/>
        <w:gridCol w:w="1701"/>
        <w:gridCol w:w="850"/>
      </w:tblGrid>
      <w:tr w:rsidR="00022405" w:rsidRPr="00022405" w:rsidTr="00075A8D">
        <w:trPr>
          <w:trHeight w:val="315"/>
        </w:trPr>
        <w:tc>
          <w:tcPr>
            <w:tcW w:w="6278" w:type="dxa"/>
            <w:gridSpan w:val="4"/>
            <w:tcBorders>
              <w:top w:val="nil"/>
              <w:left w:val="nil"/>
              <w:bottom w:val="nil"/>
              <w:right w:val="nil"/>
            </w:tcBorders>
            <w:shd w:val="clear" w:color="auto" w:fill="auto"/>
            <w:noWrap/>
            <w:vAlign w:val="bottom"/>
            <w:hideMark/>
          </w:tcPr>
          <w:p w:rsidR="00022405" w:rsidRDefault="005D6634" w:rsidP="005D6634">
            <w:pPr>
              <w:spacing w:after="0" w:line="240" w:lineRule="auto"/>
              <w:rPr>
                <w:rFonts w:ascii="Times New Roman" w:eastAsia="Times New Roman" w:hAnsi="Times New Roman" w:cs="Times New Roman"/>
                <w:color w:val="000000"/>
                <w:sz w:val="24"/>
                <w:szCs w:val="24"/>
              </w:rPr>
            </w:pPr>
            <w:r w:rsidRPr="006E28A8">
              <w:rPr>
                <w:rFonts w:ascii="Times New Roman" w:eastAsia="Times New Roman" w:hAnsi="Times New Roman" w:cs="Times New Roman"/>
                <w:b/>
                <w:color w:val="000000"/>
                <w:sz w:val="24"/>
                <w:szCs w:val="24"/>
                <w:lang w:val="de-LU"/>
              </w:rPr>
              <w:t xml:space="preserve">  </w:t>
            </w:r>
            <w:r w:rsidR="00022405" w:rsidRPr="00022405">
              <w:rPr>
                <w:rFonts w:ascii="Times New Roman" w:eastAsia="Times New Roman" w:hAnsi="Times New Roman" w:cs="Times New Roman"/>
                <w:b/>
                <w:color w:val="000000"/>
                <w:sz w:val="24"/>
                <w:szCs w:val="24"/>
              </w:rPr>
              <w:t>Tabel</w:t>
            </w:r>
            <w:r w:rsidR="00022405" w:rsidRPr="00022405">
              <w:rPr>
                <w:rFonts w:ascii="Times New Roman" w:eastAsia="Times New Roman" w:hAnsi="Times New Roman" w:cs="Times New Roman"/>
                <w:color w:val="000000"/>
                <w:sz w:val="24"/>
                <w:szCs w:val="24"/>
              </w:rPr>
              <w:t xml:space="preserve"> </w:t>
            </w:r>
            <w:r w:rsidR="003F7C12">
              <w:rPr>
                <w:rFonts w:ascii="Times New Roman" w:eastAsia="Times New Roman" w:hAnsi="Times New Roman" w:cs="Times New Roman"/>
                <w:b/>
                <w:color w:val="000000"/>
                <w:sz w:val="24"/>
                <w:szCs w:val="24"/>
              </w:rPr>
              <w:t>7</w:t>
            </w:r>
            <w:r w:rsidR="00064741" w:rsidRPr="00064741">
              <w:rPr>
                <w:rFonts w:ascii="Times New Roman" w:eastAsia="Times New Roman" w:hAnsi="Times New Roman" w:cs="Times New Roman"/>
                <w:b/>
                <w:color w:val="000000"/>
                <w:sz w:val="24"/>
                <w:szCs w:val="24"/>
              </w:rPr>
              <w:t xml:space="preserve">. </w:t>
            </w:r>
            <w:r w:rsidR="00022405" w:rsidRPr="00022405">
              <w:rPr>
                <w:rFonts w:ascii="Times New Roman" w:eastAsia="Times New Roman" w:hAnsi="Times New Roman" w:cs="Times New Roman"/>
                <w:color w:val="000000"/>
                <w:sz w:val="24"/>
                <w:szCs w:val="24"/>
              </w:rPr>
              <w:t>Hasil Post-test Kelas Eksperimen dan Kelas Kontrol</w:t>
            </w:r>
          </w:p>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022405" w:rsidRDefault="00022405" w:rsidP="00022405">
            <w:pPr>
              <w:spacing w:after="0" w:line="240" w:lineRule="auto"/>
              <w:rPr>
                <w:rFonts w:ascii="Calibri" w:eastAsia="Times New Roman" w:hAnsi="Calibri" w:cs="Times New Roman"/>
                <w:color w:val="000000"/>
              </w:rPr>
            </w:pPr>
          </w:p>
          <w:p w:rsidR="00022405" w:rsidRPr="00022405" w:rsidRDefault="00022405" w:rsidP="00022405">
            <w:pPr>
              <w:spacing w:after="0" w:line="240" w:lineRule="auto"/>
              <w:rPr>
                <w:rFonts w:ascii="Calibri" w:eastAsia="Times New Roman" w:hAnsi="Calibri" w:cs="Times New Roman"/>
                <w:color w:val="000000"/>
              </w:rPr>
            </w:pPr>
          </w:p>
        </w:tc>
      </w:tr>
      <w:tr w:rsidR="00022405" w:rsidRPr="00022405" w:rsidTr="00075A8D">
        <w:trPr>
          <w:trHeight w:val="30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Kelas</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Jumlah Siswa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Nilai Tertinggi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Nilai Terendah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Rerata</w:t>
            </w:r>
          </w:p>
        </w:tc>
      </w:tr>
      <w:tr w:rsidR="00022405" w:rsidRPr="00022405" w:rsidTr="00075A8D">
        <w:trPr>
          <w:trHeight w:val="300"/>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r>
      <w:tr w:rsidR="00022405" w:rsidRPr="00022405" w:rsidTr="00075A8D">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Eksperimen</w:t>
            </w:r>
          </w:p>
        </w:tc>
        <w:tc>
          <w:tcPr>
            <w:tcW w:w="1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32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92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56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78,13</w:t>
            </w:r>
          </w:p>
        </w:tc>
      </w:tr>
      <w:tr w:rsidR="00022405" w:rsidRPr="00022405" w:rsidTr="00075A8D">
        <w:trPr>
          <w:trHeight w:val="300"/>
        </w:trPr>
        <w:tc>
          <w:tcPr>
            <w:tcW w:w="1283"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r>
      <w:tr w:rsidR="00022405" w:rsidRPr="00022405" w:rsidTr="00075A8D">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Kontrol</w:t>
            </w:r>
          </w:p>
        </w:tc>
        <w:tc>
          <w:tcPr>
            <w:tcW w:w="1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34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84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52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405" w:rsidRPr="00022405" w:rsidRDefault="00022405" w:rsidP="00022405">
            <w:pPr>
              <w:spacing w:after="0" w:line="240" w:lineRule="auto"/>
              <w:jc w:val="center"/>
              <w:rPr>
                <w:rFonts w:ascii="Times New Roman" w:eastAsia="Times New Roman" w:hAnsi="Times New Roman" w:cs="Times New Roman"/>
                <w:color w:val="000000"/>
                <w:sz w:val="24"/>
                <w:szCs w:val="24"/>
              </w:rPr>
            </w:pPr>
            <w:r w:rsidRPr="00022405">
              <w:rPr>
                <w:rFonts w:ascii="Times New Roman" w:eastAsia="Times New Roman" w:hAnsi="Times New Roman" w:cs="Times New Roman"/>
                <w:color w:val="000000"/>
                <w:sz w:val="24"/>
                <w:szCs w:val="24"/>
              </w:rPr>
              <w:t>68,82</w:t>
            </w:r>
          </w:p>
        </w:tc>
      </w:tr>
      <w:tr w:rsidR="00022405" w:rsidRPr="00022405" w:rsidTr="00075A8D">
        <w:trPr>
          <w:trHeight w:val="300"/>
        </w:trPr>
        <w:tc>
          <w:tcPr>
            <w:tcW w:w="1283"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593"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022405" w:rsidRPr="00022405" w:rsidRDefault="00022405" w:rsidP="00022405">
            <w:pPr>
              <w:spacing w:after="0" w:line="240" w:lineRule="auto"/>
              <w:rPr>
                <w:rFonts w:ascii="Times New Roman" w:eastAsia="Times New Roman" w:hAnsi="Times New Roman" w:cs="Times New Roman"/>
                <w:color w:val="000000"/>
                <w:sz w:val="24"/>
                <w:szCs w:val="24"/>
              </w:rPr>
            </w:pPr>
          </w:p>
        </w:tc>
      </w:tr>
    </w:tbl>
    <w:p w:rsidR="00075A8D" w:rsidRPr="00075A8D" w:rsidRDefault="00075A8D" w:rsidP="00075A8D">
      <w:pPr>
        <w:pStyle w:val="ListParagraph"/>
        <w:tabs>
          <w:tab w:val="left" w:pos="567"/>
        </w:tabs>
        <w:spacing w:line="480" w:lineRule="auto"/>
        <w:ind w:left="851"/>
        <w:jc w:val="both"/>
        <w:rPr>
          <w:rFonts w:ascii="Times New Roman" w:hAnsi="Times New Roman" w:cs="Times New Roman"/>
          <w:sz w:val="24"/>
          <w:szCs w:val="24"/>
        </w:rPr>
      </w:pPr>
    </w:p>
    <w:p w:rsidR="00075A8D" w:rsidRDefault="00075A8D" w:rsidP="00075A8D">
      <w:pPr>
        <w:pStyle w:val="ListParagraph"/>
        <w:tabs>
          <w:tab w:val="left" w:pos="567"/>
        </w:tabs>
        <w:spacing w:line="480" w:lineRule="auto"/>
        <w:ind w:left="851"/>
        <w:jc w:val="both"/>
        <w:rPr>
          <w:rFonts w:ascii="Times New Roman" w:hAnsi="Times New Roman" w:cs="Times New Roman"/>
          <w:sz w:val="24"/>
          <w:szCs w:val="24"/>
        </w:rPr>
      </w:pPr>
      <w:r w:rsidRPr="00075A8D">
        <w:rPr>
          <w:rFonts w:ascii="Times New Roman" w:hAnsi="Times New Roman" w:cs="Times New Roman"/>
          <w:sz w:val="24"/>
          <w:szCs w:val="24"/>
        </w:rPr>
        <w:t>Hasil</w:t>
      </w:r>
      <w:r>
        <w:rPr>
          <w:rFonts w:ascii="Times New Roman" w:hAnsi="Times New Roman" w:cs="Times New Roman"/>
          <w:sz w:val="24"/>
          <w:szCs w:val="24"/>
        </w:rPr>
        <w:t xml:space="preserve"> post-test kelas eksperimen dan kelas kontrol secara lengkap ditunjukkan pada lampiran 12 halaman 77.</w:t>
      </w:r>
    </w:p>
    <w:p w:rsidR="00075A8D" w:rsidRDefault="00075A8D" w:rsidP="00075A8D">
      <w:pPr>
        <w:pStyle w:val="ListParagraph"/>
        <w:tabs>
          <w:tab w:val="left" w:pos="567"/>
        </w:tabs>
        <w:spacing w:line="480" w:lineRule="auto"/>
        <w:ind w:left="851"/>
        <w:jc w:val="both"/>
        <w:rPr>
          <w:rFonts w:ascii="Times New Roman" w:hAnsi="Times New Roman" w:cs="Times New Roman"/>
          <w:sz w:val="24"/>
          <w:szCs w:val="24"/>
        </w:rPr>
      </w:pPr>
    </w:p>
    <w:p w:rsidR="00075A8D" w:rsidRDefault="00075A8D" w:rsidP="00075A8D">
      <w:pPr>
        <w:pStyle w:val="ListParagraph"/>
        <w:tabs>
          <w:tab w:val="left" w:pos="567"/>
        </w:tabs>
        <w:spacing w:line="480" w:lineRule="auto"/>
        <w:ind w:left="851"/>
        <w:jc w:val="both"/>
        <w:rPr>
          <w:rFonts w:ascii="Times New Roman" w:hAnsi="Times New Roman" w:cs="Times New Roman"/>
          <w:sz w:val="24"/>
          <w:szCs w:val="24"/>
        </w:rPr>
      </w:pPr>
    </w:p>
    <w:p w:rsidR="00022405" w:rsidRDefault="00022405" w:rsidP="00022405">
      <w:pPr>
        <w:pStyle w:val="ListParagraph"/>
        <w:numPr>
          <w:ilvl w:val="0"/>
          <w:numId w:val="2"/>
        </w:numPr>
        <w:tabs>
          <w:tab w:val="left" w:pos="567"/>
        </w:tabs>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lastRenderedPageBreak/>
        <w:t>Hasil Uji Normalitas</w:t>
      </w:r>
    </w:p>
    <w:p w:rsidR="004B6FD0" w:rsidRPr="00075A8D" w:rsidRDefault="004B6FD0" w:rsidP="004B6FD0">
      <w:pPr>
        <w:pStyle w:val="ListParagraph"/>
        <w:numPr>
          <w:ilvl w:val="0"/>
          <w:numId w:val="3"/>
        </w:numPr>
        <w:tabs>
          <w:tab w:val="left" w:pos="567"/>
        </w:tabs>
        <w:spacing w:line="480" w:lineRule="auto"/>
        <w:ind w:left="1276" w:hanging="425"/>
        <w:rPr>
          <w:rFonts w:ascii="Times New Roman" w:hAnsi="Times New Roman" w:cs="Times New Roman"/>
          <w:b/>
          <w:sz w:val="24"/>
          <w:szCs w:val="24"/>
          <w:lang w:val="de-LU"/>
        </w:rPr>
      </w:pPr>
      <w:r w:rsidRPr="00075A8D">
        <w:rPr>
          <w:rFonts w:ascii="Times New Roman" w:hAnsi="Times New Roman" w:cs="Times New Roman"/>
          <w:b/>
          <w:sz w:val="24"/>
          <w:szCs w:val="24"/>
          <w:lang w:val="de-LU"/>
        </w:rPr>
        <w:t>Hasil Uji Normalitas Kelas Eksperimen</w:t>
      </w:r>
    </w:p>
    <w:p w:rsidR="004B6FD0" w:rsidRPr="00075A8D" w:rsidRDefault="004B6FD0" w:rsidP="003802DE">
      <w:pPr>
        <w:pStyle w:val="ListParagraph"/>
        <w:tabs>
          <w:tab w:val="left" w:pos="567"/>
          <w:tab w:val="left" w:pos="1701"/>
        </w:tabs>
        <w:spacing w:line="480" w:lineRule="auto"/>
        <w:ind w:left="1276"/>
        <w:jc w:val="both"/>
        <w:rPr>
          <w:rFonts w:ascii="Times New Roman" w:hAnsi="Times New Roman" w:cs="Times New Roman"/>
          <w:sz w:val="24"/>
          <w:szCs w:val="24"/>
          <w:lang w:val="de-LU"/>
        </w:rPr>
      </w:pPr>
      <w:r w:rsidRPr="00075A8D">
        <w:rPr>
          <w:rFonts w:ascii="Times New Roman" w:hAnsi="Times New Roman" w:cs="Times New Roman"/>
          <w:sz w:val="24"/>
          <w:szCs w:val="24"/>
          <w:lang w:val="de-LU"/>
        </w:rPr>
        <w:tab/>
        <w:t xml:space="preserve">Berdasarkan hasil perhitungan diperoleh </w:t>
      </w:r>
      <w:r>
        <w:rPr>
          <w:rFonts w:ascii="Times New Roman" w:hAnsi="Times New Roman" w:cs="Times New Roman"/>
          <w:sz w:val="24"/>
          <w:szCs w:val="24"/>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hitung </w:t>
      </w:r>
      <w:r w:rsidRPr="00075A8D">
        <w:rPr>
          <w:rFonts w:ascii="Times New Roman" w:hAnsi="Times New Roman" w:cs="Times New Roman"/>
          <w:sz w:val="24"/>
          <w:szCs w:val="24"/>
          <w:lang w:val="de-LU"/>
        </w:rPr>
        <w:t xml:space="preserve">  sebesar  </w:t>
      </w:r>
      <w:r w:rsidR="00B6090B" w:rsidRPr="00075A8D">
        <w:rPr>
          <w:rFonts w:ascii="Times New Roman" w:hAnsi="Times New Roman" w:cs="Times New Roman"/>
          <w:sz w:val="24"/>
          <w:szCs w:val="24"/>
          <w:lang w:val="de-LU"/>
        </w:rPr>
        <w:t>10,06</w:t>
      </w:r>
      <w:r w:rsidRPr="00075A8D">
        <w:rPr>
          <w:rFonts w:ascii="Times New Roman" w:hAnsi="Times New Roman" w:cs="Times New Roman"/>
          <w:sz w:val="24"/>
          <w:szCs w:val="24"/>
          <w:lang w:val="de-LU"/>
        </w:rPr>
        <w:t xml:space="preserve"> dan  </w:t>
      </w:r>
      <w:r>
        <w:rPr>
          <w:rFonts w:ascii="Times New Roman" w:hAnsi="Times New Roman" w:cs="Times New Roman"/>
          <w:sz w:val="24"/>
          <w:szCs w:val="24"/>
          <w:lang w:val="de-LU"/>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tabel </w:t>
      </w:r>
      <w:r w:rsidRPr="00075A8D">
        <w:rPr>
          <w:rFonts w:ascii="Times New Roman" w:hAnsi="Times New Roman" w:cs="Times New Roman"/>
          <w:sz w:val="24"/>
          <w:szCs w:val="24"/>
          <w:lang w:val="de-LU"/>
        </w:rPr>
        <w:t xml:space="preserve"> = 11,07 yang berarti </w:t>
      </w:r>
      <w:r>
        <w:rPr>
          <w:rFonts w:ascii="Times New Roman" w:hAnsi="Times New Roman" w:cs="Times New Roman"/>
          <w:sz w:val="24"/>
          <w:szCs w:val="24"/>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hitung </w:t>
      </w:r>
      <w:r w:rsidRPr="00075A8D">
        <w:rPr>
          <w:rFonts w:ascii="Times New Roman" w:hAnsi="Times New Roman" w:cs="Times New Roman"/>
          <w:sz w:val="24"/>
          <w:szCs w:val="24"/>
          <w:lang w:val="de-LU"/>
        </w:rPr>
        <w:t xml:space="preserve"> &lt; </w:t>
      </w:r>
      <w:r>
        <w:rPr>
          <w:rFonts w:ascii="Times New Roman" w:hAnsi="Times New Roman" w:cs="Times New Roman"/>
          <w:sz w:val="24"/>
          <w:szCs w:val="24"/>
          <w:lang w:val="de-LU"/>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tabel  </w:t>
      </w:r>
      <w:r w:rsidR="00075A8D" w:rsidRPr="00075A8D">
        <w:rPr>
          <w:rFonts w:ascii="Times New Roman" w:hAnsi="Times New Roman" w:cs="Times New Roman"/>
          <w:sz w:val="24"/>
          <w:szCs w:val="24"/>
          <w:lang w:val="de-LU"/>
        </w:rPr>
        <w:t>sehingga berdasarkan k</w:t>
      </w:r>
      <w:r w:rsidRPr="00075A8D">
        <w:rPr>
          <w:rFonts w:ascii="Times New Roman" w:hAnsi="Times New Roman" w:cs="Times New Roman"/>
          <w:sz w:val="24"/>
          <w:szCs w:val="24"/>
          <w:lang w:val="de-LU"/>
        </w:rPr>
        <w:t xml:space="preserve">riteria pengujian jika </w:t>
      </w:r>
      <w:r>
        <w:rPr>
          <w:rFonts w:ascii="Times New Roman" w:hAnsi="Times New Roman" w:cs="Times New Roman"/>
          <w:sz w:val="24"/>
          <w:szCs w:val="24"/>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hitung </w:t>
      </w:r>
      <w:r w:rsidRPr="00075A8D">
        <w:rPr>
          <w:rFonts w:ascii="Times New Roman" w:hAnsi="Times New Roman" w:cs="Times New Roman"/>
          <w:sz w:val="24"/>
          <w:szCs w:val="24"/>
          <w:lang w:val="de-LU"/>
        </w:rPr>
        <w:t xml:space="preserve"> </w:t>
      </w:r>
      <m:oMath>
        <m:r>
          <w:rPr>
            <w:rFonts w:ascii="Cambria Math" w:hAnsi="Cambria Math" w:cs="Times New Roman"/>
            <w:sz w:val="24"/>
            <w:szCs w:val="24"/>
            <w:lang w:val="de-LU"/>
          </w:rPr>
          <m:t xml:space="preserve">≤ </m:t>
        </m:r>
      </m:oMath>
      <w:r>
        <w:rPr>
          <w:rFonts w:ascii="Times New Roman" w:hAnsi="Times New Roman" w:cs="Times New Roman"/>
          <w:sz w:val="24"/>
          <w:szCs w:val="24"/>
          <w:lang w:val="de-LU"/>
        </w:rPr>
        <w:t>χ</w:t>
      </w:r>
      <w:r w:rsidRPr="00075A8D">
        <w:rPr>
          <w:rFonts w:ascii="Times New Roman" w:hAnsi="Times New Roman" w:cs="Times New Roman"/>
          <w:sz w:val="24"/>
          <w:szCs w:val="24"/>
          <w:vertAlign w:val="superscript"/>
          <w:lang w:val="de-LU"/>
        </w:rPr>
        <w:t xml:space="preserve">2 </w:t>
      </w:r>
      <w:r w:rsidRPr="00075A8D">
        <w:rPr>
          <w:rFonts w:ascii="Times New Roman" w:hAnsi="Times New Roman" w:cs="Times New Roman"/>
          <w:sz w:val="24"/>
          <w:szCs w:val="24"/>
          <w:vertAlign w:val="subscript"/>
          <w:lang w:val="de-LU"/>
        </w:rPr>
        <w:t xml:space="preserve">tabel  </w:t>
      </w:r>
      <w:r w:rsidRPr="00075A8D">
        <w:rPr>
          <w:rFonts w:ascii="Times New Roman" w:hAnsi="Times New Roman" w:cs="Times New Roman"/>
          <w:sz w:val="24"/>
          <w:szCs w:val="24"/>
          <w:lang w:val="de-LU"/>
        </w:rPr>
        <w:t xml:space="preserve"> data terdistribusi normal maka hasil tes akhir atau post-test kelas eksperimen dapat dikatakan terdistribusi normal pada taraf signifikan 5%.</w:t>
      </w:r>
      <w:r w:rsidR="002C5E24" w:rsidRPr="00075A8D">
        <w:rPr>
          <w:rFonts w:ascii="Times New Roman" w:hAnsi="Times New Roman" w:cs="Times New Roman"/>
          <w:sz w:val="24"/>
          <w:szCs w:val="24"/>
          <w:lang w:val="de-LU"/>
        </w:rPr>
        <w:t xml:space="preserve"> Adapun grafik</w:t>
      </w:r>
      <w:r w:rsidR="00075A8D">
        <w:rPr>
          <w:rFonts w:ascii="Times New Roman" w:hAnsi="Times New Roman" w:cs="Times New Roman"/>
          <w:sz w:val="24"/>
          <w:szCs w:val="24"/>
          <w:lang w:val="de-LU"/>
        </w:rPr>
        <w:t xml:space="preserve"> hasil uji normalitas kelas eksperimen</w:t>
      </w:r>
      <w:r w:rsidR="002C5E24" w:rsidRPr="00075A8D">
        <w:rPr>
          <w:rFonts w:ascii="Times New Roman" w:hAnsi="Times New Roman" w:cs="Times New Roman"/>
          <w:sz w:val="24"/>
          <w:szCs w:val="24"/>
          <w:lang w:val="de-LU"/>
        </w:rPr>
        <w:t xml:space="preserve"> dapat dilihat di bawah ini:</w:t>
      </w:r>
    </w:p>
    <w:p w:rsidR="003B679E" w:rsidRPr="00075A8D" w:rsidRDefault="003B679E" w:rsidP="007514D1">
      <w:pPr>
        <w:pStyle w:val="ListParagraph"/>
        <w:tabs>
          <w:tab w:val="left" w:pos="567"/>
          <w:tab w:val="left" w:pos="1701"/>
        </w:tabs>
        <w:spacing w:line="480" w:lineRule="auto"/>
        <w:ind w:left="851" w:firstLine="425"/>
        <w:jc w:val="both"/>
        <w:rPr>
          <w:rFonts w:ascii="Times New Roman" w:hAnsi="Times New Roman" w:cs="Times New Roman"/>
          <w:sz w:val="24"/>
          <w:szCs w:val="24"/>
          <w:lang w:val="de-LU"/>
        </w:rPr>
      </w:pPr>
    </w:p>
    <w:p w:rsidR="003B679E" w:rsidRDefault="00C54E3B" w:rsidP="00F40880">
      <w:pPr>
        <w:pStyle w:val="ListParagraph"/>
        <w:tabs>
          <w:tab w:val="left" w:pos="567"/>
          <w:tab w:val="left" w:pos="1701"/>
        </w:tabs>
        <w:spacing w:line="480" w:lineRule="auto"/>
        <w:ind w:left="851" w:firstLine="425"/>
        <w:jc w:val="center"/>
        <w:rPr>
          <w:rFonts w:ascii="Times New Roman" w:hAnsi="Times New Roman" w:cs="Times New Roman"/>
          <w:sz w:val="24"/>
          <w:szCs w:val="24"/>
        </w:rPr>
      </w:pPr>
      <w:r w:rsidRPr="00C54E3B">
        <w:rPr>
          <w:rFonts w:ascii="Times New Roman" w:hAnsi="Times New Roman" w:cs="Times New Roman"/>
          <w:noProof/>
          <w:sz w:val="24"/>
          <w:szCs w:val="24"/>
        </w:rPr>
        <w:drawing>
          <wp:inline distT="0" distB="0" distL="0" distR="0">
            <wp:extent cx="4067175" cy="25908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679E" w:rsidRPr="000E067B" w:rsidRDefault="003802DE" w:rsidP="003802DE">
      <w:pPr>
        <w:pStyle w:val="ListParagraph"/>
        <w:tabs>
          <w:tab w:val="left" w:pos="567"/>
          <w:tab w:val="left" w:pos="1701"/>
        </w:tabs>
        <w:spacing w:line="480" w:lineRule="auto"/>
        <w:ind w:left="851" w:firstLine="425"/>
        <w:jc w:val="center"/>
        <w:rPr>
          <w:rFonts w:ascii="Times New Roman" w:hAnsi="Times New Roman" w:cs="Times New Roman"/>
          <w:sz w:val="24"/>
          <w:szCs w:val="24"/>
        </w:rPr>
      </w:pPr>
      <w:r w:rsidRPr="000E067B">
        <w:rPr>
          <w:rFonts w:ascii="Times New Roman" w:hAnsi="Times New Roman" w:cs="Times New Roman"/>
          <w:b/>
          <w:sz w:val="24"/>
          <w:szCs w:val="24"/>
        </w:rPr>
        <w:t xml:space="preserve">Grafik </w:t>
      </w:r>
      <w:r w:rsidR="00064741" w:rsidRPr="000E067B">
        <w:rPr>
          <w:rFonts w:ascii="Times New Roman" w:hAnsi="Times New Roman" w:cs="Times New Roman"/>
          <w:b/>
          <w:sz w:val="24"/>
          <w:szCs w:val="24"/>
        </w:rPr>
        <w:t>1.</w:t>
      </w:r>
      <w:r w:rsidRPr="000E067B">
        <w:rPr>
          <w:rFonts w:ascii="Times New Roman" w:hAnsi="Times New Roman" w:cs="Times New Roman"/>
          <w:sz w:val="24"/>
          <w:szCs w:val="24"/>
        </w:rPr>
        <w:t xml:space="preserve"> Normalitas Kelas Eksperimen</w:t>
      </w:r>
    </w:p>
    <w:p w:rsidR="00075A8D" w:rsidRDefault="00075A8D" w:rsidP="00075A8D">
      <w:pPr>
        <w:pStyle w:val="ListParagraph"/>
        <w:tabs>
          <w:tab w:val="left" w:pos="567"/>
          <w:tab w:val="left" w:pos="1701"/>
        </w:tabs>
        <w:spacing w:line="480" w:lineRule="auto"/>
        <w:ind w:left="1276"/>
        <w:jc w:val="both"/>
        <w:rPr>
          <w:rFonts w:ascii="Times New Roman" w:hAnsi="Times New Roman" w:cs="Times New Roman"/>
          <w:sz w:val="24"/>
          <w:szCs w:val="24"/>
        </w:rPr>
      </w:pPr>
      <w:r w:rsidRPr="000E067B">
        <w:rPr>
          <w:rFonts w:ascii="Times New Roman" w:hAnsi="Times New Roman" w:cs="Times New Roman"/>
          <w:sz w:val="24"/>
          <w:szCs w:val="24"/>
        </w:rPr>
        <w:t xml:space="preserve">Perhitungan  uji normalitas </w:t>
      </w:r>
      <w:r w:rsidR="000E067B" w:rsidRPr="000E067B">
        <w:rPr>
          <w:rFonts w:ascii="Times New Roman" w:hAnsi="Times New Roman" w:cs="Times New Roman"/>
          <w:sz w:val="24"/>
          <w:szCs w:val="24"/>
        </w:rPr>
        <w:t>kela</w:t>
      </w:r>
      <w:r w:rsidR="000E067B">
        <w:rPr>
          <w:rFonts w:ascii="Times New Roman" w:hAnsi="Times New Roman" w:cs="Times New Roman"/>
          <w:sz w:val="24"/>
          <w:szCs w:val="24"/>
        </w:rPr>
        <w:t xml:space="preserve">s eksperimen </w:t>
      </w:r>
      <w:r w:rsidRPr="000E067B">
        <w:rPr>
          <w:rFonts w:ascii="Times New Roman" w:hAnsi="Times New Roman" w:cs="Times New Roman"/>
          <w:sz w:val="24"/>
          <w:szCs w:val="24"/>
        </w:rPr>
        <w:t>secara lengkap ditunjukkan  pada lampiran 13 halaman 80.</w:t>
      </w:r>
    </w:p>
    <w:p w:rsidR="00DD43F2" w:rsidRPr="000E067B" w:rsidRDefault="00DD43F2" w:rsidP="00075A8D">
      <w:pPr>
        <w:pStyle w:val="ListParagraph"/>
        <w:tabs>
          <w:tab w:val="left" w:pos="567"/>
          <w:tab w:val="left" w:pos="1701"/>
        </w:tabs>
        <w:spacing w:line="480" w:lineRule="auto"/>
        <w:ind w:left="1276"/>
        <w:jc w:val="both"/>
        <w:rPr>
          <w:rFonts w:ascii="Times New Roman" w:hAnsi="Times New Roman" w:cs="Times New Roman"/>
          <w:sz w:val="24"/>
          <w:szCs w:val="24"/>
        </w:rPr>
      </w:pPr>
    </w:p>
    <w:p w:rsidR="000E067B" w:rsidRPr="000E067B" w:rsidRDefault="000E067B" w:rsidP="00075A8D">
      <w:pPr>
        <w:pStyle w:val="ListParagraph"/>
        <w:tabs>
          <w:tab w:val="left" w:pos="567"/>
          <w:tab w:val="left" w:pos="1701"/>
        </w:tabs>
        <w:spacing w:line="480" w:lineRule="auto"/>
        <w:ind w:left="1276"/>
        <w:jc w:val="both"/>
        <w:rPr>
          <w:rFonts w:ascii="Times New Roman" w:hAnsi="Times New Roman" w:cs="Times New Roman"/>
          <w:sz w:val="24"/>
          <w:szCs w:val="24"/>
        </w:rPr>
      </w:pPr>
    </w:p>
    <w:p w:rsidR="007514D1" w:rsidRDefault="007514D1" w:rsidP="007514D1">
      <w:pPr>
        <w:pStyle w:val="ListParagraph"/>
        <w:numPr>
          <w:ilvl w:val="0"/>
          <w:numId w:val="3"/>
        </w:numPr>
        <w:tabs>
          <w:tab w:val="left" w:pos="567"/>
        </w:tabs>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rPr>
        <w:lastRenderedPageBreak/>
        <w:t>Hasil Uji Normalitas Kelas Kontrol</w:t>
      </w:r>
    </w:p>
    <w:p w:rsidR="000E067B" w:rsidRPr="000E067B" w:rsidRDefault="007514D1" w:rsidP="000E067B">
      <w:pPr>
        <w:pStyle w:val="ListParagraph"/>
        <w:tabs>
          <w:tab w:val="left" w:pos="567"/>
          <w:tab w:val="left" w:pos="1701"/>
        </w:tabs>
        <w:spacing w:line="480" w:lineRule="auto"/>
        <w:ind w:left="1276"/>
        <w:jc w:val="both"/>
        <w:rPr>
          <w:rFonts w:ascii="Times New Roman" w:hAnsi="Times New Roman" w:cs="Times New Roman"/>
          <w:sz w:val="24"/>
          <w:szCs w:val="24"/>
        </w:rPr>
      </w:pPr>
      <w:r>
        <w:rPr>
          <w:rFonts w:ascii="Times New Roman" w:hAnsi="Times New Roman" w:cs="Times New Roman"/>
          <w:b/>
          <w:sz w:val="24"/>
          <w:szCs w:val="24"/>
        </w:rPr>
        <w:tab/>
      </w:r>
      <w:r w:rsidRPr="004B6FD0">
        <w:rPr>
          <w:rFonts w:ascii="Times New Roman" w:hAnsi="Times New Roman" w:cs="Times New Roman"/>
          <w:sz w:val="24"/>
          <w:szCs w:val="24"/>
        </w:rPr>
        <w:t xml:space="preserve">Berdasarkan hasil perhitungan diperoleh </w:t>
      </w:r>
      <w:r>
        <w:rPr>
          <w:rFonts w:ascii="Times New Roman" w:hAnsi="Times New Roman" w:cs="Times New Roman"/>
          <w:sz w:val="24"/>
          <w:szCs w:val="24"/>
        </w:rPr>
        <w:t>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hitung </w:t>
      </w:r>
      <w:r w:rsidRPr="004B6FD0">
        <w:rPr>
          <w:rFonts w:ascii="Times New Roman" w:hAnsi="Times New Roman" w:cs="Times New Roman"/>
          <w:sz w:val="24"/>
          <w:szCs w:val="24"/>
        </w:rPr>
        <w:t xml:space="preserve">  sebesar </w:t>
      </w:r>
      <w:r w:rsidR="00B6090B">
        <w:rPr>
          <w:rFonts w:ascii="Times New Roman" w:hAnsi="Times New Roman" w:cs="Times New Roman"/>
          <w:sz w:val="24"/>
          <w:szCs w:val="24"/>
        </w:rPr>
        <w:t xml:space="preserve"> 1,50</w:t>
      </w:r>
      <w:r w:rsidRPr="004B6FD0">
        <w:rPr>
          <w:rFonts w:ascii="Times New Roman" w:hAnsi="Times New Roman" w:cs="Times New Roman"/>
          <w:sz w:val="24"/>
          <w:szCs w:val="24"/>
        </w:rPr>
        <w:t xml:space="preserve"> dan  </w:t>
      </w:r>
      <w:r>
        <w:rPr>
          <w:rFonts w:ascii="Times New Roman" w:hAnsi="Times New Roman" w:cs="Times New Roman"/>
          <w:sz w:val="24"/>
          <w:szCs w:val="24"/>
          <w:lang w:val="de-LU"/>
        </w:rPr>
        <w:t>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tabel </w:t>
      </w:r>
      <w:r w:rsidRPr="004B6F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307">
        <w:rPr>
          <w:rFonts w:ascii="Times New Roman" w:hAnsi="Times New Roman" w:cs="Times New Roman"/>
          <w:sz w:val="24"/>
          <w:szCs w:val="24"/>
        </w:rPr>
        <w:t xml:space="preserve"> </w:t>
      </w:r>
      <w:r>
        <w:rPr>
          <w:rFonts w:ascii="Times New Roman" w:hAnsi="Times New Roman" w:cs="Times New Roman"/>
          <w:sz w:val="24"/>
          <w:szCs w:val="24"/>
        </w:rPr>
        <w:t>9,49 yang berarti 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hitung </w:t>
      </w:r>
      <w:r w:rsidRPr="004B6FD0">
        <w:rPr>
          <w:rFonts w:ascii="Times New Roman" w:hAnsi="Times New Roman" w:cs="Times New Roman"/>
          <w:sz w:val="24"/>
          <w:szCs w:val="24"/>
        </w:rPr>
        <w:t xml:space="preserve"> </w:t>
      </w:r>
      <w:r>
        <w:rPr>
          <w:rFonts w:ascii="Times New Roman" w:hAnsi="Times New Roman" w:cs="Times New Roman"/>
          <w:sz w:val="24"/>
          <w:szCs w:val="24"/>
        </w:rPr>
        <w:t>&lt;</w:t>
      </w:r>
      <w:r w:rsidRPr="004B6FD0">
        <w:rPr>
          <w:rFonts w:ascii="Times New Roman" w:hAnsi="Times New Roman" w:cs="Times New Roman"/>
          <w:sz w:val="24"/>
          <w:szCs w:val="24"/>
        </w:rPr>
        <w:t xml:space="preserve"> </w:t>
      </w:r>
      <w:r>
        <w:rPr>
          <w:rFonts w:ascii="Times New Roman" w:hAnsi="Times New Roman" w:cs="Times New Roman"/>
          <w:sz w:val="24"/>
          <w:szCs w:val="24"/>
          <w:lang w:val="de-LU"/>
        </w:rPr>
        <w:t>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tabel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sehingga berdasarkan </w:t>
      </w:r>
      <w:r w:rsidR="00E02818">
        <w:rPr>
          <w:rFonts w:ascii="Times New Roman" w:hAnsi="Times New Roman" w:cs="Times New Roman"/>
          <w:sz w:val="24"/>
          <w:szCs w:val="24"/>
        </w:rPr>
        <w:t>k</w:t>
      </w:r>
      <w:r>
        <w:rPr>
          <w:rFonts w:ascii="Times New Roman" w:hAnsi="Times New Roman" w:cs="Times New Roman"/>
          <w:sz w:val="24"/>
          <w:szCs w:val="24"/>
        </w:rPr>
        <w:t>riteria pengujian jika</w:t>
      </w:r>
      <w:r w:rsidRPr="004B6FD0">
        <w:rPr>
          <w:rFonts w:ascii="Times New Roman" w:hAnsi="Times New Roman" w:cs="Times New Roman"/>
          <w:sz w:val="24"/>
          <w:szCs w:val="24"/>
        </w:rPr>
        <w:t xml:space="preserve"> </w:t>
      </w:r>
      <w:r>
        <w:rPr>
          <w:rFonts w:ascii="Times New Roman" w:hAnsi="Times New Roman" w:cs="Times New Roman"/>
          <w:sz w:val="24"/>
          <w:szCs w:val="24"/>
        </w:rPr>
        <w:t>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hitung </w:t>
      </w:r>
      <w:r w:rsidRPr="004B6FD0">
        <w:rPr>
          <w:rFonts w:ascii="Times New Roman" w:hAnsi="Times New Roman" w:cs="Times New Roman"/>
          <w:sz w:val="24"/>
          <w:szCs w:val="24"/>
        </w:rPr>
        <w:t xml:space="preserve"> </w:t>
      </w:r>
      <m:oMath>
        <m:r>
          <w:rPr>
            <w:rFonts w:ascii="Cambria Math" w:hAnsi="Cambria Math" w:cs="Times New Roman"/>
            <w:sz w:val="24"/>
            <w:szCs w:val="24"/>
          </w:rPr>
          <m:t xml:space="preserve">≤ </m:t>
        </m:r>
      </m:oMath>
      <w:r>
        <w:rPr>
          <w:rFonts w:ascii="Times New Roman" w:hAnsi="Times New Roman" w:cs="Times New Roman"/>
          <w:sz w:val="24"/>
          <w:szCs w:val="24"/>
          <w:lang w:val="de-LU"/>
        </w:rPr>
        <w:t>χ</w:t>
      </w:r>
      <w:r w:rsidRPr="004B6FD0">
        <w:rPr>
          <w:rFonts w:ascii="Times New Roman" w:hAnsi="Times New Roman" w:cs="Times New Roman"/>
          <w:sz w:val="24"/>
          <w:szCs w:val="24"/>
          <w:vertAlign w:val="superscript"/>
        </w:rPr>
        <w:t xml:space="preserve">2 </w:t>
      </w:r>
      <w:r w:rsidRPr="004B6FD0">
        <w:rPr>
          <w:rFonts w:ascii="Times New Roman" w:hAnsi="Times New Roman" w:cs="Times New Roman"/>
          <w:sz w:val="24"/>
          <w:szCs w:val="24"/>
          <w:vertAlign w:val="subscript"/>
        </w:rPr>
        <w:t xml:space="preserve">tabel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data terdistribusi normal maka hasil tes akhir atau post-test kelas eksperimen dapat dikatakan terdistribusi normal pada taraf signifikan 5%.</w:t>
      </w:r>
      <w:r w:rsidR="002C5E24">
        <w:rPr>
          <w:rFonts w:ascii="Times New Roman" w:hAnsi="Times New Roman" w:cs="Times New Roman"/>
          <w:sz w:val="24"/>
          <w:szCs w:val="24"/>
        </w:rPr>
        <w:t xml:space="preserve"> </w:t>
      </w:r>
      <w:r w:rsidR="000E067B" w:rsidRPr="000E067B">
        <w:rPr>
          <w:rFonts w:ascii="Times New Roman" w:hAnsi="Times New Roman" w:cs="Times New Roman"/>
          <w:sz w:val="24"/>
          <w:szCs w:val="24"/>
        </w:rPr>
        <w:t>Adapun grafik hasil uji normalitas kelas kontr</w:t>
      </w:r>
      <w:r w:rsidR="000E067B">
        <w:rPr>
          <w:rFonts w:ascii="Times New Roman" w:hAnsi="Times New Roman" w:cs="Times New Roman"/>
          <w:sz w:val="24"/>
          <w:szCs w:val="24"/>
        </w:rPr>
        <w:t>ol</w:t>
      </w:r>
      <w:r w:rsidR="000E067B" w:rsidRPr="000E067B">
        <w:rPr>
          <w:rFonts w:ascii="Times New Roman" w:hAnsi="Times New Roman" w:cs="Times New Roman"/>
          <w:sz w:val="24"/>
          <w:szCs w:val="24"/>
        </w:rPr>
        <w:t xml:space="preserve"> dapat dilihat di bawah ini:</w:t>
      </w:r>
    </w:p>
    <w:p w:rsidR="003B679E" w:rsidRDefault="000E067B" w:rsidP="000E067B">
      <w:pPr>
        <w:pStyle w:val="ListParagraph"/>
        <w:tabs>
          <w:tab w:val="left" w:pos="567"/>
          <w:tab w:val="left" w:pos="6115"/>
        </w:tabs>
        <w:spacing w:line="480" w:lineRule="auto"/>
        <w:ind w:left="1276"/>
        <w:jc w:val="both"/>
        <w:rPr>
          <w:rFonts w:ascii="Times New Roman" w:hAnsi="Times New Roman" w:cs="Times New Roman"/>
          <w:sz w:val="24"/>
          <w:szCs w:val="24"/>
        </w:rPr>
      </w:pPr>
      <w:r w:rsidRPr="000E067B">
        <w:rPr>
          <w:rFonts w:ascii="Times New Roman" w:hAnsi="Times New Roman" w:cs="Times New Roman"/>
          <w:sz w:val="24"/>
          <w:szCs w:val="24"/>
        </w:rPr>
        <w:tab/>
      </w:r>
      <w:r w:rsidR="00C54E3B" w:rsidRPr="00C54E3B">
        <w:rPr>
          <w:rFonts w:ascii="Times New Roman" w:hAnsi="Times New Roman" w:cs="Times New Roman"/>
          <w:noProof/>
          <w:sz w:val="24"/>
          <w:szCs w:val="24"/>
        </w:rPr>
        <w:drawing>
          <wp:inline distT="0" distB="0" distL="0" distR="0">
            <wp:extent cx="4171950" cy="26098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68F" w:rsidRDefault="003802DE" w:rsidP="003802DE">
      <w:pPr>
        <w:pStyle w:val="ListParagraph"/>
        <w:tabs>
          <w:tab w:val="left" w:pos="567"/>
          <w:tab w:val="left" w:pos="1701"/>
        </w:tabs>
        <w:spacing w:line="480" w:lineRule="auto"/>
        <w:ind w:left="851" w:firstLine="425"/>
        <w:jc w:val="center"/>
        <w:rPr>
          <w:rFonts w:ascii="Times New Roman" w:hAnsi="Times New Roman" w:cs="Times New Roman"/>
          <w:sz w:val="24"/>
          <w:szCs w:val="24"/>
        </w:rPr>
      </w:pPr>
      <w:r w:rsidRPr="003802DE">
        <w:rPr>
          <w:rFonts w:ascii="Times New Roman" w:hAnsi="Times New Roman" w:cs="Times New Roman"/>
          <w:b/>
          <w:sz w:val="24"/>
          <w:szCs w:val="24"/>
        </w:rPr>
        <w:t>Grafik 2</w:t>
      </w:r>
      <w:r w:rsidR="00064741">
        <w:rPr>
          <w:rFonts w:ascii="Times New Roman" w:hAnsi="Times New Roman" w:cs="Times New Roman"/>
          <w:sz w:val="24"/>
          <w:szCs w:val="24"/>
        </w:rPr>
        <w:t>.</w:t>
      </w:r>
      <w:r>
        <w:rPr>
          <w:rFonts w:ascii="Times New Roman" w:hAnsi="Times New Roman" w:cs="Times New Roman"/>
          <w:sz w:val="24"/>
          <w:szCs w:val="24"/>
        </w:rPr>
        <w:t xml:space="preserve"> Normalitas Kelas Kontrol</w:t>
      </w:r>
    </w:p>
    <w:p w:rsidR="000E067B" w:rsidRDefault="000E067B" w:rsidP="000E067B">
      <w:pPr>
        <w:pStyle w:val="ListParagraph"/>
        <w:tabs>
          <w:tab w:val="left" w:pos="567"/>
          <w:tab w:val="left" w:pos="1701"/>
        </w:tabs>
        <w:spacing w:line="480" w:lineRule="auto"/>
        <w:ind w:left="1276"/>
        <w:jc w:val="both"/>
        <w:rPr>
          <w:rFonts w:ascii="Times New Roman" w:hAnsi="Times New Roman" w:cs="Times New Roman"/>
          <w:sz w:val="24"/>
          <w:szCs w:val="24"/>
        </w:rPr>
      </w:pPr>
      <w:r w:rsidRPr="000E067B">
        <w:rPr>
          <w:rFonts w:ascii="Times New Roman" w:hAnsi="Times New Roman" w:cs="Times New Roman"/>
          <w:sz w:val="24"/>
          <w:szCs w:val="24"/>
        </w:rPr>
        <w:t xml:space="preserve">Perhitungan  uji normalitas </w:t>
      </w:r>
      <w:r>
        <w:rPr>
          <w:rFonts w:ascii="Times New Roman" w:hAnsi="Times New Roman" w:cs="Times New Roman"/>
          <w:sz w:val="24"/>
          <w:szCs w:val="24"/>
        </w:rPr>
        <w:t>kelas kontol</w:t>
      </w:r>
      <w:r w:rsidRPr="000E067B">
        <w:rPr>
          <w:rFonts w:ascii="Times New Roman" w:hAnsi="Times New Roman" w:cs="Times New Roman"/>
          <w:sz w:val="24"/>
          <w:szCs w:val="24"/>
        </w:rPr>
        <w:t xml:space="preserve"> </w:t>
      </w:r>
      <w:r>
        <w:rPr>
          <w:rFonts w:ascii="Times New Roman" w:hAnsi="Times New Roman" w:cs="Times New Roman"/>
          <w:sz w:val="24"/>
          <w:szCs w:val="24"/>
        </w:rPr>
        <w:t xml:space="preserve"> secara </w:t>
      </w:r>
      <w:r w:rsidRPr="000E067B">
        <w:rPr>
          <w:rFonts w:ascii="Times New Roman" w:hAnsi="Times New Roman" w:cs="Times New Roman"/>
          <w:sz w:val="24"/>
          <w:szCs w:val="24"/>
        </w:rPr>
        <w:t>lengkap ditunjukkan  pada lampiran 13 halaman 8</w:t>
      </w:r>
      <w:r>
        <w:rPr>
          <w:rFonts w:ascii="Times New Roman" w:hAnsi="Times New Roman" w:cs="Times New Roman"/>
          <w:sz w:val="24"/>
          <w:szCs w:val="24"/>
        </w:rPr>
        <w:t>3.</w:t>
      </w:r>
    </w:p>
    <w:p w:rsidR="000E067B" w:rsidRDefault="000E067B" w:rsidP="000E067B">
      <w:pPr>
        <w:pStyle w:val="ListParagraph"/>
        <w:tabs>
          <w:tab w:val="left" w:pos="567"/>
          <w:tab w:val="left" w:pos="1701"/>
        </w:tabs>
        <w:spacing w:line="480" w:lineRule="auto"/>
        <w:ind w:left="1276"/>
        <w:jc w:val="both"/>
        <w:rPr>
          <w:rFonts w:ascii="Times New Roman" w:hAnsi="Times New Roman" w:cs="Times New Roman"/>
          <w:sz w:val="24"/>
          <w:szCs w:val="24"/>
        </w:rPr>
      </w:pPr>
    </w:p>
    <w:p w:rsidR="000E067B" w:rsidRDefault="000E067B" w:rsidP="000E067B">
      <w:pPr>
        <w:pStyle w:val="ListParagraph"/>
        <w:tabs>
          <w:tab w:val="left" w:pos="567"/>
          <w:tab w:val="left" w:pos="1701"/>
        </w:tabs>
        <w:spacing w:line="480" w:lineRule="auto"/>
        <w:ind w:left="1276"/>
        <w:jc w:val="both"/>
        <w:rPr>
          <w:rFonts w:ascii="Times New Roman" w:hAnsi="Times New Roman" w:cs="Times New Roman"/>
          <w:sz w:val="24"/>
          <w:szCs w:val="24"/>
        </w:rPr>
      </w:pPr>
    </w:p>
    <w:p w:rsidR="00C20E06" w:rsidRDefault="00C20E06" w:rsidP="000E067B">
      <w:pPr>
        <w:pStyle w:val="ListParagraph"/>
        <w:tabs>
          <w:tab w:val="left" w:pos="567"/>
          <w:tab w:val="left" w:pos="1701"/>
        </w:tabs>
        <w:spacing w:line="480" w:lineRule="auto"/>
        <w:ind w:left="1276"/>
        <w:jc w:val="both"/>
        <w:rPr>
          <w:rFonts w:ascii="Times New Roman" w:hAnsi="Times New Roman" w:cs="Times New Roman"/>
          <w:sz w:val="24"/>
          <w:szCs w:val="24"/>
        </w:rPr>
      </w:pPr>
    </w:p>
    <w:p w:rsidR="000E067B" w:rsidRPr="000E067B" w:rsidRDefault="000E067B" w:rsidP="000E067B">
      <w:pPr>
        <w:pStyle w:val="ListParagraph"/>
        <w:tabs>
          <w:tab w:val="left" w:pos="567"/>
          <w:tab w:val="left" w:pos="1701"/>
        </w:tabs>
        <w:spacing w:line="480" w:lineRule="auto"/>
        <w:ind w:left="1276"/>
        <w:jc w:val="both"/>
        <w:rPr>
          <w:rFonts w:ascii="Times New Roman" w:hAnsi="Times New Roman" w:cs="Times New Roman"/>
          <w:sz w:val="24"/>
          <w:szCs w:val="24"/>
        </w:rPr>
      </w:pPr>
      <w:r w:rsidRPr="000E067B">
        <w:rPr>
          <w:rFonts w:ascii="Times New Roman" w:hAnsi="Times New Roman" w:cs="Times New Roman"/>
          <w:sz w:val="24"/>
          <w:szCs w:val="24"/>
        </w:rPr>
        <w:t>.</w:t>
      </w:r>
    </w:p>
    <w:p w:rsidR="007514D1" w:rsidRDefault="007514D1" w:rsidP="007514D1">
      <w:pPr>
        <w:pStyle w:val="ListParagraph"/>
        <w:numPr>
          <w:ilvl w:val="0"/>
          <w:numId w:val="2"/>
        </w:numPr>
        <w:tabs>
          <w:tab w:val="left" w:pos="567"/>
        </w:tabs>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lastRenderedPageBreak/>
        <w:t>Hasil Hipotesis</w:t>
      </w:r>
    </w:p>
    <w:p w:rsidR="0020334F" w:rsidRDefault="0020334F" w:rsidP="0020334F">
      <w:pPr>
        <w:pStyle w:val="ListParagraph"/>
        <w:tabs>
          <w:tab w:val="left" w:pos="567"/>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0E067B" w:rsidRPr="0020334F">
        <w:rPr>
          <w:rFonts w:ascii="Times New Roman" w:hAnsi="Times New Roman" w:cs="Times New Roman"/>
          <w:sz w:val="24"/>
          <w:szCs w:val="24"/>
        </w:rPr>
        <w:t>Setelah melakukan uji homogenitas (</w:t>
      </w:r>
      <w:r w:rsidRPr="0020334F">
        <w:rPr>
          <w:rFonts w:ascii="Times New Roman" w:hAnsi="Times New Roman" w:cs="Times New Roman"/>
          <w:sz w:val="24"/>
          <w:szCs w:val="24"/>
        </w:rPr>
        <w:t>untuk dat</w:t>
      </w:r>
      <w:r>
        <w:rPr>
          <w:rFonts w:ascii="Times New Roman" w:hAnsi="Times New Roman" w:cs="Times New Roman"/>
          <w:sz w:val="24"/>
          <w:szCs w:val="24"/>
        </w:rPr>
        <w:t>a pre-test) dan  uji normalitas (untuk data post-test) maka selanjutnya dilakukan uji hipotesis untuk mengetahui pengaruh pemberian perlakuan. Adapun hasil uji hipotesis dapat dilihat pada tabel berikut:</w:t>
      </w:r>
    </w:p>
    <w:p w:rsidR="0096168F" w:rsidRDefault="007C2D17" w:rsidP="003802DE">
      <w:pPr>
        <w:pStyle w:val="ListParagraph"/>
        <w:tabs>
          <w:tab w:val="left" w:pos="567"/>
        </w:tabs>
        <w:spacing w:line="240" w:lineRule="auto"/>
        <w:ind w:left="851"/>
        <w:jc w:val="center"/>
        <w:rPr>
          <w:rFonts w:ascii="Times New Roman" w:hAnsi="Times New Roman" w:cs="Times New Roman"/>
          <w:sz w:val="24"/>
          <w:szCs w:val="24"/>
          <w:lang w:val="de-LU"/>
        </w:rPr>
      </w:pPr>
      <w:r w:rsidRPr="0020334F">
        <w:rPr>
          <w:rFonts w:ascii="Times New Roman" w:hAnsi="Times New Roman" w:cs="Times New Roman"/>
          <w:b/>
          <w:sz w:val="24"/>
          <w:szCs w:val="24"/>
        </w:rPr>
        <w:t xml:space="preserve">   </w:t>
      </w:r>
      <w:r w:rsidR="0096168F" w:rsidRPr="0020334F">
        <w:rPr>
          <w:rFonts w:ascii="Times New Roman" w:hAnsi="Times New Roman" w:cs="Times New Roman"/>
          <w:b/>
          <w:sz w:val="24"/>
          <w:szCs w:val="24"/>
        </w:rPr>
        <w:t xml:space="preserve">Tabel </w:t>
      </w:r>
      <w:r w:rsidR="003F7C12" w:rsidRPr="0020334F">
        <w:rPr>
          <w:rFonts w:ascii="Times New Roman" w:hAnsi="Times New Roman" w:cs="Times New Roman"/>
          <w:b/>
          <w:sz w:val="24"/>
          <w:szCs w:val="24"/>
        </w:rPr>
        <w:t>8</w:t>
      </w:r>
      <w:r w:rsidR="00064741" w:rsidRPr="0020334F">
        <w:rPr>
          <w:rFonts w:ascii="Times New Roman" w:hAnsi="Times New Roman" w:cs="Times New Roman"/>
          <w:b/>
          <w:sz w:val="24"/>
          <w:szCs w:val="24"/>
        </w:rPr>
        <w:t xml:space="preserve">. </w:t>
      </w:r>
      <w:r w:rsidR="0096168F" w:rsidRPr="0096168F">
        <w:rPr>
          <w:rFonts w:ascii="Times New Roman" w:hAnsi="Times New Roman" w:cs="Times New Roman"/>
          <w:sz w:val="24"/>
          <w:szCs w:val="24"/>
          <w:lang w:val="de-LU"/>
        </w:rPr>
        <w:t>Hasil Uji Hipotesis Kelas E</w:t>
      </w:r>
      <w:r w:rsidR="0096168F">
        <w:rPr>
          <w:rFonts w:ascii="Times New Roman" w:hAnsi="Times New Roman" w:cs="Times New Roman"/>
          <w:sz w:val="24"/>
          <w:szCs w:val="24"/>
          <w:lang w:val="de-LU"/>
        </w:rPr>
        <w:t>ksperimen dan Kelas Kontrol</w:t>
      </w:r>
    </w:p>
    <w:p w:rsidR="00FF2E7E" w:rsidRDefault="00FF2E7E" w:rsidP="003802DE">
      <w:pPr>
        <w:pStyle w:val="ListParagraph"/>
        <w:tabs>
          <w:tab w:val="left" w:pos="567"/>
        </w:tabs>
        <w:spacing w:line="240" w:lineRule="auto"/>
        <w:ind w:left="851"/>
        <w:jc w:val="center"/>
        <w:rPr>
          <w:rFonts w:ascii="Times New Roman" w:hAnsi="Times New Roman" w:cs="Times New Roman"/>
          <w:sz w:val="24"/>
          <w:szCs w:val="24"/>
          <w:lang w:val="de-LU"/>
        </w:rPr>
      </w:pPr>
    </w:p>
    <w:tbl>
      <w:tblPr>
        <w:tblW w:w="7336" w:type="dxa"/>
        <w:tblInd w:w="606" w:type="dxa"/>
        <w:tblLook w:val="04A0"/>
      </w:tblPr>
      <w:tblGrid>
        <w:gridCol w:w="1363"/>
        <w:gridCol w:w="910"/>
        <w:gridCol w:w="810"/>
        <w:gridCol w:w="1276"/>
        <w:gridCol w:w="1336"/>
        <w:gridCol w:w="812"/>
        <w:gridCol w:w="829"/>
      </w:tblGrid>
      <w:tr w:rsidR="00AE04C1" w:rsidRPr="00FF2E7E" w:rsidTr="00483F84">
        <w:trPr>
          <w:trHeight w:val="315"/>
        </w:trPr>
        <w:tc>
          <w:tcPr>
            <w:tcW w:w="13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Kelas</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 xml:space="preserve">Jumlah </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Reta-rata</w:t>
            </w:r>
          </w:p>
        </w:tc>
        <w:tc>
          <w:tcPr>
            <w:tcW w:w="1276" w:type="dxa"/>
            <w:tcBorders>
              <w:top w:val="single" w:sz="8" w:space="0" w:color="auto"/>
              <w:left w:val="nil"/>
              <w:bottom w:val="nil"/>
              <w:right w:val="nil"/>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 xml:space="preserve">Standar </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Varians(S</w:t>
            </w:r>
            <w:r w:rsidRPr="00FF2E7E">
              <w:rPr>
                <w:rFonts w:ascii="Times New Roman" w:eastAsia="Times New Roman" w:hAnsi="Times New Roman" w:cs="Times New Roman"/>
                <w:color w:val="000000"/>
                <w:sz w:val="24"/>
                <w:szCs w:val="24"/>
                <w:vertAlign w:val="superscript"/>
              </w:rPr>
              <w:t>2</w:t>
            </w:r>
            <w:r w:rsidRPr="00FF2E7E">
              <w:rPr>
                <w:rFonts w:ascii="Times New Roman" w:eastAsia="Times New Roman" w:hAnsi="Times New Roman" w:cs="Times New Roman"/>
                <w:color w:val="000000"/>
                <w:sz w:val="24"/>
                <w:szCs w:val="24"/>
              </w:rPr>
              <w:t>)</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t</w:t>
            </w:r>
            <w:r w:rsidRPr="00FF2E7E">
              <w:rPr>
                <w:rFonts w:ascii="Times New Roman" w:eastAsia="Times New Roman" w:hAnsi="Times New Roman" w:cs="Times New Roman"/>
                <w:color w:val="000000"/>
                <w:sz w:val="24"/>
                <w:szCs w:val="24"/>
                <w:vertAlign w:val="subscript"/>
              </w:rPr>
              <w:t>hitung</w:t>
            </w:r>
            <w:r w:rsidRPr="00FF2E7E">
              <w:rPr>
                <w:rFonts w:ascii="Times New Roman" w:eastAsia="Times New Roman" w:hAnsi="Times New Roman" w:cs="Times New Roman"/>
                <w:color w:val="000000"/>
                <w:sz w:val="24"/>
                <w:szCs w:val="24"/>
              </w:rPr>
              <w:t>  </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tabel</w:t>
            </w:r>
          </w:p>
        </w:tc>
      </w:tr>
      <w:tr w:rsidR="00AE04C1" w:rsidRPr="00FF2E7E" w:rsidTr="00483F84">
        <w:trPr>
          <w:trHeight w:val="345"/>
        </w:trPr>
        <w:tc>
          <w:tcPr>
            <w:tcW w:w="1363"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8" w:space="0" w:color="auto"/>
              <w:right w:val="nil"/>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Deviasi(S)</w:t>
            </w: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r>
      <w:tr w:rsidR="00AE04C1" w:rsidRPr="00FF2E7E" w:rsidTr="00483F84">
        <w:trPr>
          <w:trHeight w:val="540"/>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Eksperimen</w:t>
            </w:r>
          </w:p>
        </w:tc>
        <w:tc>
          <w:tcPr>
            <w:tcW w:w="910"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32</w:t>
            </w:r>
          </w:p>
        </w:tc>
        <w:tc>
          <w:tcPr>
            <w:tcW w:w="810"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78,13</w:t>
            </w:r>
          </w:p>
        </w:tc>
        <w:tc>
          <w:tcPr>
            <w:tcW w:w="1276"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9,14</w:t>
            </w:r>
          </w:p>
        </w:tc>
        <w:tc>
          <w:tcPr>
            <w:tcW w:w="1336"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 83,60</w:t>
            </w:r>
          </w:p>
        </w:tc>
        <w:tc>
          <w:tcPr>
            <w:tcW w:w="81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4,29</w:t>
            </w:r>
          </w:p>
        </w:tc>
        <w:tc>
          <w:tcPr>
            <w:tcW w:w="8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p>
        </w:tc>
      </w:tr>
      <w:tr w:rsidR="00AE04C1" w:rsidRPr="00FF2E7E" w:rsidTr="00483F84">
        <w:trPr>
          <w:trHeight w:val="540"/>
        </w:trPr>
        <w:tc>
          <w:tcPr>
            <w:tcW w:w="1363" w:type="dxa"/>
            <w:tcBorders>
              <w:top w:val="nil"/>
              <w:left w:val="single" w:sz="8" w:space="0" w:color="auto"/>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Kontrol</w:t>
            </w:r>
          </w:p>
        </w:tc>
        <w:tc>
          <w:tcPr>
            <w:tcW w:w="910"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34</w:t>
            </w:r>
          </w:p>
        </w:tc>
        <w:tc>
          <w:tcPr>
            <w:tcW w:w="810"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68,82</w:t>
            </w:r>
          </w:p>
        </w:tc>
        <w:tc>
          <w:tcPr>
            <w:tcW w:w="1276" w:type="dxa"/>
            <w:tcBorders>
              <w:top w:val="nil"/>
              <w:left w:val="nil"/>
              <w:bottom w:val="single" w:sz="8" w:space="0" w:color="auto"/>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8,52</w:t>
            </w:r>
          </w:p>
        </w:tc>
        <w:tc>
          <w:tcPr>
            <w:tcW w:w="1336" w:type="dxa"/>
            <w:tcBorders>
              <w:top w:val="nil"/>
              <w:left w:val="nil"/>
              <w:bottom w:val="single" w:sz="8" w:space="0" w:color="000000"/>
              <w:right w:val="single" w:sz="8" w:space="0" w:color="auto"/>
            </w:tcBorders>
            <w:shd w:val="clear" w:color="auto" w:fill="auto"/>
            <w:noWrap/>
            <w:vAlign w:val="center"/>
            <w:hideMark/>
          </w:tcPr>
          <w:p w:rsidR="00AE04C1" w:rsidRPr="00FF2E7E" w:rsidRDefault="00AE04C1" w:rsidP="00FF2E7E">
            <w:pPr>
              <w:spacing w:after="0" w:line="240" w:lineRule="auto"/>
              <w:jc w:val="center"/>
              <w:rPr>
                <w:rFonts w:ascii="Times New Roman" w:eastAsia="Times New Roman" w:hAnsi="Times New Roman" w:cs="Times New Roman"/>
                <w:color w:val="000000"/>
                <w:sz w:val="24"/>
                <w:szCs w:val="24"/>
              </w:rPr>
            </w:pPr>
            <w:r w:rsidRPr="00FF2E7E">
              <w:rPr>
                <w:rFonts w:ascii="Times New Roman" w:eastAsia="Times New Roman" w:hAnsi="Times New Roman" w:cs="Times New Roman"/>
                <w:color w:val="000000"/>
                <w:sz w:val="24"/>
                <w:szCs w:val="24"/>
              </w:rPr>
              <w:t> 72,51</w:t>
            </w:r>
          </w:p>
        </w:tc>
        <w:tc>
          <w:tcPr>
            <w:tcW w:w="812" w:type="dxa"/>
            <w:vMerge/>
            <w:tcBorders>
              <w:top w:val="nil"/>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c>
          <w:tcPr>
            <w:tcW w:w="829" w:type="dxa"/>
            <w:vMerge/>
            <w:tcBorders>
              <w:top w:val="nil"/>
              <w:left w:val="single" w:sz="8" w:space="0" w:color="auto"/>
              <w:bottom w:val="single" w:sz="8" w:space="0" w:color="000000"/>
              <w:right w:val="single" w:sz="8" w:space="0" w:color="auto"/>
            </w:tcBorders>
            <w:vAlign w:val="center"/>
            <w:hideMark/>
          </w:tcPr>
          <w:p w:rsidR="00AE04C1" w:rsidRPr="00FF2E7E" w:rsidRDefault="00AE04C1" w:rsidP="00FF2E7E">
            <w:pPr>
              <w:spacing w:after="0" w:line="240" w:lineRule="auto"/>
              <w:rPr>
                <w:rFonts w:ascii="Times New Roman" w:eastAsia="Times New Roman" w:hAnsi="Times New Roman" w:cs="Times New Roman"/>
                <w:color w:val="000000"/>
                <w:sz w:val="24"/>
                <w:szCs w:val="24"/>
              </w:rPr>
            </w:pPr>
          </w:p>
        </w:tc>
      </w:tr>
    </w:tbl>
    <w:p w:rsidR="00FF2E7E" w:rsidRDefault="00FF2E7E" w:rsidP="003802DE">
      <w:pPr>
        <w:pStyle w:val="ListParagraph"/>
        <w:tabs>
          <w:tab w:val="left" w:pos="567"/>
        </w:tabs>
        <w:spacing w:line="240" w:lineRule="auto"/>
        <w:ind w:left="851"/>
        <w:jc w:val="center"/>
        <w:rPr>
          <w:rFonts w:ascii="Times New Roman" w:hAnsi="Times New Roman" w:cs="Times New Roman"/>
          <w:sz w:val="24"/>
          <w:szCs w:val="24"/>
          <w:lang w:val="de-LU"/>
        </w:rPr>
      </w:pPr>
    </w:p>
    <w:p w:rsidR="0020334F" w:rsidRPr="0020334F" w:rsidRDefault="00C20E06" w:rsidP="0020334F">
      <w:pPr>
        <w:pStyle w:val="ListParagraph"/>
        <w:tabs>
          <w:tab w:val="left" w:pos="567"/>
        </w:tabs>
        <w:spacing w:line="480" w:lineRule="auto"/>
        <w:ind w:left="851"/>
        <w:jc w:val="both"/>
        <w:rPr>
          <w:rFonts w:ascii="Times New Roman" w:hAnsi="Times New Roman" w:cs="Times New Roman"/>
          <w:sz w:val="24"/>
          <w:szCs w:val="24"/>
          <w:lang w:val="de-LU"/>
        </w:rPr>
      </w:pPr>
      <w:r w:rsidRPr="00520DD0">
        <w:rPr>
          <w:rFonts w:ascii="Times New Roman" w:hAnsi="Times New Roman" w:cs="Times New Roman"/>
          <w:sz w:val="24"/>
          <w:szCs w:val="24"/>
          <w:lang w:val="de-LU"/>
        </w:rPr>
        <w:t xml:space="preserve">Karena  </w:t>
      </w:r>
      <w:r>
        <w:rPr>
          <w:rFonts w:ascii="Times New Roman" w:hAnsi="Times New Roman" w:cs="Times New Roman"/>
          <w:sz w:val="24"/>
          <w:szCs w:val="24"/>
          <w:lang w:val="de-LU"/>
        </w:rPr>
        <w:t>t</w:t>
      </w:r>
      <w:r w:rsidRPr="00520DD0">
        <w:rPr>
          <w:rFonts w:ascii="Times New Roman" w:hAnsi="Times New Roman" w:cs="Times New Roman"/>
          <w:sz w:val="24"/>
          <w:szCs w:val="24"/>
          <w:vertAlign w:val="subscript"/>
          <w:lang w:val="de-LU"/>
        </w:rPr>
        <w:t xml:space="preserve">hitung  </w:t>
      </w:r>
      <w:r>
        <w:rPr>
          <w:rFonts w:ascii="Times New Roman" w:hAnsi="Times New Roman" w:cs="Times New Roman"/>
          <w:sz w:val="24"/>
          <w:szCs w:val="24"/>
          <w:lang w:val="de-LU"/>
        </w:rPr>
        <w:t>&gt;</w:t>
      </w:r>
      <w:r w:rsidRPr="00520DD0">
        <w:rPr>
          <w:rFonts w:ascii="Times New Roman" w:hAnsi="Times New Roman" w:cs="Times New Roman"/>
          <w:sz w:val="24"/>
          <w:szCs w:val="24"/>
          <w:lang w:val="de-LU"/>
        </w:rPr>
        <w:t xml:space="preserve">  </w:t>
      </w:r>
      <w:r>
        <w:rPr>
          <w:rFonts w:ascii="Times New Roman" w:hAnsi="Times New Roman" w:cs="Times New Roman"/>
          <w:sz w:val="24"/>
          <w:szCs w:val="24"/>
          <w:lang w:val="de-LU"/>
        </w:rPr>
        <w:t>t</w:t>
      </w:r>
      <w:r w:rsidRPr="00520DD0">
        <w:rPr>
          <w:rFonts w:ascii="Times New Roman" w:hAnsi="Times New Roman" w:cs="Times New Roman"/>
          <w:sz w:val="24"/>
          <w:szCs w:val="24"/>
          <w:vertAlign w:val="subscript"/>
          <w:lang w:val="de-LU"/>
        </w:rPr>
        <w:t xml:space="preserve">tabel </w:t>
      </w:r>
      <w:r w:rsidRPr="00520DD0">
        <w:rPr>
          <w:rFonts w:ascii="Times New Roman" w:hAnsi="Times New Roman" w:cs="Times New Roman"/>
          <w:sz w:val="24"/>
          <w:szCs w:val="24"/>
          <w:lang w:val="de-LU"/>
        </w:rPr>
        <w:t xml:space="preserve"> maka </w:t>
      </w:r>
      <w:r>
        <w:rPr>
          <w:rFonts w:ascii="Times New Roman" w:hAnsi="Times New Roman" w:cs="Times New Roman"/>
          <w:sz w:val="24"/>
          <w:szCs w:val="24"/>
          <w:lang w:val="de-LU"/>
        </w:rPr>
        <w:t>Ha diterima.</w:t>
      </w:r>
      <w:r w:rsidRPr="0020334F">
        <w:rPr>
          <w:rFonts w:ascii="Times New Roman" w:hAnsi="Times New Roman" w:cs="Times New Roman"/>
          <w:sz w:val="24"/>
          <w:szCs w:val="24"/>
          <w:lang w:val="de-LU"/>
        </w:rPr>
        <w:t xml:space="preserve"> </w:t>
      </w:r>
      <w:r w:rsidR="0020334F" w:rsidRPr="0020334F">
        <w:rPr>
          <w:rFonts w:ascii="Times New Roman" w:hAnsi="Times New Roman" w:cs="Times New Roman"/>
          <w:sz w:val="24"/>
          <w:szCs w:val="24"/>
          <w:lang w:val="de-LU"/>
        </w:rPr>
        <w:t xml:space="preserve">Perhitungan  uji </w:t>
      </w:r>
      <w:r w:rsidR="0020334F">
        <w:rPr>
          <w:rFonts w:ascii="Times New Roman" w:hAnsi="Times New Roman" w:cs="Times New Roman"/>
          <w:sz w:val="24"/>
          <w:szCs w:val="24"/>
          <w:lang w:val="de-LU"/>
        </w:rPr>
        <w:t>hipotesis atau uji-t</w:t>
      </w:r>
      <w:r w:rsidR="0020334F" w:rsidRPr="0020334F">
        <w:rPr>
          <w:rFonts w:ascii="Times New Roman" w:hAnsi="Times New Roman" w:cs="Times New Roman"/>
          <w:sz w:val="24"/>
          <w:szCs w:val="24"/>
          <w:lang w:val="de-LU"/>
        </w:rPr>
        <w:t xml:space="preserve">  secara lengkap ditunjukkan  pada lampiran </w:t>
      </w:r>
      <w:r w:rsidR="0020334F">
        <w:rPr>
          <w:rFonts w:ascii="Times New Roman" w:hAnsi="Times New Roman" w:cs="Times New Roman"/>
          <w:sz w:val="24"/>
          <w:szCs w:val="24"/>
          <w:lang w:val="de-LU"/>
        </w:rPr>
        <w:t xml:space="preserve">14 </w:t>
      </w:r>
      <w:r w:rsidR="0020334F" w:rsidRPr="0020334F">
        <w:rPr>
          <w:rFonts w:ascii="Times New Roman" w:hAnsi="Times New Roman" w:cs="Times New Roman"/>
          <w:sz w:val="24"/>
          <w:szCs w:val="24"/>
          <w:lang w:val="de-LU"/>
        </w:rPr>
        <w:t>halaman 8</w:t>
      </w:r>
      <w:r w:rsidR="0020334F">
        <w:rPr>
          <w:rFonts w:ascii="Times New Roman" w:hAnsi="Times New Roman" w:cs="Times New Roman"/>
          <w:sz w:val="24"/>
          <w:szCs w:val="24"/>
          <w:lang w:val="de-LU"/>
        </w:rPr>
        <w:t>7</w:t>
      </w:r>
      <w:r w:rsidR="0020334F" w:rsidRPr="0020334F">
        <w:rPr>
          <w:rFonts w:ascii="Times New Roman" w:hAnsi="Times New Roman" w:cs="Times New Roman"/>
          <w:sz w:val="24"/>
          <w:szCs w:val="24"/>
          <w:lang w:val="de-LU"/>
        </w:rPr>
        <w:t>.</w:t>
      </w:r>
    </w:p>
    <w:p w:rsidR="00DF0702" w:rsidRDefault="00DF0702" w:rsidP="0020334F">
      <w:pPr>
        <w:pStyle w:val="ListParagraph"/>
        <w:numPr>
          <w:ilvl w:val="0"/>
          <w:numId w:val="1"/>
        </w:numPr>
        <w:tabs>
          <w:tab w:val="left" w:pos="567"/>
        </w:tabs>
        <w:spacing w:line="480" w:lineRule="auto"/>
        <w:ind w:left="567" w:hanging="425"/>
        <w:rPr>
          <w:rFonts w:ascii="Times New Roman" w:hAnsi="Times New Roman" w:cs="Times New Roman"/>
          <w:b/>
          <w:sz w:val="24"/>
          <w:szCs w:val="24"/>
        </w:rPr>
      </w:pPr>
      <w:r>
        <w:rPr>
          <w:rFonts w:ascii="Times New Roman" w:hAnsi="Times New Roman" w:cs="Times New Roman"/>
          <w:b/>
          <w:sz w:val="24"/>
          <w:szCs w:val="24"/>
        </w:rPr>
        <w:t>Pembahasan</w:t>
      </w:r>
    </w:p>
    <w:p w:rsidR="00E81A1B" w:rsidRDefault="008E27FE" w:rsidP="00E81A1B">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1A1B" w:rsidRPr="00E81A1B">
        <w:rPr>
          <w:rFonts w:ascii="Times New Roman" w:hAnsi="Times New Roman" w:cs="Times New Roman"/>
          <w:sz w:val="24"/>
          <w:szCs w:val="24"/>
        </w:rPr>
        <w:t>Dalam proses belajar mengajar kegiatan interaksi antara guru dengan siswa merupakan kegiatan paling</w:t>
      </w:r>
      <w:r w:rsidR="00E81A1B">
        <w:rPr>
          <w:rFonts w:ascii="Times New Roman" w:hAnsi="Times New Roman" w:cs="Times New Roman"/>
          <w:sz w:val="24"/>
          <w:szCs w:val="24"/>
        </w:rPr>
        <w:t xml:space="preserve"> dominan. Peran dari guru sangat penting untuk membantu untuk siswa agar dapat belajar sesuai dengan kebutuhan dan minatnya (Wiratmoyo, 2005) sehingga dapat menunjang suksesnya kegiatan tersebut. Didalam proses belajar mengajar interaksi pembelajaran adalah  salah satu yang harus dilakukan guru yaitu dengan menggunakan </w:t>
      </w:r>
      <w:r w:rsidR="000A6B5B">
        <w:rPr>
          <w:rFonts w:ascii="Times New Roman" w:hAnsi="Times New Roman" w:cs="Times New Roman"/>
          <w:sz w:val="24"/>
          <w:szCs w:val="24"/>
        </w:rPr>
        <w:t>model</w:t>
      </w:r>
      <w:r w:rsidR="00E81A1B">
        <w:rPr>
          <w:rFonts w:ascii="Times New Roman" w:hAnsi="Times New Roman" w:cs="Times New Roman"/>
          <w:sz w:val="24"/>
          <w:szCs w:val="24"/>
        </w:rPr>
        <w:t xml:space="preserve"> pembelajaran yang efektif yang dapat</w:t>
      </w:r>
      <w:r w:rsidR="00AA08C4">
        <w:rPr>
          <w:rFonts w:ascii="Times New Roman" w:hAnsi="Times New Roman" w:cs="Times New Roman"/>
          <w:sz w:val="24"/>
          <w:szCs w:val="24"/>
        </w:rPr>
        <w:t xml:space="preserve"> membantu siswa agar dapat belajar secara optimal untuk meningkatkan prestasi belajar.</w:t>
      </w:r>
    </w:p>
    <w:p w:rsidR="00AA08C4" w:rsidRPr="00AA08C4" w:rsidRDefault="00AA08C4" w:rsidP="00E81A1B">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A08C4">
        <w:rPr>
          <w:rFonts w:ascii="Times New Roman" w:hAnsi="Times New Roman" w:cs="Times New Roman"/>
          <w:sz w:val="24"/>
          <w:szCs w:val="24"/>
        </w:rPr>
        <w:t xml:space="preserve">Salah satu </w:t>
      </w:r>
      <w:r w:rsidR="000A6B5B">
        <w:rPr>
          <w:rFonts w:ascii="Times New Roman" w:hAnsi="Times New Roman" w:cs="Times New Roman"/>
          <w:sz w:val="24"/>
          <w:szCs w:val="24"/>
        </w:rPr>
        <w:t>model</w:t>
      </w:r>
      <w:r w:rsidRPr="00AA08C4">
        <w:rPr>
          <w:rFonts w:ascii="Times New Roman" w:hAnsi="Times New Roman" w:cs="Times New Roman"/>
          <w:sz w:val="24"/>
          <w:szCs w:val="24"/>
        </w:rPr>
        <w:t xml:space="preserve"> pembelajaran yang efektif yaitu </w:t>
      </w:r>
      <w:r w:rsidR="000A6B5B">
        <w:rPr>
          <w:rFonts w:ascii="Times New Roman" w:hAnsi="Times New Roman" w:cs="Times New Roman"/>
          <w:sz w:val="24"/>
          <w:szCs w:val="24"/>
        </w:rPr>
        <w:t>model</w:t>
      </w:r>
      <w:r w:rsidRPr="00AA08C4">
        <w:rPr>
          <w:rFonts w:ascii="Times New Roman" w:hAnsi="Times New Roman" w:cs="Times New Roman"/>
          <w:sz w:val="24"/>
          <w:szCs w:val="24"/>
        </w:rPr>
        <w:t xml:space="preserve"> </w:t>
      </w:r>
      <w:r w:rsidRPr="000A6B5B">
        <w:rPr>
          <w:rFonts w:ascii="Times New Roman" w:hAnsi="Times New Roman" w:cs="Times New Roman"/>
          <w:i/>
          <w:sz w:val="24"/>
          <w:szCs w:val="24"/>
        </w:rPr>
        <w:t>quantum teaching</w:t>
      </w:r>
      <w:r>
        <w:rPr>
          <w:rFonts w:ascii="Times New Roman" w:hAnsi="Times New Roman" w:cs="Times New Roman"/>
          <w:sz w:val="24"/>
          <w:szCs w:val="24"/>
        </w:rPr>
        <w:t xml:space="preserve"> yang merupakan cara baru untuk memudahkan prose</w:t>
      </w:r>
      <w:r w:rsidR="00F35B7F">
        <w:rPr>
          <w:rFonts w:ascii="Times New Roman" w:hAnsi="Times New Roman" w:cs="Times New Roman"/>
          <w:sz w:val="24"/>
          <w:szCs w:val="24"/>
        </w:rPr>
        <w:t xml:space="preserve">s belajar, </w:t>
      </w:r>
      <w:r>
        <w:rPr>
          <w:rFonts w:ascii="Times New Roman" w:hAnsi="Times New Roman" w:cs="Times New Roman"/>
          <w:sz w:val="24"/>
          <w:szCs w:val="24"/>
        </w:rPr>
        <w:lastRenderedPageBreak/>
        <w:t xml:space="preserve">menyusun bahan pengajaran yang sesuai, penyajian yang efektif dan keterlibatan aktif. </w:t>
      </w:r>
    </w:p>
    <w:p w:rsidR="008E27FE" w:rsidRDefault="00E81A1B" w:rsidP="004628BA">
      <w:pPr>
        <w:pStyle w:val="ListParagraph"/>
        <w:tabs>
          <w:tab w:val="left" w:pos="567"/>
        </w:tabs>
        <w:spacing w:line="480" w:lineRule="auto"/>
        <w:ind w:left="567"/>
        <w:jc w:val="both"/>
        <w:rPr>
          <w:rFonts w:ascii="Times New Roman" w:hAnsi="Times New Roman" w:cs="Times New Roman"/>
          <w:sz w:val="24"/>
          <w:szCs w:val="24"/>
        </w:rPr>
      </w:pPr>
      <w:r w:rsidRPr="00AA08C4">
        <w:rPr>
          <w:rFonts w:ascii="Times New Roman" w:hAnsi="Times New Roman" w:cs="Times New Roman"/>
          <w:sz w:val="24"/>
          <w:szCs w:val="24"/>
        </w:rPr>
        <w:tab/>
      </w:r>
      <w:r w:rsidRPr="00AA08C4">
        <w:rPr>
          <w:rFonts w:ascii="Times New Roman" w:hAnsi="Times New Roman" w:cs="Times New Roman"/>
          <w:sz w:val="24"/>
          <w:szCs w:val="24"/>
        </w:rPr>
        <w:tab/>
      </w:r>
      <w:r w:rsidR="008E27FE" w:rsidRPr="00B924BE">
        <w:rPr>
          <w:rFonts w:ascii="Times New Roman" w:hAnsi="Times New Roman" w:cs="Times New Roman"/>
          <w:sz w:val="24"/>
          <w:szCs w:val="24"/>
        </w:rPr>
        <w:t>Hasil analisis uji-t diperoleh nilai t</w:t>
      </w:r>
      <w:r w:rsidR="008E27FE" w:rsidRPr="00B924BE">
        <w:rPr>
          <w:rFonts w:ascii="Times New Roman" w:hAnsi="Times New Roman" w:cs="Times New Roman"/>
          <w:sz w:val="24"/>
          <w:szCs w:val="24"/>
          <w:vertAlign w:val="subscript"/>
        </w:rPr>
        <w:t>hitung</w:t>
      </w:r>
      <w:r w:rsidR="00B924BE" w:rsidRPr="00B924BE">
        <w:rPr>
          <w:rFonts w:ascii="Times New Roman" w:hAnsi="Times New Roman" w:cs="Times New Roman"/>
          <w:sz w:val="24"/>
          <w:szCs w:val="24"/>
          <w:vertAlign w:val="subscript"/>
        </w:rPr>
        <w:t xml:space="preserve"> </w:t>
      </w:r>
      <w:r w:rsidR="00B924BE" w:rsidRPr="00B924BE">
        <w:rPr>
          <w:rFonts w:ascii="Times New Roman" w:hAnsi="Times New Roman" w:cs="Times New Roman"/>
          <w:sz w:val="24"/>
          <w:szCs w:val="24"/>
        </w:rPr>
        <w:t xml:space="preserve"> adalah 4,29 dan t</w:t>
      </w:r>
      <w:r w:rsidR="00B924BE" w:rsidRPr="00B924BE">
        <w:rPr>
          <w:rFonts w:ascii="Times New Roman" w:hAnsi="Times New Roman" w:cs="Times New Roman"/>
          <w:sz w:val="24"/>
          <w:szCs w:val="24"/>
          <w:vertAlign w:val="subscript"/>
        </w:rPr>
        <w:t>tabe</w:t>
      </w:r>
      <w:r w:rsidR="00B924BE">
        <w:rPr>
          <w:rFonts w:ascii="Times New Roman" w:hAnsi="Times New Roman" w:cs="Times New Roman"/>
          <w:sz w:val="24"/>
          <w:szCs w:val="24"/>
          <w:vertAlign w:val="subscript"/>
        </w:rPr>
        <w:t>l</w:t>
      </w:r>
      <w:r w:rsidR="00B924BE">
        <w:rPr>
          <w:rFonts w:ascii="Times New Roman" w:hAnsi="Times New Roman" w:cs="Times New Roman"/>
          <w:sz w:val="24"/>
          <w:szCs w:val="24"/>
        </w:rPr>
        <w:t xml:space="preserve"> pada taraf kepercayaan 5% adalah </w:t>
      </w:r>
      <w:r w:rsidR="00570B08">
        <w:rPr>
          <w:rFonts w:ascii="Times New Roman" w:hAnsi="Times New Roman" w:cs="Times New Roman"/>
          <w:sz w:val="24"/>
          <w:szCs w:val="24"/>
        </w:rPr>
        <w:t>2,00</w:t>
      </w:r>
      <w:r w:rsidR="00B924BE">
        <w:rPr>
          <w:rFonts w:ascii="Times New Roman" w:hAnsi="Times New Roman" w:cs="Times New Roman"/>
          <w:sz w:val="24"/>
          <w:szCs w:val="24"/>
        </w:rPr>
        <w:t xml:space="preserve"> yang berarti bahwa Ho ditolak dan Ha diterima, maka penggunaan </w:t>
      </w:r>
      <w:r w:rsidR="000A6B5B">
        <w:rPr>
          <w:rFonts w:ascii="Times New Roman" w:hAnsi="Times New Roman" w:cs="Times New Roman"/>
          <w:sz w:val="24"/>
          <w:szCs w:val="24"/>
        </w:rPr>
        <w:t>model</w:t>
      </w:r>
      <w:r w:rsidR="00B924BE">
        <w:rPr>
          <w:rFonts w:ascii="Times New Roman" w:hAnsi="Times New Roman" w:cs="Times New Roman"/>
          <w:sz w:val="24"/>
          <w:szCs w:val="24"/>
        </w:rPr>
        <w:t xml:space="preserve"> </w:t>
      </w:r>
      <w:r w:rsidR="00B924BE" w:rsidRPr="000A6B5B">
        <w:rPr>
          <w:rFonts w:ascii="Times New Roman" w:hAnsi="Times New Roman" w:cs="Times New Roman"/>
          <w:i/>
          <w:sz w:val="24"/>
          <w:szCs w:val="24"/>
        </w:rPr>
        <w:t>quantum teaching</w:t>
      </w:r>
      <w:r w:rsidR="00B924BE">
        <w:rPr>
          <w:rFonts w:ascii="Times New Roman" w:hAnsi="Times New Roman" w:cs="Times New Roman"/>
          <w:sz w:val="24"/>
          <w:szCs w:val="24"/>
        </w:rPr>
        <w:t xml:space="preserve"> berpengaruh terhadap prestasi belajar fisika siswa kelas VII di MTs Negeri 2 Mataram tahun pelajaran 2010/2011.</w:t>
      </w:r>
    </w:p>
    <w:p w:rsidR="00E214B0" w:rsidRDefault="00F35B7F" w:rsidP="00E214B0">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28A8">
        <w:rPr>
          <w:rFonts w:ascii="Times New Roman" w:hAnsi="Times New Roman" w:cs="Times New Roman"/>
          <w:sz w:val="24"/>
          <w:szCs w:val="24"/>
        </w:rPr>
        <w:t xml:space="preserve">Adanya peningkatanan nilai yang diperoleh siswa disebabkan karena kegiatan belajar mengajar yang sesuai dengan kerangka </w:t>
      </w:r>
      <w:r w:rsidR="000A6B5B" w:rsidRPr="000A6B5B">
        <w:rPr>
          <w:rFonts w:ascii="Times New Roman" w:hAnsi="Times New Roman" w:cs="Times New Roman"/>
          <w:i/>
          <w:sz w:val="24"/>
          <w:szCs w:val="24"/>
        </w:rPr>
        <w:t>quantum teaching</w:t>
      </w:r>
      <w:r w:rsidR="006E28A8" w:rsidRPr="000A6B5B">
        <w:rPr>
          <w:rFonts w:ascii="Times New Roman" w:hAnsi="Times New Roman" w:cs="Times New Roman"/>
          <w:i/>
          <w:sz w:val="24"/>
          <w:szCs w:val="24"/>
        </w:rPr>
        <w:t xml:space="preserve"> </w:t>
      </w:r>
      <w:r w:rsidR="00E214B0">
        <w:rPr>
          <w:rFonts w:ascii="Times New Roman" w:hAnsi="Times New Roman" w:cs="Times New Roman"/>
          <w:sz w:val="24"/>
          <w:szCs w:val="24"/>
        </w:rPr>
        <w:t xml:space="preserve">yaitu </w:t>
      </w:r>
      <w:r w:rsidR="006425ED">
        <w:rPr>
          <w:rFonts w:ascii="Times New Roman" w:hAnsi="Times New Roman" w:cs="Times New Roman"/>
          <w:sz w:val="24"/>
          <w:szCs w:val="24"/>
        </w:rPr>
        <w:t xml:space="preserve">langkah awal </w:t>
      </w:r>
      <w:r w:rsidR="006425ED" w:rsidRPr="006425ED">
        <w:rPr>
          <w:rFonts w:ascii="Times New Roman" w:hAnsi="Times New Roman" w:cs="Times New Roman"/>
          <w:sz w:val="24"/>
          <w:szCs w:val="24"/>
        </w:rPr>
        <w:t xml:space="preserve">pada proses pembelajaran guru </w:t>
      </w:r>
      <w:r w:rsidR="006425ED">
        <w:rPr>
          <w:rFonts w:ascii="Times New Roman" w:hAnsi="Times New Roman" w:cs="Times New Roman"/>
          <w:sz w:val="24"/>
          <w:szCs w:val="24"/>
        </w:rPr>
        <w:t xml:space="preserve">mampu menumbuhkan </w:t>
      </w:r>
      <w:r w:rsidR="00E214B0">
        <w:rPr>
          <w:rFonts w:ascii="Times New Roman" w:hAnsi="Times New Roman" w:cs="Times New Roman"/>
          <w:sz w:val="24"/>
          <w:szCs w:val="24"/>
        </w:rPr>
        <w:t xml:space="preserve"> </w:t>
      </w:r>
      <w:r w:rsidR="006E28A8">
        <w:rPr>
          <w:rFonts w:ascii="Times New Roman" w:hAnsi="Times New Roman" w:cs="Times New Roman"/>
          <w:sz w:val="24"/>
          <w:szCs w:val="24"/>
        </w:rPr>
        <w:t>minat  siswa untuk belajar dengan memberikan contoh nyata pada kehidupan sehari-hari</w:t>
      </w:r>
      <w:r w:rsidR="006425ED">
        <w:rPr>
          <w:rFonts w:ascii="Times New Roman" w:hAnsi="Times New Roman" w:cs="Times New Roman"/>
          <w:sz w:val="24"/>
          <w:szCs w:val="24"/>
        </w:rPr>
        <w:t xml:space="preserve"> dan siswa akan sadar manfaatnya kegiatan pembelajaran untuk dirinya atau bagi kehidupannya. Pada proses </w:t>
      </w:r>
      <w:r w:rsidR="000A6B5B" w:rsidRPr="000A6B5B">
        <w:rPr>
          <w:rFonts w:ascii="Times New Roman" w:hAnsi="Times New Roman" w:cs="Times New Roman"/>
          <w:i/>
          <w:sz w:val="24"/>
          <w:szCs w:val="24"/>
        </w:rPr>
        <w:t>quantum teaching</w:t>
      </w:r>
      <w:r w:rsidR="006425ED" w:rsidRPr="000A6B5B">
        <w:rPr>
          <w:rFonts w:ascii="Times New Roman" w:hAnsi="Times New Roman" w:cs="Times New Roman"/>
          <w:i/>
          <w:sz w:val="24"/>
          <w:szCs w:val="24"/>
        </w:rPr>
        <w:t xml:space="preserve"> </w:t>
      </w:r>
      <w:r w:rsidR="006425ED">
        <w:rPr>
          <w:rFonts w:ascii="Times New Roman" w:hAnsi="Times New Roman" w:cs="Times New Roman"/>
          <w:sz w:val="24"/>
          <w:szCs w:val="24"/>
        </w:rPr>
        <w:t>siswa mengalami secara langsung atau nyata materi yang diajarkan yang akan meningkatkan dan mempermudah pemahaman siswa terhadap isi pembelajaran. Langkah selanjutnya yaitu namai yang mengandung makna bahwa penamaan adalah saatnya</w:t>
      </w:r>
      <w:r w:rsidR="00E214B0">
        <w:rPr>
          <w:rFonts w:ascii="Times New Roman" w:hAnsi="Times New Roman" w:cs="Times New Roman"/>
          <w:sz w:val="24"/>
          <w:szCs w:val="24"/>
        </w:rPr>
        <w:t xml:space="preserve"> untu mengajarkan konsep. Kemudian melalui demonstrasi siswa menerapkan pengetahuan pengetahuannya ke dalam pembelajaran yang lain atau ke dalam kehidupan mereka dengan kegiatan ini akan dapat meningkatkan hasil belajar siswa. </w:t>
      </w:r>
      <w:r w:rsidR="006E28A8">
        <w:rPr>
          <w:rFonts w:ascii="Times New Roman" w:hAnsi="Times New Roman" w:cs="Times New Roman"/>
          <w:sz w:val="24"/>
          <w:szCs w:val="24"/>
        </w:rPr>
        <w:t>S</w:t>
      </w:r>
      <w:r w:rsidR="00E214B0" w:rsidRPr="00E214B0">
        <w:rPr>
          <w:rFonts w:ascii="Times New Roman" w:hAnsi="Times New Roman" w:cs="Times New Roman"/>
          <w:sz w:val="24"/>
          <w:szCs w:val="24"/>
        </w:rPr>
        <w:t>etelah mengalami, menamai serta mendemonstrasikan  maka selanjutnya siswa diberikan kesempatan untuk me</w:t>
      </w:r>
      <w:r w:rsidR="00E214B0">
        <w:rPr>
          <w:rFonts w:ascii="Times New Roman" w:hAnsi="Times New Roman" w:cs="Times New Roman"/>
          <w:sz w:val="24"/>
          <w:szCs w:val="24"/>
        </w:rPr>
        <w:t xml:space="preserve">lakukan pengulangan materi yang diberikan </w:t>
      </w:r>
      <w:r w:rsidR="006E28A8">
        <w:rPr>
          <w:rFonts w:ascii="Times New Roman" w:hAnsi="Times New Roman" w:cs="Times New Roman"/>
          <w:sz w:val="24"/>
          <w:szCs w:val="24"/>
        </w:rPr>
        <w:t xml:space="preserve">dengan memberikan umpan balik </w:t>
      </w:r>
      <w:r w:rsidR="00E214B0">
        <w:rPr>
          <w:rFonts w:ascii="Times New Roman" w:hAnsi="Times New Roman" w:cs="Times New Roman"/>
          <w:sz w:val="24"/>
          <w:szCs w:val="24"/>
        </w:rPr>
        <w:t>untuk menunjukkan bahwa siswa benar-</w:t>
      </w:r>
      <w:r w:rsidR="00E214B0">
        <w:rPr>
          <w:rFonts w:ascii="Times New Roman" w:hAnsi="Times New Roman" w:cs="Times New Roman"/>
          <w:sz w:val="24"/>
          <w:szCs w:val="24"/>
        </w:rPr>
        <w:lastRenderedPageBreak/>
        <w:t>benar tahu</w:t>
      </w:r>
      <w:r w:rsidR="006E28A8">
        <w:rPr>
          <w:rFonts w:ascii="Times New Roman" w:hAnsi="Times New Roman" w:cs="Times New Roman"/>
          <w:sz w:val="24"/>
          <w:szCs w:val="24"/>
        </w:rPr>
        <w:t xml:space="preserve"> dan yakin akan kemampuan setelah mengalami proses pembelajaran</w:t>
      </w:r>
      <w:r w:rsidR="00E214B0">
        <w:rPr>
          <w:rFonts w:ascii="Times New Roman" w:hAnsi="Times New Roman" w:cs="Times New Roman"/>
          <w:sz w:val="24"/>
          <w:szCs w:val="24"/>
        </w:rPr>
        <w:t xml:space="preserve">. </w:t>
      </w:r>
      <w:r w:rsidR="0081594F">
        <w:rPr>
          <w:rFonts w:ascii="Times New Roman" w:hAnsi="Times New Roman" w:cs="Times New Roman"/>
          <w:sz w:val="24"/>
          <w:szCs w:val="24"/>
        </w:rPr>
        <w:t xml:space="preserve">Maka di akhir kegiatan pembelajaran dilakukan perayaan </w:t>
      </w:r>
      <w:r w:rsidR="006E28A8">
        <w:rPr>
          <w:rFonts w:ascii="Times New Roman" w:hAnsi="Times New Roman" w:cs="Times New Roman"/>
          <w:sz w:val="24"/>
          <w:szCs w:val="24"/>
        </w:rPr>
        <w:t xml:space="preserve">pada siswa atas usaha, ketekuan dan kesuksesannya </w:t>
      </w:r>
      <w:r w:rsidR="0081594F">
        <w:rPr>
          <w:rFonts w:ascii="Times New Roman" w:hAnsi="Times New Roman" w:cs="Times New Roman"/>
          <w:sz w:val="24"/>
          <w:szCs w:val="24"/>
        </w:rPr>
        <w:t>d</w:t>
      </w:r>
      <w:r w:rsidR="006E28A8">
        <w:rPr>
          <w:rFonts w:ascii="Times New Roman" w:hAnsi="Times New Roman" w:cs="Times New Roman"/>
          <w:sz w:val="24"/>
          <w:szCs w:val="24"/>
        </w:rPr>
        <w:t>e</w:t>
      </w:r>
      <w:r w:rsidR="0081594F">
        <w:rPr>
          <w:rFonts w:ascii="Times New Roman" w:hAnsi="Times New Roman" w:cs="Times New Roman"/>
          <w:sz w:val="24"/>
          <w:szCs w:val="24"/>
        </w:rPr>
        <w:t xml:space="preserve">ngan </w:t>
      </w:r>
      <w:r w:rsidR="006E28A8">
        <w:rPr>
          <w:rFonts w:ascii="Times New Roman" w:hAnsi="Times New Roman" w:cs="Times New Roman"/>
          <w:sz w:val="24"/>
          <w:szCs w:val="24"/>
        </w:rPr>
        <w:t xml:space="preserve"> memberikan pujian, tepuk tangan atau pemberian hadiah yaitu dengan </w:t>
      </w:r>
      <w:r w:rsidR="0081594F">
        <w:rPr>
          <w:rFonts w:ascii="Times New Roman" w:hAnsi="Times New Roman" w:cs="Times New Roman"/>
          <w:sz w:val="24"/>
          <w:szCs w:val="24"/>
        </w:rPr>
        <w:t>tujuan untuk membangun keinginan siswa meraih kesuksesan</w:t>
      </w:r>
      <w:r w:rsidR="00F559B6">
        <w:rPr>
          <w:rFonts w:ascii="Times New Roman" w:hAnsi="Times New Roman" w:cs="Times New Roman"/>
          <w:sz w:val="24"/>
          <w:szCs w:val="24"/>
        </w:rPr>
        <w:t xml:space="preserve"> yang berpengaruh terhadap peningkatan prestasi siswa</w:t>
      </w:r>
      <w:r w:rsidR="0081594F">
        <w:rPr>
          <w:rFonts w:ascii="Times New Roman" w:hAnsi="Times New Roman" w:cs="Times New Roman"/>
          <w:sz w:val="24"/>
          <w:szCs w:val="24"/>
        </w:rPr>
        <w:t>.</w:t>
      </w:r>
    </w:p>
    <w:p w:rsidR="007C2D17" w:rsidRPr="00E214B0" w:rsidRDefault="007C2D17" w:rsidP="00E214B0">
      <w:pPr>
        <w:pStyle w:val="ListParagraph"/>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penelitian </w:t>
      </w:r>
      <w:r w:rsidR="00F559B6">
        <w:rPr>
          <w:rFonts w:ascii="Times New Roman" w:hAnsi="Times New Roman" w:cs="Times New Roman"/>
          <w:sz w:val="24"/>
          <w:szCs w:val="24"/>
        </w:rPr>
        <w:t xml:space="preserve">menggunakan </w:t>
      </w:r>
      <w:r w:rsidR="000A6B5B">
        <w:rPr>
          <w:rFonts w:ascii="Times New Roman" w:hAnsi="Times New Roman" w:cs="Times New Roman"/>
          <w:sz w:val="24"/>
          <w:szCs w:val="24"/>
        </w:rPr>
        <w:t>model</w:t>
      </w:r>
      <w:r w:rsidR="00F559B6">
        <w:rPr>
          <w:rFonts w:ascii="Times New Roman" w:hAnsi="Times New Roman" w:cs="Times New Roman"/>
          <w:sz w:val="24"/>
          <w:szCs w:val="24"/>
        </w:rPr>
        <w:t xml:space="preserve"> </w:t>
      </w:r>
      <w:r w:rsidR="000A6B5B" w:rsidRPr="000A6B5B">
        <w:rPr>
          <w:rFonts w:ascii="Times New Roman" w:hAnsi="Times New Roman" w:cs="Times New Roman"/>
          <w:i/>
          <w:sz w:val="24"/>
          <w:szCs w:val="24"/>
        </w:rPr>
        <w:t>quantum teaching</w:t>
      </w:r>
      <w:r w:rsidR="00F559B6">
        <w:rPr>
          <w:rFonts w:ascii="Times New Roman" w:hAnsi="Times New Roman" w:cs="Times New Roman"/>
          <w:sz w:val="24"/>
          <w:szCs w:val="24"/>
        </w:rPr>
        <w:t xml:space="preserve"> </w:t>
      </w:r>
      <w:r>
        <w:rPr>
          <w:rFonts w:ascii="Times New Roman" w:hAnsi="Times New Roman" w:cs="Times New Roman"/>
          <w:sz w:val="24"/>
          <w:szCs w:val="24"/>
        </w:rPr>
        <w:t>ini memperkuat dan membuktikan penelitian</w:t>
      </w:r>
      <w:r w:rsidR="006A5687">
        <w:rPr>
          <w:rFonts w:ascii="Times New Roman" w:hAnsi="Times New Roman" w:cs="Times New Roman"/>
          <w:sz w:val="24"/>
          <w:szCs w:val="24"/>
        </w:rPr>
        <w:t>-penelitian</w:t>
      </w:r>
      <w:r w:rsidR="00F559B6">
        <w:rPr>
          <w:rFonts w:ascii="Times New Roman" w:hAnsi="Times New Roman" w:cs="Times New Roman"/>
          <w:sz w:val="24"/>
          <w:szCs w:val="24"/>
        </w:rPr>
        <w:t xml:space="preserve"> </w:t>
      </w:r>
      <w:r>
        <w:rPr>
          <w:rFonts w:ascii="Times New Roman" w:hAnsi="Times New Roman" w:cs="Times New Roman"/>
          <w:sz w:val="24"/>
          <w:szCs w:val="24"/>
        </w:rPr>
        <w:t xml:space="preserve">sebelumnya </w:t>
      </w:r>
      <w:r w:rsidR="00601869">
        <w:rPr>
          <w:rFonts w:ascii="Times New Roman" w:hAnsi="Times New Roman" w:cs="Times New Roman"/>
          <w:sz w:val="24"/>
          <w:szCs w:val="24"/>
        </w:rPr>
        <w:t xml:space="preserve">antara lain </w:t>
      </w:r>
      <w:r>
        <w:rPr>
          <w:rFonts w:ascii="Times New Roman" w:hAnsi="Times New Roman" w:cs="Times New Roman"/>
          <w:sz w:val="24"/>
          <w:szCs w:val="24"/>
        </w:rPr>
        <w:t>yang dilakukan oleh Sutrisno dan Setyawan</w:t>
      </w:r>
      <w:r w:rsidR="00601869">
        <w:rPr>
          <w:rFonts w:ascii="Times New Roman" w:hAnsi="Times New Roman" w:cs="Times New Roman"/>
          <w:sz w:val="24"/>
          <w:szCs w:val="24"/>
        </w:rPr>
        <w:t xml:space="preserve"> (2004) dan Wiratmoyo</w:t>
      </w:r>
      <w:r>
        <w:rPr>
          <w:rFonts w:ascii="Times New Roman" w:hAnsi="Times New Roman" w:cs="Times New Roman"/>
          <w:sz w:val="24"/>
          <w:szCs w:val="24"/>
        </w:rPr>
        <w:t xml:space="preserve"> </w:t>
      </w:r>
      <w:r w:rsidR="00F559B6">
        <w:rPr>
          <w:rFonts w:ascii="Times New Roman" w:hAnsi="Times New Roman" w:cs="Times New Roman"/>
          <w:sz w:val="24"/>
          <w:szCs w:val="24"/>
        </w:rPr>
        <w:t xml:space="preserve">(2005) yang </w:t>
      </w:r>
      <w:r>
        <w:rPr>
          <w:rFonts w:ascii="Times New Roman" w:hAnsi="Times New Roman" w:cs="Times New Roman"/>
          <w:sz w:val="24"/>
          <w:szCs w:val="24"/>
        </w:rPr>
        <w:t xml:space="preserve">menyatakan bahwa </w:t>
      </w:r>
      <w:r w:rsidR="000A6B5B">
        <w:rPr>
          <w:rFonts w:ascii="Times New Roman" w:hAnsi="Times New Roman" w:cs="Times New Roman"/>
          <w:sz w:val="24"/>
          <w:szCs w:val="24"/>
        </w:rPr>
        <w:t>model</w:t>
      </w:r>
      <w:r>
        <w:rPr>
          <w:rFonts w:ascii="Times New Roman" w:hAnsi="Times New Roman" w:cs="Times New Roman"/>
          <w:sz w:val="24"/>
          <w:szCs w:val="24"/>
        </w:rPr>
        <w:t xml:space="preserve"> </w:t>
      </w:r>
      <w:r w:rsidR="000A6B5B" w:rsidRPr="000A6B5B">
        <w:rPr>
          <w:rFonts w:ascii="Times New Roman" w:hAnsi="Times New Roman" w:cs="Times New Roman"/>
          <w:i/>
          <w:sz w:val="24"/>
          <w:szCs w:val="24"/>
        </w:rPr>
        <w:t>quantum teaching</w:t>
      </w:r>
      <w:r w:rsidR="00F559B6">
        <w:rPr>
          <w:rFonts w:ascii="Times New Roman" w:hAnsi="Times New Roman" w:cs="Times New Roman"/>
          <w:sz w:val="24"/>
          <w:szCs w:val="24"/>
        </w:rPr>
        <w:t xml:space="preserve"> dapat meningkatkan keaktifan dan hasil belajar.</w:t>
      </w:r>
      <w:r w:rsidR="00055D4B">
        <w:rPr>
          <w:rFonts w:ascii="Times New Roman" w:hAnsi="Times New Roman" w:cs="Times New Roman"/>
          <w:sz w:val="24"/>
          <w:szCs w:val="24"/>
        </w:rPr>
        <w:t xml:space="preserve"> </w:t>
      </w:r>
    </w:p>
    <w:p w:rsidR="00E214B0" w:rsidRPr="00E214B0" w:rsidRDefault="00E214B0" w:rsidP="004628BA">
      <w:pPr>
        <w:pStyle w:val="ListParagraph"/>
        <w:tabs>
          <w:tab w:val="left" w:pos="567"/>
        </w:tabs>
        <w:spacing w:line="480" w:lineRule="auto"/>
        <w:ind w:left="567"/>
        <w:jc w:val="both"/>
        <w:rPr>
          <w:rFonts w:ascii="Times New Roman" w:hAnsi="Times New Roman" w:cs="Times New Roman"/>
          <w:sz w:val="24"/>
          <w:szCs w:val="24"/>
        </w:rPr>
      </w:pPr>
      <w:r w:rsidRPr="00E214B0">
        <w:rPr>
          <w:rFonts w:ascii="Times New Roman" w:hAnsi="Times New Roman" w:cs="Times New Roman"/>
          <w:sz w:val="24"/>
          <w:szCs w:val="24"/>
        </w:rPr>
        <w:tab/>
      </w:r>
      <w:r w:rsidRPr="00E214B0">
        <w:rPr>
          <w:rFonts w:ascii="Times New Roman" w:hAnsi="Times New Roman" w:cs="Times New Roman"/>
          <w:sz w:val="24"/>
          <w:szCs w:val="24"/>
        </w:rPr>
        <w:tab/>
        <w:t xml:space="preserve"> </w:t>
      </w:r>
    </w:p>
    <w:sectPr w:rsidR="00E214B0" w:rsidRPr="00E214B0" w:rsidSect="009169BB">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57" w:rsidRDefault="00CD1957" w:rsidP="00BE06B7">
      <w:pPr>
        <w:spacing w:after="0" w:line="240" w:lineRule="auto"/>
      </w:pPr>
      <w:r>
        <w:separator/>
      </w:r>
    </w:p>
  </w:endnote>
  <w:endnote w:type="continuationSeparator" w:id="1">
    <w:p w:rsidR="00CD1957" w:rsidRDefault="00CD1957" w:rsidP="00BE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Humanst521 BT"/>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A3" w:rsidRDefault="001D5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295"/>
      <w:docPartObj>
        <w:docPartGallery w:val="Page Numbers (Bottom of Page)"/>
        <w:docPartUnique/>
      </w:docPartObj>
    </w:sdtPr>
    <w:sdtContent>
      <w:p w:rsidR="001D57A3" w:rsidRDefault="001D57A3">
        <w:pPr>
          <w:pStyle w:val="Footer"/>
          <w:jc w:val="center"/>
        </w:pPr>
        <w:fldSimple w:instr=" PAGE   \* MERGEFORMAT ">
          <w:r>
            <w:rPr>
              <w:noProof/>
            </w:rPr>
            <w:t>25</w:t>
          </w:r>
        </w:fldSimple>
      </w:p>
    </w:sdtContent>
  </w:sdt>
  <w:p w:rsidR="001D57A3" w:rsidRDefault="001D5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A3" w:rsidRDefault="001D5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57" w:rsidRDefault="00CD1957" w:rsidP="00BE06B7">
      <w:pPr>
        <w:spacing w:after="0" w:line="240" w:lineRule="auto"/>
      </w:pPr>
      <w:r>
        <w:separator/>
      </w:r>
    </w:p>
  </w:footnote>
  <w:footnote w:type="continuationSeparator" w:id="1">
    <w:p w:rsidR="00CD1957" w:rsidRDefault="00CD1957" w:rsidP="00BE0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A3" w:rsidRDefault="001D5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A3" w:rsidRDefault="001D5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A3" w:rsidRDefault="001D5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9D2"/>
    <w:multiLevelType w:val="hybridMultilevel"/>
    <w:tmpl w:val="8B6AFB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8E97E79"/>
    <w:multiLevelType w:val="hybridMultilevel"/>
    <w:tmpl w:val="65584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82690"/>
    <w:multiLevelType w:val="hybridMultilevel"/>
    <w:tmpl w:val="42460D1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79BE"/>
    <w:rsid w:val="000127FC"/>
    <w:rsid w:val="00022405"/>
    <w:rsid w:val="000240C6"/>
    <w:rsid w:val="00055D4B"/>
    <w:rsid w:val="00064741"/>
    <w:rsid w:val="00070624"/>
    <w:rsid w:val="00075A8D"/>
    <w:rsid w:val="00083B2A"/>
    <w:rsid w:val="000902C4"/>
    <w:rsid w:val="000A6B5B"/>
    <w:rsid w:val="000E067B"/>
    <w:rsid w:val="000E4355"/>
    <w:rsid w:val="00100621"/>
    <w:rsid w:val="00102BF2"/>
    <w:rsid w:val="0010483B"/>
    <w:rsid w:val="00135050"/>
    <w:rsid w:val="00155307"/>
    <w:rsid w:val="0016482E"/>
    <w:rsid w:val="00171945"/>
    <w:rsid w:val="001925CD"/>
    <w:rsid w:val="001D4A6A"/>
    <w:rsid w:val="001D57A3"/>
    <w:rsid w:val="001E7EB8"/>
    <w:rsid w:val="0020334F"/>
    <w:rsid w:val="00226805"/>
    <w:rsid w:val="00233039"/>
    <w:rsid w:val="002C0266"/>
    <w:rsid w:val="002C5E24"/>
    <w:rsid w:val="002F1BBC"/>
    <w:rsid w:val="003151E6"/>
    <w:rsid w:val="00334CA1"/>
    <w:rsid w:val="003802DE"/>
    <w:rsid w:val="0039288B"/>
    <w:rsid w:val="003B679E"/>
    <w:rsid w:val="003D53E3"/>
    <w:rsid w:val="003E67FF"/>
    <w:rsid w:val="003F5061"/>
    <w:rsid w:val="003F7C12"/>
    <w:rsid w:val="004105E5"/>
    <w:rsid w:val="004628BA"/>
    <w:rsid w:val="004749E1"/>
    <w:rsid w:val="00483F84"/>
    <w:rsid w:val="004B6FD0"/>
    <w:rsid w:val="004F617F"/>
    <w:rsid w:val="00520DD0"/>
    <w:rsid w:val="00530CF9"/>
    <w:rsid w:val="005572B8"/>
    <w:rsid w:val="00570B08"/>
    <w:rsid w:val="005A4138"/>
    <w:rsid w:val="005D6634"/>
    <w:rsid w:val="005E7936"/>
    <w:rsid w:val="005F1C4E"/>
    <w:rsid w:val="00601869"/>
    <w:rsid w:val="006425ED"/>
    <w:rsid w:val="006A5687"/>
    <w:rsid w:val="006B3330"/>
    <w:rsid w:val="006E28A8"/>
    <w:rsid w:val="007514D1"/>
    <w:rsid w:val="00763943"/>
    <w:rsid w:val="007A561A"/>
    <w:rsid w:val="007B6E3E"/>
    <w:rsid w:val="007C2D17"/>
    <w:rsid w:val="007E0456"/>
    <w:rsid w:val="0081594F"/>
    <w:rsid w:val="008551BC"/>
    <w:rsid w:val="00892478"/>
    <w:rsid w:val="008A3B16"/>
    <w:rsid w:val="008A4B8D"/>
    <w:rsid w:val="008E27FE"/>
    <w:rsid w:val="009169BB"/>
    <w:rsid w:val="00954068"/>
    <w:rsid w:val="0096168F"/>
    <w:rsid w:val="009842BF"/>
    <w:rsid w:val="009F22E3"/>
    <w:rsid w:val="009F2773"/>
    <w:rsid w:val="00A26882"/>
    <w:rsid w:val="00A55717"/>
    <w:rsid w:val="00A70C68"/>
    <w:rsid w:val="00AA08C4"/>
    <w:rsid w:val="00AD728A"/>
    <w:rsid w:val="00AE04C1"/>
    <w:rsid w:val="00AF79BE"/>
    <w:rsid w:val="00B30C97"/>
    <w:rsid w:val="00B31548"/>
    <w:rsid w:val="00B6090B"/>
    <w:rsid w:val="00B60DC1"/>
    <w:rsid w:val="00B924BE"/>
    <w:rsid w:val="00BE06B7"/>
    <w:rsid w:val="00C20E06"/>
    <w:rsid w:val="00C54E3B"/>
    <w:rsid w:val="00C75808"/>
    <w:rsid w:val="00CA1A58"/>
    <w:rsid w:val="00CD1926"/>
    <w:rsid w:val="00CD1957"/>
    <w:rsid w:val="00CF3083"/>
    <w:rsid w:val="00D02A61"/>
    <w:rsid w:val="00D067FD"/>
    <w:rsid w:val="00D17633"/>
    <w:rsid w:val="00DA7E17"/>
    <w:rsid w:val="00DD43F2"/>
    <w:rsid w:val="00DF0702"/>
    <w:rsid w:val="00E02818"/>
    <w:rsid w:val="00E214B0"/>
    <w:rsid w:val="00E31222"/>
    <w:rsid w:val="00E63F60"/>
    <w:rsid w:val="00E81A1B"/>
    <w:rsid w:val="00F35B7F"/>
    <w:rsid w:val="00F40880"/>
    <w:rsid w:val="00F559B6"/>
    <w:rsid w:val="00F66240"/>
    <w:rsid w:val="00F93160"/>
    <w:rsid w:val="00FB5CDA"/>
    <w:rsid w:val="00FB61C9"/>
    <w:rsid w:val="00FF2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9BE"/>
    <w:pPr>
      <w:ind w:left="720"/>
      <w:contextualSpacing/>
    </w:pPr>
  </w:style>
  <w:style w:type="character" w:styleId="PlaceholderText">
    <w:name w:val="Placeholder Text"/>
    <w:basedOn w:val="DefaultParagraphFont"/>
    <w:uiPriority w:val="99"/>
    <w:semiHidden/>
    <w:rsid w:val="004B6FD0"/>
    <w:rPr>
      <w:color w:val="808080"/>
    </w:rPr>
  </w:style>
  <w:style w:type="paragraph" w:styleId="BalloonText">
    <w:name w:val="Balloon Text"/>
    <w:basedOn w:val="Normal"/>
    <w:link w:val="BalloonTextChar"/>
    <w:uiPriority w:val="99"/>
    <w:semiHidden/>
    <w:unhideWhenUsed/>
    <w:rsid w:val="004B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D0"/>
    <w:rPr>
      <w:rFonts w:ascii="Tahoma" w:hAnsi="Tahoma" w:cs="Tahoma"/>
      <w:sz w:val="16"/>
      <w:szCs w:val="16"/>
    </w:rPr>
  </w:style>
  <w:style w:type="paragraph" w:styleId="Header">
    <w:name w:val="header"/>
    <w:basedOn w:val="Normal"/>
    <w:link w:val="HeaderChar"/>
    <w:uiPriority w:val="99"/>
    <w:unhideWhenUsed/>
    <w:rsid w:val="00BE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B7"/>
  </w:style>
  <w:style w:type="paragraph" w:styleId="Footer">
    <w:name w:val="footer"/>
    <w:basedOn w:val="Normal"/>
    <w:link w:val="FooterChar"/>
    <w:uiPriority w:val="99"/>
    <w:unhideWhenUsed/>
    <w:rsid w:val="00BE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B7"/>
  </w:style>
</w:styles>
</file>

<file path=word/webSettings.xml><?xml version="1.0" encoding="utf-8"?>
<w:webSettings xmlns:r="http://schemas.openxmlformats.org/officeDocument/2006/relationships" xmlns:w="http://schemas.openxmlformats.org/wordprocessingml/2006/main">
  <w:divs>
    <w:div w:id="602687529">
      <w:bodyDiv w:val="1"/>
      <w:marLeft w:val="0"/>
      <w:marRight w:val="0"/>
      <w:marTop w:val="0"/>
      <w:marBottom w:val="0"/>
      <w:divBdr>
        <w:top w:val="none" w:sz="0" w:space="0" w:color="auto"/>
        <w:left w:val="none" w:sz="0" w:space="0" w:color="auto"/>
        <w:bottom w:val="none" w:sz="0" w:space="0" w:color="auto"/>
        <w:right w:val="none" w:sz="0" w:space="0" w:color="auto"/>
      </w:divBdr>
    </w:div>
    <w:div w:id="660621305">
      <w:bodyDiv w:val="1"/>
      <w:marLeft w:val="0"/>
      <w:marRight w:val="0"/>
      <w:marTop w:val="0"/>
      <w:marBottom w:val="0"/>
      <w:divBdr>
        <w:top w:val="none" w:sz="0" w:space="0" w:color="auto"/>
        <w:left w:val="none" w:sz="0" w:space="0" w:color="auto"/>
        <w:bottom w:val="none" w:sz="0" w:space="0" w:color="auto"/>
        <w:right w:val="none" w:sz="0" w:space="0" w:color="auto"/>
      </w:divBdr>
    </w:div>
    <w:div w:id="919558203">
      <w:bodyDiv w:val="1"/>
      <w:marLeft w:val="0"/>
      <w:marRight w:val="0"/>
      <w:marTop w:val="0"/>
      <w:marBottom w:val="0"/>
      <w:divBdr>
        <w:top w:val="none" w:sz="0" w:space="0" w:color="auto"/>
        <w:left w:val="none" w:sz="0" w:space="0" w:color="auto"/>
        <w:bottom w:val="none" w:sz="0" w:space="0" w:color="auto"/>
        <w:right w:val="none" w:sz="0" w:space="0" w:color="auto"/>
      </w:divBdr>
    </w:div>
    <w:div w:id="1051688716">
      <w:bodyDiv w:val="1"/>
      <w:marLeft w:val="0"/>
      <w:marRight w:val="0"/>
      <w:marTop w:val="0"/>
      <w:marBottom w:val="0"/>
      <w:divBdr>
        <w:top w:val="none" w:sz="0" w:space="0" w:color="auto"/>
        <w:left w:val="none" w:sz="0" w:space="0" w:color="auto"/>
        <w:bottom w:val="none" w:sz="0" w:space="0" w:color="auto"/>
        <w:right w:val="none" w:sz="0" w:space="0" w:color="auto"/>
      </w:divBdr>
    </w:div>
    <w:div w:id="1289553836">
      <w:bodyDiv w:val="1"/>
      <w:marLeft w:val="0"/>
      <w:marRight w:val="0"/>
      <w:marTop w:val="0"/>
      <w:marBottom w:val="0"/>
      <w:divBdr>
        <w:top w:val="none" w:sz="0" w:space="0" w:color="auto"/>
        <w:left w:val="none" w:sz="0" w:space="0" w:color="auto"/>
        <w:bottom w:val="none" w:sz="0" w:space="0" w:color="auto"/>
        <w:right w:val="none" w:sz="0" w:space="0" w:color="auto"/>
      </w:divBdr>
    </w:div>
    <w:div w:id="1460495671">
      <w:bodyDiv w:val="1"/>
      <w:marLeft w:val="0"/>
      <w:marRight w:val="0"/>
      <w:marTop w:val="0"/>
      <w:marBottom w:val="0"/>
      <w:divBdr>
        <w:top w:val="none" w:sz="0" w:space="0" w:color="auto"/>
        <w:left w:val="none" w:sz="0" w:space="0" w:color="auto"/>
        <w:bottom w:val="none" w:sz="0" w:space="0" w:color="auto"/>
        <w:right w:val="none" w:sz="0" w:space="0" w:color="auto"/>
      </w:divBdr>
    </w:div>
    <w:div w:id="1758554748">
      <w:bodyDiv w:val="1"/>
      <w:marLeft w:val="0"/>
      <w:marRight w:val="0"/>
      <w:marTop w:val="0"/>
      <w:marBottom w:val="0"/>
      <w:divBdr>
        <w:top w:val="none" w:sz="0" w:space="0" w:color="auto"/>
        <w:left w:val="none" w:sz="0" w:space="0" w:color="auto"/>
        <w:bottom w:val="none" w:sz="0" w:space="0" w:color="auto"/>
        <w:right w:val="none" w:sz="0" w:space="0" w:color="auto"/>
      </w:divBdr>
    </w:div>
    <w:div w:id="20981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ku\Hasil%20post%20test%20utk%20Uji%20normali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ku\Hasil%20post%20test%20utk%20Uji%20normal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Grafik Normalitas</a:t>
            </a:r>
            <a:r>
              <a:rPr lang="en-US" baseline="0"/>
              <a:t> Kelas Eksperimen</a:t>
            </a:r>
            <a:endParaRPr lang="en-US"/>
          </a:p>
        </c:rich>
      </c:tx>
    </c:title>
    <c:plotArea>
      <c:layout/>
      <c:scatterChart>
        <c:scatterStyle val="smoothMarker"/>
        <c:ser>
          <c:idx val="0"/>
          <c:order val="0"/>
          <c:dLbls>
            <c:dLblPos val="r"/>
            <c:showVal val="1"/>
            <c:showCatName val="1"/>
          </c:dLbls>
          <c:xVal>
            <c:strRef>
              <c:f>Sheet1!$H$4:$H$9</c:f>
              <c:strCache>
                <c:ptCount val="6"/>
                <c:pt idx="0">
                  <c:v>56-62</c:v>
                </c:pt>
                <c:pt idx="1">
                  <c:v>63-69</c:v>
                </c:pt>
                <c:pt idx="2">
                  <c:v>70-76</c:v>
                </c:pt>
                <c:pt idx="3">
                  <c:v>77-83</c:v>
                </c:pt>
                <c:pt idx="4">
                  <c:v>84-90</c:v>
                </c:pt>
                <c:pt idx="5">
                  <c:v>91-97</c:v>
                </c:pt>
              </c:strCache>
            </c:strRef>
          </c:xVal>
          <c:yVal>
            <c:numRef>
              <c:f>Sheet1!$I$4:$I$9</c:f>
              <c:numCache>
                <c:formatCode>General</c:formatCode>
                <c:ptCount val="6"/>
                <c:pt idx="0">
                  <c:v>2</c:v>
                </c:pt>
                <c:pt idx="1">
                  <c:v>4</c:v>
                </c:pt>
                <c:pt idx="2">
                  <c:v>6</c:v>
                </c:pt>
                <c:pt idx="3">
                  <c:v>10</c:v>
                </c:pt>
                <c:pt idx="4">
                  <c:v>7</c:v>
                </c:pt>
                <c:pt idx="5">
                  <c:v>3</c:v>
                </c:pt>
              </c:numCache>
            </c:numRef>
          </c:yVal>
          <c:smooth val="1"/>
        </c:ser>
        <c:dLbls>
          <c:showVal val="1"/>
          <c:showCatName val="1"/>
        </c:dLbls>
        <c:axId val="55108352"/>
        <c:axId val="55112064"/>
      </c:scatterChart>
      <c:valAx>
        <c:axId val="55108352"/>
        <c:scaling>
          <c:orientation val="minMax"/>
        </c:scaling>
        <c:axPos val="b"/>
        <c:title>
          <c:tx>
            <c:rich>
              <a:bodyPr/>
              <a:lstStyle/>
              <a:p>
                <a:pPr>
                  <a:defRPr/>
                </a:pPr>
                <a:r>
                  <a:rPr lang="en-US" b="1"/>
                  <a:t>Panjang Kelas</a:t>
                </a:r>
              </a:p>
            </c:rich>
          </c:tx>
        </c:title>
        <c:tickLblPos val="nextTo"/>
        <c:crossAx val="55112064"/>
        <c:crosses val="autoZero"/>
        <c:crossBetween val="midCat"/>
      </c:valAx>
      <c:valAx>
        <c:axId val="55112064"/>
        <c:scaling>
          <c:orientation val="minMax"/>
        </c:scaling>
        <c:axPos val="l"/>
        <c:majorGridlines/>
        <c:title>
          <c:tx>
            <c:rich>
              <a:bodyPr/>
              <a:lstStyle/>
              <a:p>
                <a:pPr>
                  <a:defRPr/>
                </a:pPr>
                <a:r>
                  <a:rPr lang="en-US"/>
                  <a:t>Frekuensi</a:t>
                </a:r>
              </a:p>
            </c:rich>
          </c:tx>
        </c:title>
        <c:numFmt formatCode="General" sourceLinked="1"/>
        <c:tickLblPos val="nextTo"/>
        <c:crossAx val="5510835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Grafik Normalitas Kelas Kontrol</a:t>
            </a:r>
          </a:p>
        </c:rich>
      </c:tx>
    </c:title>
    <c:plotArea>
      <c:layout/>
      <c:scatterChart>
        <c:scatterStyle val="smoothMarker"/>
        <c:ser>
          <c:idx val="0"/>
          <c:order val="0"/>
          <c:dLbls>
            <c:dLblPos val="r"/>
            <c:showVal val="1"/>
            <c:showCatName val="1"/>
          </c:dLbls>
          <c:xVal>
            <c:strRef>
              <c:f>Sheet1!$H$17:$H$22</c:f>
              <c:strCache>
                <c:ptCount val="6"/>
                <c:pt idx="0">
                  <c:v>52-57</c:v>
                </c:pt>
                <c:pt idx="1">
                  <c:v>58-63</c:v>
                </c:pt>
                <c:pt idx="2">
                  <c:v>64-69</c:v>
                </c:pt>
                <c:pt idx="3">
                  <c:v>70-75</c:v>
                </c:pt>
                <c:pt idx="4">
                  <c:v>76-81</c:v>
                </c:pt>
                <c:pt idx="5">
                  <c:v>82-87</c:v>
                </c:pt>
              </c:strCache>
            </c:strRef>
          </c:xVal>
          <c:yVal>
            <c:numRef>
              <c:f>Sheet1!$I$17:$I$22</c:f>
              <c:numCache>
                <c:formatCode>General</c:formatCode>
                <c:ptCount val="6"/>
                <c:pt idx="0">
                  <c:v>3</c:v>
                </c:pt>
                <c:pt idx="1">
                  <c:v>6</c:v>
                </c:pt>
                <c:pt idx="2">
                  <c:v>8</c:v>
                </c:pt>
                <c:pt idx="3">
                  <c:v>10</c:v>
                </c:pt>
                <c:pt idx="4">
                  <c:v>4</c:v>
                </c:pt>
                <c:pt idx="5">
                  <c:v>3</c:v>
                </c:pt>
              </c:numCache>
            </c:numRef>
          </c:yVal>
          <c:smooth val="1"/>
        </c:ser>
        <c:dLbls>
          <c:showVal val="1"/>
          <c:showCatName val="1"/>
        </c:dLbls>
        <c:axId val="101491072"/>
        <c:axId val="112935296"/>
      </c:scatterChart>
      <c:valAx>
        <c:axId val="101491072"/>
        <c:scaling>
          <c:orientation val="minMax"/>
        </c:scaling>
        <c:axPos val="b"/>
        <c:title>
          <c:tx>
            <c:rich>
              <a:bodyPr/>
              <a:lstStyle/>
              <a:p>
                <a:pPr>
                  <a:defRPr/>
                </a:pPr>
                <a:r>
                  <a:rPr lang="en-US"/>
                  <a:t>Panjang Kelas</a:t>
                </a:r>
              </a:p>
            </c:rich>
          </c:tx>
        </c:title>
        <c:tickLblPos val="nextTo"/>
        <c:crossAx val="112935296"/>
        <c:crosses val="autoZero"/>
        <c:crossBetween val="midCat"/>
      </c:valAx>
      <c:valAx>
        <c:axId val="112935296"/>
        <c:scaling>
          <c:orientation val="minMax"/>
        </c:scaling>
        <c:axPos val="l"/>
        <c:majorGridlines/>
        <c:title>
          <c:tx>
            <c:rich>
              <a:bodyPr/>
              <a:lstStyle/>
              <a:p>
                <a:pPr>
                  <a:defRPr/>
                </a:pPr>
                <a:r>
                  <a:rPr lang="en-US"/>
                  <a:t>Frekuensi</a:t>
                </a:r>
              </a:p>
            </c:rich>
          </c:tx>
        </c:title>
        <c:numFmt formatCode="General" sourceLinked="1"/>
        <c:tickLblPos val="nextTo"/>
        <c:crossAx val="101491072"/>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63CB-2F14-4C51-B7EF-09892D5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VIZA</dc:creator>
  <cp:keywords/>
  <dc:description/>
  <cp:lastModifiedBy>VIZA</cp:lastModifiedBy>
  <cp:revision>59</cp:revision>
  <cp:lastPrinted>2011-02-12T21:07:00Z</cp:lastPrinted>
  <dcterms:created xsi:type="dcterms:W3CDTF">2010-12-15T00:17:00Z</dcterms:created>
  <dcterms:modified xsi:type="dcterms:W3CDTF">2011-02-12T21:07:00Z</dcterms:modified>
</cp:coreProperties>
</file>