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17" w:rsidRPr="00F14BD7" w:rsidRDefault="00602D17" w:rsidP="000737C0">
      <w:pPr>
        <w:pStyle w:val="ListParagraph"/>
        <w:numPr>
          <w:ilvl w:val="0"/>
          <w:numId w:val="1"/>
        </w:numPr>
        <w:spacing w:line="480" w:lineRule="auto"/>
        <w:ind w:left="426" w:hanging="426"/>
        <w:rPr>
          <w:rFonts w:ascii="Times New Roman" w:hAnsi="Times New Roman" w:cs="Times New Roman"/>
          <w:b/>
          <w:sz w:val="24"/>
          <w:szCs w:val="24"/>
        </w:rPr>
      </w:pPr>
      <w:r w:rsidRPr="00F14BD7">
        <w:rPr>
          <w:rFonts w:ascii="Times New Roman" w:hAnsi="Times New Roman" w:cs="Times New Roman"/>
          <w:b/>
          <w:sz w:val="24"/>
          <w:szCs w:val="24"/>
        </w:rPr>
        <w:t>PENDAHULUAN</w:t>
      </w:r>
    </w:p>
    <w:p w:rsidR="00602D17" w:rsidRPr="00F14BD7" w:rsidRDefault="00602D17" w:rsidP="00602D17">
      <w:pPr>
        <w:pStyle w:val="ListParagraph"/>
        <w:spacing w:line="480" w:lineRule="auto"/>
        <w:ind w:left="426"/>
        <w:jc w:val="both"/>
        <w:rPr>
          <w:rFonts w:ascii="Times New Roman" w:hAnsi="Times New Roman" w:cs="Times New Roman"/>
          <w:sz w:val="24"/>
          <w:szCs w:val="24"/>
        </w:rPr>
      </w:pPr>
      <w:r w:rsidRPr="00F14BD7">
        <w:rPr>
          <w:rFonts w:ascii="Times New Roman" w:hAnsi="Times New Roman" w:cs="Times New Roman"/>
          <w:b/>
          <w:sz w:val="24"/>
          <w:szCs w:val="24"/>
        </w:rPr>
        <w:t>Latar Belakang</w:t>
      </w:r>
    </w:p>
    <w:p w:rsidR="00602D17" w:rsidRPr="00F14BD7" w:rsidRDefault="00602D17" w:rsidP="00602D17">
      <w:pPr>
        <w:pStyle w:val="ListParagraph"/>
        <w:spacing w:line="480" w:lineRule="auto"/>
        <w:ind w:left="426" w:firstLine="709"/>
        <w:jc w:val="both"/>
        <w:rPr>
          <w:rFonts w:ascii="Times New Roman" w:hAnsi="Times New Roman" w:cs="Times New Roman"/>
          <w:sz w:val="24"/>
          <w:szCs w:val="24"/>
        </w:rPr>
      </w:pPr>
      <w:r w:rsidRPr="00F14BD7">
        <w:rPr>
          <w:rFonts w:ascii="Times New Roman" w:hAnsi="Times New Roman" w:cs="Times New Roman"/>
          <w:sz w:val="24"/>
          <w:szCs w:val="24"/>
        </w:rPr>
        <w:t>Anak merupakan salah satu faktor kebahagiaan dalam keluarga yang dapat membangkitkan semangat bagi suami istri dalam menjalankan kehidupannya. Akan tetapi nilai alamiah ini terbentur pada takdir ilahi, dimana kehendak mempunyai anak tidak tercapai. Pada umumnya manusia tidak akan puas dengan apa yang dialaminya, sehingga berbagai usaha dilakukan untuk memenuhi kepuasan tersebut. Dalam hal pemilikan anak, usaha yang pernah mereka lakukan adalah mengangkat anak atau adopsi.</w:t>
      </w:r>
      <w:r w:rsidRPr="00F14BD7">
        <w:rPr>
          <w:rStyle w:val="FootnoteReference"/>
          <w:rFonts w:ascii="Times New Roman" w:hAnsi="Times New Roman" w:cs="Times New Roman"/>
          <w:sz w:val="24"/>
          <w:szCs w:val="24"/>
        </w:rPr>
        <w:footnoteReference w:id="1"/>
      </w:r>
      <w:r w:rsidRPr="00F14BD7">
        <w:rPr>
          <w:rFonts w:ascii="Times New Roman" w:hAnsi="Times New Roman" w:cs="Times New Roman"/>
          <w:sz w:val="24"/>
          <w:szCs w:val="24"/>
        </w:rPr>
        <w:t xml:space="preserve">  </w:t>
      </w:r>
    </w:p>
    <w:p w:rsidR="00602D17" w:rsidRPr="00F14BD7" w:rsidRDefault="00602D17" w:rsidP="00602D17">
      <w:pPr>
        <w:pStyle w:val="ListParagraph"/>
        <w:spacing w:line="480" w:lineRule="auto"/>
        <w:ind w:left="426" w:firstLine="709"/>
        <w:jc w:val="both"/>
        <w:rPr>
          <w:rFonts w:ascii="Times New Roman" w:hAnsi="Times New Roman" w:cs="Times New Roman"/>
          <w:sz w:val="24"/>
          <w:szCs w:val="24"/>
        </w:rPr>
      </w:pPr>
      <w:r w:rsidRPr="00F14BD7">
        <w:rPr>
          <w:rFonts w:ascii="Times New Roman" w:hAnsi="Times New Roman" w:cs="Times New Roman"/>
          <w:sz w:val="24"/>
          <w:szCs w:val="24"/>
        </w:rPr>
        <w:t>Di Bali pengangkatan anak hampir selalu dalam lingkungan klan atau kekerabatan besar dan kaum keluarga yang karib, walaupun dimasa akhir-akhir ini juga diperbolehkan mengangkat anak yang berasal dari luar kerabatnya dengan pertimbangan kekhawatiran akan meninggal dunia tanpa meninggalkan anak dan kehilangan anak dan akan kehilangan keturunannya sendiri. Sebutan pengangkatan anak disebut “</w:t>
      </w:r>
      <w:r w:rsidRPr="00F14BD7">
        <w:rPr>
          <w:rFonts w:ascii="Times New Roman" w:hAnsi="Times New Roman" w:cs="Times New Roman"/>
          <w:i/>
          <w:sz w:val="24"/>
          <w:szCs w:val="24"/>
        </w:rPr>
        <w:t>nyentanayang</w:t>
      </w:r>
      <w:r w:rsidRPr="00F14BD7">
        <w:rPr>
          <w:rFonts w:ascii="Times New Roman" w:hAnsi="Times New Roman" w:cs="Times New Roman"/>
          <w:sz w:val="24"/>
          <w:szCs w:val="24"/>
        </w:rPr>
        <w:t xml:space="preserve">”. Anak lazimnya diambil dari salah satu klan yang ada hubungan tradisionalnya, yaitu yang disebut </w:t>
      </w:r>
      <w:r w:rsidRPr="00F14BD7">
        <w:rPr>
          <w:rFonts w:ascii="Times New Roman" w:hAnsi="Times New Roman" w:cs="Times New Roman"/>
          <w:i/>
          <w:sz w:val="24"/>
          <w:szCs w:val="24"/>
        </w:rPr>
        <w:t>purusa</w:t>
      </w:r>
      <w:r w:rsidRPr="00F14BD7">
        <w:rPr>
          <w:rFonts w:ascii="Times New Roman" w:hAnsi="Times New Roman" w:cs="Times New Roman"/>
          <w:sz w:val="24"/>
          <w:szCs w:val="24"/>
        </w:rPr>
        <w:t xml:space="preserve"> (</w:t>
      </w:r>
      <w:r w:rsidRPr="00F14BD7">
        <w:rPr>
          <w:rFonts w:ascii="Times New Roman" w:hAnsi="Times New Roman" w:cs="Times New Roman"/>
          <w:i/>
          <w:sz w:val="24"/>
          <w:szCs w:val="24"/>
        </w:rPr>
        <w:t>pancer</w:t>
      </w:r>
      <w:r w:rsidRPr="00F14BD7">
        <w:rPr>
          <w:rFonts w:ascii="Times New Roman" w:hAnsi="Times New Roman" w:cs="Times New Roman"/>
          <w:sz w:val="24"/>
          <w:szCs w:val="24"/>
        </w:rPr>
        <w:t xml:space="preserve"> laki-laki). Tetapi akhir-akhir ini dapat pula diambil dari keluarga istri (</w:t>
      </w:r>
      <w:r w:rsidRPr="00F14BD7">
        <w:rPr>
          <w:rFonts w:ascii="Times New Roman" w:hAnsi="Times New Roman" w:cs="Times New Roman"/>
          <w:i/>
          <w:sz w:val="24"/>
          <w:szCs w:val="24"/>
        </w:rPr>
        <w:t>pradana</w:t>
      </w:r>
      <w:r w:rsidRPr="00F14BD7">
        <w:rPr>
          <w:rFonts w:ascii="Times New Roman" w:hAnsi="Times New Roman" w:cs="Times New Roman"/>
          <w:sz w:val="24"/>
          <w:szCs w:val="24"/>
        </w:rPr>
        <w:t>).</w:t>
      </w:r>
      <w:r w:rsidRPr="00F14BD7">
        <w:rPr>
          <w:rStyle w:val="FootnoteReference"/>
          <w:rFonts w:ascii="Times New Roman" w:hAnsi="Times New Roman" w:cs="Times New Roman"/>
          <w:sz w:val="24"/>
          <w:szCs w:val="24"/>
        </w:rPr>
        <w:footnoteReference w:id="2"/>
      </w:r>
    </w:p>
    <w:p w:rsidR="00165CCE" w:rsidRPr="00F14BD7" w:rsidRDefault="00165CCE" w:rsidP="00602D17">
      <w:pPr>
        <w:pStyle w:val="ListParagraph"/>
        <w:spacing w:line="480" w:lineRule="auto"/>
        <w:ind w:left="426"/>
        <w:jc w:val="both"/>
        <w:rPr>
          <w:rFonts w:ascii="Times New Roman" w:hAnsi="Times New Roman" w:cs="Times New Roman"/>
          <w:sz w:val="24"/>
          <w:szCs w:val="24"/>
        </w:rPr>
      </w:pPr>
    </w:p>
    <w:p w:rsidR="00165CCE" w:rsidRPr="00F14BD7" w:rsidRDefault="00165CCE" w:rsidP="00602D17">
      <w:pPr>
        <w:pStyle w:val="ListParagraph"/>
        <w:spacing w:line="480" w:lineRule="auto"/>
        <w:ind w:left="426"/>
        <w:jc w:val="both"/>
        <w:rPr>
          <w:rFonts w:ascii="Times New Roman" w:hAnsi="Times New Roman" w:cs="Times New Roman"/>
          <w:sz w:val="24"/>
          <w:szCs w:val="24"/>
        </w:rPr>
      </w:pPr>
    </w:p>
    <w:p w:rsidR="00602D17" w:rsidRPr="00F14BD7" w:rsidRDefault="00602D17" w:rsidP="00602D17">
      <w:pPr>
        <w:pStyle w:val="ListParagraph"/>
        <w:spacing w:line="480" w:lineRule="auto"/>
        <w:ind w:left="426"/>
        <w:jc w:val="both"/>
        <w:rPr>
          <w:rFonts w:ascii="Times New Roman" w:hAnsi="Times New Roman" w:cs="Times New Roman"/>
          <w:b/>
          <w:sz w:val="24"/>
          <w:szCs w:val="24"/>
        </w:rPr>
      </w:pPr>
      <w:r w:rsidRPr="00F14BD7">
        <w:rPr>
          <w:rFonts w:ascii="Times New Roman" w:hAnsi="Times New Roman" w:cs="Times New Roman"/>
          <w:b/>
          <w:sz w:val="24"/>
          <w:szCs w:val="24"/>
        </w:rPr>
        <w:lastRenderedPageBreak/>
        <w:t>Rumusan Masalah</w:t>
      </w:r>
    </w:p>
    <w:p w:rsidR="00602D17" w:rsidRPr="00F14BD7" w:rsidRDefault="00602D17" w:rsidP="00602D17">
      <w:pPr>
        <w:pStyle w:val="ListParagraph"/>
        <w:spacing w:line="480" w:lineRule="auto"/>
        <w:ind w:left="426" w:firstLine="709"/>
        <w:jc w:val="both"/>
        <w:rPr>
          <w:rFonts w:ascii="Times New Roman" w:eastAsia="Times New Roman" w:hAnsi="Times New Roman" w:cs="Times New Roman"/>
          <w:sz w:val="24"/>
          <w:szCs w:val="24"/>
        </w:rPr>
      </w:pPr>
      <w:r w:rsidRPr="00F14BD7">
        <w:rPr>
          <w:rFonts w:ascii="Times New Roman" w:hAnsi="Times New Roman" w:cs="Times New Roman"/>
          <w:sz w:val="24"/>
          <w:szCs w:val="24"/>
        </w:rPr>
        <w:t>Berdasarkan</w:t>
      </w:r>
      <w:r w:rsidRPr="00F14BD7">
        <w:rPr>
          <w:rFonts w:ascii="Times New Roman" w:eastAsia="Times New Roman" w:hAnsi="Times New Roman" w:cs="Times New Roman"/>
          <w:sz w:val="24"/>
          <w:szCs w:val="24"/>
        </w:rPr>
        <w:t xml:space="preserve"> uraian </w:t>
      </w:r>
      <w:r w:rsidRPr="00F14BD7">
        <w:rPr>
          <w:rFonts w:ascii="Times New Roman" w:hAnsi="Times New Roman" w:cs="Times New Roman"/>
          <w:sz w:val="24"/>
          <w:szCs w:val="24"/>
        </w:rPr>
        <w:t>dari</w:t>
      </w:r>
      <w:r w:rsidRPr="00F14BD7">
        <w:rPr>
          <w:rFonts w:ascii="Times New Roman" w:eastAsia="Times New Roman" w:hAnsi="Times New Roman" w:cs="Times New Roman"/>
          <w:sz w:val="24"/>
          <w:szCs w:val="24"/>
        </w:rPr>
        <w:t xml:space="preserve"> latar belakang tersebut di atas, selanjutnya dirumuskan pokok-pokok permasalahan sebagai berikut: 1. </w:t>
      </w:r>
      <w:r w:rsidRPr="00F14BD7">
        <w:rPr>
          <w:rFonts w:ascii="Times New Roman" w:hAnsi="Times New Roman" w:cs="Times New Roman"/>
          <w:sz w:val="24"/>
          <w:szCs w:val="24"/>
        </w:rPr>
        <w:t>Bagaimanakah kedudukan anak angkat menurut Kitab Undang-Undang Hukum Perdata dan Hukum Adat Bali?</w:t>
      </w:r>
      <w:r w:rsidRPr="00F14BD7">
        <w:rPr>
          <w:rFonts w:ascii="Times New Roman" w:eastAsia="Times New Roman" w:hAnsi="Times New Roman" w:cs="Times New Roman"/>
          <w:sz w:val="24"/>
          <w:szCs w:val="24"/>
        </w:rPr>
        <w:t xml:space="preserve">. 2. </w:t>
      </w:r>
      <w:r w:rsidRPr="00F14BD7">
        <w:rPr>
          <w:rFonts w:ascii="Times New Roman" w:hAnsi="Times New Roman" w:cs="Times New Roman"/>
          <w:sz w:val="24"/>
          <w:szCs w:val="24"/>
        </w:rPr>
        <w:t>Bagaimanakah akibat hukum dari pengangkatan anak menurut Kitab Undang-Undang Hukum Perdata dan Hukum Adat Bali?.</w:t>
      </w:r>
    </w:p>
    <w:p w:rsidR="00602D17" w:rsidRPr="00F14BD7" w:rsidRDefault="00602D17" w:rsidP="00602D17">
      <w:pPr>
        <w:pStyle w:val="ListParagraph"/>
        <w:spacing w:line="480" w:lineRule="auto"/>
        <w:ind w:left="426"/>
        <w:jc w:val="both"/>
        <w:rPr>
          <w:rFonts w:ascii="Times New Roman" w:eastAsia="Times New Roman" w:hAnsi="Times New Roman" w:cs="Times New Roman"/>
          <w:b/>
          <w:sz w:val="24"/>
          <w:szCs w:val="24"/>
        </w:rPr>
      </w:pPr>
      <w:r w:rsidRPr="00F14BD7">
        <w:rPr>
          <w:rFonts w:ascii="Times New Roman" w:hAnsi="Times New Roman" w:cs="Times New Roman"/>
          <w:b/>
          <w:sz w:val="24"/>
          <w:szCs w:val="24"/>
          <w:lang w:val="sv-SE"/>
        </w:rPr>
        <w:t>Tujuan</w:t>
      </w:r>
      <w:r w:rsidRPr="00F14BD7">
        <w:rPr>
          <w:rFonts w:ascii="Times New Roman" w:hAnsi="Times New Roman" w:cs="Times New Roman"/>
          <w:b/>
          <w:sz w:val="24"/>
          <w:szCs w:val="24"/>
        </w:rPr>
        <w:t xml:space="preserve"> dan Manfaat Penelitian</w:t>
      </w:r>
    </w:p>
    <w:p w:rsidR="00165CCE" w:rsidRPr="00F14BD7" w:rsidRDefault="00165CCE" w:rsidP="00165CCE">
      <w:pPr>
        <w:pStyle w:val="ListParagraph"/>
        <w:spacing w:line="480" w:lineRule="auto"/>
        <w:ind w:left="426" w:firstLine="708"/>
        <w:jc w:val="both"/>
        <w:rPr>
          <w:rFonts w:ascii="Times New Roman" w:hAnsi="Times New Roman" w:cs="Times New Roman"/>
          <w:sz w:val="24"/>
          <w:szCs w:val="24"/>
        </w:rPr>
      </w:pPr>
      <w:r w:rsidRPr="00F14BD7">
        <w:rPr>
          <w:rFonts w:ascii="Times New Roman" w:hAnsi="Times New Roman" w:cs="Times New Roman"/>
          <w:sz w:val="24"/>
          <w:szCs w:val="24"/>
        </w:rPr>
        <w:t xml:space="preserve">1. </w:t>
      </w:r>
      <w:r w:rsidR="00602D17" w:rsidRPr="00F14BD7">
        <w:rPr>
          <w:rFonts w:ascii="Times New Roman" w:hAnsi="Times New Roman" w:cs="Times New Roman"/>
          <w:sz w:val="24"/>
          <w:szCs w:val="24"/>
        </w:rPr>
        <w:t>Untuk mengetahui kedudukan anak angkat menurut Kitab Undang-Undang Hukum Perdata dan Hukum Adat Bali.</w:t>
      </w:r>
      <w:r w:rsidRPr="00F14BD7">
        <w:rPr>
          <w:rFonts w:ascii="Times New Roman" w:hAnsi="Times New Roman" w:cs="Times New Roman"/>
          <w:sz w:val="24"/>
          <w:szCs w:val="24"/>
        </w:rPr>
        <w:t xml:space="preserve"> 2. </w:t>
      </w:r>
      <w:r w:rsidR="00602D17" w:rsidRPr="00F14BD7">
        <w:rPr>
          <w:rFonts w:ascii="Times New Roman" w:hAnsi="Times New Roman" w:cs="Times New Roman"/>
          <w:sz w:val="24"/>
          <w:szCs w:val="24"/>
        </w:rPr>
        <w:t>Untuk mengetahui akibat hukum dari pengangkatan anak menurut Kitab Undang-Undang Hukum Perdata dan Hukum Adat Bali.</w:t>
      </w:r>
      <w:r w:rsidRPr="00F14BD7">
        <w:rPr>
          <w:rFonts w:ascii="Times New Roman" w:hAnsi="Times New Roman" w:cs="Times New Roman"/>
          <w:sz w:val="24"/>
          <w:szCs w:val="24"/>
        </w:rPr>
        <w:t xml:space="preserve"> Hasil dari penelitian ini, diharapkan dapat memberikan manfaat sebagai berikut; manfaat</w:t>
      </w:r>
      <w:r w:rsidRPr="00F14BD7">
        <w:rPr>
          <w:rFonts w:ascii="Times New Roman" w:hAnsi="Times New Roman" w:cs="Times New Roman"/>
          <w:bCs/>
          <w:sz w:val="24"/>
          <w:szCs w:val="24"/>
        </w:rPr>
        <w:t xml:space="preserve"> dari segi teoritis dan </w:t>
      </w:r>
      <w:r w:rsidRPr="00F14BD7">
        <w:rPr>
          <w:rFonts w:ascii="Times New Roman" w:hAnsi="Times New Roman" w:cs="Times New Roman"/>
          <w:sz w:val="24"/>
          <w:szCs w:val="24"/>
        </w:rPr>
        <w:t xml:space="preserve">manfaat </w:t>
      </w:r>
      <w:r w:rsidRPr="00F14BD7">
        <w:rPr>
          <w:rFonts w:ascii="Times New Roman" w:hAnsi="Times New Roman" w:cs="Times New Roman"/>
          <w:bCs/>
          <w:sz w:val="24"/>
          <w:szCs w:val="24"/>
        </w:rPr>
        <w:t>dari segi praktis.</w:t>
      </w:r>
    </w:p>
    <w:p w:rsidR="00165CCE" w:rsidRPr="00F14BD7" w:rsidRDefault="00165CCE" w:rsidP="00165CCE">
      <w:pPr>
        <w:pStyle w:val="ListParagraph"/>
        <w:spacing w:line="480" w:lineRule="auto"/>
        <w:ind w:left="426"/>
        <w:rPr>
          <w:rFonts w:ascii="Times New Roman" w:hAnsi="Times New Roman" w:cs="Times New Roman"/>
          <w:b/>
          <w:sz w:val="24"/>
          <w:szCs w:val="24"/>
        </w:rPr>
      </w:pPr>
      <w:r w:rsidRPr="00F14BD7">
        <w:rPr>
          <w:rFonts w:ascii="Times New Roman" w:hAnsi="Times New Roman" w:cs="Times New Roman"/>
          <w:b/>
          <w:sz w:val="24"/>
          <w:szCs w:val="24"/>
        </w:rPr>
        <w:t xml:space="preserve">Metode Penelitian </w:t>
      </w:r>
    </w:p>
    <w:p w:rsidR="00165CCE" w:rsidRPr="00F14BD7" w:rsidRDefault="00165CCE" w:rsidP="00165CCE">
      <w:pPr>
        <w:pStyle w:val="ListParagraph"/>
        <w:spacing w:line="480" w:lineRule="auto"/>
        <w:ind w:left="426" w:firstLine="708"/>
        <w:jc w:val="both"/>
        <w:rPr>
          <w:rFonts w:ascii="Times New Roman" w:hAnsi="Times New Roman" w:cs="Times New Roman"/>
          <w:sz w:val="24"/>
          <w:szCs w:val="24"/>
        </w:rPr>
      </w:pPr>
      <w:r w:rsidRPr="00F14BD7">
        <w:rPr>
          <w:rFonts w:ascii="Times New Roman" w:hAnsi="Times New Roman" w:cs="Times New Roman"/>
          <w:sz w:val="24"/>
          <w:szCs w:val="24"/>
        </w:rPr>
        <w:t>Jenis penelitian ini adalah penelitian hukum normatif, maka metode yang digunakan adalah Pendekatan Undang-Undang, Pendekatan Konseptual serta Pendekatan komparatif. Sumber bahan hukum yang digunakan adalah kepustakaan yang meliputi;  bahan hukum primer, bahan hukum skunder dan bahan hukum tersier. Teknik pengumpulan bahan hukum menggunakan kepustakaan, hasil penelitian di analisis menggunakan analisa kualitatif yang diolah secara deskriptif.</w:t>
      </w:r>
      <w:r w:rsidRPr="00F14BD7">
        <w:rPr>
          <w:rStyle w:val="FootnoteReference"/>
          <w:rFonts w:ascii="Times New Roman" w:hAnsi="Times New Roman" w:cs="Times New Roman"/>
          <w:sz w:val="24"/>
          <w:szCs w:val="24"/>
        </w:rPr>
        <w:footnoteReference w:id="3"/>
      </w:r>
    </w:p>
    <w:p w:rsidR="00602D17" w:rsidRPr="00F14BD7" w:rsidRDefault="00602D17" w:rsidP="000737C0">
      <w:pPr>
        <w:pStyle w:val="ListParagraph"/>
        <w:numPr>
          <w:ilvl w:val="0"/>
          <w:numId w:val="1"/>
        </w:numPr>
        <w:spacing w:line="480" w:lineRule="auto"/>
        <w:ind w:left="426" w:hanging="426"/>
        <w:jc w:val="both"/>
        <w:rPr>
          <w:rFonts w:ascii="Times New Roman" w:hAnsi="Times New Roman" w:cs="Times New Roman"/>
          <w:sz w:val="24"/>
          <w:szCs w:val="24"/>
        </w:rPr>
      </w:pPr>
      <w:r w:rsidRPr="00F14BD7">
        <w:rPr>
          <w:rFonts w:ascii="Times New Roman" w:hAnsi="Times New Roman" w:cs="Times New Roman"/>
          <w:b/>
          <w:sz w:val="24"/>
          <w:szCs w:val="24"/>
        </w:rPr>
        <w:lastRenderedPageBreak/>
        <w:t>PEMBAHASAN</w:t>
      </w:r>
    </w:p>
    <w:p w:rsidR="00602D17" w:rsidRPr="00F14BD7" w:rsidRDefault="00602D17" w:rsidP="00165CCE">
      <w:pPr>
        <w:pStyle w:val="ListParagraph"/>
        <w:spacing w:line="480" w:lineRule="auto"/>
        <w:ind w:left="426"/>
        <w:jc w:val="both"/>
        <w:rPr>
          <w:rFonts w:ascii="Times New Roman" w:hAnsi="Times New Roman" w:cs="Times New Roman"/>
          <w:b/>
          <w:sz w:val="24"/>
          <w:szCs w:val="24"/>
        </w:rPr>
      </w:pPr>
      <w:r w:rsidRPr="00F14BD7">
        <w:rPr>
          <w:rFonts w:ascii="Times New Roman" w:hAnsi="Times New Roman" w:cs="Times New Roman"/>
          <w:b/>
          <w:sz w:val="24"/>
          <w:szCs w:val="24"/>
        </w:rPr>
        <w:t>Kedudukan Anak Angkat menurut Kitab Undang-Undang Hukum Perdata dan Hukum Adat Bali</w:t>
      </w:r>
    </w:p>
    <w:p w:rsidR="00084E0B" w:rsidRPr="00F14BD7" w:rsidRDefault="00602D17" w:rsidP="00084E0B">
      <w:pPr>
        <w:pStyle w:val="ListParagraph"/>
        <w:spacing w:line="480" w:lineRule="auto"/>
        <w:ind w:left="851"/>
        <w:jc w:val="both"/>
        <w:rPr>
          <w:rFonts w:ascii="Times New Roman" w:hAnsi="Times New Roman" w:cs="Times New Roman"/>
          <w:b/>
          <w:sz w:val="24"/>
          <w:szCs w:val="24"/>
        </w:rPr>
      </w:pPr>
      <w:r w:rsidRPr="00F14BD7">
        <w:rPr>
          <w:rFonts w:ascii="Times New Roman" w:hAnsi="Times New Roman" w:cs="Times New Roman"/>
          <w:b/>
          <w:sz w:val="24"/>
          <w:szCs w:val="24"/>
        </w:rPr>
        <w:t>Kedudukan Anak Angkat menurut Kitab Undang-Undang Hukum Perdata</w:t>
      </w:r>
      <w:r w:rsidR="00165CCE" w:rsidRPr="00F14BD7">
        <w:rPr>
          <w:rFonts w:ascii="Times New Roman" w:hAnsi="Times New Roman" w:cs="Times New Roman"/>
          <w:sz w:val="24"/>
          <w:szCs w:val="24"/>
        </w:rPr>
        <w:t>.</w:t>
      </w:r>
      <w:r w:rsidR="00165CCE" w:rsidRPr="00F14BD7">
        <w:rPr>
          <w:rFonts w:ascii="Times New Roman" w:hAnsi="Times New Roman" w:cs="Times New Roman"/>
          <w:b/>
          <w:sz w:val="24"/>
          <w:szCs w:val="24"/>
        </w:rPr>
        <w:t xml:space="preserve"> </w:t>
      </w:r>
    </w:p>
    <w:p w:rsidR="00602D17" w:rsidRPr="00F14BD7" w:rsidRDefault="00602D17" w:rsidP="00084E0B">
      <w:pPr>
        <w:pStyle w:val="ListParagraph"/>
        <w:spacing w:line="480" w:lineRule="auto"/>
        <w:ind w:left="851" w:firstLine="708"/>
        <w:jc w:val="both"/>
        <w:rPr>
          <w:rFonts w:ascii="Times New Roman" w:hAnsi="Times New Roman" w:cs="Times New Roman"/>
          <w:b/>
          <w:sz w:val="24"/>
          <w:szCs w:val="24"/>
        </w:rPr>
      </w:pPr>
      <w:r w:rsidRPr="00F14BD7">
        <w:rPr>
          <w:rFonts w:ascii="Times New Roman" w:hAnsi="Times New Roman" w:cs="Times New Roman"/>
          <w:sz w:val="24"/>
          <w:szCs w:val="24"/>
        </w:rPr>
        <w:t xml:space="preserve">Sebagaimana dikemukakan oleh R. Soeroso, adopsi tidak diatur dalam BW hanya pengakuan </w:t>
      </w:r>
      <w:r w:rsidRPr="00F14BD7">
        <w:rPr>
          <w:rFonts w:ascii="Times New Roman" w:hAnsi="Times New Roman" w:cs="Times New Roman"/>
          <w:iCs/>
          <w:sz w:val="24"/>
          <w:szCs w:val="24"/>
        </w:rPr>
        <w:t>anak luar kawin</w:t>
      </w:r>
      <w:r w:rsidRPr="00F14BD7">
        <w:rPr>
          <w:rFonts w:ascii="Times New Roman" w:hAnsi="Times New Roman" w:cs="Times New Roman"/>
          <w:sz w:val="24"/>
          <w:szCs w:val="24"/>
        </w:rPr>
        <w:t>, yaitu sebagaimana termuat pada Buku I Bab XII Bagian III Pasal 280 sampai dengan 289. Pengakuan anak sebagaimana terjadi dalam praktek di masyarakat dan dunia peradilan sekarang, tidak hanya terbatas pada pengakuan anak luar kawin, tetapi sudah mencakup pengakuan anak dalam arti luas. Dengan demikian, sebenarnya, BW tidak mengatur tentang pengangkatan anak sebagaimana dikenal sekarang.</w:t>
      </w:r>
      <w:r w:rsidRPr="00F14BD7">
        <w:rPr>
          <w:rStyle w:val="FootnoteReference"/>
          <w:rFonts w:ascii="Times New Roman" w:hAnsi="Times New Roman" w:cs="Times New Roman"/>
          <w:sz w:val="24"/>
          <w:szCs w:val="24"/>
        </w:rPr>
        <w:footnoteReference w:id="4"/>
      </w:r>
    </w:p>
    <w:p w:rsidR="00602D17" w:rsidRPr="00F14BD7" w:rsidRDefault="00602D17" w:rsidP="00084E0B">
      <w:pPr>
        <w:pStyle w:val="ListParagraph"/>
        <w:spacing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 xml:space="preserve"> Pengangkatan anak dalam istilah hukum perdata barat disebut adopsi. Sumber hukum adopsi adalah Staatsblad Tahun 1917 Nomor 129 tanggal 29 Maret 1917, yang merupakan satu-satunya pelengkap bagi BW yang memang tidak mengenal masalah adopsi. BW hanya mengatur masalah adopsi atau pengangkatan anak luar kawin. Yang perlu dicatat adalah bahwa adopsi yang diatur dalam ketentuan Staatsblad tersebut adalah hanya berlaku bagi masyarakat Tionghoa.</w:t>
      </w:r>
    </w:p>
    <w:p w:rsidR="003F7A3D" w:rsidRPr="00F14BD7" w:rsidRDefault="00602D17" w:rsidP="00084E0B">
      <w:pPr>
        <w:pStyle w:val="ListParagraph"/>
        <w:spacing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lastRenderedPageBreak/>
        <w:t>Ketentuan tentang pengangkatan anak sebagaimana diatur dalam Staatsblad Nomor 129 Tahun 1917 Pasal 5 s/d Pasal 15 antara lain:</w:t>
      </w:r>
      <w:r w:rsidR="00165CCE" w:rsidRPr="00F14BD7">
        <w:rPr>
          <w:rFonts w:ascii="Times New Roman" w:hAnsi="Times New Roman" w:cs="Times New Roman"/>
          <w:sz w:val="24"/>
          <w:szCs w:val="24"/>
        </w:rPr>
        <w:t xml:space="preserve"> a. </w:t>
      </w:r>
      <w:r w:rsidRPr="00F14BD7">
        <w:rPr>
          <w:rFonts w:ascii="Times New Roman" w:hAnsi="Times New Roman" w:cs="Times New Roman"/>
          <w:sz w:val="24"/>
          <w:szCs w:val="24"/>
        </w:rPr>
        <w:t>Suami istri atau duda yang tidak mempunyai anak laki-laki yang sah dalam garis laki-laki baik keturunan dari kelahiran atau keturunan karena pengangkatan. Orang demikian diperbolehkan mengangkat anak laki-laki sebagai anaknya.</w:t>
      </w:r>
      <w:r w:rsidR="00165CCE" w:rsidRPr="00F14BD7">
        <w:rPr>
          <w:rFonts w:ascii="Times New Roman" w:hAnsi="Times New Roman" w:cs="Times New Roman"/>
          <w:sz w:val="24"/>
          <w:szCs w:val="24"/>
        </w:rPr>
        <w:t xml:space="preserve"> b. </w:t>
      </w:r>
      <w:r w:rsidRPr="00F14BD7">
        <w:rPr>
          <w:rFonts w:ascii="Times New Roman" w:hAnsi="Times New Roman" w:cs="Times New Roman"/>
          <w:sz w:val="24"/>
          <w:szCs w:val="24"/>
        </w:rPr>
        <w:t>Seorang janda (cerai mati) yang tidak mempunyai anak laki-laki dan tidak dilarang oleh bekas suaminya dengan suatu wasiyat (Pasal 5).</w:t>
      </w:r>
      <w:r w:rsidR="00165CCE" w:rsidRPr="00F14BD7">
        <w:rPr>
          <w:rFonts w:ascii="Times New Roman" w:hAnsi="Times New Roman" w:cs="Times New Roman"/>
          <w:sz w:val="24"/>
          <w:szCs w:val="24"/>
        </w:rPr>
        <w:t xml:space="preserve"> c. </w:t>
      </w:r>
      <w:r w:rsidRPr="00F14BD7">
        <w:rPr>
          <w:rFonts w:ascii="Times New Roman" w:hAnsi="Times New Roman" w:cs="Times New Roman"/>
          <w:sz w:val="24"/>
          <w:szCs w:val="24"/>
        </w:rPr>
        <w:t>Yang boleh diangkat adalah anak Tionghoa laki-laki yang tidak beristri dan tidak beranak dan tidak sedang dalam status diangkat oleh orang lain (Pasal 6).</w:t>
      </w:r>
      <w:r w:rsidR="00165CCE" w:rsidRPr="00F14BD7">
        <w:rPr>
          <w:rFonts w:ascii="Times New Roman" w:hAnsi="Times New Roman" w:cs="Times New Roman"/>
          <w:sz w:val="24"/>
          <w:szCs w:val="24"/>
        </w:rPr>
        <w:t xml:space="preserve"> d. </w:t>
      </w:r>
      <w:r w:rsidRPr="00F14BD7">
        <w:rPr>
          <w:rFonts w:ascii="Times New Roman" w:hAnsi="Times New Roman" w:cs="Times New Roman"/>
          <w:sz w:val="24"/>
          <w:szCs w:val="24"/>
        </w:rPr>
        <w:t xml:space="preserve">Usia yang diangkat harus 18 tahun lebih muda dari suami dan 15 tahun lebih muda dari istri (Pasal 7 ayat (1)). </w:t>
      </w:r>
      <w:r w:rsidR="00165CCE" w:rsidRPr="00F14BD7">
        <w:rPr>
          <w:rFonts w:ascii="Times New Roman" w:hAnsi="Times New Roman" w:cs="Times New Roman"/>
          <w:sz w:val="24"/>
          <w:szCs w:val="24"/>
        </w:rPr>
        <w:t xml:space="preserve">e. </w:t>
      </w:r>
      <w:r w:rsidRPr="00F14BD7">
        <w:rPr>
          <w:rFonts w:ascii="Times New Roman" w:hAnsi="Times New Roman" w:cs="Times New Roman"/>
          <w:sz w:val="24"/>
          <w:szCs w:val="24"/>
        </w:rPr>
        <w:t>Adopsi harus dilakukan atas kata sepakat.</w:t>
      </w:r>
      <w:r w:rsidR="00165CCE" w:rsidRPr="00F14BD7">
        <w:rPr>
          <w:rFonts w:ascii="Times New Roman" w:hAnsi="Times New Roman" w:cs="Times New Roman"/>
          <w:sz w:val="24"/>
          <w:szCs w:val="24"/>
        </w:rPr>
        <w:t xml:space="preserve"> f. </w:t>
      </w:r>
      <w:r w:rsidRPr="00F14BD7">
        <w:rPr>
          <w:rFonts w:ascii="Times New Roman" w:hAnsi="Times New Roman" w:cs="Times New Roman"/>
          <w:sz w:val="24"/>
          <w:szCs w:val="24"/>
        </w:rPr>
        <w:t>Pengangkatan anak harus dilakukan dengan akta notaris (Pasal 10).</w:t>
      </w:r>
      <w:r w:rsidR="00165CCE" w:rsidRPr="00F14BD7">
        <w:rPr>
          <w:rFonts w:ascii="Times New Roman" w:hAnsi="Times New Roman" w:cs="Times New Roman"/>
          <w:sz w:val="24"/>
          <w:szCs w:val="24"/>
        </w:rPr>
        <w:t xml:space="preserve"> g. </w:t>
      </w:r>
      <w:r w:rsidRPr="00F14BD7">
        <w:rPr>
          <w:rFonts w:ascii="Times New Roman" w:hAnsi="Times New Roman" w:cs="Times New Roman"/>
          <w:sz w:val="24"/>
          <w:szCs w:val="24"/>
        </w:rPr>
        <w:t>Pengangkatan terhadap anak perempuan dan pengangkatan dengan cara tidak membuat akta otentik batal demi hukum (Pasal 15 ayat (2)). Disamping itu, adopsi atas tuntutan oleh pihak yang berkepentingan juga dapat dinyatakan batal.</w:t>
      </w:r>
      <w:r w:rsidR="00165CCE" w:rsidRPr="00F14BD7">
        <w:rPr>
          <w:rFonts w:ascii="Times New Roman" w:hAnsi="Times New Roman" w:cs="Times New Roman"/>
          <w:sz w:val="24"/>
          <w:szCs w:val="24"/>
        </w:rPr>
        <w:t xml:space="preserve"> h. </w:t>
      </w:r>
      <w:r w:rsidRPr="00F14BD7">
        <w:rPr>
          <w:rFonts w:ascii="Times New Roman" w:hAnsi="Times New Roman" w:cs="Times New Roman"/>
          <w:sz w:val="24"/>
          <w:szCs w:val="24"/>
        </w:rPr>
        <w:t>Suatu adopsi tidak dapat dibatalkan dengan kesepakatan para pihak (Pasal 15 ayat (1)). Pasal tersebut merupakan penyimpangan dari ketentuan Pasal 1338 ayat (2) KUH Perdata (BW) yang menyatakan bahwa suatu perjanjian yang dibuat secara sah dapat dibatalkan dengan sepakat para pihak yang membuat perjanjian yang bersangkutan.</w:t>
      </w:r>
      <w:r w:rsidR="00165CCE" w:rsidRPr="00F14BD7">
        <w:rPr>
          <w:rFonts w:ascii="Times New Roman" w:hAnsi="Times New Roman" w:cs="Times New Roman"/>
          <w:sz w:val="24"/>
          <w:szCs w:val="24"/>
        </w:rPr>
        <w:t xml:space="preserve"> i. </w:t>
      </w:r>
      <w:r w:rsidRPr="00F14BD7">
        <w:rPr>
          <w:rFonts w:ascii="Times New Roman" w:hAnsi="Times New Roman" w:cs="Times New Roman"/>
          <w:sz w:val="24"/>
          <w:szCs w:val="24"/>
        </w:rPr>
        <w:t xml:space="preserve">Secara yuridis formal, motif tidak ada ketentuannya. Akan tetapi, secara kultural motif pengangkatan anak dalam sistem adat Tionghoa agar dapat </w:t>
      </w:r>
      <w:r w:rsidRPr="00F14BD7">
        <w:rPr>
          <w:rFonts w:ascii="Times New Roman" w:hAnsi="Times New Roman" w:cs="Times New Roman"/>
          <w:sz w:val="24"/>
          <w:szCs w:val="24"/>
        </w:rPr>
        <w:lastRenderedPageBreak/>
        <w:t>meneruskan keturunan, agar dapat menerima abu leluhur, dan sebagai pancingan agar dapat memperoleh keturunan laki-laki.</w:t>
      </w:r>
    </w:p>
    <w:p w:rsidR="00084E0B" w:rsidRPr="00F14BD7" w:rsidRDefault="00602D17" w:rsidP="00084E0B">
      <w:pPr>
        <w:pStyle w:val="ListParagraph"/>
        <w:spacing w:line="480" w:lineRule="auto"/>
        <w:ind w:left="851"/>
        <w:jc w:val="both"/>
        <w:rPr>
          <w:rFonts w:ascii="Times New Roman" w:hAnsi="Times New Roman" w:cs="Times New Roman"/>
          <w:b/>
          <w:sz w:val="24"/>
          <w:szCs w:val="24"/>
        </w:rPr>
      </w:pPr>
      <w:r w:rsidRPr="00F14BD7">
        <w:rPr>
          <w:rFonts w:ascii="Times New Roman" w:hAnsi="Times New Roman" w:cs="Times New Roman"/>
          <w:b/>
          <w:sz w:val="24"/>
          <w:szCs w:val="24"/>
        </w:rPr>
        <w:t>Kedudukan Anak Angkat menurut Hukum Adat Bali</w:t>
      </w:r>
      <w:r w:rsidR="003F7A3D" w:rsidRPr="00F14BD7">
        <w:rPr>
          <w:rFonts w:ascii="Times New Roman" w:hAnsi="Times New Roman" w:cs="Times New Roman"/>
          <w:b/>
          <w:sz w:val="24"/>
          <w:szCs w:val="24"/>
        </w:rPr>
        <w:t xml:space="preserve">. </w:t>
      </w:r>
    </w:p>
    <w:p w:rsidR="00602D17" w:rsidRPr="00F14BD7" w:rsidRDefault="00602D17" w:rsidP="00084E0B">
      <w:pPr>
        <w:pStyle w:val="ListParagraph"/>
        <w:spacing w:line="480" w:lineRule="auto"/>
        <w:ind w:left="851" w:firstLine="708"/>
        <w:jc w:val="both"/>
        <w:rPr>
          <w:rFonts w:ascii="Times New Roman" w:hAnsi="Times New Roman" w:cs="Times New Roman"/>
          <w:b/>
          <w:sz w:val="24"/>
          <w:szCs w:val="24"/>
        </w:rPr>
      </w:pPr>
      <w:r w:rsidRPr="00F14BD7">
        <w:rPr>
          <w:rFonts w:ascii="Times New Roman" w:hAnsi="Times New Roman" w:cs="Times New Roman"/>
          <w:sz w:val="24"/>
          <w:szCs w:val="24"/>
        </w:rPr>
        <w:t>Pengangkatan anak di Bali adalah perbuatan hukum yang melepaskan anak dari pertalian keluarga orang tuanya sendiri dan memasukkan anak itu kedalam keluarga bapak angkat, sehingga anak tersebut berkedudukan menjadi anak kandung untuk meneruskan bapak angkatnya.</w:t>
      </w:r>
      <w:r w:rsidRPr="00F14BD7">
        <w:rPr>
          <w:rStyle w:val="FootnoteReference"/>
          <w:rFonts w:ascii="Times New Roman" w:hAnsi="Times New Roman" w:cs="Times New Roman"/>
          <w:sz w:val="24"/>
          <w:szCs w:val="24"/>
        </w:rPr>
        <w:footnoteReference w:id="5"/>
      </w:r>
    </w:p>
    <w:p w:rsidR="00602D17" w:rsidRPr="00F14BD7" w:rsidRDefault="00602D17" w:rsidP="00084E0B">
      <w:pPr>
        <w:pStyle w:val="ListParagraph"/>
        <w:spacing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Peristiwa pengangkatan anak yang telah di angkat sebagai anak oleh orang tua angkatnya dengan harapan si anak mendapat perlindungan, pertanggungjawaban serta yang penting adalah dapat melanjutkan keturunan, memelihara orang tua angkatnya di masa tua nanti dan dapat melanjutkan darma orang tua angkatnya. Kewajiban si anak terhadap orang tuanya di masyarakat adalah melaksanakan baktinya jika orang tua angkatnya meninggal dunia ia harus bertanggung jawab untuk melaksanakan upacara baik penguburan, pengabenan dan meroras sampai upacara itu puput (tuntas).</w:t>
      </w:r>
      <w:r w:rsidRPr="00F14BD7">
        <w:rPr>
          <w:rStyle w:val="FootnoteReference"/>
          <w:rFonts w:ascii="Times New Roman" w:hAnsi="Times New Roman" w:cs="Times New Roman"/>
          <w:sz w:val="24"/>
          <w:szCs w:val="24"/>
        </w:rPr>
        <w:footnoteReference w:id="6"/>
      </w:r>
    </w:p>
    <w:p w:rsidR="00602D17" w:rsidRPr="00F14BD7" w:rsidRDefault="00602D17"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 xml:space="preserve">Pada umumnya menurut hukum adat kedudukan anak angkat sama dengan anak kandung apabila ia diangkat secara terang dan tunai yaitu </w:t>
      </w:r>
      <w:r w:rsidRPr="00F14BD7">
        <w:rPr>
          <w:rFonts w:ascii="Times New Roman" w:hAnsi="Times New Roman" w:cs="Times New Roman"/>
          <w:sz w:val="24"/>
          <w:szCs w:val="24"/>
        </w:rPr>
        <w:lastRenderedPageBreak/>
        <w:t>disaksikan oleh Ketua Adat (Kepala Desa) dan ada uang sebagai penganti untuk orang tua kandung si anak angkat.</w:t>
      </w:r>
      <w:r w:rsidRPr="00F14BD7">
        <w:rPr>
          <w:rStyle w:val="FootnoteReference"/>
          <w:rFonts w:ascii="Times New Roman" w:hAnsi="Times New Roman" w:cs="Times New Roman"/>
          <w:sz w:val="24"/>
          <w:szCs w:val="24"/>
        </w:rPr>
        <w:footnoteReference w:id="7"/>
      </w:r>
    </w:p>
    <w:p w:rsidR="00602D17" w:rsidRPr="00F14BD7" w:rsidRDefault="00602D17"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Kedudukan anak angkat di Bali yaitu anak angkat diperlakukan sama sebagai anak kandung sendiri juga, terhadap harta warisan dari orang tua angkatnya ia berhak mewarisinya dan sebaliknya si anak angkat itu akan kehilangan hak waris di rumah keluarga kandungnya sendiri dan ia berkewajiban untuk menyelenggarakan upacara pembakaran jenasah (</w:t>
      </w:r>
      <w:r w:rsidRPr="00F14BD7">
        <w:rPr>
          <w:rFonts w:ascii="Times New Roman" w:hAnsi="Times New Roman" w:cs="Times New Roman"/>
          <w:i/>
          <w:sz w:val="24"/>
          <w:szCs w:val="24"/>
        </w:rPr>
        <w:t>pengabenan</w:t>
      </w:r>
      <w:r w:rsidRPr="00F14BD7">
        <w:rPr>
          <w:rFonts w:ascii="Times New Roman" w:hAnsi="Times New Roman" w:cs="Times New Roman"/>
          <w:sz w:val="24"/>
          <w:szCs w:val="24"/>
        </w:rPr>
        <w:t>) orang tua angkatnya.</w:t>
      </w:r>
      <w:r w:rsidR="003F7A3D" w:rsidRPr="00F14BD7">
        <w:rPr>
          <w:rFonts w:ascii="Times New Roman" w:hAnsi="Times New Roman" w:cs="Times New Roman"/>
          <w:sz w:val="24"/>
          <w:szCs w:val="24"/>
        </w:rPr>
        <w:t xml:space="preserve"> Jadi kedudukan anak angkat itu menurut kekeluargaan di Bali adalah sama dengan kedudukan anak kandung. Anak angkat tersebut memiliki hak dan kewajiban yang sama dengan anak dari orang tua.</w:t>
      </w:r>
      <w:r w:rsidRPr="00F14BD7">
        <w:rPr>
          <w:rStyle w:val="FootnoteReference"/>
          <w:rFonts w:ascii="Times New Roman" w:hAnsi="Times New Roman" w:cs="Times New Roman"/>
          <w:sz w:val="24"/>
          <w:szCs w:val="24"/>
        </w:rPr>
        <w:footnoteReference w:id="8"/>
      </w: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3F7A3D" w:rsidRPr="00F14BD7" w:rsidRDefault="003F7A3D"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p>
    <w:p w:rsidR="00602D17" w:rsidRPr="00F14BD7" w:rsidRDefault="00602D17" w:rsidP="003F7A3D">
      <w:pPr>
        <w:pStyle w:val="ListParagraph"/>
        <w:spacing w:line="480" w:lineRule="auto"/>
        <w:ind w:left="426"/>
        <w:jc w:val="both"/>
        <w:rPr>
          <w:rFonts w:ascii="Times New Roman" w:hAnsi="Times New Roman" w:cs="Times New Roman"/>
          <w:b/>
          <w:sz w:val="24"/>
          <w:szCs w:val="24"/>
        </w:rPr>
      </w:pPr>
      <w:r w:rsidRPr="00F14BD7">
        <w:rPr>
          <w:rFonts w:ascii="Times New Roman" w:hAnsi="Times New Roman" w:cs="Times New Roman"/>
          <w:b/>
          <w:sz w:val="24"/>
          <w:szCs w:val="24"/>
        </w:rPr>
        <w:lastRenderedPageBreak/>
        <w:t>Akibat Hukum dari Pengangkatan Anak menurut Kitab Undang-Undang Hukum Perdata dan Hukum Adat Bali</w:t>
      </w:r>
    </w:p>
    <w:p w:rsidR="00602D17" w:rsidRPr="00F14BD7" w:rsidRDefault="00602D17" w:rsidP="003F7A3D">
      <w:pPr>
        <w:pStyle w:val="ListParagraph"/>
        <w:spacing w:line="480" w:lineRule="auto"/>
        <w:ind w:left="851"/>
        <w:jc w:val="both"/>
        <w:rPr>
          <w:rFonts w:ascii="Times New Roman" w:hAnsi="Times New Roman" w:cs="Times New Roman"/>
          <w:b/>
          <w:sz w:val="24"/>
          <w:szCs w:val="24"/>
        </w:rPr>
      </w:pPr>
      <w:r w:rsidRPr="00F14BD7">
        <w:rPr>
          <w:rFonts w:ascii="Times New Roman" w:hAnsi="Times New Roman" w:cs="Times New Roman"/>
          <w:b/>
          <w:sz w:val="24"/>
          <w:szCs w:val="24"/>
        </w:rPr>
        <w:t>Akibat Hukum Pengangkatan Anak menurut Kitab Undang-Undang Hukum Perdata</w:t>
      </w:r>
    </w:p>
    <w:p w:rsidR="00602D17" w:rsidRPr="00F14BD7" w:rsidRDefault="00602D17"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 xml:space="preserve">Adapun </w:t>
      </w:r>
      <w:r w:rsidRPr="00F14BD7">
        <w:rPr>
          <w:rFonts w:ascii="Times New Roman" w:hAnsi="Times New Roman" w:cs="Times New Roman"/>
          <w:iCs/>
          <w:sz w:val="24"/>
          <w:szCs w:val="24"/>
        </w:rPr>
        <w:t>akibat hukum</w:t>
      </w:r>
      <w:r w:rsidRPr="00F14BD7">
        <w:rPr>
          <w:rFonts w:ascii="Times New Roman" w:hAnsi="Times New Roman" w:cs="Times New Roman"/>
          <w:i/>
          <w:iCs/>
          <w:sz w:val="24"/>
          <w:szCs w:val="24"/>
        </w:rPr>
        <w:t xml:space="preserve"> </w:t>
      </w:r>
      <w:r w:rsidRPr="00F14BD7">
        <w:rPr>
          <w:rFonts w:ascii="Times New Roman" w:hAnsi="Times New Roman" w:cs="Times New Roman"/>
          <w:sz w:val="24"/>
          <w:szCs w:val="24"/>
        </w:rPr>
        <w:t xml:space="preserve">pengangkatan anak menurut J. Satrio, bahwa anak itu mempunyai kedudukan seperti anak yang lahir dari perkawinan suami-istri yang mengangkatnya dan hubungannya dengan keluarga asal menjadi putus. Penerimaan anak angkat sebagai keluarga </w:t>
      </w:r>
      <w:r w:rsidRPr="00F14BD7">
        <w:rPr>
          <w:rFonts w:ascii="Times New Roman" w:hAnsi="Times New Roman" w:cs="Times New Roman"/>
          <w:i/>
          <w:sz w:val="24"/>
          <w:szCs w:val="24"/>
        </w:rPr>
        <w:t>adoptan</w:t>
      </w:r>
      <w:r w:rsidRPr="00F14BD7">
        <w:rPr>
          <w:rFonts w:ascii="Times New Roman" w:hAnsi="Times New Roman" w:cs="Times New Roman"/>
          <w:sz w:val="24"/>
          <w:szCs w:val="24"/>
        </w:rPr>
        <w:t xml:space="preserve"> datang tidak hanya dari keluarga </w:t>
      </w:r>
      <w:r w:rsidRPr="00F14BD7">
        <w:rPr>
          <w:rFonts w:ascii="Times New Roman" w:hAnsi="Times New Roman" w:cs="Times New Roman"/>
          <w:i/>
          <w:sz w:val="24"/>
          <w:szCs w:val="24"/>
        </w:rPr>
        <w:t>adoptan</w:t>
      </w:r>
      <w:r w:rsidRPr="00F14BD7">
        <w:rPr>
          <w:rFonts w:ascii="Times New Roman" w:hAnsi="Times New Roman" w:cs="Times New Roman"/>
          <w:sz w:val="24"/>
          <w:szCs w:val="24"/>
        </w:rPr>
        <w:t>, tetapi juga dari masyarakat lingkungannya.</w:t>
      </w:r>
      <w:r w:rsidRPr="00F14BD7">
        <w:rPr>
          <w:rStyle w:val="FootnoteReference"/>
          <w:rFonts w:ascii="Times New Roman" w:hAnsi="Times New Roman" w:cs="Times New Roman"/>
          <w:sz w:val="24"/>
          <w:szCs w:val="24"/>
        </w:rPr>
        <w:footnoteReference w:id="9"/>
      </w:r>
      <w:r w:rsidRPr="00F14BD7">
        <w:rPr>
          <w:rFonts w:ascii="Times New Roman" w:hAnsi="Times New Roman" w:cs="Times New Roman"/>
          <w:sz w:val="24"/>
          <w:szCs w:val="24"/>
        </w:rPr>
        <w:t xml:space="preserve"> Tentang akibat hukum pengangkatan anak menurut Hukum Adat ini R. Soeroso, menyatakan:</w:t>
      </w:r>
      <w:r w:rsidRPr="00F14BD7">
        <w:rPr>
          <w:rStyle w:val="FootnoteReference"/>
          <w:rFonts w:ascii="Times New Roman" w:hAnsi="Times New Roman" w:cs="Times New Roman"/>
          <w:sz w:val="24"/>
          <w:szCs w:val="24"/>
        </w:rPr>
        <w:footnoteReference w:id="10"/>
      </w:r>
      <w:r w:rsidRPr="00F14BD7">
        <w:rPr>
          <w:rFonts w:ascii="Times New Roman" w:hAnsi="Times New Roman" w:cs="Times New Roman"/>
          <w:sz w:val="24"/>
          <w:szCs w:val="24"/>
        </w:rPr>
        <w:t xml:space="preserve"> </w:t>
      </w:r>
      <w:r w:rsidRPr="00F14BD7">
        <w:rPr>
          <w:rFonts w:ascii="Times New Roman" w:hAnsi="Times New Roman" w:cs="Times New Roman"/>
          <w:bCs/>
          <w:sz w:val="24"/>
          <w:szCs w:val="24"/>
        </w:rPr>
        <w:t>“Dengan demikian, khususnya masalah pengangkatan anak atau adopsi mempunyai sifat-sifat yang sama antara berbagai daerah hukum, meskipun karakteristik masing-masing daerah tertentu mewarnai kebhinekaan kultural suku bangsa Indonesia”.</w:t>
      </w:r>
    </w:p>
    <w:p w:rsidR="00602D17" w:rsidRPr="00F14BD7" w:rsidRDefault="00602D17" w:rsidP="00602D17">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 xml:space="preserve">Bertitik tolak dari </w:t>
      </w:r>
      <w:r w:rsidRPr="00F14BD7">
        <w:rPr>
          <w:rFonts w:ascii="Times New Roman" w:hAnsi="Times New Roman" w:cs="Times New Roman"/>
          <w:bCs/>
          <w:sz w:val="24"/>
          <w:szCs w:val="24"/>
        </w:rPr>
        <w:t>yang</w:t>
      </w:r>
      <w:r w:rsidRPr="00F14BD7">
        <w:rPr>
          <w:rFonts w:ascii="Times New Roman" w:hAnsi="Times New Roman" w:cs="Times New Roman"/>
          <w:sz w:val="24"/>
          <w:szCs w:val="24"/>
        </w:rPr>
        <w:t xml:space="preserve"> dikemukakan R. Soeroso tersebut dapat dikemukakan, bahwa sebagai akibat kebhinekaan kultural, perbedaan akibat hukum adopsi menurut Hukum Adat pun juga dimungkinkan terjadi. Dengan kalimat lain, akibat hukum adopsi yang menurut J. Satrio, melepas hubungan anak angkat dengan orang tua asalnya tersebut, belum tentu terjadi disemua didaerah hukum adat. Masih dimungkinkan terjadi akibat hukum yang tidak </w:t>
      </w:r>
      <w:r w:rsidRPr="00F14BD7">
        <w:rPr>
          <w:rFonts w:ascii="Times New Roman" w:hAnsi="Times New Roman" w:cs="Times New Roman"/>
          <w:sz w:val="24"/>
          <w:szCs w:val="24"/>
        </w:rPr>
        <w:lastRenderedPageBreak/>
        <w:t>menyebabkan terputusnya hubungan antara anak angkat dengan orang tua asalnya, bahwa di Bali perbuatan pengangkatan anak melepaskan anak itu dari pertalian keluarganya dengan orang tuanya sendiri dengan memasukkan anak itu ke dalam keluarga pihak bapak angkat.</w:t>
      </w:r>
      <w:r w:rsidRPr="00F14BD7">
        <w:rPr>
          <w:rStyle w:val="FootnoteReference"/>
          <w:rFonts w:ascii="Times New Roman" w:hAnsi="Times New Roman" w:cs="Times New Roman"/>
          <w:sz w:val="24"/>
          <w:szCs w:val="24"/>
        </w:rPr>
        <w:footnoteReference w:id="11"/>
      </w:r>
    </w:p>
    <w:p w:rsidR="00602D17" w:rsidRPr="00F14BD7" w:rsidRDefault="00602D17" w:rsidP="003F7A3D">
      <w:pPr>
        <w:pStyle w:val="Default"/>
        <w:spacing w:line="480" w:lineRule="auto"/>
        <w:ind w:left="851" w:firstLine="709"/>
        <w:jc w:val="both"/>
      </w:pPr>
      <w:r w:rsidRPr="00F14BD7">
        <w:t>Menurut J. Satrio ada tiga (3) akibat hukum dari pengangkatan anak, yaitu:</w:t>
      </w:r>
      <w:r w:rsidRPr="00F14BD7">
        <w:rPr>
          <w:rStyle w:val="FootnoteReference"/>
        </w:rPr>
        <w:footnoteReference w:id="12"/>
      </w:r>
      <w:r w:rsidR="003F7A3D" w:rsidRPr="00F14BD7">
        <w:t xml:space="preserve"> a. </w:t>
      </w:r>
      <w:r w:rsidRPr="00F14BD7">
        <w:t xml:space="preserve">Memberikan ketentuan, bahwa adopsi menyebabkan anak angkat tersebut berkedudukan sama dengan anak sah dari perkawinan orang tua yang mengangkatnya. </w:t>
      </w:r>
      <w:r w:rsidR="003F7A3D" w:rsidRPr="00F14BD7">
        <w:t xml:space="preserve">b. </w:t>
      </w:r>
      <w:r w:rsidRPr="00F14BD7">
        <w:t>Adopsi menghapus semua hubungan kekeluargaan dengan ke</w:t>
      </w:r>
      <w:r w:rsidR="003F7A3D" w:rsidRPr="00F14BD7">
        <w:t xml:space="preserve">luarga asal, kecuali dalam hal: 1. </w:t>
      </w:r>
      <w:r w:rsidRPr="00F14BD7">
        <w:t>Penderajatan kekeluargaan sedarah dan semenda dalam bidang perkawinan.</w:t>
      </w:r>
      <w:r w:rsidR="003F7A3D" w:rsidRPr="00F14BD7">
        <w:t xml:space="preserve"> 2. </w:t>
      </w:r>
      <w:r w:rsidRPr="00F14BD7">
        <w:t xml:space="preserve">Ketentuan pidana yang didasarkan atas keturunan. </w:t>
      </w:r>
      <w:r w:rsidR="003F7A3D" w:rsidRPr="00F14BD7">
        <w:t xml:space="preserve">3. </w:t>
      </w:r>
      <w:r w:rsidRPr="00F14BD7">
        <w:t>Mengenai perhitungan biaya perkaradan penyanderaan.</w:t>
      </w:r>
      <w:r w:rsidR="003F7A3D" w:rsidRPr="00F14BD7">
        <w:t xml:space="preserve"> 4. </w:t>
      </w:r>
      <w:r w:rsidRPr="00F14BD7">
        <w:t>Mengenai pembuktian dengan saksi.</w:t>
      </w:r>
      <w:r w:rsidR="003F7A3D" w:rsidRPr="00F14BD7">
        <w:t xml:space="preserve"> 5. </w:t>
      </w:r>
      <w:r w:rsidRPr="00F14BD7">
        <w:t>Menganai saksi dalam pembuatan akta autentik.</w:t>
      </w:r>
      <w:r w:rsidR="003F7A3D" w:rsidRPr="00F14BD7">
        <w:t xml:space="preserve"> c. </w:t>
      </w:r>
      <w:r w:rsidRPr="00F14BD7">
        <w:t>Oleh karena akibat hukum adopsi menyebabkan hubungan kekeluargaan dengan keluarga asalnya menjadi hapus, maka hal ini berakibat juga pada hukum waris, yaitu: Anak angkat tidak lagi mewaris dari keluarga sedarah asalnya, sebaliknya sekarang mewaris dari keluarga ayah dan ibu yang mengadopsi dirinya.</w:t>
      </w:r>
    </w:p>
    <w:p w:rsidR="00602D17" w:rsidRPr="00F14BD7" w:rsidRDefault="00602D17" w:rsidP="003F7A3D">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Staatblad 1917 Nomor 129 menentukan bahwa akibat hukum dari perbuatan pengangkatan anak adalah sebagai berikut:</w:t>
      </w:r>
      <w:r w:rsidR="003F7A3D" w:rsidRPr="00F14BD7">
        <w:rPr>
          <w:rFonts w:ascii="Times New Roman" w:hAnsi="Times New Roman" w:cs="Times New Roman"/>
          <w:sz w:val="24"/>
          <w:szCs w:val="24"/>
        </w:rPr>
        <w:t xml:space="preserve"> a. </w:t>
      </w:r>
      <w:r w:rsidRPr="00F14BD7">
        <w:rPr>
          <w:rFonts w:ascii="Times New Roman" w:hAnsi="Times New Roman" w:cs="Times New Roman"/>
          <w:sz w:val="24"/>
          <w:szCs w:val="24"/>
        </w:rPr>
        <w:t xml:space="preserve">Pasal 11 berbunyi: “Anak adopsi secara hukum mempunyai nama keturunan dari orang yang </w:t>
      </w:r>
      <w:r w:rsidRPr="00F14BD7">
        <w:rPr>
          <w:rFonts w:ascii="Times New Roman" w:hAnsi="Times New Roman" w:cs="Times New Roman"/>
          <w:sz w:val="24"/>
          <w:szCs w:val="24"/>
        </w:rPr>
        <w:lastRenderedPageBreak/>
        <w:t xml:space="preserve">mengadopsi”. </w:t>
      </w:r>
      <w:r w:rsidR="003F7A3D" w:rsidRPr="00F14BD7">
        <w:rPr>
          <w:rFonts w:ascii="Times New Roman" w:hAnsi="Times New Roman" w:cs="Times New Roman"/>
          <w:sz w:val="24"/>
          <w:szCs w:val="24"/>
        </w:rPr>
        <w:t xml:space="preserve"> b. </w:t>
      </w:r>
      <w:r w:rsidRPr="00F14BD7">
        <w:rPr>
          <w:rFonts w:ascii="Times New Roman" w:hAnsi="Times New Roman" w:cs="Times New Roman"/>
          <w:sz w:val="24"/>
          <w:szCs w:val="24"/>
        </w:rPr>
        <w:t xml:space="preserve">Pasal 12 ayat (1) berbunyi: “anak adopsi dijadikan sebagai anak yang dilahirkan dari orang yang mengadopsi. Konsekwensinya anak adopsi menjadi ahli waris dari orang yang mengadopsi”. </w:t>
      </w:r>
    </w:p>
    <w:p w:rsidR="00602D17" w:rsidRPr="00F14BD7" w:rsidRDefault="00602D17" w:rsidP="00084E0B">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F14BD7">
        <w:rPr>
          <w:rFonts w:ascii="Times New Roman" w:hAnsi="Times New Roman" w:cs="Times New Roman"/>
          <w:sz w:val="24"/>
          <w:szCs w:val="24"/>
        </w:rPr>
        <w:t>Konsekuensinya anak angkat menjadi ahli waris dari orang yang mengadopsi. Konsekwensi lebih lanjut adalah karena dianggap dilahirkan dari perkawinan orang yang mengadopsi, maka dalam keluarga orang</w:t>
      </w:r>
      <w:r w:rsidR="00084E0B" w:rsidRPr="00F14BD7">
        <w:rPr>
          <w:rFonts w:ascii="Times New Roman" w:hAnsi="Times New Roman" w:cs="Times New Roman"/>
          <w:sz w:val="24"/>
          <w:szCs w:val="24"/>
        </w:rPr>
        <w:t xml:space="preserve"> </w:t>
      </w:r>
      <w:r w:rsidRPr="00F14BD7">
        <w:rPr>
          <w:rFonts w:ascii="Times New Roman" w:hAnsi="Times New Roman" w:cs="Times New Roman"/>
          <w:sz w:val="24"/>
          <w:szCs w:val="24"/>
        </w:rPr>
        <w:t>tua yang mengangkat, anak yang diangkat berkedudukan sebagai anak sah dengan segala konsekwensi lebih lanjut.</w:t>
      </w:r>
      <w:r w:rsidRPr="00F14BD7">
        <w:rPr>
          <w:rStyle w:val="FootnoteReference"/>
          <w:rFonts w:ascii="Times New Roman" w:hAnsi="Times New Roman" w:cs="Times New Roman"/>
          <w:sz w:val="24"/>
          <w:szCs w:val="24"/>
        </w:rPr>
        <w:footnoteReference w:id="13"/>
      </w:r>
    </w:p>
    <w:p w:rsidR="00602D17" w:rsidRPr="00F14BD7" w:rsidRDefault="00602D17" w:rsidP="00084E0B">
      <w:pPr>
        <w:pStyle w:val="ListParagraph"/>
        <w:spacing w:line="480" w:lineRule="auto"/>
        <w:ind w:left="851"/>
        <w:jc w:val="both"/>
        <w:rPr>
          <w:rFonts w:ascii="Times New Roman" w:hAnsi="Times New Roman" w:cs="Times New Roman"/>
          <w:sz w:val="24"/>
          <w:szCs w:val="24"/>
        </w:rPr>
      </w:pPr>
      <w:r w:rsidRPr="00F14BD7">
        <w:rPr>
          <w:rFonts w:ascii="Times New Roman" w:hAnsi="Times New Roman" w:cs="Times New Roman"/>
          <w:b/>
          <w:sz w:val="24"/>
          <w:szCs w:val="24"/>
        </w:rPr>
        <w:t xml:space="preserve">Akibat Hukum Pengangkatan Anak menurut Hukum Adat Bali </w:t>
      </w:r>
    </w:p>
    <w:p w:rsidR="00602D17" w:rsidRPr="00F14BD7" w:rsidRDefault="00602D17" w:rsidP="00602D17">
      <w:pPr>
        <w:pStyle w:val="ListParagraph"/>
        <w:spacing w:line="480" w:lineRule="auto"/>
        <w:ind w:left="851" w:firstLine="709"/>
        <w:jc w:val="both"/>
        <w:rPr>
          <w:rFonts w:ascii="Times New Roman" w:hAnsi="Times New Roman" w:cs="Times New Roman"/>
          <w:sz w:val="24"/>
          <w:szCs w:val="24"/>
        </w:rPr>
      </w:pPr>
      <w:r w:rsidRPr="00F14BD7">
        <w:rPr>
          <w:rFonts w:ascii="Times New Roman" w:hAnsi="Times New Roman" w:cs="Times New Roman"/>
          <w:sz w:val="24"/>
          <w:szCs w:val="24"/>
        </w:rPr>
        <w:t xml:space="preserve">Ter Haar menyebutkan bahwa anak angkat berhak atas warisan sebagai anak, bukannya sebagai orang asing. Sepanjang perbuatan ambil anak (adopsi) telah menghapuskan perangainya sebagai “orang asing’ dan menjadikannya perangai “anak” maka anak angkat berhak atas warisan sebagai seorang anak. Itulah titik pangkalnya hukum adat. Namun boleh jadi, bahwa terhadap kerabatnya kedua orangtua yang mengambil anak itu anak angkat tadi tetap asing dan tidak mendapat apa-apa dari barang asal daripada bapak atau ibu angkatnya atas barang-barang mana kerabat-kerabat sendiri tetap mempunyai haknya yang tertentu, tapi ia mendapat barang-barang </w:t>
      </w:r>
      <w:r w:rsidRPr="00F14BD7">
        <w:rPr>
          <w:rFonts w:ascii="Times New Roman" w:hAnsi="Times New Roman" w:cs="Times New Roman"/>
          <w:sz w:val="24"/>
          <w:szCs w:val="24"/>
        </w:rPr>
        <w:lastRenderedPageBreak/>
        <w:t>(semua) yang diperoleh dalam perkawinan. Ambil anak sebagai perbuatan tunai selalu menimbulkan hak sepenuhnya atas warisan.</w:t>
      </w:r>
      <w:r w:rsidRPr="00F14BD7">
        <w:rPr>
          <w:rStyle w:val="FootnoteReference"/>
          <w:rFonts w:ascii="Times New Roman" w:hAnsi="Times New Roman" w:cs="Times New Roman"/>
          <w:sz w:val="24"/>
          <w:szCs w:val="24"/>
        </w:rPr>
        <w:footnoteReference w:id="14"/>
      </w:r>
    </w:p>
    <w:p w:rsidR="00602D17" w:rsidRPr="00F14BD7" w:rsidRDefault="00602D17" w:rsidP="00084E0B">
      <w:pPr>
        <w:pStyle w:val="ListParagraph"/>
        <w:spacing w:line="480" w:lineRule="auto"/>
        <w:ind w:left="851" w:firstLine="709"/>
        <w:jc w:val="both"/>
        <w:rPr>
          <w:rFonts w:ascii="Times New Roman" w:hAnsi="Times New Roman" w:cs="Times New Roman"/>
          <w:sz w:val="24"/>
          <w:szCs w:val="24"/>
        </w:rPr>
      </w:pPr>
      <w:r w:rsidRPr="00F14BD7">
        <w:rPr>
          <w:rFonts w:ascii="Times New Roman" w:hAnsi="Times New Roman" w:cs="Times New Roman"/>
          <w:sz w:val="24"/>
          <w:szCs w:val="24"/>
        </w:rPr>
        <w:t>Adapun akibat dari pengangkatan anak menurut hukum adat Bali adalah sebagai berikut:</w:t>
      </w:r>
      <w:r w:rsidRPr="00F14BD7">
        <w:rPr>
          <w:rStyle w:val="FootnoteReference"/>
          <w:rFonts w:ascii="Times New Roman" w:hAnsi="Times New Roman" w:cs="Times New Roman"/>
          <w:sz w:val="24"/>
          <w:szCs w:val="24"/>
        </w:rPr>
        <w:footnoteReference w:id="15"/>
      </w:r>
      <w:r w:rsidR="00084E0B" w:rsidRPr="00F14BD7">
        <w:rPr>
          <w:rFonts w:ascii="Times New Roman" w:hAnsi="Times New Roman" w:cs="Times New Roman"/>
          <w:sz w:val="24"/>
          <w:szCs w:val="24"/>
        </w:rPr>
        <w:t xml:space="preserve"> a. </w:t>
      </w:r>
      <w:r w:rsidRPr="00F14BD7">
        <w:rPr>
          <w:rFonts w:ascii="Times New Roman" w:hAnsi="Times New Roman" w:cs="Times New Roman"/>
          <w:sz w:val="24"/>
          <w:szCs w:val="24"/>
        </w:rPr>
        <w:t>Terhadap anak angkat</w:t>
      </w:r>
      <w:r w:rsidR="00084E0B" w:rsidRPr="00F14BD7">
        <w:rPr>
          <w:rFonts w:ascii="Times New Roman" w:hAnsi="Times New Roman" w:cs="Times New Roman"/>
          <w:sz w:val="24"/>
          <w:szCs w:val="24"/>
        </w:rPr>
        <w:t xml:space="preserve">. </w:t>
      </w:r>
      <w:r w:rsidRPr="00F14BD7">
        <w:rPr>
          <w:rFonts w:ascii="Times New Roman" w:hAnsi="Times New Roman" w:cs="Times New Roman"/>
          <w:sz w:val="24"/>
          <w:szCs w:val="24"/>
        </w:rPr>
        <w:t>Pertama-tama pengangkatan anak mengakibatkan lenyapnya hubungan hukum antara anak angkat dan orang tua asalnya beserta semua anggota keluarga sedarah dan semenda dari orang tua asalnya itu, namun hapusnya hubungan hukum itu dengan pengecualian, sebagai berikut:</w:t>
      </w:r>
      <w:r w:rsidR="00084E0B" w:rsidRPr="00F14BD7">
        <w:rPr>
          <w:rFonts w:ascii="Times New Roman" w:hAnsi="Times New Roman" w:cs="Times New Roman"/>
          <w:sz w:val="24"/>
          <w:szCs w:val="24"/>
        </w:rPr>
        <w:t xml:space="preserve"> 1. </w:t>
      </w:r>
      <w:r w:rsidRPr="00F14BD7">
        <w:rPr>
          <w:rFonts w:ascii="Times New Roman" w:hAnsi="Times New Roman" w:cs="Times New Roman"/>
          <w:sz w:val="24"/>
          <w:szCs w:val="24"/>
        </w:rPr>
        <w:t>Mengenai derajat kekeluargaan sedarah dan semenda yang dilarang untuk perkawinan.</w:t>
      </w:r>
      <w:r w:rsidR="00084E0B" w:rsidRPr="00F14BD7">
        <w:rPr>
          <w:rFonts w:ascii="Times New Roman" w:hAnsi="Times New Roman" w:cs="Times New Roman"/>
          <w:sz w:val="24"/>
          <w:szCs w:val="24"/>
        </w:rPr>
        <w:t xml:space="preserve"> 2. </w:t>
      </w:r>
      <w:r w:rsidRPr="00F14BD7">
        <w:rPr>
          <w:rFonts w:ascii="Times New Roman" w:hAnsi="Times New Roman" w:cs="Times New Roman"/>
          <w:sz w:val="24"/>
          <w:szCs w:val="24"/>
        </w:rPr>
        <w:t>Mengenai ketetentuan-ketentuan yang dilarang oleh ajaran agama Hindu, seperti; perkawinan berbeda kasta.</w:t>
      </w:r>
      <w:r w:rsidRPr="00F14BD7">
        <w:rPr>
          <w:rStyle w:val="FootnoteReference"/>
          <w:rFonts w:ascii="Times New Roman" w:hAnsi="Times New Roman" w:cs="Times New Roman"/>
          <w:sz w:val="24"/>
          <w:szCs w:val="24"/>
        </w:rPr>
        <w:footnoteReference w:id="16"/>
      </w:r>
      <w:r w:rsidR="00084E0B" w:rsidRPr="00F14BD7">
        <w:rPr>
          <w:rFonts w:ascii="Times New Roman" w:hAnsi="Times New Roman" w:cs="Times New Roman"/>
          <w:sz w:val="24"/>
          <w:szCs w:val="24"/>
        </w:rPr>
        <w:t xml:space="preserve"> 3. </w:t>
      </w:r>
      <w:r w:rsidRPr="00F14BD7">
        <w:rPr>
          <w:rFonts w:ascii="Times New Roman" w:hAnsi="Times New Roman" w:cs="Times New Roman"/>
          <w:sz w:val="24"/>
          <w:szCs w:val="24"/>
        </w:rPr>
        <w:t>Mengenai perhitungan biaya perkara dan penyanderaan.</w:t>
      </w:r>
      <w:r w:rsidR="00084E0B" w:rsidRPr="00F14BD7">
        <w:rPr>
          <w:rFonts w:ascii="Times New Roman" w:hAnsi="Times New Roman" w:cs="Times New Roman"/>
          <w:sz w:val="24"/>
          <w:szCs w:val="24"/>
        </w:rPr>
        <w:t xml:space="preserve"> 4. </w:t>
      </w:r>
      <w:r w:rsidRPr="00F14BD7">
        <w:rPr>
          <w:rFonts w:ascii="Times New Roman" w:hAnsi="Times New Roman" w:cs="Times New Roman"/>
          <w:sz w:val="24"/>
          <w:szCs w:val="24"/>
        </w:rPr>
        <w:t>Mengenai pembuktian dan saksi.</w:t>
      </w:r>
      <w:r w:rsidR="00084E0B" w:rsidRPr="00F14BD7">
        <w:rPr>
          <w:rFonts w:ascii="Times New Roman" w:hAnsi="Times New Roman" w:cs="Times New Roman"/>
          <w:sz w:val="24"/>
          <w:szCs w:val="24"/>
        </w:rPr>
        <w:t xml:space="preserve"> 5. </w:t>
      </w:r>
      <w:r w:rsidRPr="00F14BD7">
        <w:rPr>
          <w:rFonts w:ascii="Times New Roman" w:hAnsi="Times New Roman" w:cs="Times New Roman"/>
          <w:sz w:val="24"/>
          <w:szCs w:val="24"/>
        </w:rPr>
        <w:t>Mengenai bertindak sebagai saksi dalam pembuatan akta-akta otentik.</w:t>
      </w:r>
    </w:p>
    <w:p w:rsidR="006A7EFE" w:rsidRPr="00F14BD7" w:rsidRDefault="00602D17" w:rsidP="006A7EFE">
      <w:pPr>
        <w:pStyle w:val="ListParagraph"/>
        <w:spacing w:line="480" w:lineRule="auto"/>
        <w:ind w:left="851" w:firstLine="709"/>
        <w:jc w:val="both"/>
        <w:rPr>
          <w:rFonts w:ascii="Times New Roman" w:hAnsi="Times New Roman" w:cs="Times New Roman"/>
          <w:sz w:val="24"/>
          <w:szCs w:val="24"/>
        </w:rPr>
      </w:pPr>
      <w:r w:rsidRPr="00F14BD7">
        <w:rPr>
          <w:rFonts w:ascii="Times New Roman" w:hAnsi="Times New Roman" w:cs="Times New Roman"/>
          <w:sz w:val="24"/>
          <w:szCs w:val="24"/>
        </w:rPr>
        <w:t>Selanjutnya anak yang diangkat tersebut menjadi anggota keluarga orang tua angkat dan berkedudukan sebagai anak sah, dengan demikian juga hubungan dengan anggota keluarga sedarah dan semenda dari orang tua angkat. Sebagai anak yang sah, maka anak angkat dianggap dilahirkan dari perkawinan suami-istri yang mengangkatnya, dalam hal yang mengangkat adalah pasangan suami-istri.</w:t>
      </w:r>
      <w:r w:rsidR="00084E0B" w:rsidRPr="00F14BD7">
        <w:rPr>
          <w:rFonts w:ascii="Times New Roman" w:hAnsi="Times New Roman" w:cs="Times New Roman"/>
          <w:sz w:val="24"/>
          <w:szCs w:val="24"/>
        </w:rPr>
        <w:t xml:space="preserve"> </w:t>
      </w:r>
      <w:r w:rsidRPr="00F14BD7">
        <w:rPr>
          <w:rFonts w:ascii="Times New Roman" w:hAnsi="Times New Roman" w:cs="Times New Roman"/>
          <w:sz w:val="24"/>
          <w:szCs w:val="24"/>
        </w:rPr>
        <w:t xml:space="preserve">Apabila yang diangkat adalah dari kalangan </w:t>
      </w:r>
      <w:r w:rsidRPr="00F14BD7">
        <w:rPr>
          <w:rFonts w:ascii="Times New Roman" w:hAnsi="Times New Roman" w:cs="Times New Roman"/>
          <w:sz w:val="24"/>
          <w:szCs w:val="24"/>
        </w:rPr>
        <w:lastRenderedPageBreak/>
        <w:t>keluarga sedarah baik keluarga yang sah maupun luar kawin, maka terhadap garis keturunan kedua belah pihak yang sama, dengan pengangkatan tersebut si anak akan memperoleh derajat keturunan yang sama dengan derajat keturunan sebelumnya.</w:t>
      </w:r>
      <w:r w:rsidR="00084E0B" w:rsidRPr="00F14BD7">
        <w:rPr>
          <w:rFonts w:ascii="Times New Roman" w:hAnsi="Times New Roman" w:cs="Times New Roman"/>
          <w:sz w:val="24"/>
          <w:szCs w:val="24"/>
        </w:rPr>
        <w:t xml:space="preserve"> b. </w:t>
      </w:r>
      <w:r w:rsidRPr="00F14BD7">
        <w:rPr>
          <w:rFonts w:ascii="Times New Roman" w:hAnsi="Times New Roman" w:cs="Times New Roman"/>
          <w:sz w:val="24"/>
          <w:szCs w:val="24"/>
        </w:rPr>
        <w:t>Terhadap orang tua kandung</w:t>
      </w:r>
      <w:r w:rsidR="00084E0B" w:rsidRPr="00F14BD7">
        <w:rPr>
          <w:rFonts w:ascii="Times New Roman" w:hAnsi="Times New Roman" w:cs="Times New Roman"/>
          <w:sz w:val="24"/>
          <w:szCs w:val="24"/>
        </w:rPr>
        <w:t xml:space="preserve">. </w:t>
      </w:r>
      <w:r w:rsidRPr="00F14BD7">
        <w:rPr>
          <w:rFonts w:ascii="Times New Roman" w:hAnsi="Times New Roman" w:cs="Times New Roman"/>
          <w:sz w:val="24"/>
          <w:szCs w:val="24"/>
        </w:rPr>
        <w:t>Anak yang sudah diadopsi orang lain, berakibat hubungan dengan orang tua kandungnya menjadi putus atau hapus. Hal ini berlaku sejak terpenuhinya prosedur atau tata cara pengangkatan anak secara terang dan tunai. Kedudukan orang tua kandung telah digantikan oleh orang tua angkat.</w:t>
      </w:r>
      <w:r w:rsidR="00084E0B" w:rsidRPr="00F14BD7">
        <w:rPr>
          <w:rFonts w:ascii="Times New Roman" w:hAnsi="Times New Roman" w:cs="Times New Roman"/>
          <w:sz w:val="24"/>
          <w:szCs w:val="24"/>
        </w:rPr>
        <w:t xml:space="preserve"> </w:t>
      </w:r>
      <w:r w:rsidRPr="00F14BD7">
        <w:rPr>
          <w:rFonts w:ascii="Times New Roman" w:hAnsi="Times New Roman" w:cs="Times New Roman"/>
          <w:sz w:val="24"/>
          <w:szCs w:val="24"/>
        </w:rPr>
        <w:t>Artinya karena hukum anak angkat itu lepas atau keluar dari lingkungan garis keturunan keluarga asalnya, karena ia telah menjadi anggota keluarga lain dengan nama keturunan dari orang tua angkatnya.</w:t>
      </w:r>
      <w:r w:rsidR="00084E0B" w:rsidRPr="00F14BD7">
        <w:rPr>
          <w:rFonts w:ascii="Times New Roman" w:hAnsi="Times New Roman" w:cs="Times New Roman"/>
          <w:sz w:val="24"/>
          <w:szCs w:val="24"/>
        </w:rPr>
        <w:t xml:space="preserve"> c. </w:t>
      </w:r>
      <w:r w:rsidRPr="00F14BD7">
        <w:rPr>
          <w:rFonts w:ascii="Times New Roman" w:hAnsi="Times New Roman" w:cs="Times New Roman"/>
          <w:sz w:val="24"/>
          <w:szCs w:val="24"/>
        </w:rPr>
        <w:t>Terhadap orang tua angkat.</w:t>
      </w:r>
      <w:r w:rsidR="00084E0B" w:rsidRPr="00F14BD7">
        <w:rPr>
          <w:rFonts w:ascii="Times New Roman" w:hAnsi="Times New Roman" w:cs="Times New Roman"/>
          <w:sz w:val="24"/>
          <w:szCs w:val="24"/>
        </w:rPr>
        <w:t xml:space="preserve"> </w:t>
      </w:r>
      <w:r w:rsidRPr="00F14BD7">
        <w:rPr>
          <w:rFonts w:ascii="Times New Roman" w:hAnsi="Times New Roman" w:cs="Times New Roman"/>
          <w:sz w:val="24"/>
          <w:szCs w:val="24"/>
        </w:rPr>
        <w:t>Dengan pengangkatan anak, maka lahirlah hubungan hukum antara orang tua angkat dengan anak angkatnya. Hubungan itu seperti hubungan orang tua dengan anaknya yang sah, sehingga orang tua angkat mempunyai kekuasaan orang tua terhadap anak angkatnya dan diantara mereka ada hubungan waris mewaris. Kedudukan anak angkat terhadap orang tua angkat mempunyai kedudukan sebagai anak sendiri atau kandung. Anak angkat berhak atas hak mewaris dan keperdataan. Hal ini dapat dibuktikan, seperti di pulau Bali, perbuatan mengangkat anak adalah perbuatan hukum melepaskan anak itu dari pertalian keluarganya sendiri serta memasukkan anak itu ke dalam keluarga bapak angkat, sehingga selanjutnya anak tersebut berkedudukan sebagai anak kandung.</w:t>
      </w:r>
    </w:p>
    <w:p w:rsidR="00602D17" w:rsidRPr="00F14BD7" w:rsidRDefault="00602D17" w:rsidP="000737C0">
      <w:pPr>
        <w:pStyle w:val="ListParagraph"/>
        <w:numPr>
          <w:ilvl w:val="0"/>
          <w:numId w:val="1"/>
        </w:numPr>
        <w:spacing w:line="480" w:lineRule="auto"/>
        <w:ind w:left="426" w:hanging="426"/>
        <w:jc w:val="both"/>
        <w:rPr>
          <w:rFonts w:ascii="Times New Roman" w:hAnsi="Times New Roman" w:cs="Times New Roman"/>
          <w:sz w:val="24"/>
          <w:szCs w:val="24"/>
        </w:rPr>
      </w:pPr>
      <w:r w:rsidRPr="00F14BD7">
        <w:rPr>
          <w:rFonts w:ascii="Times New Roman" w:hAnsi="Times New Roman" w:cs="Times New Roman"/>
          <w:b/>
          <w:sz w:val="24"/>
          <w:szCs w:val="24"/>
        </w:rPr>
        <w:lastRenderedPageBreak/>
        <w:t>PENUTUP</w:t>
      </w:r>
    </w:p>
    <w:p w:rsidR="00602D17" w:rsidRPr="00F14BD7" w:rsidRDefault="00602D17" w:rsidP="006A7EFE">
      <w:pPr>
        <w:pStyle w:val="ListParagraph"/>
        <w:spacing w:line="480" w:lineRule="auto"/>
        <w:ind w:left="426"/>
        <w:rPr>
          <w:rFonts w:ascii="Times New Roman" w:hAnsi="Times New Roman" w:cs="Times New Roman"/>
          <w:sz w:val="24"/>
          <w:szCs w:val="24"/>
        </w:rPr>
      </w:pPr>
      <w:r w:rsidRPr="00F14BD7">
        <w:rPr>
          <w:rFonts w:ascii="Times New Roman" w:hAnsi="Times New Roman" w:cs="Times New Roman"/>
          <w:b/>
          <w:sz w:val="24"/>
          <w:szCs w:val="24"/>
        </w:rPr>
        <w:t>Kesimpulan</w:t>
      </w:r>
    </w:p>
    <w:p w:rsidR="00602D17" w:rsidRPr="00F14BD7" w:rsidRDefault="00602D17" w:rsidP="00000AAC">
      <w:pPr>
        <w:pStyle w:val="ListParagraph"/>
        <w:spacing w:line="480" w:lineRule="auto"/>
        <w:ind w:left="426" w:firstLine="708"/>
        <w:jc w:val="both"/>
        <w:rPr>
          <w:rFonts w:ascii="Times New Roman" w:hAnsi="Times New Roman" w:cs="Times New Roman"/>
          <w:sz w:val="24"/>
          <w:szCs w:val="24"/>
        </w:rPr>
      </w:pPr>
      <w:r w:rsidRPr="00F14BD7">
        <w:rPr>
          <w:rFonts w:ascii="Times New Roman" w:hAnsi="Times New Roman" w:cs="Times New Roman"/>
          <w:sz w:val="24"/>
          <w:szCs w:val="24"/>
        </w:rPr>
        <w:t>Berdasarkan hal-hal yang telah diuraikan pada bab-bab terdahulu, dan dari hasil penelitian yang dilakukan penyusun, maka dapat ditarik kesimpulan bahwa:</w:t>
      </w:r>
      <w:r w:rsidR="006A7EFE" w:rsidRPr="00F14BD7">
        <w:rPr>
          <w:rFonts w:ascii="Times New Roman" w:hAnsi="Times New Roman" w:cs="Times New Roman"/>
          <w:sz w:val="24"/>
          <w:szCs w:val="24"/>
        </w:rPr>
        <w:t xml:space="preserve"> 1. </w:t>
      </w:r>
      <w:r w:rsidRPr="00F14BD7">
        <w:rPr>
          <w:rFonts w:ascii="Times New Roman" w:hAnsi="Times New Roman" w:cs="Times New Roman"/>
          <w:sz w:val="24"/>
          <w:szCs w:val="24"/>
        </w:rPr>
        <w:t xml:space="preserve">Kedudukan anak angkat menurut hukum adat Bali, yaitu diperlakukan sama sebagai anak kandung sendiri, termasuk juga mengenai harta warisan dari orang tua angkatnya ia berhak mewarisinya dan sebaliknya si anak angkat itu akan kehilangan hak waris di rumah keluarga kandungnya sendiri dan ia berkewajiban untuk menyelenggarakan upacara pembakaran jenazah (pengabenan) orang tua angkatnya. Sedangkan di dalam KUHPerdata tidak </w:t>
      </w:r>
      <w:r w:rsidR="006A7EFE" w:rsidRPr="00F14BD7">
        <w:rPr>
          <w:rFonts w:ascii="Times New Roman" w:hAnsi="Times New Roman" w:cs="Times New Roman"/>
          <w:sz w:val="24"/>
          <w:szCs w:val="24"/>
        </w:rPr>
        <w:t xml:space="preserve">mengatur </w:t>
      </w:r>
      <w:r w:rsidRPr="00F14BD7">
        <w:rPr>
          <w:rFonts w:ascii="Times New Roman" w:hAnsi="Times New Roman" w:cs="Times New Roman"/>
          <w:sz w:val="24"/>
          <w:szCs w:val="24"/>
        </w:rPr>
        <w:t>tentang pengangkatan anak melainkan pengakuan anak luar kawin yang sebagaimana termuat pada Buku I Bab XII Bagian III Pasal 280 sampai dengan 289. Adapun kedudukan anak angkat menurut Staatsblad 1917 Nomor 129, yaitu anak angkat akan menjadi anak kandung yang dapat menjadi ahli waris dari orang tua angkatnya (Pasal 11 Stb. 1917 No. 129)</w:t>
      </w:r>
      <w:r w:rsidR="006A7EFE" w:rsidRPr="00F14BD7">
        <w:rPr>
          <w:rFonts w:ascii="Times New Roman" w:hAnsi="Times New Roman" w:cs="Times New Roman"/>
          <w:sz w:val="24"/>
          <w:szCs w:val="24"/>
        </w:rPr>
        <w:t xml:space="preserve">. 2. </w:t>
      </w:r>
      <w:r w:rsidRPr="00F14BD7">
        <w:rPr>
          <w:rFonts w:ascii="Times New Roman" w:hAnsi="Times New Roman" w:cs="Times New Roman"/>
          <w:sz w:val="24"/>
          <w:szCs w:val="24"/>
        </w:rPr>
        <w:t>Akibat hukum dari pengangkatan anak menurut Staatsblad 1917 Nomor 129, yaitu;</w:t>
      </w:r>
      <w:r w:rsidR="006A7EFE" w:rsidRPr="00F14BD7">
        <w:rPr>
          <w:rFonts w:ascii="Times New Roman" w:hAnsi="Times New Roman" w:cs="Times New Roman"/>
          <w:sz w:val="24"/>
          <w:szCs w:val="24"/>
        </w:rPr>
        <w:t xml:space="preserve"> a. </w:t>
      </w:r>
      <w:r w:rsidRPr="00F14BD7">
        <w:rPr>
          <w:rFonts w:ascii="Times New Roman" w:hAnsi="Times New Roman" w:cs="Times New Roman"/>
          <w:sz w:val="24"/>
          <w:szCs w:val="24"/>
        </w:rPr>
        <w:t xml:space="preserve">Hak dan kewajiban anak terhadap orang tua, yaitu tiap-tiap anak, dalam umur berapapun wajib menaruh kehormatan dan keseganan terhadap bapak dan ibunya serta berhak atas pemeliharaan dan pendidikan. </w:t>
      </w:r>
      <w:r w:rsidR="006A7EFE" w:rsidRPr="00F14BD7">
        <w:rPr>
          <w:rFonts w:ascii="Times New Roman" w:hAnsi="Times New Roman" w:cs="Times New Roman"/>
          <w:sz w:val="24"/>
          <w:szCs w:val="24"/>
        </w:rPr>
        <w:t>b</w:t>
      </w:r>
      <w:r w:rsidR="00000AAC" w:rsidRPr="00F14BD7">
        <w:rPr>
          <w:rFonts w:ascii="Times New Roman" w:hAnsi="Times New Roman" w:cs="Times New Roman"/>
          <w:sz w:val="24"/>
          <w:szCs w:val="24"/>
        </w:rPr>
        <w:t xml:space="preserve">. </w:t>
      </w:r>
      <w:r w:rsidRPr="00F14BD7">
        <w:rPr>
          <w:rFonts w:ascii="Times New Roman" w:hAnsi="Times New Roman" w:cs="Times New Roman"/>
          <w:sz w:val="24"/>
          <w:szCs w:val="24"/>
        </w:rPr>
        <w:t>Anak angkat dapat menjadi ahli waris dari orang yang mengangkatnya/mengadopsinya.</w:t>
      </w:r>
      <w:r w:rsidR="00000AAC" w:rsidRPr="00F14BD7">
        <w:rPr>
          <w:rFonts w:ascii="Times New Roman" w:hAnsi="Times New Roman" w:cs="Times New Roman"/>
          <w:sz w:val="24"/>
          <w:szCs w:val="24"/>
        </w:rPr>
        <w:t xml:space="preserve"> </w:t>
      </w:r>
      <w:r w:rsidRPr="00F14BD7">
        <w:rPr>
          <w:rFonts w:ascii="Times New Roman" w:hAnsi="Times New Roman" w:cs="Times New Roman"/>
          <w:sz w:val="24"/>
          <w:szCs w:val="24"/>
        </w:rPr>
        <w:t>Adapun akibat dari pengangkatan anak menurut hukum adat Bali adalah sebagai berikut:</w:t>
      </w:r>
      <w:r w:rsidR="00000AAC" w:rsidRPr="00F14BD7">
        <w:rPr>
          <w:rFonts w:ascii="Times New Roman" w:hAnsi="Times New Roman" w:cs="Times New Roman"/>
          <w:sz w:val="24"/>
          <w:szCs w:val="24"/>
        </w:rPr>
        <w:t xml:space="preserve"> a. </w:t>
      </w:r>
      <w:r w:rsidRPr="00F14BD7">
        <w:rPr>
          <w:rFonts w:ascii="Times New Roman" w:hAnsi="Times New Roman" w:cs="Times New Roman"/>
          <w:sz w:val="24"/>
          <w:szCs w:val="24"/>
        </w:rPr>
        <w:t>Terhadap anak angkat</w:t>
      </w:r>
      <w:r w:rsidR="00000AAC" w:rsidRPr="00F14BD7">
        <w:rPr>
          <w:rFonts w:ascii="Times New Roman" w:hAnsi="Times New Roman" w:cs="Times New Roman"/>
          <w:sz w:val="24"/>
          <w:szCs w:val="24"/>
        </w:rPr>
        <w:t xml:space="preserve">. b. </w:t>
      </w:r>
      <w:r w:rsidRPr="00F14BD7">
        <w:rPr>
          <w:rFonts w:ascii="Times New Roman" w:hAnsi="Times New Roman" w:cs="Times New Roman"/>
          <w:sz w:val="24"/>
          <w:szCs w:val="24"/>
        </w:rPr>
        <w:t>Terhadap orang tua kandung</w:t>
      </w:r>
      <w:r w:rsidR="00000AAC" w:rsidRPr="00F14BD7">
        <w:rPr>
          <w:rFonts w:ascii="Times New Roman" w:hAnsi="Times New Roman" w:cs="Times New Roman"/>
          <w:sz w:val="24"/>
          <w:szCs w:val="24"/>
        </w:rPr>
        <w:t xml:space="preserve">. c. </w:t>
      </w:r>
      <w:r w:rsidRPr="00F14BD7">
        <w:rPr>
          <w:rFonts w:ascii="Times New Roman" w:hAnsi="Times New Roman" w:cs="Times New Roman"/>
          <w:sz w:val="24"/>
          <w:szCs w:val="24"/>
        </w:rPr>
        <w:t>Terhadap orang tua angkat.</w:t>
      </w:r>
    </w:p>
    <w:p w:rsidR="00602D17" w:rsidRPr="00F14BD7" w:rsidRDefault="00602D17" w:rsidP="00000AAC">
      <w:pPr>
        <w:pStyle w:val="ListParagraph"/>
        <w:spacing w:line="480" w:lineRule="auto"/>
        <w:ind w:left="426"/>
        <w:rPr>
          <w:rFonts w:ascii="Times New Roman" w:hAnsi="Times New Roman" w:cs="Times New Roman"/>
          <w:sz w:val="24"/>
          <w:szCs w:val="24"/>
        </w:rPr>
      </w:pPr>
      <w:r w:rsidRPr="00F14BD7">
        <w:rPr>
          <w:rFonts w:ascii="Times New Roman" w:hAnsi="Times New Roman" w:cs="Times New Roman"/>
          <w:b/>
          <w:sz w:val="24"/>
          <w:szCs w:val="24"/>
        </w:rPr>
        <w:lastRenderedPageBreak/>
        <w:t xml:space="preserve">Saran </w:t>
      </w:r>
    </w:p>
    <w:p w:rsidR="00602D17" w:rsidRPr="00F14BD7" w:rsidRDefault="00602D17" w:rsidP="00000AAC">
      <w:pPr>
        <w:pStyle w:val="ListParagraph"/>
        <w:spacing w:line="480" w:lineRule="auto"/>
        <w:ind w:left="426" w:firstLine="708"/>
        <w:jc w:val="both"/>
        <w:rPr>
          <w:rFonts w:ascii="Times New Roman" w:hAnsi="Times New Roman" w:cs="Times New Roman"/>
          <w:sz w:val="24"/>
          <w:szCs w:val="24"/>
        </w:rPr>
      </w:pPr>
      <w:r w:rsidRPr="00F14BD7">
        <w:rPr>
          <w:rFonts w:ascii="Times New Roman" w:hAnsi="Times New Roman" w:cs="Times New Roman"/>
          <w:sz w:val="24"/>
          <w:szCs w:val="24"/>
        </w:rPr>
        <w:t>Dari kesimpulan di atas maka penyusun menyampaikan saran sebagai berikut:</w:t>
      </w:r>
      <w:r w:rsidR="00000AAC" w:rsidRPr="00F14BD7">
        <w:rPr>
          <w:rFonts w:ascii="Times New Roman" w:hAnsi="Times New Roman" w:cs="Times New Roman"/>
          <w:sz w:val="24"/>
          <w:szCs w:val="24"/>
        </w:rPr>
        <w:t xml:space="preserve"> 1. </w:t>
      </w:r>
      <w:r w:rsidRPr="00F14BD7">
        <w:rPr>
          <w:rFonts w:ascii="Times New Roman" w:hAnsi="Times New Roman" w:cs="Times New Roman"/>
          <w:sz w:val="24"/>
          <w:szCs w:val="24"/>
        </w:rPr>
        <w:t>Dalam hal kedudukan anak angkat baik menurut Kitab Undang-Undang Hukum Perdata maupun Hukum Adat Bali harus dibentuk Undang-Undang tersendiri mengenai anak angkat, sehingga anak angkat tersebut jelas statusnya.</w:t>
      </w:r>
      <w:r w:rsidR="00000AAC" w:rsidRPr="00F14BD7">
        <w:rPr>
          <w:rFonts w:ascii="Times New Roman" w:hAnsi="Times New Roman" w:cs="Times New Roman"/>
          <w:sz w:val="24"/>
          <w:szCs w:val="24"/>
        </w:rPr>
        <w:t xml:space="preserve"> 2. </w:t>
      </w:r>
      <w:r w:rsidRPr="00F14BD7">
        <w:rPr>
          <w:rFonts w:ascii="Times New Roman" w:hAnsi="Times New Roman" w:cs="Times New Roman"/>
          <w:sz w:val="24"/>
          <w:szCs w:val="24"/>
        </w:rPr>
        <w:t>Sebaiknya pengangkatan anak itu tidak lepas dari kedua orang tua kandung dari anak angkat itu sendiri, sehingga anak angkat dapat berbakti kepada orang tua kandungnya.</w:t>
      </w:r>
    </w:p>
    <w:p w:rsidR="00602D17" w:rsidRPr="00F14BD7" w:rsidRDefault="00602D17"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000AAC" w:rsidRPr="00F14BD7" w:rsidRDefault="00000AAC" w:rsidP="00602D17">
      <w:pPr>
        <w:spacing w:line="480" w:lineRule="auto"/>
        <w:jc w:val="both"/>
        <w:rPr>
          <w:rFonts w:ascii="Times New Roman" w:hAnsi="Times New Roman" w:cs="Times New Roman"/>
          <w:sz w:val="24"/>
          <w:szCs w:val="24"/>
        </w:rPr>
      </w:pPr>
    </w:p>
    <w:p w:rsidR="00602D17" w:rsidRPr="00F14BD7" w:rsidRDefault="00602D17" w:rsidP="00602D17">
      <w:pPr>
        <w:pStyle w:val="ListParagraph"/>
        <w:spacing w:line="480" w:lineRule="auto"/>
        <w:ind w:left="0"/>
        <w:jc w:val="center"/>
        <w:rPr>
          <w:rFonts w:ascii="Times New Roman" w:hAnsi="Times New Roman" w:cs="Times New Roman"/>
          <w:b/>
          <w:sz w:val="24"/>
          <w:szCs w:val="24"/>
        </w:rPr>
      </w:pPr>
      <w:r w:rsidRPr="00F14BD7">
        <w:rPr>
          <w:rFonts w:ascii="Times New Roman" w:hAnsi="Times New Roman" w:cs="Times New Roman"/>
          <w:b/>
          <w:sz w:val="24"/>
          <w:szCs w:val="24"/>
        </w:rPr>
        <w:lastRenderedPageBreak/>
        <w:t>DAFTAR PUSTAKA</w:t>
      </w:r>
    </w:p>
    <w:p w:rsidR="00602D17" w:rsidRPr="00F14BD7" w:rsidRDefault="00602D17" w:rsidP="007E0AB3">
      <w:pPr>
        <w:pStyle w:val="ListParagraph"/>
        <w:spacing w:line="480" w:lineRule="auto"/>
        <w:ind w:left="426"/>
        <w:jc w:val="both"/>
        <w:rPr>
          <w:rFonts w:ascii="Times New Roman" w:hAnsi="Times New Roman" w:cs="Times New Roman"/>
          <w:b/>
          <w:sz w:val="24"/>
          <w:szCs w:val="24"/>
        </w:rPr>
      </w:pPr>
      <w:r w:rsidRPr="00F14BD7">
        <w:rPr>
          <w:rFonts w:ascii="Times New Roman" w:hAnsi="Times New Roman" w:cs="Times New Roman"/>
          <w:b/>
          <w:sz w:val="24"/>
          <w:szCs w:val="24"/>
        </w:rPr>
        <w:t>Buku-Buku</w:t>
      </w:r>
    </w:p>
    <w:p w:rsidR="00F14BD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Amiruddin dan Zainal Asikin, 2008. </w:t>
      </w:r>
      <w:r w:rsidRPr="00F14BD7">
        <w:rPr>
          <w:rFonts w:ascii="Times New Roman" w:hAnsi="Times New Roman" w:cs="Times New Roman"/>
          <w:i/>
          <w:sz w:val="24"/>
          <w:szCs w:val="24"/>
        </w:rPr>
        <w:t>Pengantar Metode Penelitian Hukum</w:t>
      </w:r>
      <w:r w:rsidRPr="00F14BD7">
        <w:rPr>
          <w:rFonts w:ascii="Times New Roman" w:hAnsi="Times New Roman" w:cs="Times New Roman"/>
          <w:sz w:val="24"/>
          <w:szCs w:val="24"/>
        </w:rPr>
        <w:t>, Jakarta: Raja Grafindo.</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7E0AB3"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Artadi, I Ketut</w:t>
      </w:r>
      <w:r w:rsidR="00602D17" w:rsidRPr="00F14BD7">
        <w:rPr>
          <w:rFonts w:ascii="Times New Roman" w:hAnsi="Times New Roman" w:cs="Times New Roman"/>
          <w:sz w:val="24"/>
          <w:szCs w:val="24"/>
        </w:rPr>
        <w:t xml:space="preserve">, 2009. </w:t>
      </w:r>
      <w:r w:rsidR="00602D17" w:rsidRPr="00F14BD7">
        <w:rPr>
          <w:rFonts w:ascii="Times New Roman" w:hAnsi="Times New Roman" w:cs="Times New Roman"/>
          <w:i/>
          <w:sz w:val="24"/>
          <w:szCs w:val="24"/>
        </w:rPr>
        <w:t>Hukum Adat Bali dan Aneka Masalahnya</w:t>
      </w:r>
      <w:r w:rsidR="00602D17" w:rsidRPr="00F14BD7">
        <w:rPr>
          <w:rFonts w:ascii="Times New Roman" w:hAnsi="Times New Roman" w:cs="Times New Roman"/>
          <w:sz w:val="24"/>
          <w:szCs w:val="24"/>
        </w:rPr>
        <w:t xml:space="preserve">, Cetakan Kelima, Bali: PT. Offset BP Denpasar. </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Haar, Ter, 1991. </w:t>
      </w:r>
      <w:r w:rsidRPr="00F14BD7">
        <w:rPr>
          <w:rFonts w:ascii="Times New Roman" w:hAnsi="Times New Roman" w:cs="Times New Roman"/>
          <w:i/>
          <w:iCs/>
          <w:sz w:val="24"/>
          <w:szCs w:val="24"/>
        </w:rPr>
        <w:t>Asas-asas dan Susunan Hukum Adat</w:t>
      </w:r>
      <w:r w:rsidRPr="00F14BD7">
        <w:rPr>
          <w:rFonts w:ascii="Times New Roman" w:hAnsi="Times New Roman" w:cs="Times New Roman"/>
          <w:sz w:val="24"/>
          <w:szCs w:val="24"/>
        </w:rPr>
        <w:t>, Jakarta: Pradnya Paramita.</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7E0AB3"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 1994. </w:t>
      </w:r>
      <w:r w:rsidRPr="00F14BD7">
        <w:rPr>
          <w:rFonts w:ascii="Times New Roman" w:hAnsi="Times New Roman" w:cs="Times New Roman"/>
          <w:i/>
          <w:iCs/>
          <w:sz w:val="24"/>
          <w:szCs w:val="24"/>
        </w:rPr>
        <w:t>Asas-asas dan Susunan Hukum Adat (Terjemahan Soebakti Poesponoto)</w:t>
      </w:r>
      <w:r w:rsidRPr="00F14BD7">
        <w:rPr>
          <w:rFonts w:ascii="Times New Roman" w:hAnsi="Times New Roman" w:cs="Times New Roman"/>
          <w:iCs/>
          <w:sz w:val="24"/>
          <w:szCs w:val="24"/>
        </w:rPr>
        <w:t>,</w:t>
      </w:r>
      <w:r w:rsidRPr="00F14BD7">
        <w:rPr>
          <w:rFonts w:ascii="Times New Roman" w:hAnsi="Times New Roman" w:cs="Times New Roman"/>
          <w:i/>
          <w:iCs/>
          <w:sz w:val="24"/>
          <w:szCs w:val="24"/>
        </w:rPr>
        <w:t xml:space="preserve"> </w:t>
      </w:r>
      <w:r w:rsidRPr="00F14BD7">
        <w:rPr>
          <w:rFonts w:ascii="Times New Roman" w:hAnsi="Times New Roman" w:cs="Times New Roman"/>
          <w:sz w:val="24"/>
          <w:szCs w:val="24"/>
        </w:rPr>
        <w:t>Jakarta: Pradnya Paramita.</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Mertosedono, Amir, 1987. </w:t>
      </w:r>
      <w:r w:rsidRPr="00F14BD7">
        <w:rPr>
          <w:rFonts w:ascii="Times New Roman" w:hAnsi="Times New Roman" w:cs="Times New Roman"/>
          <w:i/>
          <w:iCs/>
          <w:sz w:val="24"/>
          <w:szCs w:val="24"/>
        </w:rPr>
        <w:t xml:space="preserve">Tanya Jawab Pengangkatan Anak dan Masalahnya, </w:t>
      </w:r>
      <w:r w:rsidRPr="00F14BD7">
        <w:rPr>
          <w:rFonts w:ascii="Times New Roman" w:hAnsi="Times New Roman" w:cs="Times New Roman"/>
          <w:sz w:val="24"/>
          <w:szCs w:val="24"/>
        </w:rPr>
        <w:t>Dahara: Prize, Semarang.</w:t>
      </w:r>
    </w:p>
    <w:p w:rsidR="00F14BD7" w:rsidRPr="00F14BD7" w:rsidRDefault="00F14BD7" w:rsidP="00F14BD7">
      <w:pPr>
        <w:pStyle w:val="ListParagraph"/>
        <w:spacing w:after="0" w:line="240" w:lineRule="auto"/>
        <w:ind w:left="1418" w:hanging="992"/>
        <w:jc w:val="both"/>
        <w:rPr>
          <w:rFonts w:ascii="Times New Roman" w:hAnsi="Times New Roman" w:cs="Times New Roman"/>
          <w:i/>
          <w:iCs/>
          <w:sz w:val="24"/>
          <w:szCs w:val="24"/>
        </w:rPr>
      </w:pPr>
    </w:p>
    <w:p w:rsidR="00602D17" w:rsidRPr="00F14BD7" w:rsidRDefault="007E0AB3"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Pangkat, I Gde Wayan, 1990. </w:t>
      </w:r>
      <w:r w:rsidRPr="00F14BD7">
        <w:rPr>
          <w:rFonts w:ascii="Times New Roman" w:hAnsi="Times New Roman" w:cs="Times New Roman"/>
          <w:i/>
          <w:iCs/>
          <w:sz w:val="24"/>
          <w:szCs w:val="24"/>
        </w:rPr>
        <w:t xml:space="preserve">Hukum Adat Waris di Bali, </w:t>
      </w:r>
      <w:r w:rsidRPr="00F14BD7">
        <w:rPr>
          <w:rFonts w:ascii="Times New Roman" w:hAnsi="Times New Roman" w:cs="Times New Roman"/>
          <w:sz w:val="24"/>
          <w:szCs w:val="24"/>
        </w:rPr>
        <w:t xml:space="preserve">Denpasar: Putra Persada. </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Rusli</w:t>
      </w:r>
      <w:r w:rsidR="007E0AB3" w:rsidRPr="00F14BD7">
        <w:rPr>
          <w:rFonts w:ascii="Times New Roman" w:hAnsi="Times New Roman" w:cs="Times New Roman"/>
          <w:sz w:val="24"/>
          <w:szCs w:val="24"/>
        </w:rPr>
        <w:t xml:space="preserve"> Pandika</w:t>
      </w:r>
      <w:r w:rsidRPr="00F14BD7">
        <w:rPr>
          <w:rFonts w:ascii="Times New Roman" w:hAnsi="Times New Roman" w:cs="Times New Roman"/>
          <w:sz w:val="24"/>
          <w:szCs w:val="24"/>
        </w:rPr>
        <w:t xml:space="preserve">, 2012. </w:t>
      </w:r>
      <w:r w:rsidRPr="00F14BD7">
        <w:rPr>
          <w:rFonts w:ascii="Times New Roman" w:hAnsi="Times New Roman" w:cs="Times New Roman"/>
          <w:i/>
          <w:sz w:val="24"/>
          <w:szCs w:val="24"/>
        </w:rPr>
        <w:t>Hukum Pengangkatan Anak</w:t>
      </w:r>
      <w:r w:rsidRPr="00F14BD7">
        <w:rPr>
          <w:rFonts w:ascii="Times New Roman" w:hAnsi="Times New Roman" w:cs="Times New Roman"/>
          <w:sz w:val="24"/>
          <w:szCs w:val="24"/>
        </w:rPr>
        <w:t>, Cet. 1, Jakarta: Sinar Grafika.</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Satrio, J, 2000, Hukum Keluarga tentang Kedudukan Anak Dalam Undang-undang, Bandung: PT. Citra Bakti.</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Soeroso, R, 2007. </w:t>
      </w:r>
      <w:r w:rsidRPr="00F14BD7">
        <w:rPr>
          <w:rFonts w:ascii="Times New Roman" w:hAnsi="Times New Roman" w:cs="Times New Roman"/>
          <w:i/>
          <w:iCs/>
          <w:sz w:val="24"/>
          <w:szCs w:val="24"/>
        </w:rPr>
        <w:t xml:space="preserve">Perbandingan Hukum Perdata, </w:t>
      </w:r>
      <w:r w:rsidRPr="00F14BD7">
        <w:rPr>
          <w:rFonts w:ascii="Times New Roman" w:hAnsi="Times New Roman" w:cs="Times New Roman"/>
          <w:sz w:val="24"/>
          <w:szCs w:val="24"/>
        </w:rPr>
        <w:t>Jakarta: Sinar Grafika.</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Zaini, Muderis, 2002. </w:t>
      </w:r>
      <w:r w:rsidRPr="00F14BD7">
        <w:rPr>
          <w:rFonts w:ascii="Times New Roman" w:hAnsi="Times New Roman" w:cs="Times New Roman"/>
          <w:i/>
          <w:sz w:val="24"/>
          <w:szCs w:val="24"/>
        </w:rPr>
        <w:t>Adopsi Suatu Tujuan dari Tiga Sistem Hukum</w:t>
      </w:r>
      <w:r w:rsidRPr="00F14BD7">
        <w:rPr>
          <w:rFonts w:ascii="Times New Roman" w:hAnsi="Times New Roman" w:cs="Times New Roman"/>
          <w:sz w:val="24"/>
          <w:szCs w:val="24"/>
        </w:rPr>
        <w:t xml:space="preserve">, Cetakan Ke 4, Jakarta: Sinar Grafika. </w:t>
      </w:r>
    </w:p>
    <w:p w:rsidR="00F14BD7" w:rsidRPr="00F14BD7" w:rsidRDefault="00F14BD7" w:rsidP="00F14BD7">
      <w:pPr>
        <w:pStyle w:val="ListParagraph"/>
        <w:ind w:left="1418" w:hanging="992"/>
        <w:jc w:val="both"/>
        <w:rPr>
          <w:rFonts w:ascii="Times New Roman" w:hAnsi="Times New Roman" w:cs="Times New Roman"/>
          <w:sz w:val="24"/>
          <w:szCs w:val="24"/>
        </w:rPr>
      </w:pPr>
    </w:p>
    <w:p w:rsidR="00602D17" w:rsidRPr="00F14BD7" w:rsidRDefault="00602D17" w:rsidP="00F14BD7">
      <w:pPr>
        <w:pStyle w:val="ListParagraph"/>
        <w:spacing w:line="480" w:lineRule="auto"/>
        <w:ind w:left="426"/>
        <w:jc w:val="both"/>
        <w:rPr>
          <w:rFonts w:ascii="Times New Roman" w:hAnsi="Times New Roman" w:cs="Times New Roman"/>
          <w:b/>
          <w:iCs/>
          <w:sz w:val="24"/>
          <w:szCs w:val="24"/>
        </w:rPr>
      </w:pPr>
      <w:r w:rsidRPr="00F14BD7">
        <w:rPr>
          <w:rFonts w:ascii="Times New Roman" w:hAnsi="Times New Roman" w:cs="Times New Roman"/>
          <w:b/>
          <w:iCs/>
          <w:sz w:val="24"/>
          <w:szCs w:val="24"/>
        </w:rPr>
        <w:t>Peraturan perundang-undangan</w:t>
      </w:r>
    </w:p>
    <w:p w:rsidR="00602D17" w:rsidRPr="00F14BD7" w:rsidRDefault="00602D17" w:rsidP="00F14BD7">
      <w:pPr>
        <w:pStyle w:val="ListParagraph"/>
        <w:ind w:left="1418" w:hanging="992"/>
        <w:jc w:val="both"/>
        <w:rPr>
          <w:rFonts w:ascii="Times New Roman" w:hAnsi="Times New Roman" w:cs="Times New Roman"/>
          <w:sz w:val="24"/>
          <w:szCs w:val="24"/>
          <w:lang w:val="sv-SE"/>
        </w:rPr>
      </w:pPr>
      <w:r w:rsidRPr="00F14BD7">
        <w:rPr>
          <w:rFonts w:ascii="Times New Roman" w:hAnsi="Times New Roman" w:cs="Times New Roman"/>
          <w:sz w:val="24"/>
          <w:szCs w:val="24"/>
          <w:lang w:val="sv-SE"/>
        </w:rPr>
        <w:t xml:space="preserve">Kitab </w:t>
      </w:r>
      <w:r w:rsidRPr="00F14BD7">
        <w:rPr>
          <w:rFonts w:ascii="Times New Roman" w:hAnsi="Times New Roman" w:cs="Times New Roman"/>
          <w:sz w:val="24"/>
          <w:szCs w:val="24"/>
        </w:rPr>
        <w:t>Undang</w:t>
      </w:r>
      <w:r w:rsidRPr="00F14BD7">
        <w:rPr>
          <w:rFonts w:ascii="Times New Roman" w:hAnsi="Times New Roman" w:cs="Times New Roman"/>
          <w:sz w:val="24"/>
          <w:szCs w:val="24"/>
          <w:lang w:val="sv-SE"/>
        </w:rPr>
        <w:t>-Undang Hukum Perdata.</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lang w:val="sv-SE"/>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Staatsblad 1917 Nomor 129.</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602D1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lastRenderedPageBreak/>
        <w:t>Peraturan Menteri Sosial Republik Indonesia Nomor 110 / Huk /2009 tentang Persyaratan Pengangkatan Anak dengan Rahmat Tuhan Yang Maha Esa Menteri Sosial Republik Indonesia.</w:t>
      </w:r>
    </w:p>
    <w:p w:rsidR="00F14BD7" w:rsidRPr="00F14BD7" w:rsidRDefault="00F14BD7" w:rsidP="00F14BD7">
      <w:pPr>
        <w:pStyle w:val="ListParagraph"/>
        <w:spacing w:after="0" w:line="240" w:lineRule="auto"/>
        <w:ind w:left="1418" w:hanging="992"/>
        <w:jc w:val="both"/>
        <w:rPr>
          <w:rFonts w:ascii="Times New Roman" w:hAnsi="Times New Roman" w:cs="Times New Roman"/>
          <w:sz w:val="24"/>
          <w:szCs w:val="24"/>
        </w:rPr>
      </w:pPr>
    </w:p>
    <w:p w:rsidR="00F14BD7"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Peraturan </w:t>
      </w:r>
      <w:r w:rsidRPr="00F14BD7">
        <w:rPr>
          <w:rFonts w:ascii="Times New Roman" w:hAnsi="Times New Roman" w:cs="Times New Roman"/>
          <w:sz w:val="24"/>
          <w:szCs w:val="24"/>
          <w:lang w:val="sv-SE"/>
        </w:rPr>
        <w:t>Pemerintah</w:t>
      </w:r>
      <w:r w:rsidRPr="00F14BD7">
        <w:rPr>
          <w:rFonts w:ascii="Times New Roman" w:hAnsi="Times New Roman" w:cs="Times New Roman"/>
          <w:sz w:val="24"/>
          <w:szCs w:val="24"/>
        </w:rPr>
        <w:t xml:space="preserve"> Nomor 54 Tahun 2007 tentang Pelaksanaan Pengangkatan Anak.</w:t>
      </w:r>
    </w:p>
    <w:p w:rsidR="00F14BD7" w:rsidRPr="00F14BD7" w:rsidRDefault="00F14BD7" w:rsidP="00F14BD7">
      <w:pPr>
        <w:pStyle w:val="ListParagraph"/>
        <w:ind w:left="1418" w:hanging="992"/>
        <w:jc w:val="both"/>
        <w:rPr>
          <w:rFonts w:ascii="Times New Roman" w:hAnsi="Times New Roman" w:cs="Times New Roman"/>
          <w:sz w:val="24"/>
          <w:szCs w:val="24"/>
        </w:rPr>
      </w:pPr>
    </w:p>
    <w:p w:rsidR="00602D17" w:rsidRPr="00F14BD7" w:rsidRDefault="00602D17" w:rsidP="00F14BD7">
      <w:pPr>
        <w:pStyle w:val="ListParagraph"/>
        <w:spacing w:line="480" w:lineRule="auto"/>
        <w:ind w:left="426"/>
        <w:jc w:val="both"/>
        <w:rPr>
          <w:rStyle w:val="st"/>
          <w:rFonts w:ascii="Times New Roman" w:hAnsi="Times New Roman" w:cs="Times New Roman"/>
          <w:b/>
          <w:iCs/>
          <w:sz w:val="24"/>
          <w:szCs w:val="24"/>
        </w:rPr>
      </w:pPr>
      <w:r w:rsidRPr="00F14BD7">
        <w:rPr>
          <w:rFonts w:ascii="Times New Roman" w:hAnsi="Times New Roman" w:cs="Times New Roman"/>
          <w:b/>
          <w:iCs/>
          <w:sz w:val="24"/>
          <w:szCs w:val="24"/>
        </w:rPr>
        <w:t>Artikel</w:t>
      </w:r>
    </w:p>
    <w:p w:rsidR="005D51DB" w:rsidRPr="00F14BD7" w:rsidRDefault="00602D17" w:rsidP="00F14BD7">
      <w:pPr>
        <w:pStyle w:val="ListParagraph"/>
        <w:ind w:left="1418" w:hanging="992"/>
        <w:jc w:val="both"/>
        <w:rPr>
          <w:rFonts w:ascii="Times New Roman" w:hAnsi="Times New Roman" w:cs="Times New Roman"/>
          <w:sz w:val="24"/>
          <w:szCs w:val="24"/>
        </w:rPr>
      </w:pPr>
      <w:r w:rsidRPr="00F14BD7">
        <w:rPr>
          <w:rFonts w:ascii="Times New Roman" w:hAnsi="Times New Roman" w:cs="Times New Roman"/>
          <w:sz w:val="24"/>
          <w:szCs w:val="24"/>
        </w:rPr>
        <w:t xml:space="preserve">I Wayan Narta, 2012, </w:t>
      </w:r>
      <w:r w:rsidRPr="00F14BD7">
        <w:rPr>
          <w:rFonts w:ascii="Times New Roman" w:hAnsi="Times New Roman" w:cs="Times New Roman"/>
          <w:i/>
          <w:sz w:val="24"/>
          <w:szCs w:val="24"/>
        </w:rPr>
        <w:t>Artikel Hukum Adat Bali Matindih dalam Pengangkatan Anak</w:t>
      </w:r>
      <w:r w:rsidRPr="00F14BD7">
        <w:rPr>
          <w:rFonts w:ascii="Times New Roman" w:hAnsi="Times New Roman" w:cs="Times New Roman"/>
          <w:sz w:val="24"/>
          <w:szCs w:val="24"/>
        </w:rPr>
        <w:t>.</w:t>
      </w:r>
    </w:p>
    <w:sectPr w:rsidR="005D51DB" w:rsidRPr="00F14BD7" w:rsidSect="00DD6AFC">
      <w:headerReference w:type="default" r:id="rId7"/>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C0" w:rsidRDefault="000737C0" w:rsidP="00602D17">
      <w:pPr>
        <w:spacing w:after="0" w:line="240" w:lineRule="auto"/>
      </w:pPr>
      <w:r>
        <w:separator/>
      </w:r>
    </w:p>
  </w:endnote>
  <w:endnote w:type="continuationSeparator" w:id="0">
    <w:p w:rsidR="000737C0" w:rsidRDefault="000737C0" w:rsidP="0060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C0" w:rsidRDefault="000737C0" w:rsidP="00602D17">
      <w:pPr>
        <w:spacing w:after="0" w:line="240" w:lineRule="auto"/>
      </w:pPr>
      <w:r>
        <w:separator/>
      </w:r>
    </w:p>
  </w:footnote>
  <w:footnote w:type="continuationSeparator" w:id="0">
    <w:p w:rsidR="000737C0" w:rsidRDefault="000737C0" w:rsidP="00602D17">
      <w:pPr>
        <w:spacing w:after="0" w:line="240" w:lineRule="auto"/>
      </w:pPr>
      <w:r>
        <w:continuationSeparator/>
      </w:r>
    </w:p>
  </w:footnote>
  <w:footnote w:id="1">
    <w:p w:rsidR="00602D17" w:rsidRPr="001A4C74" w:rsidRDefault="00602D17" w:rsidP="00602D17">
      <w:pPr>
        <w:pStyle w:val="FootnoteText"/>
        <w:jc w:val="both"/>
        <w:rPr>
          <w:rFonts w:ascii="Times New Roman" w:hAnsi="Times New Roman" w:cs="Times New Roman"/>
        </w:rPr>
      </w:pPr>
      <w:r>
        <w:tab/>
      </w:r>
      <w:r w:rsidRPr="001A4C74">
        <w:rPr>
          <w:rStyle w:val="FootnoteReference"/>
          <w:rFonts w:ascii="Times New Roman" w:hAnsi="Times New Roman" w:cs="Times New Roman"/>
        </w:rPr>
        <w:footnoteRef/>
      </w:r>
      <w:r w:rsidRPr="001A4C74">
        <w:rPr>
          <w:rFonts w:ascii="Times New Roman" w:hAnsi="Times New Roman" w:cs="Times New Roman"/>
        </w:rPr>
        <w:t xml:space="preserve">Muderis Zaini, </w:t>
      </w:r>
      <w:r w:rsidRPr="001A4C74">
        <w:rPr>
          <w:rFonts w:ascii="Times New Roman" w:hAnsi="Times New Roman" w:cs="Times New Roman"/>
          <w:i/>
        </w:rPr>
        <w:t>Adopsi Suatu Tujuan dari Tiga Sistem Hukum</w:t>
      </w:r>
      <w:r w:rsidRPr="001A4C74">
        <w:rPr>
          <w:rFonts w:ascii="Times New Roman" w:hAnsi="Times New Roman" w:cs="Times New Roman"/>
        </w:rPr>
        <w:t xml:space="preserve">, </w:t>
      </w:r>
      <w:r>
        <w:rPr>
          <w:rFonts w:ascii="Times New Roman" w:hAnsi="Times New Roman" w:cs="Times New Roman"/>
        </w:rPr>
        <w:t>Cetakan Ke 4</w:t>
      </w:r>
      <w:r w:rsidRPr="001A4C74">
        <w:rPr>
          <w:rFonts w:ascii="Times New Roman" w:hAnsi="Times New Roman" w:cs="Times New Roman"/>
        </w:rPr>
        <w:t>, (Jakarta : Sinar Grafika</w:t>
      </w:r>
      <w:r>
        <w:rPr>
          <w:rFonts w:ascii="Times New Roman" w:hAnsi="Times New Roman" w:cs="Times New Roman"/>
        </w:rPr>
        <w:t>, 2002</w:t>
      </w:r>
      <w:r w:rsidRPr="001A4C74">
        <w:rPr>
          <w:rFonts w:ascii="Times New Roman" w:hAnsi="Times New Roman" w:cs="Times New Roman"/>
        </w:rPr>
        <w:t>), hlm. 1.</w:t>
      </w:r>
    </w:p>
  </w:footnote>
  <w:footnote w:id="2">
    <w:p w:rsidR="00602D17" w:rsidRPr="00044A41" w:rsidRDefault="00602D17" w:rsidP="00602D17">
      <w:pPr>
        <w:pStyle w:val="FootnoteText"/>
        <w:jc w:val="both"/>
        <w:rPr>
          <w:rFonts w:ascii="Times New Roman" w:hAnsi="Times New Roman" w:cs="Times New Roman"/>
        </w:rPr>
      </w:pPr>
      <w:r>
        <w:tab/>
      </w:r>
      <w:r w:rsidRPr="00044A41">
        <w:rPr>
          <w:rStyle w:val="FootnoteReference"/>
          <w:rFonts w:ascii="Times New Roman" w:hAnsi="Times New Roman" w:cs="Times New Roman"/>
        </w:rPr>
        <w:footnoteRef/>
      </w:r>
      <w:r w:rsidRPr="00044A41">
        <w:rPr>
          <w:rFonts w:ascii="Times New Roman" w:hAnsi="Times New Roman" w:cs="Times New Roman"/>
        </w:rPr>
        <w:t xml:space="preserve">I Ketut Artadi, </w:t>
      </w:r>
      <w:r w:rsidRPr="00044A41">
        <w:rPr>
          <w:rFonts w:ascii="Times New Roman" w:hAnsi="Times New Roman" w:cs="Times New Roman"/>
          <w:i/>
        </w:rPr>
        <w:t>Hukum Adat Bali dan Aneka Masalahnya</w:t>
      </w:r>
      <w:r>
        <w:rPr>
          <w:rFonts w:ascii="Times New Roman" w:hAnsi="Times New Roman" w:cs="Times New Roman"/>
        </w:rPr>
        <w:t>, Cetakan Kelima, (Bali</w:t>
      </w:r>
      <w:r w:rsidRPr="00044A41">
        <w:rPr>
          <w:rFonts w:ascii="Times New Roman" w:hAnsi="Times New Roman" w:cs="Times New Roman"/>
        </w:rPr>
        <w:t>: PT. Offset BP Denpasar, 2009), hlm. 46.</w:t>
      </w:r>
    </w:p>
  </w:footnote>
  <w:footnote w:id="3">
    <w:p w:rsidR="00165CCE" w:rsidRPr="00425C9A" w:rsidRDefault="00165CCE" w:rsidP="00165CCE">
      <w:pPr>
        <w:ind w:firstLine="720"/>
        <w:jc w:val="both"/>
        <w:rPr>
          <w:rFonts w:ascii="Times New Roman" w:hAnsi="Times New Roman" w:cs="Times New Roman"/>
          <w:sz w:val="20"/>
          <w:szCs w:val="20"/>
        </w:rPr>
      </w:pPr>
      <w:r w:rsidRPr="00425C9A">
        <w:rPr>
          <w:rStyle w:val="FootnoteReference"/>
          <w:rFonts w:ascii="Times New Roman" w:hAnsi="Times New Roman"/>
          <w:sz w:val="20"/>
          <w:szCs w:val="20"/>
        </w:rPr>
        <w:footnoteRef/>
      </w:r>
      <w:r w:rsidRPr="00425C9A">
        <w:rPr>
          <w:rFonts w:ascii="Times New Roman" w:hAnsi="Times New Roman" w:cs="Times New Roman"/>
          <w:sz w:val="20"/>
          <w:szCs w:val="20"/>
        </w:rPr>
        <w:t xml:space="preserve">Amiruddin dan Zainal Asikin, </w:t>
      </w:r>
      <w:r w:rsidRPr="00425C9A">
        <w:rPr>
          <w:rFonts w:ascii="Times New Roman" w:hAnsi="Times New Roman" w:cs="Times New Roman"/>
          <w:i/>
          <w:sz w:val="20"/>
          <w:szCs w:val="20"/>
        </w:rPr>
        <w:t>Pengantar Metode Penelitian Hukum</w:t>
      </w:r>
      <w:r w:rsidRPr="00425C9A">
        <w:rPr>
          <w:rFonts w:ascii="Times New Roman" w:hAnsi="Times New Roman" w:cs="Times New Roman"/>
          <w:sz w:val="20"/>
          <w:szCs w:val="20"/>
        </w:rPr>
        <w:t>, (Jakarta: Raja Grafindo, 2008), hlm. 118.</w:t>
      </w:r>
    </w:p>
  </w:footnote>
  <w:footnote w:id="4">
    <w:p w:rsidR="00602D17" w:rsidRPr="009E53B7" w:rsidRDefault="00602D17" w:rsidP="00602D17">
      <w:pPr>
        <w:pStyle w:val="FootnoteText"/>
        <w:jc w:val="both"/>
        <w:rPr>
          <w:rFonts w:ascii="Times New Roman" w:hAnsi="Times New Roman" w:cs="Times New Roman"/>
        </w:rPr>
      </w:pPr>
      <w:r>
        <w:rPr>
          <w:rFonts w:ascii="Times New Roman" w:hAnsi="Times New Roman" w:cs="Times New Roman"/>
        </w:rPr>
        <w:tab/>
      </w:r>
      <w:r w:rsidRPr="009E53B7">
        <w:rPr>
          <w:rStyle w:val="FootnoteReference"/>
          <w:rFonts w:ascii="Times New Roman" w:hAnsi="Times New Roman" w:cs="Times New Roman"/>
        </w:rPr>
        <w:footnoteRef/>
      </w:r>
      <w:r w:rsidR="007431E7" w:rsidRPr="008A4E8E">
        <w:rPr>
          <w:rFonts w:ascii="Times New Roman" w:hAnsi="Times New Roman" w:cs="Times New Roman"/>
        </w:rPr>
        <w:t xml:space="preserve">R. Soeroso, </w:t>
      </w:r>
      <w:r w:rsidR="007431E7" w:rsidRPr="008A4E8E">
        <w:rPr>
          <w:rFonts w:ascii="Times New Roman" w:hAnsi="Times New Roman" w:cs="Times New Roman"/>
          <w:i/>
          <w:iCs/>
        </w:rPr>
        <w:t xml:space="preserve">Perbandingan Hukum Perdata, </w:t>
      </w:r>
      <w:r w:rsidR="007431E7" w:rsidRPr="008A4E8E">
        <w:rPr>
          <w:rFonts w:ascii="Times New Roman" w:hAnsi="Times New Roman" w:cs="Times New Roman"/>
          <w:iCs/>
        </w:rPr>
        <w:t>(</w:t>
      </w:r>
      <w:r w:rsidR="007431E7">
        <w:rPr>
          <w:rFonts w:ascii="Times New Roman" w:hAnsi="Times New Roman" w:cs="Times New Roman"/>
        </w:rPr>
        <w:t xml:space="preserve">Jakarta: </w:t>
      </w:r>
      <w:r w:rsidR="007431E7" w:rsidRPr="008A4E8E">
        <w:rPr>
          <w:rFonts w:ascii="Times New Roman" w:hAnsi="Times New Roman" w:cs="Times New Roman"/>
        </w:rPr>
        <w:t xml:space="preserve">Sinar </w:t>
      </w:r>
      <w:r w:rsidR="007431E7">
        <w:rPr>
          <w:rFonts w:ascii="Times New Roman" w:hAnsi="Times New Roman" w:cs="Times New Roman"/>
        </w:rPr>
        <w:t>Grafika,</w:t>
      </w:r>
      <w:r w:rsidR="007431E7" w:rsidRPr="008A4E8E">
        <w:rPr>
          <w:rFonts w:ascii="Times New Roman" w:hAnsi="Times New Roman" w:cs="Times New Roman"/>
        </w:rPr>
        <w:t xml:space="preserve"> 2007</w:t>
      </w:r>
      <w:r w:rsidR="007431E7">
        <w:rPr>
          <w:rFonts w:ascii="Times New Roman" w:hAnsi="Times New Roman" w:cs="Times New Roman"/>
        </w:rPr>
        <w:t>)</w:t>
      </w:r>
      <w:r w:rsidR="007431E7" w:rsidRPr="008A4E8E">
        <w:rPr>
          <w:rFonts w:ascii="Times New Roman" w:hAnsi="Times New Roman" w:cs="Times New Roman"/>
        </w:rPr>
        <w:t>, h</w:t>
      </w:r>
      <w:r w:rsidR="007431E7">
        <w:rPr>
          <w:rFonts w:ascii="Times New Roman" w:hAnsi="Times New Roman" w:cs="Times New Roman"/>
        </w:rPr>
        <w:t>lm</w:t>
      </w:r>
      <w:r w:rsidR="007431E7" w:rsidRPr="008A4E8E">
        <w:rPr>
          <w:rFonts w:ascii="Times New Roman" w:hAnsi="Times New Roman" w:cs="Times New Roman"/>
        </w:rPr>
        <w:t xml:space="preserve">. 174.  </w:t>
      </w:r>
      <w:r w:rsidRPr="009E53B7">
        <w:rPr>
          <w:rFonts w:ascii="Times New Roman" w:hAnsi="Times New Roman" w:cs="Times New Roman"/>
        </w:rPr>
        <w:t>.</w:t>
      </w:r>
    </w:p>
  </w:footnote>
  <w:footnote w:id="5">
    <w:p w:rsidR="00602D17" w:rsidRPr="007431E7" w:rsidRDefault="00602D17" w:rsidP="007431E7">
      <w:pPr>
        <w:autoSpaceDE w:val="0"/>
        <w:autoSpaceDN w:val="0"/>
        <w:adjustRightInd w:val="0"/>
        <w:spacing w:after="0" w:line="240" w:lineRule="auto"/>
        <w:jc w:val="both"/>
        <w:rPr>
          <w:rFonts w:ascii="Times New Roman" w:hAnsi="Times New Roman" w:cs="Times New Roman"/>
          <w:sz w:val="20"/>
          <w:szCs w:val="20"/>
        </w:rPr>
      </w:pPr>
      <w:r>
        <w:tab/>
      </w:r>
      <w:r w:rsidRPr="0026541F">
        <w:rPr>
          <w:rStyle w:val="FootnoteReference"/>
          <w:rFonts w:ascii="Times New Roman" w:hAnsi="Times New Roman" w:cs="Times New Roman"/>
        </w:rPr>
        <w:footnoteRef/>
      </w:r>
      <w:r w:rsidR="007431E7" w:rsidRPr="007431E7">
        <w:rPr>
          <w:rFonts w:ascii="Times New Roman" w:hAnsi="Times New Roman" w:cs="Times New Roman"/>
          <w:i/>
          <w:sz w:val="20"/>
          <w:szCs w:val="20"/>
        </w:rPr>
        <w:t>Ibid</w:t>
      </w:r>
      <w:r w:rsidR="007431E7">
        <w:rPr>
          <w:rFonts w:ascii="Times New Roman" w:hAnsi="Times New Roman" w:cs="Times New Roman"/>
          <w:sz w:val="20"/>
          <w:szCs w:val="20"/>
        </w:rPr>
        <w:t>.</w:t>
      </w:r>
    </w:p>
  </w:footnote>
  <w:footnote w:id="6">
    <w:p w:rsidR="00602D17" w:rsidRPr="00744047" w:rsidRDefault="00602D17" w:rsidP="00602D17">
      <w:pPr>
        <w:autoSpaceDE w:val="0"/>
        <w:autoSpaceDN w:val="0"/>
        <w:adjustRightInd w:val="0"/>
        <w:spacing w:after="0" w:line="240" w:lineRule="auto"/>
        <w:jc w:val="both"/>
        <w:rPr>
          <w:rFonts w:ascii="Times New Roman" w:hAnsi="Times New Roman" w:cs="Times New Roman"/>
          <w:sz w:val="20"/>
          <w:szCs w:val="20"/>
        </w:rPr>
      </w:pPr>
      <w:r>
        <w:tab/>
      </w:r>
      <w:r w:rsidRPr="00744047">
        <w:rPr>
          <w:rStyle w:val="FootnoteReference"/>
          <w:rFonts w:ascii="Times New Roman" w:hAnsi="Times New Roman" w:cs="Times New Roman"/>
          <w:sz w:val="20"/>
          <w:szCs w:val="20"/>
        </w:rPr>
        <w:footnoteRef/>
      </w:r>
      <w:r w:rsidRPr="00744047">
        <w:rPr>
          <w:rFonts w:ascii="Times New Roman" w:hAnsi="Times New Roman" w:cs="Times New Roman"/>
          <w:sz w:val="20"/>
          <w:szCs w:val="20"/>
        </w:rPr>
        <w:t xml:space="preserve">Amir Martosedono, </w:t>
      </w:r>
      <w:r w:rsidRPr="00744047">
        <w:rPr>
          <w:rFonts w:ascii="Times New Roman" w:hAnsi="Times New Roman" w:cs="Times New Roman"/>
          <w:i/>
          <w:iCs/>
          <w:sz w:val="20"/>
          <w:szCs w:val="20"/>
        </w:rPr>
        <w:t>Tanya Jawab Pengangkatan Anak dan Masalahanya</w:t>
      </w:r>
      <w:r w:rsidRPr="00744047">
        <w:rPr>
          <w:rFonts w:ascii="Times New Roman" w:hAnsi="Times New Roman" w:cs="Times New Roman"/>
          <w:sz w:val="20"/>
          <w:szCs w:val="20"/>
        </w:rPr>
        <w:t>, (Semarang: Dahara Prize, 1997), hlm. 14,</w:t>
      </w:r>
    </w:p>
  </w:footnote>
  <w:footnote w:id="7">
    <w:p w:rsidR="00602D17" w:rsidRPr="00744047" w:rsidRDefault="00602D17" w:rsidP="00602D17">
      <w:pPr>
        <w:autoSpaceDE w:val="0"/>
        <w:autoSpaceDN w:val="0"/>
        <w:adjustRightInd w:val="0"/>
        <w:spacing w:after="0" w:line="240" w:lineRule="auto"/>
        <w:jc w:val="both"/>
        <w:rPr>
          <w:rFonts w:ascii="Times New Roman" w:hAnsi="Times New Roman" w:cs="Times New Roman"/>
          <w:sz w:val="20"/>
          <w:szCs w:val="20"/>
        </w:rPr>
      </w:pPr>
      <w:r w:rsidRPr="00744047">
        <w:rPr>
          <w:rFonts w:ascii="Times New Roman" w:hAnsi="Times New Roman" w:cs="Times New Roman"/>
          <w:sz w:val="20"/>
          <w:szCs w:val="20"/>
        </w:rPr>
        <w:tab/>
      </w:r>
      <w:r w:rsidRPr="00744047">
        <w:rPr>
          <w:rStyle w:val="FootnoteReference"/>
          <w:rFonts w:ascii="Times New Roman" w:hAnsi="Times New Roman" w:cs="Times New Roman"/>
          <w:sz w:val="20"/>
          <w:szCs w:val="20"/>
        </w:rPr>
        <w:footnoteRef/>
      </w:r>
      <w:r w:rsidRPr="00744047">
        <w:rPr>
          <w:rFonts w:ascii="Times New Roman" w:hAnsi="Times New Roman" w:cs="Times New Roman"/>
          <w:sz w:val="20"/>
          <w:szCs w:val="20"/>
        </w:rPr>
        <w:t xml:space="preserve">Ter Haar. B, </w:t>
      </w:r>
      <w:r w:rsidRPr="00744047">
        <w:rPr>
          <w:rFonts w:ascii="Times New Roman" w:hAnsi="Times New Roman" w:cs="Times New Roman"/>
          <w:i/>
          <w:iCs/>
          <w:sz w:val="20"/>
          <w:szCs w:val="20"/>
        </w:rPr>
        <w:t>Asas-Asas Dan Susunan Hukum Adat</w:t>
      </w:r>
      <w:r w:rsidRPr="00744047">
        <w:rPr>
          <w:rFonts w:ascii="Times New Roman" w:hAnsi="Times New Roman" w:cs="Times New Roman"/>
          <w:sz w:val="20"/>
          <w:szCs w:val="20"/>
        </w:rPr>
        <w:t>, (Jakarta: PT Pradnya Paramita, 1991), hlm. 355.</w:t>
      </w:r>
    </w:p>
  </w:footnote>
  <w:footnote w:id="8">
    <w:p w:rsidR="00602D17" w:rsidRPr="00744047" w:rsidRDefault="00602D17" w:rsidP="00602D17">
      <w:pPr>
        <w:autoSpaceDE w:val="0"/>
        <w:autoSpaceDN w:val="0"/>
        <w:adjustRightInd w:val="0"/>
        <w:spacing w:after="0" w:line="240" w:lineRule="auto"/>
        <w:jc w:val="both"/>
        <w:rPr>
          <w:rFonts w:ascii="Times New Roman" w:hAnsi="Times New Roman" w:cs="Times New Roman"/>
          <w:sz w:val="20"/>
          <w:szCs w:val="20"/>
        </w:rPr>
      </w:pPr>
      <w:r w:rsidRPr="00744047">
        <w:rPr>
          <w:rFonts w:ascii="Times New Roman" w:hAnsi="Times New Roman" w:cs="Times New Roman"/>
          <w:i/>
          <w:sz w:val="20"/>
          <w:szCs w:val="20"/>
        </w:rPr>
        <w:tab/>
      </w:r>
      <w:r w:rsidRPr="00744047">
        <w:rPr>
          <w:rStyle w:val="FootnoteReference"/>
          <w:rFonts w:ascii="Times New Roman" w:hAnsi="Times New Roman" w:cs="Times New Roman"/>
          <w:sz w:val="20"/>
          <w:szCs w:val="20"/>
        </w:rPr>
        <w:footnoteRef/>
      </w:r>
      <w:r w:rsidRPr="00744047">
        <w:rPr>
          <w:rFonts w:ascii="Times New Roman" w:hAnsi="Times New Roman" w:cs="Times New Roman"/>
          <w:sz w:val="20"/>
          <w:szCs w:val="20"/>
        </w:rPr>
        <w:t xml:space="preserve">I Gde Wayan Pangkat, </w:t>
      </w:r>
      <w:r w:rsidRPr="00744047">
        <w:rPr>
          <w:rFonts w:ascii="Times New Roman" w:hAnsi="Times New Roman" w:cs="Times New Roman"/>
          <w:i/>
          <w:iCs/>
          <w:sz w:val="20"/>
          <w:szCs w:val="20"/>
        </w:rPr>
        <w:t>Hukum Adat Waris di Bali</w:t>
      </w:r>
      <w:r w:rsidRPr="00744047">
        <w:rPr>
          <w:rFonts w:ascii="Times New Roman" w:hAnsi="Times New Roman" w:cs="Times New Roman"/>
          <w:sz w:val="20"/>
          <w:szCs w:val="20"/>
        </w:rPr>
        <w:t>, (Denpasar: Putra Persada, 1990), hlm. 17.</w:t>
      </w:r>
    </w:p>
  </w:footnote>
  <w:footnote w:id="9">
    <w:p w:rsidR="00602D17" w:rsidRPr="00224D75" w:rsidRDefault="00602D17" w:rsidP="00602D17">
      <w:pPr>
        <w:pStyle w:val="FootnoteText"/>
        <w:jc w:val="both"/>
        <w:rPr>
          <w:rFonts w:ascii="Times New Roman" w:hAnsi="Times New Roman" w:cs="Times New Roman"/>
        </w:rPr>
      </w:pPr>
      <w:r>
        <w:tab/>
      </w:r>
      <w:r w:rsidRPr="00224D75">
        <w:rPr>
          <w:rStyle w:val="FootnoteReference"/>
          <w:rFonts w:ascii="Times New Roman" w:hAnsi="Times New Roman" w:cs="Times New Roman"/>
        </w:rPr>
        <w:footnoteRef/>
      </w:r>
      <w:r w:rsidRPr="00224D75">
        <w:rPr>
          <w:rFonts w:ascii="Times New Roman" w:hAnsi="Times New Roman" w:cs="Times New Roman"/>
        </w:rPr>
        <w:t>J.</w:t>
      </w:r>
      <w:r>
        <w:rPr>
          <w:rFonts w:ascii="Times New Roman" w:hAnsi="Times New Roman" w:cs="Times New Roman"/>
        </w:rPr>
        <w:t xml:space="preserve"> Satrio, </w:t>
      </w:r>
      <w:r w:rsidRPr="00224D75">
        <w:rPr>
          <w:rFonts w:ascii="Times New Roman" w:hAnsi="Times New Roman" w:cs="Times New Roman"/>
        </w:rPr>
        <w:t xml:space="preserve">2000, </w:t>
      </w:r>
      <w:r w:rsidRPr="00224D75">
        <w:rPr>
          <w:rFonts w:ascii="Times New Roman" w:hAnsi="Times New Roman" w:cs="Times New Roman"/>
          <w:bCs/>
          <w:i/>
          <w:iCs/>
        </w:rPr>
        <w:t xml:space="preserve">Hukum Keluarga tentang Kedudukan Anak Dalam Undang-undang, </w:t>
      </w:r>
      <w:r>
        <w:rPr>
          <w:rFonts w:ascii="Times New Roman" w:hAnsi="Times New Roman" w:cs="Times New Roman"/>
          <w:bCs/>
          <w:iCs/>
        </w:rPr>
        <w:t>(</w:t>
      </w:r>
      <w:r w:rsidRPr="00224D75">
        <w:rPr>
          <w:rFonts w:ascii="Times New Roman" w:hAnsi="Times New Roman" w:cs="Times New Roman"/>
        </w:rPr>
        <w:t>Bandung</w:t>
      </w:r>
      <w:r>
        <w:rPr>
          <w:rFonts w:ascii="Times New Roman" w:hAnsi="Times New Roman" w:cs="Times New Roman"/>
        </w:rPr>
        <w:t>:</w:t>
      </w:r>
      <w:r w:rsidRPr="00224D75">
        <w:rPr>
          <w:rFonts w:ascii="Times New Roman" w:hAnsi="Times New Roman" w:cs="Times New Roman"/>
        </w:rPr>
        <w:t xml:space="preserve"> </w:t>
      </w:r>
      <w:r>
        <w:rPr>
          <w:rFonts w:ascii="Times New Roman" w:hAnsi="Times New Roman" w:cs="Times New Roman"/>
        </w:rPr>
        <w:t>PT. Citra Bakti), h</w:t>
      </w:r>
      <w:r w:rsidRPr="00224D75">
        <w:rPr>
          <w:rFonts w:ascii="Times New Roman" w:hAnsi="Times New Roman" w:cs="Times New Roman"/>
        </w:rPr>
        <w:t>l</w:t>
      </w:r>
      <w:r>
        <w:rPr>
          <w:rFonts w:ascii="Times New Roman" w:hAnsi="Times New Roman" w:cs="Times New Roman"/>
        </w:rPr>
        <w:t xml:space="preserve">m. 192-193. </w:t>
      </w:r>
    </w:p>
  </w:footnote>
  <w:footnote w:id="10">
    <w:p w:rsidR="00602D17" w:rsidRPr="00224D75" w:rsidRDefault="00602D17" w:rsidP="00602D17">
      <w:pPr>
        <w:pStyle w:val="FootnoteText"/>
        <w:jc w:val="both"/>
        <w:rPr>
          <w:rFonts w:ascii="Times New Roman" w:hAnsi="Times New Roman" w:cs="Times New Roman"/>
        </w:rPr>
      </w:pPr>
      <w:r w:rsidRPr="00224D75">
        <w:rPr>
          <w:rFonts w:ascii="Times New Roman" w:hAnsi="Times New Roman" w:cs="Times New Roman"/>
        </w:rPr>
        <w:tab/>
      </w:r>
      <w:r w:rsidRPr="00224D75">
        <w:rPr>
          <w:rStyle w:val="FootnoteReference"/>
          <w:rFonts w:ascii="Times New Roman" w:hAnsi="Times New Roman" w:cs="Times New Roman"/>
        </w:rPr>
        <w:footnoteRef/>
      </w:r>
      <w:r w:rsidRPr="009E53B7">
        <w:rPr>
          <w:rFonts w:ascii="Times New Roman" w:hAnsi="Times New Roman" w:cs="Times New Roman"/>
        </w:rPr>
        <w:t xml:space="preserve">R.Soeroso, </w:t>
      </w:r>
      <w:r>
        <w:rPr>
          <w:rFonts w:ascii="Times New Roman" w:hAnsi="Times New Roman" w:cs="Times New Roman"/>
          <w:i/>
        </w:rPr>
        <w:t>Op</w:t>
      </w:r>
      <w:r w:rsidRPr="009E53B7">
        <w:rPr>
          <w:rFonts w:ascii="Times New Roman" w:hAnsi="Times New Roman" w:cs="Times New Roman"/>
          <w:i/>
        </w:rPr>
        <w:t>. Cit</w:t>
      </w:r>
      <w:r w:rsidRPr="009E53B7">
        <w:rPr>
          <w:rFonts w:ascii="Times New Roman" w:hAnsi="Times New Roman" w:cs="Times New Roman"/>
        </w:rPr>
        <w:t>, hal</w:t>
      </w:r>
      <w:r w:rsidRPr="00224D75">
        <w:rPr>
          <w:rFonts w:ascii="Times New Roman" w:hAnsi="Times New Roman" w:cs="Times New Roman"/>
        </w:rPr>
        <w:t>. 178-179</w:t>
      </w:r>
      <w:r>
        <w:rPr>
          <w:rFonts w:ascii="Times New Roman" w:hAnsi="Times New Roman" w:cs="Times New Roman"/>
        </w:rPr>
        <w:t>.</w:t>
      </w:r>
    </w:p>
  </w:footnote>
  <w:footnote w:id="11">
    <w:p w:rsidR="00602D17" w:rsidRPr="00B95A75" w:rsidRDefault="00602D17" w:rsidP="00602D17">
      <w:pPr>
        <w:pStyle w:val="FootnoteText"/>
        <w:jc w:val="both"/>
        <w:rPr>
          <w:rFonts w:ascii="Times New Roman" w:hAnsi="Times New Roman" w:cs="Times New Roman"/>
        </w:rPr>
      </w:pPr>
      <w:r>
        <w:rPr>
          <w:rFonts w:ascii="Times New Roman" w:hAnsi="Times New Roman" w:cs="Times New Roman"/>
          <w:i/>
        </w:rPr>
        <w:tab/>
      </w:r>
      <w:r w:rsidRPr="00B95A75">
        <w:rPr>
          <w:rStyle w:val="FootnoteReference"/>
          <w:rFonts w:ascii="Times New Roman" w:hAnsi="Times New Roman" w:cs="Times New Roman"/>
        </w:rPr>
        <w:footnoteRef/>
      </w:r>
      <w:r w:rsidRPr="00B95A75">
        <w:rPr>
          <w:rFonts w:ascii="Times New Roman" w:hAnsi="Times New Roman" w:cs="Times New Roman"/>
          <w:i/>
        </w:rPr>
        <w:t>Ibid</w:t>
      </w:r>
      <w:r w:rsidRPr="00B95A75">
        <w:rPr>
          <w:rFonts w:ascii="Times New Roman" w:hAnsi="Times New Roman" w:cs="Times New Roman"/>
        </w:rPr>
        <w:t>, hal. 194</w:t>
      </w:r>
    </w:p>
  </w:footnote>
  <w:footnote w:id="12">
    <w:p w:rsidR="00602D17" w:rsidRPr="001C049E" w:rsidRDefault="00602D17" w:rsidP="00602D17">
      <w:pPr>
        <w:pStyle w:val="FootnoteText"/>
        <w:jc w:val="both"/>
        <w:rPr>
          <w:rFonts w:ascii="Times New Roman" w:hAnsi="Times New Roman" w:cs="Times New Roman"/>
        </w:rPr>
      </w:pPr>
      <w:r>
        <w:rPr>
          <w:rFonts w:ascii="Times New Roman" w:hAnsi="Times New Roman" w:cs="Times New Roman"/>
        </w:rPr>
        <w:tab/>
      </w:r>
      <w:r w:rsidRPr="001C049E">
        <w:rPr>
          <w:rStyle w:val="FootnoteReference"/>
          <w:rFonts w:ascii="Times New Roman" w:hAnsi="Times New Roman" w:cs="Times New Roman"/>
        </w:rPr>
        <w:footnoteRef/>
      </w:r>
      <w:r w:rsidRPr="001C049E">
        <w:rPr>
          <w:rFonts w:ascii="Times New Roman" w:hAnsi="Times New Roman" w:cs="Times New Roman"/>
        </w:rPr>
        <w:t>J.</w:t>
      </w:r>
      <w:r>
        <w:rPr>
          <w:rFonts w:ascii="Times New Roman" w:hAnsi="Times New Roman" w:cs="Times New Roman"/>
        </w:rPr>
        <w:t xml:space="preserve"> </w:t>
      </w:r>
      <w:r w:rsidRPr="001C049E">
        <w:rPr>
          <w:rFonts w:ascii="Times New Roman" w:hAnsi="Times New Roman" w:cs="Times New Roman"/>
        </w:rPr>
        <w:t xml:space="preserve">Satrio, </w:t>
      </w:r>
      <w:r w:rsidRPr="00747A49">
        <w:rPr>
          <w:rFonts w:ascii="Times New Roman" w:hAnsi="Times New Roman" w:cs="Times New Roman"/>
          <w:i/>
        </w:rPr>
        <w:t>Op. Cit</w:t>
      </w:r>
      <w:r>
        <w:rPr>
          <w:rFonts w:ascii="Times New Roman" w:hAnsi="Times New Roman" w:cs="Times New Roman"/>
        </w:rPr>
        <w:t>, hal. 234-236.</w:t>
      </w:r>
    </w:p>
  </w:footnote>
  <w:footnote w:id="13">
    <w:p w:rsidR="00602D17" w:rsidRPr="008D406F" w:rsidRDefault="00602D17" w:rsidP="00602D17">
      <w:pPr>
        <w:pStyle w:val="FootnoteText"/>
        <w:rPr>
          <w:rFonts w:ascii="Times New Roman" w:hAnsi="Times New Roman" w:cs="Times New Roman"/>
        </w:rPr>
      </w:pPr>
      <w:r>
        <w:rPr>
          <w:rFonts w:ascii="Times New Roman" w:hAnsi="Times New Roman" w:cs="Times New Roman"/>
        </w:rPr>
        <w:tab/>
      </w:r>
      <w:r w:rsidRPr="008D406F">
        <w:rPr>
          <w:rStyle w:val="FootnoteReference"/>
          <w:rFonts w:ascii="Times New Roman" w:hAnsi="Times New Roman" w:cs="Times New Roman"/>
        </w:rPr>
        <w:footnoteRef/>
      </w:r>
      <w:r w:rsidRPr="008D406F">
        <w:rPr>
          <w:rFonts w:ascii="Times New Roman" w:hAnsi="Times New Roman" w:cs="Times New Roman"/>
          <w:i/>
        </w:rPr>
        <w:t>Ibid</w:t>
      </w:r>
      <w:r w:rsidRPr="008D406F">
        <w:rPr>
          <w:rFonts w:ascii="Times New Roman" w:hAnsi="Times New Roman" w:cs="Times New Roman"/>
        </w:rPr>
        <w:t xml:space="preserve">. </w:t>
      </w:r>
    </w:p>
  </w:footnote>
  <w:footnote w:id="14">
    <w:p w:rsidR="00602D17" w:rsidRPr="004D10ED" w:rsidRDefault="00602D17" w:rsidP="00602D17">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rPr>
        <w:tab/>
      </w:r>
      <w:r w:rsidRPr="002F0EED">
        <w:rPr>
          <w:rStyle w:val="FootnoteReference"/>
          <w:rFonts w:ascii="Times New Roman" w:hAnsi="Times New Roman" w:cs="Times New Roman"/>
          <w:sz w:val="20"/>
          <w:szCs w:val="20"/>
        </w:rPr>
        <w:footnoteRef/>
      </w:r>
      <w:r w:rsidRPr="004D10ED">
        <w:rPr>
          <w:rFonts w:ascii="Times New Roman" w:hAnsi="Times New Roman" w:cs="Times New Roman"/>
          <w:sz w:val="20"/>
          <w:szCs w:val="20"/>
        </w:rPr>
        <w:t xml:space="preserve">Ter Haar, </w:t>
      </w:r>
      <w:r w:rsidRPr="004D10ED">
        <w:rPr>
          <w:rFonts w:ascii="Times New Roman" w:hAnsi="Times New Roman" w:cs="Times New Roman"/>
          <w:i/>
          <w:iCs/>
          <w:sz w:val="20"/>
          <w:szCs w:val="20"/>
        </w:rPr>
        <w:t>Asas-asas dan Susunan Hukum Adat (Terjemahan Soebakti</w:t>
      </w:r>
      <w:r>
        <w:rPr>
          <w:rFonts w:ascii="Times New Roman" w:hAnsi="Times New Roman" w:cs="Times New Roman"/>
          <w:i/>
          <w:iCs/>
          <w:sz w:val="20"/>
          <w:szCs w:val="20"/>
        </w:rPr>
        <w:t xml:space="preserve"> </w:t>
      </w:r>
      <w:r w:rsidRPr="004D10ED">
        <w:rPr>
          <w:rFonts w:ascii="Times New Roman" w:hAnsi="Times New Roman" w:cs="Times New Roman"/>
          <w:i/>
          <w:iCs/>
          <w:sz w:val="20"/>
          <w:szCs w:val="20"/>
        </w:rPr>
        <w:t xml:space="preserve">Poesponoto), </w:t>
      </w:r>
      <w:r w:rsidRPr="004D10ED">
        <w:rPr>
          <w:rFonts w:ascii="Times New Roman" w:hAnsi="Times New Roman" w:cs="Times New Roman"/>
          <w:sz w:val="20"/>
          <w:szCs w:val="20"/>
        </w:rPr>
        <w:t xml:space="preserve">(Jakarta: Pradnya Paramita, 1994), hlm. 247.  </w:t>
      </w:r>
    </w:p>
  </w:footnote>
  <w:footnote w:id="15">
    <w:p w:rsidR="00602D17" w:rsidRPr="00C95DA3" w:rsidRDefault="00602D17" w:rsidP="009051CE">
      <w:pPr>
        <w:pStyle w:val="FootnoteText"/>
        <w:jc w:val="both"/>
        <w:rPr>
          <w:rFonts w:ascii="Times New Roman" w:hAnsi="Times New Roman" w:cs="Times New Roman"/>
        </w:rPr>
      </w:pPr>
      <w:r>
        <w:tab/>
      </w:r>
      <w:r w:rsidRPr="00C95DA3">
        <w:rPr>
          <w:rStyle w:val="FootnoteReference"/>
          <w:rFonts w:ascii="Times New Roman" w:hAnsi="Times New Roman" w:cs="Times New Roman"/>
        </w:rPr>
        <w:footnoteRef/>
      </w:r>
      <w:r w:rsidR="009051CE" w:rsidRPr="009051CE">
        <w:rPr>
          <w:rFonts w:ascii="Times New Roman" w:hAnsi="Times New Roman" w:cs="Times New Roman"/>
        </w:rPr>
        <w:t xml:space="preserve"> </w:t>
      </w:r>
      <w:r w:rsidR="009051CE">
        <w:rPr>
          <w:rFonts w:ascii="Times New Roman" w:hAnsi="Times New Roman" w:cs="Times New Roman"/>
        </w:rPr>
        <w:t>Rusli Pandika,</w:t>
      </w:r>
      <w:r w:rsidR="009051CE" w:rsidRPr="00AC7530">
        <w:rPr>
          <w:rFonts w:ascii="Times New Roman" w:hAnsi="Times New Roman" w:cs="Times New Roman"/>
        </w:rPr>
        <w:t xml:space="preserve"> </w:t>
      </w:r>
      <w:r w:rsidR="009051CE" w:rsidRPr="00AC7530">
        <w:rPr>
          <w:rFonts w:ascii="Times New Roman" w:hAnsi="Times New Roman" w:cs="Times New Roman"/>
          <w:i/>
        </w:rPr>
        <w:t>Hukum Pengangkatan Anak</w:t>
      </w:r>
      <w:r w:rsidR="009051CE" w:rsidRPr="00AC7530">
        <w:rPr>
          <w:rFonts w:ascii="Times New Roman" w:hAnsi="Times New Roman" w:cs="Times New Roman"/>
        </w:rPr>
        <w:t xml:space="preserve">, Cet. 1, </w:t>
      </w:r>
      <w:r w:rsidR="009051CE">
        <w:rPr>
          <w:rFonts w:ascii="Times New Roman" w:hAnsi="Times New Roman" w:cs="Times New Roman"/>
        </w:rPr>
        <w:t>(</w:t>
      </w:r>
      <w:r w:rsidR="009051CE" w:rsidRPr="00AC7530">
        <w:rPr>
          <w:rFonts w:ascii="Times New Roman" w:hAnsi="Times New Roman" w:cs="Times New Roman"/>
        </w:rPr>
        <w:t>Jakarta: Sinar Grafika</w:t>
      </w:r>
      <w:r w:rsidR="009051CE">
        <w:rPr>
          <w:rFonts w:ascii="Times New Roman" w:hAnsi="Times New Roman" w:cs="Times New Roman"/>
        </w:rPr>
        <w:t xml:space="preserve">, </w:t>
      </w:r>
      <w:r w:rsidR="009051CE" w:rsidRPr="00AC7530">
        <w:rPr>
          <w:rFonts w:ascii="Times New Roman" w:hAnsi="Times New Roman" w:cs="Times New Roman"/>
        </w:rPr>
        <w:t>2012</w:t>
      </w:r>
      <w:r w:rsidR="009051CE">
        <w:rPr>
          <w:rFonts w:ascii="Times New Roman" w:hAnsi="Times New Roman" w:cs="Times New Roman"/>
        </w:rPr>
        <w:t>)</w:t>
      </w:r>
      <w:r w:rsidR="009051CE" w:rsidRPr="00AC7530">
        <w:rPr>
          <w:rFonts w:ascii="Times New Roman" w:hAnsi="Times New Roman" w:cs="Times New Roman"/>
        </w:rPr>
        <w:t>, hlm. 80-82.</w:t>
      </w:r>
    </w:p>
  </w:footnote>
  <w:footnote w:id="16">
    <w:p w:rsidR="00602D17" w:rsidRPr="00C95DA3" w:rsidRDefault="00602D17" w:rsidP="00602D17">
      <w:pPr>
        <w:pStyle w:val="FootnoteText"/>
        <w:rPr>
          <w:rFonts w:ascii="Times New Roman" w:hAnsi="Times New Roman" w:cs="Times New Roman"/>
        </w:rPr>
      </w:pPr>
      <w:r>
        <w:tab/>
      </w:r>
      <w:r w:rsidRPr="00C95DA3">
        <w:rPr>
          <w:rStyle w:val="FootnoteReference"/>
          <w:rFonts w:ascii="Times New Roman" w:hAnsi="Times New Roman" w:cs="Times New Roman"/>
        </w:rPr>
        <w:footnoteRef/>
      </w:r>
      <w:r w:rsidR="00DE5F58" w:rsidRPr="00DE5F58">
        <w:rPr>
          <w:rFonts w:ascii="Times New Roman" w:hAnsi="Times New Roman" w:cs="Times New Roman"/>
        </w:rPr>
        <w:t xml:space="preserve"> </w:t>
      </w:r>
      <w:r w:rsidR="00DE5F58" w:rsidRPr="00B964B3">
        <w:rPr>
          <w:rFonts w:ascii="Times New Roman" w:hAnsi="Times New Roman" w:cs="Times New Roman"/>
        </w:rPr>
        <w:t xml:space="preserve">Wayan Narta, </w:t>
      </w:r>
      <w:r w:rsidR="00DE5F58" w:rsidRPr="00B964B3">
        <w:rPr>
          <w:rFonts w:ascii="Times New Roman" w:hAnsi="Times New Roman" w:cs="Times New Roman"/>
          <w:i/>
        </w:rPr>
        <w:t>Artikel Hukum Adat Bali Matindih dalam Pengangkatan Anak</w:t>
      </w:r>
      <w:r w:rsidR="00DE5F58" w:rsidRPr="00B964B3">
        <w:rPr>
          <w:rFonts w:ascii="Times New Roman" w:hAnsi="Times New Roman" w:cs="Times New Roman"/>
        </w:rPr>
        <w:t>, 2012,</w:t>
      </w:r>
      <w:r w:rsidR="00DE5F58">
        <w:rPr>
          <w:rFonts w:ascii="Times New Roman" w:hAnsi="Times New Roman" w:cs="Times New Roman"/>
        </w:rPr>
        <w:t xml:space="preserve"> </w:t>
      </w:r>
      <w:r w:rsidR="00DE5F58" w:rsidRPr="00B964B3">
        <w:rPr>
          <w:rFonts w:ascii="Times New Roman" w:hAnsi="Times New Roman" w:cs="Times New Roman"/>
        </w:rPr>
        <w:t>.</w:t>
      </w:r>
      <w:r w:rsidRPr="00C95DA3">
        <w:rPr>
          <w:rFonts w:ascii="Times New Roman" w:hAnsi="Times New Roman" w:cs="Times New Roman"/>
        </w:rPr>
        <w:t>hlm.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084"/>
      <w:docPartObj>
        <w:docPartGallery w:val="Page Numbers (Top of Page)"/>
        <w:docPartUnique/>
      </w:docPartObj>
    </w:sdtPr>
    <w:sdtEndPr>
      <w:rPr>
        <w:sz w:val="24"/>
        <w:szCs w:val="24"/>
      </w:rPr>
    </w:sdtEndPr>
    <w:sdtContent>
      <w:p w:rsidR="005B0949" w:rsidRPr="0052709F" w:rsidRDefault="000737C0">
        <w:pPr>
          <w:pStyle w:val="Header"/>
          <w:jc w:val="right"/>
          <w:rPr>
            <w:sz w:val="24"/>
            <w:szCs w:val="24"/>
          </w:rPr>
        </w:pPr>
        <w:r w:rsidRPr="0052709F">
          <w:rPr>
            <w:rFonts w:ascii="Times New Roman" w:hAnsi="Times New Roman" w:cs="Times New Roman"/>
            <w:sz w:val="24"/>
            <w:szCs w:val="24"/>
          </w:rPr>
          <w:fldChar w:fldCharType="begin"/>
        </w:r>
        <w:r w:rsidRPr="0052709F">
          <w:rPr>
            <w:rFonts w:ascii="Times New Roman" w:hAnsi="Times New Roman" w:cs="Times New Roman"/>
            <w:sz w:val="24"/>
            <w:szCs w:val="24"/>
          </w:rPr>
          <w:instrText xml:space="preserve"> PAGE   \* MERGEFORMAT </w:instrText>
        </w:r>
        <w:r w:rsidRPr="0052709F">
          <w:rPr>
            <w:rFonts w:ascii="Times New Roman" w:hAnsi="Times New Roman" w:cs="Times New Roman"/>
            <w:sz w:val="24"/>
            <w:szCs w:val="24"/>
          </w:rPr>
          <w:fldChar w:fldCharType="separate"/>
        </w:r>
        <w:r w:rsidR="00F14BD7">
          <w:rPr>
            <w:rFonts w:ascii="Times New Roman" w:hAnsi="Times New Roman" w:cs="Times New Roman"/>
            <w:noProof/>
            <w:sz w:val="24"/>
            <w:szCs w:val="24"/>
          </w:rPr>
          <w:t>2</w:t>
        </w:r>
        <w:r w:rsidRPr="0052709F">
          <w:rPr>
            <w:rFonts w:ascii="Times New Roman" w:hAnsi="Times New Roman" w:cs="Times New Roman"/>
            <w:sz w:val="24"/>
            <w:szCs w:val="24"/>
          </w:rPr>
          <w:fldChar w:fldCharType="end"/>
        </w:r>
      </w:p>
    </w:sdtContent>
  </w:sdt>
  <w:p w:rsidR="005B0949" w:rsidRPr="0052709F" w:rsidRDefault="000737C0">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2265"/>
    <w:multiLevelType w:val="hybridMultilevel"/>
    <w:tmpl w:val="07328382"/>
    <w:lvl w:ilvl="0" w:tplc="800CEF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02D17"/>
    <w:rsid w:val="00000AAC"/>
    <w:rsid w:val="000737C0"/>
    <w:rsid w:val="00084E0B"/>
    <w:rsid w:val="00165CCE"/>
    <w:rsid w:val="003F7A3D"/>
    <w:rsid w:val="005D51DB"/>
    <w:rsid w:val="00602D17"/>
    <w:rsid w:val="006A7EFE"/>
    <w:rsid w:val="007431E7"/>
    <w:rsid w:val="007E0AB3"/>
    <w:rsid w:val="009051CE"/>
    <w:rsid w:val="00A54B48"/>
    <w:rsid w:val="00B31E0A"/>
    <w:rsid w:val="00C55151"/>
    <w:rsid w:val="00DE5F58"/>
    <w:rsid w:val="00F1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17"/>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 Char, Char Char"/>
    <w:basedOn w:val="Normal"/>
    <w:link w:val="FootnoteTextChar"/>
    <w:uiPriority w:val="99"/>
    <w:unhideWhenUsed/>
    <w:rsid w:val="00602D17"/>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602D17"/>
    <w:rPr>
      <w:sz w:val="20"/>
      <w:szCs w:val="20"/>
    </w:rPr>
  </w:style>
  <w:style w:type="character" w:styleId="FootnoteReference">
    <w:name w:val="footnote reference"/>
    <w:basedOn w:val="DefaultParagraphFont"/>
    <w:uiPriority w:val="99"/>
    <w:semiHidden/>
    <w:unhideWhenUsed/>
    <w:rsid w:val="00602D17"/>
    <w:rPr>
      <w:vertAlign w:val="superscript"/>
    </w:rPr>
  </w:style>
  <w:style w:type="paragraph" w:styleId="Header">
    <w:name w:val="header"/>
    <w:basedOn w:val="Normal"/>
    <w:link w:val="HeaderChar"/>
    <w:uiPriority w:val="99"/>
    <w:unhideWhenUsed/>
    <w:rsid w:val="00602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17"/>
  </w:style>
  <w:style w:type="paragraph" w:styleId="NormalWeb">
    <w:name w:val="Normal (Web)"/>
    <w:basedOn w:val="Normal"/>
    <w:uiPriority w:val="99"/>
    <w:unhideWhenUsed/>
    <w:rsid w:val="00602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2D1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02D17"/>
    <w:rPr>
      <w:b/>
      <w:bCs/>
    </w:rPr>
  </w:style>
  <w:style w:type="character" w:styleId="HTMLCite">
    <w:name w:val="HTML Cite"/>
    <w:basedOn w:val="DefaultParagraphFont"/>
    <w:uiPriority w:val="99"/>
    <w:semiHidden/>
    <w:unhideWhenUsed/>
    <w:rsid w:val="00602D17"/>
    <w:rPr>
      <w:i/>
      <w:iCs/>
    </w:rPr>
  </w:style>
  <w:style w:type="character" w:customStyle="1" w:styleId="st">
    <w:name w:val="st"/>
    <w:basedOn w:val="DefaultParagraphFont"/>
    <w:rsid w:val="00602D17"/>
  </w:style>
  <w:style w:type="character" w:styleId="Emphasis">
    <w:name w:val="Emphasis"/>
    <w:basedOn w:val="DefaultParagraphFont"/>
    <w:uiPriority w:val="20"/>
    <w:qFormat/>
    <w:rsid w:val="00602D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5</cp:revision>
  <dcterms:created xsi:type="dcterms:W3CDTF">2013-09-02T12:09:00Z</dcterms:created>
  <dcterms:modified xsi:type="dcterms:W3CDTF">2013-09-02T13:28:00Z</dcterms:modified>
</cp:coreProperties>
</file>