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D8" w:rsidRDefault="008416D8" w:rsidP="00127EDF">
      <w:pPr>
        <w:autoSpaceDE w:val="0"/>
        <w:autoSpaceDN w:val="0"/>
        <w:adjustRightInd w:val="0"/>
        <w:spacing w:line="240" w:lineRule="auto"/>
        <w:jc w:val="center"/>
        <w:rPr>
          <w:rFonts w:ascii="Arial Narrow" w:hAnsi="Arial Narrow" w:cs="Times New Roman"/>
          <w:b/>
          <w:sz w:val="24"/>
          <w:szCs w:val="24"/>
          <w:lang w:val="en-US"/>
        </w:rPr>
      </w:pPr>
      <w:r w:rsidRPr="00127EDF">
        <w:rPr>
          <w:rFonts w:ascii="Arial Narrow" w:hAnsi="Arial Narrow" w:cs="Times New Roman"/>
          <w:b/>
          <w:sz w:val="24"/>
          <w:szCs w:val="24"/>
        </w:rPr>
        <w:t>KONTRIBUSI KEMIRI (</w:t>
      </w:r>
      <w:r w:rsidRPr="00127EDF">
        <w:rPr>
          <w:rFonts w:ascii="Arial Narrow" w:hAnsi="Arial Narrow" w:cs="Times New Roman"/>
          <w:b/>
          <w:i/>
          <w:iCs/>
          <w:sz w:val="24"/>
          <w:szCs w:val="24"/>
        </w:rPr>
        <w:t>ALEURITES MOLUCCANA)</w:t>
      </w:r>
      <w:r w:rsidR="00F84A6E" w:rsidRPr="00127EDF">
        <w:rPr>
          <w:rFonts w:ascii="Arial Narrow" w:hAnsi="Arial Narrow" w:cs="Times New Roman"/>
          <w:b/>
          <w:sz w:val="24"/>
          <w:szCs w:val="24"/>
          <w:lang w:val="en-US"/>
        </w:rPr>
        <w:t xml:space="preserve"> </w:t>
      </w:r>
      <w:r w:rsidRPr="00127EDF">
        <w:rPr>
          <w:rFonts w:ascii="Arial Narrow" w:hAnsi="Arial Narrow" w:cs="Times New Roman"/>
          <w:b/>
          <w:sz w:val="24"/>
          <w:szCs w:val="24"/>
        </w:rPr>
        <w:t>TERHADAP PENDAPATAN PETANI DI DESA KARAMABURA KABUPATEN DOMPU</w:t>
      </w:r>
    </w:p>
    <w:p w:rsidR="00461CDE" w:rsidRPr="00461CDE" w:rsidRDefault="0047580B" w:rsidP="00127EDF">
      <w:pPr>
        <w:autoSpaceDE w:val="0"/>
        <w:autoSpaceDN w:val="0"/>
        <w:adjustRightInd w:val="0"/>
        <w:spacing w:line="240" w:lineRule="auto"/>
        <w:jc w:val="center"/>
        <w:rPr>
          <w:rFonts w:ascii="Arial Narrow" w:hAnsi="Arial Narrow" w:cs="Times New Roman"/>
          <w:b/>
          <w:sz w:val="24"/>
          <w:szCs w:val="24"/>
          <w:lang w:val="en-US"/>
        </w:rPr>
      </w:pPr>
      <w:r>
        <w:rPr>
          <w:rFonts w:ascii="Arial Narrow" w:hAnsi="Arial Narrow" w:cs="Times New Roman"/>
          <w:b/>
          <w:sz w:val="24"/>
          <w:szCs w:val="24"/>
          <w:lang w:val="en-US"/>
        </w:rPr>
        <w:t>COUTRIBUT</w:t>
      </w:r>
      <w:r w:rsidR="00F648F3">
        <w:rPr>
          <w:rFonts w:ascii="Arial Narrow" w:hAnsi="Arial Narrow" w:cs="Times New Roman"/>
          <w:b/>
          <w:sz w:val="24"/>
          <w:szCs w:val="24"/>
          <w:lang w:val="en-US"/>
        </w:rPr>
        <w:t>ION OF CANDLENUT ON FARMER’S INCOME IN KARAMABURA VILLAGE, REGENCY OF DOMPU</w:t>
      </w:r>
    </w:p>
    <w:p w:rsidR="0047580B" w:rsidRDefault="008416D8" w:rsidP="0047580B">
      <w:pPr>
        <w:pStyle w:val="NoSpacing"/>
        <w:jc w:val="center"/>
        <w:rPr>
          <w:b/>
          <w:lang w:val="id-ID"/>
        </w:rPr>
      </w:pPr>
      <w:r w:rsidRPr="00127EDF">
        <w:rPr>
          <w:rFonts w:ascii="Arial Narrow" w:hAnsi="Arial Narrow"/>
          <w:b/>
          <w:szCs w:val="24"/>
        </w:rPr>
        <w:t>Muhammad Rijal</w:t>
      </w:r>
      <w:r w:rsidR="0047580B" w:rsidRPr="00865F36">
        <w:rPr>
          <w:b/>
          <w:vertAlign w:val="superscript"/>
        </w:rPr>
        <w:t>1</w:t>
      </w:r>
      <w:r w:rsidR="0047580B" w:rsidRPr="00865F36">
        <w:rPr>
          <w:b/>
        </w:rPr>
        <w:t xml:space="preserve">) </w:t>
      </w:r>
      <w:r w:rsidR="0047580B">
        <w:rPr>
          <w:b/>
        </w:rPr>
        <w:t>Endah Wahyuningsih</w:t>
      </w:r>
      <w:r w:rsidR="0047580B" w:rsidRPr="00865F36">
        <w:rPr>
          <w:b/>
          <w:vertAlign w:val="superscript"/>
        </w:rPr>
        <w:t>2</w:t>
      </w:r>
      <w:r w:rsidR="0047580B" w:rsidRPr="00865F36">
        <w:rPr>
          <w:b/>
        </w:rPr>
        <w:t xml:space="preserve">) </w:t>
      </w:r>
      <w:r w:rsidR="0047580B">
        <w:rPr>
          <w:b/>
        </w:rPr>
        <w:t>Irwan Mahakam Lesmono Aji</w:t>
      </w:r>
      <w:r w:rsidR="0047580B" w:rsidRPr="00865F36">
        <w:rPr>
          <w:b/>
          <w:vertAlign w:val="superscript"/>
        </w:rPr>
        <w:t>2</w:t>
      </w:r>
      <w:r w:rsidR="0047580B" w:rsidRPr="00865F36">
        <w:rPr>
          <w:b/>
        </w:rPr>
        <w:t>)</w:t>
      </w:r>
    </w:p>
    <w:p w:rsidR="00F648F3" w:rsidRDefault="00F648F3" w:rsidP="00127EDF">
      <w:pPr>
        <w:pStyle w:val="NoSpacing"/>
        <w:jc w:val="center"/>
        <w:rPr>
          <w:rFonts w:ascii="Arial Narrow" w:hAnsi="Arial Narrow"/>
          <w:b/>
          <w:szCs w:val="24"/>
          <w:vertAlign w:val="superscript"/>
        </w:rPr>
      </w:pPr>
    </w:p>
    <w:p w:rsidR="008416D8" w:rsidRPr="00F648F3" w:rsidRDefault="008416D8" w:rsidP="00127EDF">
      <w:pPr>
        <w:pStyle w:val="NoSpacing"/>
        <w:jc w:val="center"/>
        <w:rPr>
          <w:rFonts w:ascii="Arial Narrow" w:hAnsi="Arial Narrow"/>
          <w:szCs w:val="24"/>
          <w:lang w:val="id-ID"/>
        </w:rPr>
      </w:pPr>
      <w:r w:rsidRPr="00F648F3">
        <w:rPr>
          <w:rFonts w:ascii="Arial Narrow" w:hAnsi="Arial Narrow"/>
          <w:szCs w:val="24"/>
          <w:lang w:val="id-ID"/>
        </w:rPr>
        <w:t>Progaram Studi Kehutanan Universitas Mataram</w:t>
      </w:r>
    </w:p>
    <w:p w:rsidR="008416D8" w:rsidRPr="00F648F3" w:rsidRDefault="00F648F3" w:rsidP="00F648F3">
      <w:pPr>
        <w:spacing w:line="240" w:lineRule="auto"/>
        <w:jc w:val="center"/>
        <w:rPr>
          <w:rFonts w:ascii="Arial Narrow" w:hAnsi="Arial Narrow"/>
          <w:sz w:val="24"/>
          <w:szCs w:val="24"/>
          <w:lang w:val="en-US"/>
        </w:rPr>
      </w:pPr>
      <w:r w:rsidRPr="00F648F3">
        <w:rPr>
          <w:rFonts w:ascii="Arial Narrow" w:hAnsi="Arial Narrow"/>
          <w:sz w:val="24"/>
          <w:szCs w:val="24"/>
        </w:rPr>
        <w:t>Jl. Majapahit 62, Mataram 83125, Lombok, Nusa Tenggara Barat</w:t>
      </w:r>
    </w:p>
    <w:p w:rsidR="00F84A6E" w:rsidRPr="00127EDF" w:rsidRDefault="00F84A6E" w:rsidP="00127EDF">
      <w:pPr>
        <w:spacing w:line="240" w:lineRule="auto"/>
        <w:jc w:val="center"/>
        <w:rPr>
          <w:rFonts w:ascii="Arial Narrow" w:hAnsi="Arial Narrow" w:cs="Times New Roman"/>
          <w:b/>
          <w:i/>
          <w:color w:val="000000"/>
          <w:sz w:val="24"/>
          <w:szCs w:val="24"/>
          <w:lang w:val="en-US"/>
        </w:rPr>
      </w:pPr>
      <w:r w:rsidRPr="00127EDF">
        <w:rPr>
          <w:rFonts w:ascii="Arial Narrow" w:hAnsi="Arial Narrow" w:cs="Times New Roman"/>
          <w:b/>
          <w:i/>
          <w:color w:val="000000"/>
          <w:sz w:val="24"/>
          <w:szCs w:val="24"/>
        </w:rPr>
        <w:t>ABSTRACT</w:t>
      </w:r>
    </w:p>
    <w:p w:rsidR="00461CDE" w:rsidRPr="00371EDD" w:rsidRDefault="007E286E" w:rsidP="00461CDE">
      <w:pPr>
        <w:spacing w:line="240" w:lineRule="auto"/>
        <w:ind w:firstLine="720"/>
        <w:jc w:val="both"/>
        <w:rPr>
          <w:rFonts w:ascii="Times New Roman" w:hAnsi="Times New Roman" w:cs="Times New Roman"/>
          <w:sz w:val="24"/>
          <w:szCs w:val="24"/>
        </w:rPr>
      </w:pPr>
      <w:r w:rsidRPr="007E286E">
        <w:rPr>
          <w:rStyle w:val="hps"/>
          <w:rFonts w:ascii="Arial Narrow" w:hAnsi="Arial Narrow"/>
          <w:i/>
          <w:sz w:val="24"/>
          <w:szCs w:val="24"/>
        </w:rPr>
        <w:t>One alternative</w:t>
      </w:r>
      <w:r w:rsidRPr="007E286E">
        <w:rPr>
          <w:rFonts w:ascii="Arial Narrow" w:hAnsi="Arial Narrow"/>
          <w:i/>
          <w:sz w:val="24"/>
          <w:szCs w:val="24"/>
        </w:rPr>
        <w:t xml:space="preserve"> </w:t>
      </w:r>
      <w:r w:rsidRPr="007E286E">
        <w:rPr>
          <w:rStyle w:val="hps"/>
          <w:rFonts w:ascii="Arial Narrow" w:hAnsi="Arial Narrow"/>
          <w:i/>
          <w:sz w:val="24"/>
          <w:szCs w:val="24"/>
        </w:rPr>
        <w:t>management schemes</w:t>
      </w:r>
      <w:r w:rsidRPr="007E286E">
        <w:rPr>
          <w:rFonts w:ascii="Arial Narrow" w:hAnsi="Arial Narrow"/>
          <w:i/>
          <w:sz w:val="24"/>
          <w:szCs w:val="24"/>
        </w:rPr>
        <w:t xml:space="preserve"> </w:t>
      </w:r>
      <w:r w:rsidRPr="007E286E">
        <w:rPr>
          <w:rStyle w:val="hps"/>
          <w:rFonts w:ascii="Arial Narrow" w:hAnsi="Arial Narrow"/>
          <w:i/>
          <w:sz w:val="24"/>
          <w:szCs w:val="24"/>
        </w:rPr>
        <w:t>that involve</w:t>
      </w:r>
      <w:r w:rsidRPr="007E286E">
        <w:rPr>
          <w:rFonts w:ascii="Arial Narrow" w:hAnsi="Arial Narrow"/>
          <w:i/>
          <w:sz w:val="24"/>
          <w:szCs w:val="24"/>
        </w:rPr>
        <w:t xml:space="preserve"> </w:t>
      </w:r>
      <w:r w:rsidRPr="007E286E">
        <w:rPr>
          <w:rStyle w:val="hps"/>
          <w:rFonts w:ascii="Arial Narrow" w:hAnsi="Arial Narrow"/>
          <w:i/>
          <w:sz w:val="24"/>
          <w:szCs w:val="24"/>
        </w:rPr>
        <w:t>the community</w:t>
      </w:r>
      <w:r w:rsidRPr="007E286E">
        <w:rPr>
          <w:rFonts w:ascii="Arial Narrow" w:hAnsi="Arial Narrow"/>
          <w:i/>
          <w:sz w:val="24"/>
          <w:szCs w:val="24"/>
        </w:rPr>
        <w:t xml:space="preserve"> </w:t>
      </w:r>
      <w:r w:rsidRPr="007E286E">
        <w:rPr>
          <w:rStyle w:val="hps"/>
          <w:rFonts w:ascii="Arial Narrow" w:hAnsi="Arial Narrow"/>
          <w:i/>
          <w:sz w:val="24"/>
          <w:szCs w:val="24"/>
        </w:rPr>
        <w:t>is</w:t>
      </w:r>
      <w:r w:rsidRPr="007E286E">
        <w:rPr>
          <w:rFonts w:ascii="Arial Narrow" w:hAnsi="Arial Narrow"/>
          <w:i/>
          <w:sz w:val="24"/>
          <w:szCs w:val="24"/>
        </w:rPr>
        <w:t xml:space="preserve"> </w:t>
      </w:r>
      <w:r w:rsidRPr="007E286E">
        <w:rPr>
          <w:rStyle w:val="hps"/>
          <w:rFonts w:ascii="Arial Narrow" w:hAnsi="Arial Narrow"/>
          <w:i/>
          <w:sz w:val="24"/>
          <w:szCs w:val="24"/>
        </w:rPr>
        <w:t>the</w:t>
      </w:r>
      <w:r w:rsidRPr="007E286E">
        <w:rPr>
          <w:rFonts w:ascii="Arial Narrow" w:hAnsi="Arial Narrow"/>
          <w:i/>
          <w:sz w:val="24"/>
          <w:szCs w:val="24"/>
        </w:rPr>
        <w:t xml:space="preserve"> </w:t>
      </w:r>
      <w:r w:rsidRPr="007E286E">
        <w:rPr>
          <w:rStyle w:val="hps"/>
          <w:rFonts w:ascii="Arial Narrow" w:hAnsi="Arial Narrow"/>
          <w:i/>
          <w:sz w:val="24"/>
          <w:szCs w:val="24"/>
        </w:rPr>
        <w:t>development of</w:t>
      </w:r>
      <w:r w:rsidRPr="007E286E">
        <w:rPr>
          <w:rFonts w:ascii="Arial Narrow" w:hAnsi="Arial Narrow"/>
          <w:i/>
          <w:sz w:val="24"/>
          <w:szCs w:val="24"/>
        </w:rPr>
        <w:t xml:space="preserve"> </w:t>
      </w:r>
      <w:r w:rsidRPr="007E286E">
        <w:rPr>
          <w:rStyle w:val="hps"/>
          <w:rFonts w:ascii="Arial Narrow" w:hAnsi="Arial Narrow"/>
          <w:i/>
          <w:sz w:val="24"/>
          <w:szCs w:val="24"/>
        </w:rPr>
        <w:t>community forests</w:t>
      </w:r>
      <w:r w:rsidRPr="007E286E">
        <w:rPr>
          <w:rFonts w:ascii="Arial Narrow" w:hAnsi="Arial Narrow"/>
          <w:i/>
          <w:sz w:val="24"/>
          <w:szCs w:val="24"/>
        </w:rPr>
        <w:t xml:space="preserve">. </w:t>
      </w:r>
      <w:r w:rsidR="00E253B5">
        <w:rPr>
          <w:rFonts w:ascii="Arial Narrow" w:hAnsi="Arial Narrow"/>
          <w:i/>
          <w:sz w:val="24"/>
          <w:szCs w:val="24"/>
          <w:lang w:val="en-US"/>
        </w:rPr>
        <w:t xml:space="preserve">Candlenut is one forest </w:t>
      </w:r>
      <w:r w:rsidR="00E253B5">
        <w:rPr>
          <w:rStyle w:val="hps"/>
          <w:rFonts w:ascii="Arial Narrow" w:hAnsi="Arial Narrow"/>
          <w:i/>
          <w:sz w:val="24"/>
          <w:szCs w:val="24"/>
        </w:rPr>
        <w:t>Commodi</w:t>
      </w:r>
      <w:r w:rsidR="00E253B5">
        <w:rPr>
          <w:rStyle w:val="hps"/>
          <w:rFonts w:ascii="Arial Narrow" w:hAnsi="Arial Narrow"/>
          <w:i/>
          <w:sz w:val="24"/>
          <w:szCs w:val="24"/>
          <w:lang w:val="en-US"/>
        </w:rPr>
        <w:t>ty of planted due to it economic value</w:t>
      </w:r>
      <w:r w:rsidRPr="007E286E">
        <w:rPr>
          <w:rStyle w:val="hps"/>
          <w:rFonts w:ascii="Arial Narrow" w:hAnsi="Arial Narrow"/>
          <w:i/>
          <w:sz w:val="24"/>
          <w:szCs w:val="24"/>
        </w:rPr>
        <w:t>.</w:t>
      </w:r>
      <w:r w:rsidR="00461CDE" w:rsidRPr="00B763BD">
        <w:rPr>
          <w:rStyle w:val="hps"/>
          <w:rFonts w:ascii="Arial Narrow" w:hAnsi="Arial Narrow" w:cs="Times New Roman"/>
          <w:i/>
          <w:sz w:val="24"/>
          <w:szCs w:val="24"/>
        </w:rPr>
        <w:t>This study</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aims to</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 xml:space="preserve">1) </w:t>
      </w:r>
      <w:r w:rsidR="005D4F87">
        <w:rPr>
          <w:rStyle w:val="hps"/>
          <w:rFonts w:ascii="Arial Narrow" w:hAnsi="Arial Narrow" w:cs="Times New Roman"/>
          <w:i/>
          <w:sz w:val="24"/>
          <w:szCs w:val="24"/>
          <w:lang w:val="en-US"/>
        </w:rPr>
        <w:t>understend</w:t>
      </w:r>
      <w:r w:rsidR="00461CDE" w:rsidRPr="00B763BD">
        <w:rPr>
          <w:rFonts w:ascii="Arial Narrow" w:hAnsi="Arial Narrow" w:cs="Times New Roman"/>
          <w:i/>
          <w:sz w:val="24"/>
          <w:szCs w:val="24"/>
        </w:rPr>
        <w:t xml:space="preserve"> </w:t>
      </w:r>
      <w:r w:rsidR="005D4F87">
        <w:rPr>
          <w:rFonts w:ascii="Arial Narrow" w:hAnsi="Arial Narrow" w:cs="Times New Roman"/>
          <w:i/>
          <w:sz w:val="24"/>
          <w:szCs w:val="24"/>
          <w:lang w:val="en-US"/>
        </w:rPr>
        <w:t xml:space="preserve">the </w:t>
      </w:r>
      <w:r w:rsidR="00B763BD" w:rsidRPr="00B763BD">
        <w:rPr>
          <w:rStyle w:val="hps"/>
          <w:rFonts w:ascii="Arial Narrow" w:hAnsi="Arial Narrow" w:cs="Times New Roman"/>
          <w:i/>
          <w:sz w:val="24"/>
          <w:szCs w:val="24"/>
          <w:lang w:val="en-US"/>
        </w:rPr>
        <w:t>candlenut</w:t>
      </w:r>
      <w:r w:rsidR="00515A55" w:rsidRPr="00B763BD">
        <w:rPr>
          <w:rStyle w:val="hps"/>
          <w:rFonts w:ascii="Arial Narrow" w:hAnsi="Arial Narrow" w:cs="Times New Roman"/>
          <w:i/>
          <w:sz w:val="24"/>
          <w:szCs w:val="24"/>
        </w:rPr>
        <w:t xml:space="preserve"> </w:t>
      </w:r>
      <w:r w:rsidR="00461CDE" w:rsidRPr="00B763BD">
        <w:rPr>
          <w:rStyle w:val="hps"/>
          <w:rFonts w:ascii="Arial Narrow" w:hAnsi="Arial Narrow" w:cs="Times New Roman"/>
          <w:i/>
          <w:sz w:val="24"/>
          <w:szCs w:val="24"/>
        </w:rPr>
        <w:t>farm</w:t>
      </w:r>
      <w:r w:rsidR="00371EDD" w:rsidRPr="00B763BD">
        <w:rPr>
          <w:rStyle w:val="hps"/>
          <w:rFonts w:ascii="Arial Narrow" w:hAnsi="Arial Narrow" w:cs="Times New Roman"/>
          <w:i/>
          <w:sz w:val="24"/>
          <w:szCs w:val="24"/>
        </w:rPr>
        <w:t>er’s</w:t>
      </w:r>
      <w:r w:rsidR="00461CDE" w:rsidRPr="00B763BD">
        <w:rPr>
          <w:rStyle w:val="hps"/>
          <w:rFonts w:ascii="Arial Narrow" w:hAnsi="Arial Narrow" w:cs="Times New Roman"/>
          <w:i/>
          <w:sz w:val="24"/>
          <w:szCs w:val="24"/>
        </w:rPr>
        <w:t xml:space="preserve"> income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 xml:space="preserve">2) </w:t>
      </w:r>
      <w:r w:rsidR="005D4F87">
        <w:rPr>
          <w:rStyle w:val="hps"/>
          <w:rFonts w:ascii="Arial Narrow" w:hAnsi="Arial Narrow" w:cs="Times New Roman"/>
          <w:i/>
          <w:sz w:val="24"/>
          <w:szCs w:val="24"/>
          <w:lang w:val="en-US"/>
        </w:rPr>
        <w:t xml:space="preserve">understand the </w:t>
      </w:r>
      <w:r w:rsidR="00461CDE" w:rsidRPr="00B763BD">
        <w:rPr>
          <w:rStyle w:val="hps"/>
          <w:rFonts w:ascii="Arial Narrow" w:hAnsi="Arial Narrow" w:cs="Times New Roman"/>
          <w:i/>
          <w:sz w:val="24"/>
          <w:szCs w:val="24"/>
        </w:rPr>
        <w:t>contribution</w:t>
      </w:r>
      <w:r w:rsidR="00371EDD" w:rsidRPr="00B763BD">
        <w:rPr>
          <w:rStyle w:val="hps"/>
          <w:rFonts w:ascii="Arial Narrow" w:hAnsi="Arial Narrow" w:cs="Times New Roman"/>
          <w:i/>
          <w:sz w:val="24"/>
          <w:szCs w:val="24"/>
        </w:rPr>
        <w:t xml:space="preserve"> of candlenut</w:t>
      </w:r>
      <w:r w:rsidR="00461CDE" w:rsidRPr="00B763BD">
        <w:rPr>
          <w:rFonts w:ascii="Arial Narrow" w:hAnsi="Arial Narrow" w:cs="Times New Roman"/>
          <w:i/>
          <w:sz w:val="24"/>
          <w:szCs w:val="24"/>
        </w:rPr>
        <w:t xml:space="preserve"> </w:t>
      </w:r>
      <w:r w:rsidR="005D4F87">
        <w:rPr>
          <w:rStyle w:val="hps"/>
          <w:rFonts w:ascii="Arial Narrow" w:hAnsi="Arial Narrow" w:cs="Times New Roman"/>
          <w:i/>
          <w:sz w:val="24"/>
          <w:szCs w:val="24"/>
          <w:lang w:val="en-US"/>
        </w:rPr>
        <w:t>on</w:t>
      </w:r>
      <w:r w:rsidR="00461CDE" w:rsidRPr="00B763BD">
        <w:rPr>
          <w:rStyle w:val="hps"/>
          <w:rFonts w:ascii="Arial Narrow" w:hAnsi="Arial Narrow" w:cs="Times New Roman"/>
          <w:i/>
          <w:sz w:val="24"/>
          <w:szCs w:val="24"/>
        </w:rPr>
        <w:t xml:space="preserve"> farmers</w:t>
      </w:r>
      <w:r w:rsidR="005D4F87">
        <w:rPr>
          <w:rStyle w:val="hps"/>
          <w:rFonts w:ascii="Arial Narrow" w:hAnsi="Arial Narrow" w:cs="Times New Roman"/>
          <w:i/>
          <w:sz w:val="24"/>
          <w:szCs w:val="24"/>
          <w:lang w:val="en-US"/>
        </w:rPr>
        <w:t xml:space="preserve"> income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and</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 xml:space="preserve">3) </w:t>
      </w:r>
      <w:r w:rsidR="005D4F87">
        <w:rPr>
          <w:rStyle w:val="hps"/>
          <w:rFonts w:ascii="Arial Narrow" w:hAnsi="Arial Narrow" w:cs="Times New Roman"/>
          <w:i/>
          <w:sz w:val="24"/>
          <w:szCs w:val="24"/>
          <w:lang w:val="en-US"/>
        </w:rPr>
        <w:t>understand the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barriers</w:t>
      </w:r>
      <w:r w:rsidR="00461CDE" w:rsidRPr="00B763BD">
        <w:rPr>
          <w:rFonts w:ascii="Arial Narrow" w:hAnsi="Arial Narrow" w:cs="Times New Roman"/>
          <w:i/>
          <w:sz w:val="24"/>
          <w:szCs w:val="24"/>
        </w:rPr>
        <w:t xml:space="preserve"> </w:t>
      </w:r>
      <w:r w:rsidR="005D4F87">
        <w:rPr>
          <w:rStyle w:val="hps"/>
          <w:rFonts w:ascii="Arial Narrow" w:hAnsi="Arial Narrow" w:cs="Times New Roman"/>
          <w:i/>
          <w:sz w:val="24"/>
          <w:szCs w:val="24"/>
        </w:rPr>
        <w:t>in the manag</w:t>
      </w:r>
      <w:r w:rsidR="005D4F87">
        <w:rPr>
          <w:rStyle w:val="hps"/>
          <w:rFonts w:ascii="Arial Narrow" w:hAnsi="Arial Narrow" w:cs="Times New Roman"/>
          <w:i/>
          <w:sz w:val="24"/>
          <w:szCs w:val="24"/>
          <w:lang w:val="en-US"/>
        </w:rPr>
        <w:t>ing</w:t>
      </w:r>
      <w:r w:rsidR="00461CDE" w:rsidRPr="00B763BD">
        <w:rPr>
          <w:rStyle w:val="hps"/>
          <w:rFonts w:ascii="Arial Narrow" w:hAnsi="Arial Narrow" w:cs="Times New Roman"/>
          <w:i/>
          <w:sz w:val="24"/>
          <w:szCs w:val="24"/>
        </w:rPr>
        <w:t xml:space="preserve"> of</w:t>
      </w:r>
      <w:r w:rsidR="00461CDE" w:rsidRPr="00B763BD">
        <w:rPr>
          <w:rFonts w:ascii="Arial Narrow" w:hAnsi="Arial Narrow" w:cs="Times New Roman"/>
          <w:i/>
          <w:sz w:val="24"/>
          <w:szCs w:val="24"/>
        </w:rPr>
        <w:t xml:space="preserve"> </w:t>
      </w:r>
      <w:r w:rsidR="00371EDD" w:rsidRPr="00B763BD">
        <w:rPr>
          <w:rStyle w:val="hps"/>
          <w:rFonts w:ascii="Arial Narrow" w:hAnsi="Arial Narrow" w:cs="Times New Roman"/>
          <w:i/>
          <w:sz w:val="24"/>
          <w:szCs w:val="24"/>
        </w:rPr>
        <w:t>candle</w:t>
      </w:r>
      <w:r w:rsidR="00461CDE" w:rsidRPr="00B763BD">
        <w:rPr>
          <w:rStyle w:val="hps"/>
          <w:rFonts w:ascii="Arial Narrow" w:hAnsi="Arial Narrow" w:cs="Times New Roman"/>
          <w:i/>
          <w:sz w:val="24"/>
          <w:szCs w:val="24"/>
        </w:rPr>
        <w:t>nut</w:t>
      </w:r>
      <w:r w:rsidR="00461CDE" w:rsidRPr="00B763BD">
        <w:rPr>
          <w:rFonts w:ascii="Arial Narrow" w:hAnsi="Arial Narrow" w:cs="Times New Roman"/>
          <w:i/>
          <w:sz w:val="24"/>
          <w:szCs w:val="24"/>
        </w:rPr>
        <w:t xml:space="preserve"> </w:t>
      </w:r>
      <w:r w:rsidR="00BC6E6B">
        <w:rPr>
          <w:rStyle w:val="hps"/>
          <w:rFonts w:ascii="Arial Narrow" w:hAnsi="Arial Narrow" w:cs="Times New Roman"/>
          <w:i/>
          <w:sz w:val="24"/>
          <w:szCs w:val="24"/>
          <w:lang w:val="en-US"/>
        </w:rPr>
        <w:t>in</w:t>
      </w:r>
      <w:r w:rsidR="00461CDE" w:rsidRPr="00B763BD">
        <w:rPr>
          <w:rStyle w:val="hps"/>
          <w:rFonts w:ascii="Arial Narrow" w:hAnsi="Arial Narrow" w:cs="Times New Roman"/>
          <w:i/>
          <w:sz w:val="24"/>
          <w:szCs w:val="24"/>
        </w:rPr>
        <w:t xml:space="preserve"> Karamabura</w:t>
      </w:r>
      <w:r w:rsidR="00371EDD" w:rsidRPr="00B763BD">
        <w:rPr>
          <w:rFonts w:ascii="Arial Narrow" w:hAnsi="Arial Narrow" w:cs="Times New Roman"/>
          <w:i/>
          <w:sz w:val="24"/>
          <w:szCs w:val="24"/>
        </w:rPr>
        <w:t xml:space="preserve"> village, regency of</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Dompu</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This</w:t>
      </w:r>
      <w:r w:rsidR="00371EDD" w:rsidRPr="00B763BD">
        <w:rPr>
          <w:rStyle w:val="hps"/>
          <w:rFonts w:ascii="Arial Narrow" w:hAnsi="Arial Narrow" w:cs="Times New Roman"/>
          <w:i/>
          <w:sz w:val="24"/>
          <w:szCs w:val="24"/>
        </w:rPr>
        <w:t xml:space="preserve"> </w:t>
      </w:r>
      <w:r w:rsidR="00371EDD" w:rsidRPr="00B763BD">
        <w:rPr>
          <w:rFonts w:ascii="Arial Narrow" w:hAnsi="Arial Narrow" w:cs="Times New Roman"/>
          <w:i/>
          <w:sz w:val="24"/>
          <w:szCs w:val="24"/>
        </w:rPr>
        <w:t>research</w:t>
      </w:r>
      <w:r w:rsidR="00515A55" w:rsidRPr="00B763BD">
        <w:rPr>
          <w:rFonts w:ascii="Arial Narrow" w:hAnsi="Arial Narrow" w:cs="Times New Roman"/>
          <w:i/>
          <w:sz w:val="24"/>
          <w:szCs w:val="24"/>
        </w:rPr>
        <w:t xml:space="preserve"> uses</w:t>
      </w:r>
      <w:r w:rsidR="0044799A" w:rsidRPr="00B763BD">
        <w:rPr>
          <w:rFonts w:ascii="Arial Narrow" w:hAnsi="Arial Narrow" w:cs="Times New Roman"/>
          <w:i/>
          <w:sz w:val="24"/>
          <w:szCs w:val="24"/>
        </w:rPr>
        <w:t xml:space="preserve"> </w:t>
      </w:r>
      <w:r w:rsidR="00264537">
        <w:rPr>
          <w:rFonts w:ascii="Arial Narrow" w:hAnsi="Arial Narrow" w:cs="Times New Roman"/>
          <w:i/>
          <w:sz w:val="24"/>
          <w:szCs w:val="24"/>
          <w:lang w:val="en-US"/>
        </w:rPr>
        <w:t>technic</w:t>
      </w:r>
      <w:r w:rsidR="0044799A" w:rsidRPr="00B763BD">
        <w:rPr>
          <w:rFonts w:ascii="Arial Narrow" w:hAnsi="Arial Narrow" w:cs="Times New Roman"/>
          <w:i/>
          <w:sz w:val="24"/>
          <w:szCs w:val="24"/>
        </w:rPr>
        <w:t>.</w:t>
      </w:r>
      <w:r w:rsidR="00461CDE" w:rsidRPr="00B763BD">
        <w:rPr>
          <w:rFonts w:ascii="Arial Narrow" w:hAnsi="Arial Narrow" w:cs="Times New Roman"/>
          <w:i/>
          <w:sz w:val="24"/>
          <w:szCs w:val="24"/>
        </w:rPr>
        <w:t xml:space="preserve"> </w:t>
      </w:r>
      <w:r w:rsidR="00371EDD" w:rsidRPr="00B763BD">
        <w:rPr>
          <w:rStyle w:val="hps"/>
          <w:rFonts w:ascii="Arial Narrow" w:hAnsi="Arial Narrow" w:cs="Times New Roman"/>
          <w:i/>
          <w:sz w:val="24"/>
          <w:szCs w:val="24"/>
        </w:rPr>
        <w:t>This research</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has been carried out</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in May</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2013</w:t>
      </w:r>
      <w:r w:rsidR="00264537">
        <w:rPr>
          <w:rStyle w:val="hps"/>
          <w:rFonts w:ascii="Arial Narrow" w:hAnsi="Arial Narrow" w:cs="Times New Roman"/>
          <w:i/>
          <w:sz w:val="24"/>
          <w:szCs w:val="24"/>
          <w:lang w:val="en-US"/>
        </w:rPr>
        <w:t xml:space="preserve"> </w:t>
      </w:r>
      <w:r w:rsidR="0044799A" w:rsidRPr="00B763BD">
        <w:rPr>
          <w:rStyle w:val="hps"/>
          <w:rFonts w:ascii="Arial Narrow" w:hAnsi="Arial Narrow" w:cs="Times New Roman"/>
          <w:i/>
          <w:sz w:val="24"/>
          <w:szCs w:val="24"/>
        </w:rPr>
        <w:t>at</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 xml:space="preserve">the </w:t>
      </w:r>
      <w:r w:rsidR="00264537" w:rsidRPr="00B763BD">
        <w:rPr>
          <w:rStyle w:val="hps"/>
          <w:rFonts w:ascii="Arial Narrow" w:hAnsi="Arial Narrow" w:cs="Times New Roman"/>
          <w:i/>
          <w:sz w:val="24"/>
          <w:szCs w:val="24"/>
        </w:rPr>
        <w:t>Village</w:t>
      </w:r>
      <w:r w:rsidR="00264537" w:rsidRPr="00B763BD">
        <w:rPr>
          <w:rFonts w:ascii="Arial Narrow" w:hAnsi="Arial Narrow" w:cs="Times New Roman"/>
          <w:i/>
          <w:sz w:val="24"/>
          <w:szCs w:val="24"/>
        </w:rPr>
        <w:t xml:space="preserve"> </w:t>
      </w:r>
      <w:r w:rsidR="00264537">
        <w:rPr>
          <w:rFonts w:ascii="Arial Narrow" w:hAnsi="Arial Narrow" w:cs="Times New Roman"/>
          <w:i/>
          <w:sz w:val="24"/>
          <w:szCs w:val="24"/>
          <w:lang w:val="en-US"/>
        </w:rPr>
        <w:t xml:space="preserve">of </w:t>
      </w:r>
      <w:r w:rsidR="00461CDE" w:rsidRPr="00B763BD">
        <w:rPr>
          <w:rStyle w:val="hps"/>
          <w:rFonts w:ascii="Arial Narrow" w:hAnsi="Arial Narrow" w:cs="Times New Roman"/>
          <w:i/>
          <w:sz w:val="24"/>
          <w:szCs w:val="24"/>
        </w:rPr>
        <w:t>Karamabura</w:t>
      </w:r>
      <w:r w:rsidR="00461CDE" w:rsidRPr="00B763BD">
        <w:rPr>
          <w:rFonts w:ascii="Arial Narrow" w:hAnsi="Arial Narrow" w:cs="Times New Roman"/>
          <w:i/>
          <w:sz w:val="24"/>
          <w:szCs w:val="24"/>
        </w:rPr>
        <w:t>,</w:t>
      </w:r>
      <w:r w:rsidR="0044799A" w:rsidRPr="00B763BD">
        <w:rPr>
          <w:rFonts w:ascii="Arial Narrow" w:hAnsi="Arial Narrow" w:cs="Times New Roman"/>
          <w:i/>
          <w:sz w:val="24"/>
          <w:szCs w:val="24"/>
        </w:rPr>
        <w:t xml:space="preserve"> </w:t>
      </w:r>
      <w:r w:rsidR="00264537" w:rsidRPr="00B763BD">
        <w:rPr>
          <w:rFonts w:ascii="Arial Narrow" w:hAnsi="Arial Narrow" w:cs="Times New Roman"/>
          <w:i/>
          <w:sz w:val="24"/>
          <w:szCs w:val="24"/>
        </w:rPr>
        <w:t xml:space="preserve">Regency </w:t>
      </w:r>
      <w:r w:rsidR="0044799A" w:rsidRPr="00B763BD">
        <w:rPr>
          <w:rFonts w:ascii="Arial Narrow" w:hAnsi="Arial Narrow" w:cs="Times New Roman"/>
          <w:i/>
          <w:sz w:val="24"/>
          <w:szCs w:val="24"/>
        </w:rPr>
        <w:t>of</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Dompu</w:t>
      </w:r>
      <w:r w:rsidR="00461CDE" w:rsidRPr="00B763BD">
        <w:rPr>
          <w:rFonts w:ascii="Arial Narrow" w:hAnsi="Arial Narrow" w:cs="Times New Roman"/>
          <w:i/>
          <w:sz w:val="24"/>
          <w:szCs w:val="24"/>
        </w:rPr>
        <w:t xml:space="preserve">. </w:t>
      </w:r>
      <w:r w:rsidR="0044799A" w:rsidRPr="00B763BD">
        <w:rPr>
          <w:rStyle w:val="hps"/>
          <w:rFonts w:ascii="Arial Narrow" w:hAnsi="Arial Narrow" w:cs="Times New Roman"/>
          <w:i/>
          <w:sz w:val="24"/>
          <w:szCs w:val="24"/>
        </w:rPr>
        <w:t>Methods of</w:t>
      </w:r>
      <w:r w:rsidR="00461CDE" w:rsidRPr="00B763BD">
        <w:rPr>
          <w:rStyle w:val="hps"/>
          <w:rFonts w:ascii="Arial Narrow" w:hAnsi="Arial Narrow" w:cs="Times New Roman"/>
          <w:i/>
          <w:sz w:val="24"/>
          <w:szCs w:val="24"/>
        </w:rPr>
        <w:t xml:space="preserve"> </w:t>
      </w:r>
      <w:r w:rsidR="00267002">
        <w:rPr>
          <w:rStyle w:val="hps"/>
          <w:rFonts w:ascii="Arial Narrow" w:hAnsi="Arial Narrow" w:cs="Times New Roman"/>
          <w:i/>
          <w:sz w:val="24"/>
          <w:szCs w:val="24"/>
          <w:lang w:val="en-US"/>
        </w:rPr>
        <w:t xml:space="preserve">data </w:t>
      </w:r>
      <w:r w:rsidR="00461CDE" w:rsidRPr="00B763BD">
        <w:rPr>
          <w:rStyle w:val="hps"/>
          <w:rFonts w:ascii="Arial Narrow" w:hAnsi="Arial Narrow" w:cs="Times New Roman"/>
          <w:i/>
          <w:sz w:val="24"/>
          <w:szCs w:val="24"/>
        </w:rPr>
        <w:t>collection</w:t>
      </w:r>
      <w:r w:rsidR="00267002">
        <w:rPr>
          <w:rStyle w:val="hps"/>
          <w:rFonts w:ascii="Arial Narrow" w:hAnsi="Arial Narrow" w:cs="Times New Roman"/>
          <w:i/>
          <w:sz w:val="24"/>
          <w:szCs w:val="24"/>
          <w:lang w:val="en-US"/>
        </w:rPr>
        <w:t xml:space="preserve"> using </w:t>
      </w:r>
      <w:r w:rsidR="00461CDE" w:rsidRPr="00B763BD">
        <w:rPr>
          <w:rStyle w:val="hps"/>
          <w:rFonts w:ascii="Arial Narrow" w:hAnsi="Arial Narrow" w:cs="Times New Roman"/>
          <w:i/>
          <w:sz w:val="24"/>
          <w:szCs w:val="24"/>
        </w:rPr>
        <w:t>questionnaires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observation</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and</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documentation</w:t>
      </w:r>
      <w:r w:rsidR="00461CDE" w:rsidRPr="00B763BD">
        <w:rPr>
          <w:rFonts w:ascii="Arial Narrow" w:hAnsi="Arial Narrow" w:cs="Times New Roman"/>
          <w:i/>
          <w:sz w:val="24"/>
          <w:szCs w:val="24"/>
        </w:rPr>
        <w:t xml:space="preserve">. </w:t>
      </w:r>
      <w:r w:rsidR="00267002" w:rsidRPr="00B763BD">
        <w:rPr>
          <w:rStyle w:val="hps"/>
          <w:rFonts w:ascii="Arial Narrow" w:hAnsi="Arial Narrow" w:cs="Times New Roman"/>
          <w:i/>
          <w:sz w:val="24"/>
          <w:szCs w:val="24"/>
        </w:rPr>
        <w:t xml:space="preserve">The </w:t>
      </w:r>
      <w:r w:rsidR="00267002">
        <w:rPr>
          <w:rStyle w:val="hps"/>
          <w:rFonts w:ascii="Arial Narrow" w:hAnsi="Arial Narrow" w:cs="Times New Roman"/>
          <w:i/>
          <w:sz w:val="24"/>
          <w:szCs w:val="24"/>
        </w:rPr>
        <w:t>results show</w:t>
      </w:r>
      <w:r w:rsidR="00461CDE" w:rsidRPr="00B763BD">
        <w:rPr>
          <w:rFonts w:ascii="Arial Narrow" w:hAnsi="Arial Narrow" w:cs="Times New Roman"/>
          <w:i/>
          <w:sz w:val="24"/>
          <w:szCs w:val="24"/>
        </w:rPr>
        <w:t xml:space="preserve"> </w:t>
      </w:r>
      <w:r w:rsidR="00267002">
        <w:rPr>
          <w:rFonts w:ascii="Arial Narrow" w:hAnsi="Arial Narrow" w:cs="Times New Roman"/>
          <w:i/>
          <w:sz w:val="24"/>
          <w:szCs w:val="24"/>
          <w:lang w:val="en-US"/>
        </w:rPr>
        <w:t xml:space="preserve">farmer’s income from candlenut is </w:t>
      </w:r>
      <w:r w:rsidR="00461CDE" w:rsidRPr="00B763BD">
        <w:rPr>
          <w:rStyle w:val="hps"/>
          <w:rFonts w:ascii="Arial Narrow" w:hAnsi="Arial Narrow" w:cs="Times New Roman"/>
          <w:i/>
          <w:sz w:val="24"/>
          <w:szCs w:val="24"/>
        </w:rPr>
        <w:t xml:space="preserve"> Rp</w:t>
      </w:r>
      <w:r w:rsidR="00A37A38" w:rsidRPr="004A220A">
        <w:rPr>
          <w:rFonts w:ascii="Arial Narrow" w:hAnsi="Arial Narrow" w:cs="Times New Roman"/>
          <w:i/>
          <w:color w:val="000000"/>
          <w:sz w:val="24"/>
          <w:szCs w:val="24"/>
        </w:rPr>
        <w:t xml:space="preserve">. </w:t>
      </w:r>
      <w:r w:rsidR="00A37A38" w:rsidRPr="004A220A">
        <w:rPr>
          <w:rFonts w:ascii="Arial Narrow" w:eastAsia="Times New Roman" w:hAnsi="Arial Narrow"/>
          <w:i/>
          <w:color w:val="000000"/>
          <w:sz w:val="24"/>
          <w:szCs w:val="24"/>
        </w:rPr>
        <w:t>5.274.435,06</w:t>
      </w:r>
      <w:r w:rsidR="00461CDE" w:rsidRPr="00B763BD">
        <w:rPr>
          <w:rStyle w:val="hps"/>
          <w:rFonts w:ascii="Arial Narrow" w:hAnsi="Arial Narrow" w:cs="Times New Roman"/>
          <w:i/>
          <w:sz w:val="24"/>
          <w:szCs w:val="24"/>
        </w:rPr>
        <w:t>/year/ha</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With</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R/C</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ratio</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 xml:space="preserve">of </w:t>
      </w:r>
      <w:r w:rsidR="00A37A38">
        <w:rPr>
          <w:rStyle w:val="hps"/>
          <w:rFonts w:ascii="Arial Narrow" w:hAnsi="Arial Narrow" w:cs="Times New Roman"/>
          <w:i/>
          <w:sz w:val="24"/>
          <w:szCs w:val="24"/>
          <w:lang w:val="en-US"/>
        </w:rPr>
        <w:t>2,52</w:t>
      </w:r>
      <w:r w:rsidR="00461CDE" w:rsidRPr="00B763BD">
        <w:rPr>
          <w:rFonts w:ascii="Arial Narrow" w:hAnsi="Arial Narrow" w:cs="Times New Roman"/>
          <w:i/>
          <w:sz w:val="24"/>
          <w:szCs w:val="24"/>
        </w:rPr>
        <w:t xml:space="preserve">, which means </w:t>
      </w:r>
      <w:r w:rsidR="0044799A" w:rsidRPr="00B763BD">
        <w:rPr>
          <w:rStyle w:val="hps"/>
          <w:rFonts w:ascii="Arial Narrow" w:hAnsi="Arial Narrow" w:cs="Times New Roman"/>
          <w:i/>
          <w:sz w:val="24"/>
          <w:szCs w:val="24"/>
        </w:rPr>
        <w:t>candle</w:t>
      </w:r>
      <w:r w:rsidR="00461CDE" w:rsidRPr="00B763BD">
        <w:rPr>
          <w:rStyle w:val="hps"/>
          <w:rFonts w:ascii="Arial Narrow" w:hAnsi="Arial Narrow" w:cs="Times New Roman"/>
          <w:i/>
          <w:sz w:val="24"/>
          <w:szCs w:val="24"/>
        </w:rPr>
        <w:t>nut</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cultivation</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is feasible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or</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profitable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While the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contribution</w:t>
      </w:r>
      <w:r w:rsidR="00461CDE" w:rsidRPr="00B763BD">
        <w:rPr>
          <w:rFonts w:ascii="Arial Narrow" w:hAnsi="Arial Narrow" w:cs="Times New Roman"/>
          <w:i/>
          <w:sz w:val="24"/>
          <w:szCs w:val="24"/>
        </w:rPr>
        <w:t xml:space="preserve"> </w:t>
      </w:r>
      <w:r w:rsidR="00267002">
        <w:rPr>
          <w:rStyle w:val="hps"/>
          <w:rFonts w:ascii="Arial Narrow" w:hAnsi="Arial Narrow" w:cs="Times New Roman"/>
          <w:i/>
          <w:sz w:val="24"/>
          <w:szCs w:val="24"/>
          <w:lang w:val="en-US"/>
        </w:rPr>
        <w:t>of</w:t>
      </w:r>
      <w:r w:rsidR="00461CDE" w:rsidRPr="00B763BD">
        <w:rPr>
          <w:rStyle w:val="hps"/>
          <w:rFonts w:ascii="Arial Narrow" w:hAnsi="Arial Narrow" w:cs="Times New Roman"/>
          <w:i/>
          <w:sz w:val="24"/>
          <w:szCs w:val="24"/>
        </w:rPr>
        <w:t xml:space="preserve"> </w:t>
      </w:r>
      <w:r w:rsidR="00267002">
        <w:rPr>
          <w:rStyle w:val="hps"/>
          <w:rFonts w:ascii="Arial Narrow" w:hAnsi="Arial Narrow" w:cs="Times New Roman"/>
          <w:i/>
          <w:sz w:val="24"/>
          <w:szCs w:val="24"/>
          <w:lang w:val="en-US"/>
        </w:rPr>
        <w:t xml:space="preserve">candlenut to </w:t>
      </w:r>
      <w:r w:rsidR="00461CDE" w:rsidRPr="00B763BD">
        <w:rPr>
          <w:rStyle w:val="hps"/>
          <w:rFonts w:ascii="Arial Narrow" w:hAnsi="Arial Narrow" w:cs="Times New Roman"/>
          <w:i/>
          <w:sz w:val="24"/>
          <w:szCs w:val="24"/>
        </w:rPr>
        <w:t>household incomes</w:t>
      </w:r>
      <w:r w:rsidR="00461CDE" w:rsidRPr="00B763BD">
        <w:rPr>
          <w:rFonts w:ascii="Arial Narrow" w:hAnsi="Arial Narrow" w:cs="Times New Roman"/>
          <w:i/>
          <w:sz w:val="24"/>
          <w:szCs w:val="24"/>
        </w:rPr>
        <w:t xml:space="preserve"> </w:t>
      </w:r>
      <w:r w:rsidR="00267002">
        <w:rPr>
          <w:rFonts w:ascii="Arial Narrow" w:hAnsi="Arial Narrow" w:cs="Times New Roman"/>
          <w:i/>
          <w:sz w:val="24"/>
          <w:szCs w:val="24"/>
          <w:lang w:val="en-US"/>
        </w:rPr>
        <w:t>reacher</w:t>
      </w:r>
      <w:r w:rsidR="00461CDE" w:rsidRPr="00B763BD">
        <w:rPr>
          <w:rFonts w:ascii="Arial Narrow" w:hAnsi="Arial Narrow" w:cs="Times New Roman"/>
          <w:i/>
          <w:sz w:val="24"/>
          <w:szCs w:val="24"/>
        </w:rPr>
        <w:t xml:space="preserve"> </w:t>
      </w:r>
      <w:r w:rsidR="00A37A38">
        <w:rPr>
          <w:rStyle w:val="hps"/>
          <w:rFonts w:ascii="Arial Narrow" w:hAnsi="Arial Narrow" w:cs="Times New Roman"/>
          <w:i/>
          <w:sz w:val="24"/>
          <w:szCs w:val="24"/>
          <w:lang w:val="en-US"/>
        </w:rPr>
        <w:t>19,79</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Obstacles</w:t>
      </w:r>
      <w:r w:rsidR="00461CDE" w:rsidRPr="00B763BD">
        <w:rPr>
          <w:rFonts w:ascii="Arial Narrow" w:hAnsi="Arial Narrow" w:cs="Times New Roman"/>
          <w:i/>
          <w:sz w:val="24"/>
          <w:szCs w:val="24"/>
        </w:rPr>
        <w:t xml:space="preserve"> </w:t>
      </w:r>
      <w:r w:rsidR="00267002" w:rsidRPr="00B763BD">
        <w:rPr>
          <w:rStyle w:val="hps"/>
          <w:rFonts w:ascii="Arial Narrow" w:hAnsi="Arial Narrow" w:cs="Times New Roman"/>
          <w:i/>
          <w:sz w:val="24"/>
          <w:szCs w:val="24"/>
        </w:rPr>
        <w:t xml:space="preserve">faced </w:t>
      </w:r>
      <w:r w:rsidR="00461CDE" w:rsidRPr="00B763BD">
        <w:rPr>
          <w:rStyle w:val="hps"/>
          <w:rFonts w:ascii="Arial Narrow" w:hAnsi="Arial Narrow" w:cs="Times New Roman"/>
          <w:i/>
          <w:sz w:val="24"/>
          <w:szCs w:val="24"/>
        </w:rPr>
        <w:t>by</w:t>
      </w:r>
      <w:r w:rsidR="00267002">
        <w:rPr>
          <w:rStyle w:val="hps"/>
          <w:rFonts w:ascii="Arial Narrow" w:hAnsi="Arial Narrow" w:cs="Times New Roman"/>
          <w:i/>
          <w:sz w:val="24"/>
          <w:szCs w:val="24"/>
          <w:lang w:val="en-US"/>
        </w:rPr>
        <w:t xml:space="preserve"> farmers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quite diverse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ranging</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from</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the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planting</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to</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harvesting</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In the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process of planting</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27</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 xml:space="preserve">90.10%) </w:t>
      </w:r>
      <w:r w:rsidR="00461CDE" w:rsidRPr="00B763BD">
        <w:rPr>
          <w:rStyle w:val="hps"/>
          <w:rFonts w:ascii="Arial Narrow" w:hAnsi="Arial Narrow" w:cs="Times New Roman"/>
          <w:i/>
          <w:sz w:val="24"/>
          <w:szCs w:val="24"/>
        </w:rPr>
        <w:t>of the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29</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farmer</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replied</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road access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limited</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knowledge of</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planting</w:t>
      </w:r>
      <w:r w:rsidR="00461CDE" w:rsidRPr="00B763BD">
        <w:rPr>
          <w:rFonts w:ascii="Arial Narrow" w:hAnsi="Arial Narrow" w:cs="Times New Roman"/>
          <w:i/>
          <w:sz w:val="24"/>
          <w:szCs w:val="24"/>
        </w:rPr>
        <w:t xml:space="preserve"> </w:t>
      </w:r>
      <w:r w:rsidR="00ED6656" w:rsidRPr="00B763BD">
        <w:rPr>
          <w:rStyle w:val="hps"/>
          <w:rFonts w:ascii="Arial Narrow" w:hAnsi="Arial Narrow" w:cs="Times New Roman"/>
          <w:i/>
          <w:sz w:val="24"/>
          <w:szCs w:val="24"/>
        </w:rPr>
        <w:t>candle</w:t>
      </w:r>
      <w:r w:rsidR="00461CDE" w:rsidRPr="00B763BD">
        <w:rPr>
          <w:rStyle w:val="hps"/>
          <w:rFonts w:ascii="Arial Narrow" w:hAnsi="Arial Narrow" w:cs="Times New Roman"/>
          <w:i/>
          <w:sz w:val="24"/>
          <w:szCs w:val="24"/>
        </w:rPr>
        <w:t>nut</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and</w:t>
      </w:r>
      <w:r w:rsidR="00ED6656"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clearance</w:t>
      </w:r>
      <w:r w:rsidR="00ED6656" w:rsidRPr="00B763BD">
        <w:rPr>
          <w:rStyle w:val="hps"/>
          <w:rFonts w:ascii="Arial Narrow" w:hAnsi="Arial Narrow" w:cs="Times New Roman"/>
          <w:i/>
          <w:sz w:val="24"/>
          <w:szCs w:val="24"/>
        </w:rPr>
        <w:t xml:space="preserve"> of forest</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as a</w:t>
      </w:r>
      <w:r w:rsidR="00461CDE" w:rsidRPr="00B763BD">
        <w:rPr>
          <w:rFonts w:ascii="Arial Narrow" w:hAnsi="Arial Narrow" w:cs="Times New Roman"/>
          <w:i/>
          <w:sz w:val="24"/>
          <w:szCs w:val="24"/>
        </w:rPr>
        <w:t xml:space="preserve"> </w:t>
      </w:r>
      <w:r w:rsidR="00947821">
        <w:rPr>
          <w:rFonts w:ascii="Arial Narrow" w:hAnsi="Arial Narrow" w:cs="Times New Roman"/>
          <w:i/>
          <w:sz w:val="24"/>
          <w:szCs w:val="24"/>
          <w:lang w:val="en-US"/>
        </w:rPr>
        <w:t>difficulty</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At the time of</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maintenance of</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the inhibiting factor</w:t>
      </w:r>
      <w:r w:rsidR="00461CDE" w:rsidRPr="00B763BD">
        <w:rPr>
          <w:rFonts w:ascii="Arial Narrow" w:hAnsi="Arial Narrow" w:cs="Times New Roman"/>
          <w:i/>
          <w:sz w:val="24"/>
          <w:szCs w:val="24"/>
        </w:rPr>
        <w:t xml:space="preserve"> </w:t>
      </w:r>
      <w:r w:rsidR="00947821">
        <w:rPr>
          <w:rFonts w:ascii="Arial Narrow" w:hAnsi="Arial Narrow" w:cs="Times New Roman"/>
          <w:i/>
          <w:sz w:val="24"/>
          <w:szCs w:val="24"/>
          <w:lang w:val="en-US"/>
        </w:rPr>
        <w:t xml:space="preserve">of </w:t>
      </w:r>
      <w:r w:rsidR="00947821">
        <w:rPr>
          <w:rStyle w:val="hps"/>
          <w:rFonts w:ascii="Arial Narrow" w:hAnsi="Arial Narrow" w:cs="Times New Roman"/>
          <w:i/>
          <w:sz w:val="24"/>
          <w:szCs w:val="24"/>
        </w:rPr>
        <w:t>shar</w:t>
      </w:r>
      <w:r w:rsidR="00947821">
        <w:rPr>
          <w:rStyle w:val="hps"/>
          <w:rFonts w:ascii="Arial Narrow" w:hAnsi="Arial Narrow" w:cs="Times New Roman"/>
          <w:i/>
          <w:sz w:val="24"/>
          <w:szCs w:val="24"/>
          <w:lang w:val="en-US"/>
        </w:rPr>
        <w:t>ing</w:t>
      </w:r>
      <w:r w:rsidR="00461CDE" w:rsidRPr="00B763BD">
        <w:rPr>
          <w:rStyle w:val="hps"/>
          <w:rFonts w:ascii="Arial Narrow" w:hAnsi="Arial Narrow" w:cs="Times New Roman"/>
          <w:i/>
          <w:sz w:val="24"/>
          <w:szCs w:val="24"/>
        </w:rPr>
        <w:t xml:space="preserve"> time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with</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other</w:t>
      </w:r>
      <w:r w:rsidR="00022D21" w:rsidRPr="00B763BD">
        <w:rPr>
          <w:rStyle w:val="hps"/>
          <w:rFonts w:ascii="Arial Narrow" w:hAnsi="Arial Narrow" w:cs="Times New Roman"/>
          <w:i/>
          <w:sz w:val="24"/>
          <w:szCs w:val="24"/>
        </w:rPr>
        <w:t>s</w:t>
      </w:r>
      <w:r w:rsidR="00461CDE" w:rsidRPr="00B763BD">
        <w:rPr>
          <w:rStyle w:val="hps"/>
          <w:rFonts w:ascii="Arial Narrow" w:hAnsi="Arial Narrow" w:cs="Times New Roman"/>
          <w:i/>
          <w:sz w:val="24"/>
          <w:szCs w:val="24"/>
        </w:rPr>
        <w:t xml:space="preserve"> work</w:t>
      </w:r>
      <w:r w:rsidR="00022D21" w:rsidRPr="00B763BD">
        <w:rPr>
          <w:rFonts w:ascii="Arial Narrow" w:hAnsi="Arial Narrow" w:cs="Times New Roman"/>
          <w:i/>
          <w:sz w:val="24"/>
          <w:szCs w:val="24"/>
        </w:rPr>
        <w:t xml:space="preserve"> are</w:t>
      </w:r>
      <w:r w:rsidR="00461CDE" w:rsidRPr="00B763BD">
        <w:rPr>
          <w:rStyle w:val="hps"/>
          <w:rFonts w:ascii="Arial Narrow" w:hAnsi="Arial Narrow" w:cs="Times New Roman"/>
          <w:i/>
          <w:sz w:val="24"/>
          <w:szCs w:val="24"/>
        </w:rPr>
        <w:t xml:space="preserve"> 18</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farmers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 xml:space="preserve">62.06%), </w:t>
      </w:r>
      <w:r w:rsidR="00461CDE" w:rsidRPr="00B763BD">
        <w:rPr>
          <w:rStyle w:val="hps"/>
          <w:rFonts w:ascii="Arial Narrow" w:hAnsi="Arial Narrow" w:cs="Times New Roman"/>
          <w:i/>
          <w:sz w:val="24"/>
          <w:szCs w:val="24"/>
        </w:rPr>
        <w:t>the difficulty of finding</w:t>
      </w:r>
      <w:r w:rsidR="00461CDE" w:rsidRPr="00B763BD">
        <w:rPr>
          <w:rFonts w:ascii="Arial Narrow" w:hAnsi="Arial Narrow" w:cs="Times New Roman"/>
          <w:i/>
          <w:sz w:val="24"/>
          <w:szCs w:val="24"/>
        </w:rPr>
        <w:t xml:space="preserve"> </w:t>
      </w:r>
      <w:r w:rsidR="00B11E6B">
        <w:rPr>
          <w:rFonts w:ascii="Arial Narrow" w:hAnsi="Arial Narrow" w:cs="Times New Roman"/>
          <w:i/>
          <w:sz w:val="24"/>
          <w:szCs w:val="24"/>
          <w:lang w:val="en-US"/>
        </w:rPr>
        <w:t xml:space="preserve">workeree </w:t>
      </w:r>
      <w:r w:rsidR="00D0147D" w:rsidRPr="00B763BD">
        <w:rPr>
          <w:rStyle w:val="hps"/>
          <w:rFonts w:ascii="Arial Narrow" w:hAnsi="Arial Narrow" w:cs="Times New Roman"/>
          <w:i/>
          <w:sz w:val="24"/>
          <w:szCs w:val="24"/>
        </w:rPr>
        <w:t>are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7</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 xml:space="preserve">24.13%) </w:t>
      </w:r>
      <w:r w:rsidR="00461CDE" w:rsidRPr="00B763BD">
        <w:rPr>
          <w:rStyle w:val="hps"/>
          <w:rFonts w:ascii="Arial Narrow" w:hAnsi="Arial Narrow" w:cs="Times New Roman"/>
          <w:i/>
          <w:sz w:val="24"/>
          <w:szCs w:val="24"/>
        </w:rPr>
        <w:t>and</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answer</w:t>
      </w:r>
      <w:r w:rsidR="007E53FB" w:rsidRPr="00B763BD">
        <w:rPr>
          <w:rStyle w:val="hps"/>
          <w:rFonts w:ascii="Arial Narrow" w:hAnsi="Arial Narrow" w:cs="Times New Roman"/>
          <w:i/>
          <w:sz w:val="24"/>
          <w:szCs w:val="24"/>
        </w:rPr>
        <w:t>ing</w:t>
      </w:r>
      <w:r w:rsidR="00461CDE" w:rsidRPr="00B763BD">
        <w:rPr>
          <w:rFonts w:ascii="Arial Narrow" w:hAnsi="Arial Narrow" w:cs="Times New Roman"/>
          <w:i/>
          <w:sz w:val="24"/>
          <w:szCs w:val="24"/>
        </w:rPr>
        <w:t xml:space="preserve"> </w:t>
      </w:r>
      <w:r w:rsidR="007E53FB" w:rsidRPr="00B763BD">
        <w:rPr>
          <w:rStyle w:val="hps"/>
          <w:rFonts w:ascii="Arial Narrow" w:hAnsi="Arial Narrow" w:cs="Times New Roman"/>
          <w:i/>
          <w:sz w:val="24"/>
          <w:szCs w:val="24"/>
        </w:rPr>
        <w:t>both</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reason</w:t>
      </w:r>
      <w:r w:rsidR="007E53FB" w:rsidRPr="00B763BD">
        <w:rPr>
          <w:rStyle w:val="hps"/>
          <w:rFonts w:ascii="Arial Narrow" w:hAnsi="Arial Narrow" w:cs="Times New Roman"/>
          <w:i/>
          <w:sz w:val="24"/>
          <w:szCs w:val="24"/>
        </w:rPr>
        <w:t xml:space="preserve"> are 4 farmers </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 xml:space="preserve">13.79%). </w:t>
      </w:r>
      <w:r w:rsidR="00B11E6B" w:rsidRPr="00B763BD">
        <w:rPr>
          <w:rStyle w:val="hps"/>
          <w:rFonts w:ascii="Arial Narrow" w:hAnsi="Arial Narrow" w:cs="Times New Roman"/>
          <w:i/>
          <w:sz w:val="24"/>
          <w:szCs w:val="24"/>
        </w:rPr>
        <w:t xml:space="preserve">At </w:t>
      </w:r>
      <w:r w:rsidR="00461CDE" w:rsidRPr="00B763BD">
        <w:rPr>
          <w:rStyle w:val="hps"/>
          <w:rFonts w:ascii="Arial Narrow" w:hAnsi="Arial Narrow" w:cs="Times New Roman"/>
          <w:i/>
          <w:sz w:val="24"/>
          <w:szCs w:val="24"/>
        </w:rPr>
        <w:t>the time of</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harvesting</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the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answer</w:t>
      </w:r>
      <w:r w:rsidR="00515A55" w:rsidRPr="00B763BD">
        <w:rPr>
          <w:rStyle w:val="hps"/>
          <w:rFonts w:ascii="Arial Narrow" w:hAnsi="Arial Narrow" w:cs="Times New Roman"/>
          <w:i/>
          <w:sz w:val="24"/>
          <w:szCs w:val="24"/>
        </w:rPr>
        <w:t xml:space="preserve"> of</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weather</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road access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and</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harvest</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time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are not</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simultaneously</w:t>
      </w:r>
      <w:r w:rsidR="00515A55" w:rsidRPr="00B763BD">
        <w:rPr>
          <w:rStyle w:val="hps"/>
          <w:rFonts w:ascii="Arial Narrow" w:hAnsi="Arial Narrow" w:cs="Times New Roman"/>
          <w:i/>
          <w:sz w:val="24"/>
          <w:szCs w:val="24"/>
        </w:rPr>
        <w:t xml:space="preserve"> are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29</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farmers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 xml:space="preserve">100%), </w:t>
      </w:r>
      <w:r w:rsidR="00B11E6B">
        <w:rPr>
          <w:rFonts w:ascii="Arial Narrow" w:hAnsi="Arial Narrow" w:cs="Times New Roman"/>
          <w:i/>
          <w:sz w:val="24"/>
          <w:szCs w:val="24"/>
          <w:lang w:val="en-US"/>
        </w:rPr>
        <w:t>find</w:t>
      </w:r>
      <w:r w:rsidR="00461CDE" w:rsidRPr="00B763BD">
        <w:rPr>
          <w:rStyle w:val="hps"/>
          <w:rFonts w:ascii="Arial Narrow" w:hAnsi="Arial Narrow" w:cs="Times New Roman"/>
          <w:i/>
          <w:sz w:val="24"/>
          <w:szCs w:val="24"/>
        </w:rPr>
        <w:t>ing</w:t>
      </w:r>
      <w:r w:rsidR="00461CDE" w:rsidRPr="00B763BD">
        <w:rPr>
          <w:rFonts w:ascii="Arial Narrow" w:hAnsi="Arial Narrow" w:cs="Times New Roman"/>
          <w:i/>
          <w:sz w:val="24"/>
          <w:szCs w:val="24"/>
        </w:rPr>
        <w:t xml:space="preserve"> </w:t>
      </w:r>
      <w:r w:rsidR="00B11E6B">
        <w:rPr>
          <w:rStyle w:val="hps"/>
          <w:rFonts w:ascii="Arial Narrow" w:hAnsi="Arial Narrow" w:cs="Times New Roman"/>
          <w:i/>
          <w:sz w:val="24"/>
          <w:szCs w:val="24"/>
        </w:rPr>
        <w:t>worker</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by 22</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respondents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75.86</w:t>
      </w:r>
      <w:r w:rsidR="00B11E6B">
        <w:rPr>
          <w:rFonts w:ascii="Arial Narrow" w:hAnsi="Arial Narrow" w:cs="Times New Roman"/>
          <w:i/>
          <w:sz w:val="24"/>
          <w:szCs w:val="24"/>
          <w:lang w:val="en-US"/>
        </w:rPr>
        <w:t>%</w:t>
      </w:r>
      <w:r w:rsidR="00461CDE" w:rsidRPr="00B763BD">
        <w:rPr>
          <w:rFonts w:ascii="Arial Narrow" w:hAnsi="Arial Narrow" w:cs="Times New Roman"/>
          <w:i/>
          <w:sz w:val="24"/>
          <w:szCs w:val="24"/>
        </w:rPr>
        <w:t xml:space="preserve">), </w:t>
      </w:r>
      <w:r w:rsidR="00B11E6B">
        <w:rPr>
          <w:rFonts w:ascii="Arial Narrow" w:hAnsi="Arial Narrow" w:cs="Times New Roman"/>
          <w:i/>
          <w:sz w:val="24"/>
          <w:szCs w:val="24"/>
          <w:lang w:val="en-US"/>
        </w:rPr>
        <w:t>shar</w:t>
      </w:r>
      <w:r w:rsidR="00461CDE" w:rsidRPr="00B763BD">
        <w:rPr>
          <w:rStyle w:val="hps"/>
          <w:rFonts w:ascii="Arial Narrow" w:hAnsi="Arial Narrow" w:cs="Times New Roman"/>
          <w:i/>
          <w:sz w:val="24"/>
          <w:szCs w:val="24"/>
        </w:rPr>
        <w:t>ing</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time</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with</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other work</w:t>
      </w:r>
      <w:r w:rsidR="00515A55" w:rsidRPr="00B763BD">
        <w:rPr>
          <w:rStyle w:val="hps"/>
          <w:rFonts w:ascii="Arial Narrow" w:hAnsi="Arial Narrow" w:cs="Times New Roman"/>
          <w:i/>
          <w:sz w:val="24"/>
          <w:szCs w:val="24"/>
        </w:rPr>
        <w:t>s</w:t>
      </w:r>
      <w:r w:rsidR="00461CDE" w:rsidRPr="00B763BD">
        <w:rPr>
          <w:rFonts w:ascii="Arial Narrow" w:hAnsi="Arial Narrow" w:cs="Times New Roman"/>
          <w:i/>
          <w:sz w:val="24"/>
          <w:szCs w:val="24"/>
        </w:rPr>
        <w:t xml:space="preserve"> </w:t>
      </w:r>
      <w:r w:rsidR="00515A55" w:rsidRPr="00B763BD">
        <w:rPr>
          <w:rStyle w:val="hps"/>
          <w:rFonts w:ascii="Arial Narrow" w:hAnsi="Arial Narrow" w:cs="Times New Roman"/>
          <w:i/>
          <w:sz w:val="24"/>
          <w:szCs w:val="24"/>
        </w:rPr>
        <w:t>are</w:t>
      </w:r>
      <w:r w:rsidR="00461CDE" w:rsidRPr="00B763BD">
        <w:rPr>
          <w:rStyle w:val="hps"/>
          <w:rFonts w:ascii="Arial Narrow" w:hAnsi="Arial Narrow" w:cs="Times New Roman"/>
          <w:i/>
          <w:sz w:val="24"/>
          <w:szCs w:val="24"/>
        </w:rPr>
        <w:t xml:space="preserve"> 25</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respondents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 xml:space="preserve">86.21%). </w:t>
      </w:r>
      <w:r w:rsidR="00B11E6B" w:rsidRPr="00B763BD">
        <w:rPr>
          <w:rStyle w:val="hps"/>
          <w:rFonts w:ascii="Arial Narrow" w:hAnsi="Arial Narrow" w:cs="Times New Roman"/>
          <w:i/>
          <w:sz w:val="24"/>
          <w:szCs w:val="24"/>
        </w:rPr>
        <w:t>T</w:t>
      </w:r>
      <w:r w:rsidR="00461CDE" w:rsidRPr="00B763BD">
        <w:rPr>
          <w:rStyle w:val="hps"/>
          <w:rFonts w:ascii="Arial Narrow" w:hAnsi="Arial Narrow" w:cs="Times New Roman"/>
          <w:i/>
          <w:sz w:val="24"/>
          <w:szCs w:val="24"/>
        </w:rPr>
        <w:t>ransport</w:t>
      </w:r>
      <w:r w:rsidR="00B11E6B">
        <w:rPr>
          <w:rStyle w:val="hps"/>
          <w:rFonts w:ascii="Arial Narrow" w:hAnsi="Arial Narrow" w:cs="Times New Roman"/>
          <w:i/>
          <w:sz w:val="24"/>
          <w:szCs w:val="24"/>
          <w:lang w:val="en-US"/>
        </w:rPr>
        <w:t xml:space="preserve"> item</w:t>
      </w:r>
      <w:r w:rsidR="00461CDE" w:rsidRPr="00B763BD">
        <w:rPr>
          <w:rFonts w:ascii="Arial Narrow" w:hAnsi="Arial Narrow" w:cs="Times New Roman"/>
          <w:i/>
          <w:sz w:val="24"/>
          <w:szCs w:val="24"/>
        </w:rPr>
        <w:t xml:space="preserve"> </w:t>
      </w:r>
      <w:r w:rsidR="00B11E6B">
        <w:rPr>
          <w:rFonts w:ascii="Arial Narrow" w:hAnsi="Arial Narrow" w:cs="Times New Roman"/>
          <w:i/>
          <w:sz w:val="24"/>
          <w:szCs w:val="24"/>
          <w:lang w:val="en-US"/>
        </w:rPr>
        <w:t xml:space="preserve">answered </w:t>
      </w:r>
      <w:r w:rsidR="00461CDE" w:rsidRPr="00B763BD">
        <w:rPr>
          <w:rStyle w:val="hps"/>
          <w:rFonts w:ascii="Arial Narrow" w:hAnsi="Arial Narrow" w:cs="Times New Roman"/>
          <w:i/>
          <w:sz w:val="24"/>
          <w:szCs w:val="24"/>
        </w:rPr>
        <w:t>by 23</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respondents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79.31</w:t>
      </w:r>
      <w:r w:rsidR="00B11E6B">
        <w:rPr>
          <w:rFonts w:ascii="Arial Narrow" w:hAnsi="Arial Narrow" w:cs="Times New Roman"/>
          <w:i/>
          <w:sz w:val="24"/>
          <w:szCs w:val="24"/>
          <w:lang w:val="en-US"/>
        </w:rPr>
        <w:t>%</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and</w:t>
      </w:r>
      <w:r w:rsidR="00461CDE" w:rsidRPr="00B763BD">
        <w:rPr>
          <w:rFonts w:ascii="Arial Narrow" w:hAnsi="Arial Narrow" w:cs="Times New Roman"/>
          <w:i/>
          <w:sz w:val="24"/>
          <w:szCs w:val="24"/>
        </w:rPr>
        <w:t xml:space="preserve"> </w:t>
      </w:r>
      <w:r w:rsidR="00C221E0">
        <w:rPr>
          <w:rFonts w:ascii="Arial Narrow" w:hAnsi="Arial Narrow" w:cs="Times New Roman"/>
          <w:i/>
          <w:sz w:val="24"/>
          <w:szCs w:val="24"/>
          <w:lang w:val="en-US"/>
        </w:rPr>
        <w:t>finding worker answered by</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22</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respondents</w:t>
      </w:r>
      <w:r w:rsidR="00461CDE" w:rsidRPr="00B763BD">
        <w:rPr>
          <w:rFonts w:ascii="Arial Narrow" w:hAnsi="Arial Narrow" w:cs="Times New Roman"/>
          <w:i/>
          <w:sz w:val="24"/>
          <w:szCs w:val="24"/>
        </w:rPr>
        <w:t xml:space="preserve"> </w:t>
      </w:r>
      <w:r w:rsidR="00461CDE" w:rsidRPr="00B763BD">
        <w:rPr>
          <w:rStyle w:val="hps"/>
          <w:rFonts w:ascii="Arial Narrow" w:hAnsi="Arial Narrow" w:cs="Times New Roman"/>
          <w:i/>
          <w:sz w:val="24"/>
          <w:szCs w:val="24"/>
        </w:rPr>
        <w:t>(</w:t>
      </w:r>
      <w:r w:rsidR="00461CDE" w:rsidRPr="00B763BD">
        <w:rPr>
          <w:rFonts w:ascii="Arial Narrow" w:hAnsi="Arial Narrow" w:cs="Times New Roman"/>
          <w:i/>
          <w:sz w:val="24"/>
          <w:szCs w:val="24"/>
        </w:rPr>
        <w:t>75.86</w:t>
      </w:r>
      <w:r w:rsidR="00461CDE" w:rsidRPr="00371EDD">
        <w:rPr>
          <w:rFonts w:ascii="Times New Roman" w:hAnsi="Times New Roman" w:cs="Times New Roman"/>
          <w:sz w:val="24"/>
          <w:szCs w:val="24"/>
        </w:rPr>
        <w:t>).</w:t>
      </w:r>
    </w:p>
    <w:p w:rsidR="00F84A6E" w:rsidRPr="00461CDE" w:rsidRDefault="00F84A6E" w:rsidP="00461CDE">
      <w:pPr>
        <w:spacing w:line="240" w:lineRule="auto"/>
        <w:jc w:val="both"/>
        <w:rPr>
          <w:rFonts w:ascii="Arial Narrow" w:hAnsi="Arial Narrow" w:cs="Times New Roman"/>
          <w:i/>
          <w:sz w:val="24"/>
          <w:szCs w:val="24"/>
        </w:rPr>
      </w:pPr>
      <w:r w:rsidRPr="00461CDE">
        <w:rPr>
          <w:rFonts w:ascii="Arial Narrow" w:hAnsi="Arial Narrow" w:cs="Times New Roman"/>
          <w:b/>
          <w:i/>
          <w:color w:val="000000"/>
          <w:sz w:val="24"/>
          <w:szCs w:val="24"/>
        </w:rPr>
        <w:t>Key word</w:t>
      </w:r>
      <w:r w:rsidRPr="00461CDE">
        <w:rPr>
          <w:rFonts w:ascii="Arial Narrow" w:hAnsi="Arial Narrow" w:cs="Times New Roman"/>
          <w:i/>
          <w:color w:val="000000"/>
          <w:sz w:val="24"/>
          <w:szCs w:val="24"/>
        </w:rPr>
        <w:t xml:space="preserve">: </w:t>
      </w:r>
      <w:r w:rsidRPr="00461CDE">
        <w:rPr>
          <w:rStyle w:val="hps"/>
          <w:rFonts w:ascii="Arial Narrow" w:hAnsi="Arial Narrow" w:cs="Times New Roman"/>
          <w:i/>
          <w:sz w:val="24"/>
          <w:szCs w:val="24"/>
        </w:rPr>
        <w:t>pecan</w:t>
      </w:r>
      <w:r w:rsidRPr="00461CDE">
        <w:rPr>
          <w:rStyle w:val="longtext"/>
          <w:rFonts w:ascii="Arial Narrow" w:hAnsi="Arial Narrow" w:cs="Times New Roman"/>
          <w:i/>
          <w:sz w:val="24"/>
          <w:szCs w:val="24"/>
        </w:rPr>
        <w:t xml:space="preserve">, </w:t>
      </w:r>
      <w:r w:rsidRPr="00461CDE">
        <w:rPr>
          <w:rStyle w:val="hps"/>
          <w:rFonts w:ascii="Arial Narrow" w:hAnsi="Arial Narrow" w:cs="Times New Roman"/>
          <w:i/>
          <w:sz w:val="24"/>
          <w:szCs w:val="24"/>
        </w:rPr>
        <w:t>farmers</w:t>
      </w:r>
      <w:r w:rsidRPr="00461CDE">
        <w:rPr>
          <w:rStyle w:val="longtext"/>
          <w:rFonts w:ascii="Arial Narrow" w:hAnsi="Arial Narrow" w:cs="Times New Roman"/>
          <w:i/>
          <w:sz w:val="24"/>
          <w:szCs w:val="24"/>
        </w:rPr>
        <w:t xml:space="preserve">, </w:t>
      </w:r>
      <w:r w:rsidRPr="00461CDE">
        <w:rPr>
          <w:rStyle w:val="hps"/>
          <w:rFonts w:ascii="Arial Narrow" w:hAnsi="Arial Narrow" w:cs="Times New Roman"/>
          <w:i/>
          <w:sz w:val="24"/>
          <w:szCs w:val="24"/>
        </w:rPr>
        <w:t>revenue</w:t>
      </w:r>
      <w:r w:rsidRPr="00461CDE">
        <w:rPr>
          <w:rStyle w:val="longtext"/>
          <w:rFonts w:ascii="Arial Narrow" w:hAnsi="Arial Narrow" w:cs="Times New Roman"/>
          <w:i/>
          <w:sz w:val="24"/>
          <w:szCs w:val="24"/>
        </w:rPr>
        <w:t xml:space="preserve">, </w:t>
      </w:r>
      <w:r w:rsidRPr="00461CDE">
        <w:rPr>
          <w:rStyle w:val="hps"/>
          <w:rFonts w:ascii="Arial Narrow" w:hAnsi="Arial Narrow" w:cs="Times New Roman"/>
          <w:i/>
          <w:sz w:val="24"/>
          <w:szCs w:val="24"/>
        </w:rPr>
        <w:t>contribution</w:t>
      </w:r>
      <w:r w:rsidRPr="00461CDE">
        <w:rPr>
          <w:rStyle w:val="longtext"/>
          <w:rFonts w:ascii="Arial Narrow" w:hAnsi="Arial Narrow" w:cs="Times New Roman"/>
          <w:i/>
          <w:sz w:val="24"/>
          <w:szCs w:val="24"/>
        </w:rPr>
        <w:t xml:space="preserve">, </w:t>
      </w:r>
      <w:r w:rsidRPr="00461CDE">
        <w:rPr>
          <w:rStyle w:val="hps"/>
          <w:rFonts w:ascii="Arial Narrow" w:hAnsi="Arial Narrow" w:cs="Times New Roman"/>
          <w:i/>
          <w:sz w:val="24"/>
          <w:szCs w:val="24"/>
        </w:rPr>
        <w:t>barriers</w:t>
      </w:r>
      <w:r w:rsidRPr="00461CDE">
        <w:rPr>
          <w:rStyle w:val="longtext"/>
          <w:rFonts w:ascii="Arial Narrow" w:hAnsi="Arial Narrow" w:cs="Times New Roman"/>
          <w:i/>
          <w:sz w:val="24"/>
          <w:szCs w:val="24"/>
        </w:rPr>
        <w:t>.</w:t>
      </w:r>
    </w:p>
    <w:p w:rsidR="00F84A6E" w:rsidRPr="00127EDF" w:rsidRDefault="00F84A6E" w:rsidP="00A41842">
      <w:pPr>
        <w:spacing w:after="0" w:line="240" w:lineRule="auto"/>
        <w:jc w:val="center"/>
        <w:rPr>
          <w:rFonts w:ascii="Arial Narrow" w:hAnsi="Arial Narrow" w:cs="Times New Roman"/>
          <w:b/>
          <w:i/>
          <w:color w:val="000000"/>
          <w:sz w:val="24"/>
          <w:szCs w:val="24"/>
        </w:rPr>
      </w:pPr>
      <w:r w:rsidRPr="00127EDF">
        <w:rPr>
          <w:rFonts w:ascii="Arial Narrow" w:hAnsi="Arial Narrow" w:cs="Times New Roman"/>
          <w:b/>
          <w:i/>
          <w:color w:val="000000"/>
          <w:sz w:val="24"/>
          <w:szCs w:val="24"/>
        </w:rPr>
        <w:t>ABSTRAK</w:t>
      </w:r>
    </w:p>
    <w:p w:rsidR="00B91B4E" w:rsidRPr="00B91B4E" w:rsidRDefault="004E0F42" w:rsidP="00B91B4E">
      <w:pPr>
        <w:spacing w:line="240" w:lineRule="auto"/>
        <w:ind w:firstLine="720"/>
        <w:jc w:val="both"/>
        <w:rPr>
          <w:rFonts w:ascii="Arial Narrow" w:hAnsi="Arial Narrow" w:cs="Times New Roman"/>
          <w:i/>
          <w:sz w:val="24"/>
          <w:szCs w:val="24"/>
        </w:rPr>
      </w:pPr>
      <w:r w:rsidRPr="004E0F42">
        <w:rPr>
          <w:rFonts w:ascii="Arial Narrow" w:hAnsi="Arial Narrow"/>
          <w:i/>
          <w:sz w:val="24"/>
          <w:szCs w:val="24"/>
          <w:lang w:eastAsia="id-ID"/>
        </w:rPr>
        <w:t>Salah satu alternatif skema pengelolaan yang melibatkan masyarakat adalah dengan pengembangan hutan rakyat</w:t>
      </w:r>
      <w:r w:rsidRPr="004E0F42">
        <w:rPr>
          <w:rFonts w:ascii="Arial Narrow" w:hAnsi="Arial Narrow"/>
          <w:i/>
          <w:sz w:val="24"/>
          <w:szCs w:val="24"/>
          <w:lang w:val="en-US" w:eastAsia="id-ID"/>
        </w:rPr>
        <w:t xml:space="preserve">. </w:t>
      </w:r>
      <w:r w:rsidRPr="004E0F42">
        <w:rPr>
          <w:rFonts w:ascii="Arial Narrow" w:hAnsi="Arial Narrow"/>
          <w:i/>
          <w:sz w:val="24"/>
          <w:szCs w:val="24"/>
        </w:rPr>
        <w:t>Komoditas hutan yang cukup prospek adalah kemiri. Pohon kemiri mempunyai nilai ekonomi tinggi</w:t>
      </w:r>
      <w:r w:rsidRPr="004E0F42">
        <w:rPr>
          <w:rFonts w:ascii="Arial Narrow" w:hAnsi="Arial Narrow"/>
          <w:i/>
          <w:sz w:val="24"/>
          <w:szCs w:val="24"/>
          <w:lang w:val="en-US"/>
        </w:rPr>
        <w:t>.</w:t>
      </w:r>
      <w:r w:rsidRPr="004E0F42">
        <w:rPr>
          <w:rFonts w:ascii="Arial Narrow" w:hAnsi="Arial Narrow" w:cs="Times New Roman"/>
          <w:i/>
          <w:color w:val="000000"/>
          <w:sz w:val="24"/>
          <w:szCs w:val="24"/>
        </w:rPr>
        <w:t xml:space="preserve"> </w:t>
      </w:r>
      <w:r w:rsidR="00B91B4E" w:rsidRPr="004E0F42">
        <w:rPr>
          <w:rFonts w:ascii="Arial Narrow" w:hAnsi="Arial Narrow" w:cs="Times New Roman"/>
          <w:i/>
          <w:color w:val="000000"/>
          <w:sz w:val="24"/>
          <w:szCs w:val="24"/>
        </w:rPr>
        <w:t xml:space="preserve">Penelitian ini bertujuan : (1) Untuk </w:t>
      </w:r>
      <w:r w:rsidR="00B91B4E" w:rsidRPr="004E0F42">
        <w:rPr>
          <w:rFonts w:ascii="Arial Narrow" w:hAnsi="Arial Narrow"/>
          <w:i/>
          <w:sz w:val="24"/>
          <w:szCs w:val="24"/>
          <w:lang w:val="nl-NL"/>
        </w:rPr>
        <w:t xml:space="preserve">Mengetahui </w:t>
      </w:r>
      <w:r w:rsidR="00B91B4E" w:rsidRPr="004E0F42">
        <w:rPr>
          <w:rFonts w:ascii="Arial Narrow" w:hAnsi="Arial Narrow"/>
          <w:i/>
          <w:sz w:val="24"/>
          <w:szCs w:val="24"/>
        </w:rPr>
        <w:t>berapa besar pendapatan</w:t>
      </w:r>
      <w:r w:rsidR="00B91B4E" w:rsidRPr="004E0F42">
        <w:rPr>
          <w:rFonts w:ascii="Arial Narrow" w:hAnsi="Arial Narrow"/>
          <w:i/>
          <w:sz w:val="24"/>
          <w:szCs w:val="24"/>
          <w:lang w:val="nl-NL"/>
        </w:rPr>
        <w:t xml:space="preserve"> petani kemiri, </w:t>
      </w:r>
      <w:r w:rsidR="00B91B4E" w:rsidRPr="004E0F42">
        <w:rPr>
          <w:rFonts w:ascii="Arial Narrow" w:hAnsi="Arial Narrow" w:cs="Times New Roman"/>
          <w:i/>
          <w:color w:val="000000"/>
          <w:sz w:val="24"/>
          <w:szCs w:val="24"/>
        </w:rPr>
        <w:t xml:space="preserve">(2) Untuk </w:t>
      </w:r>
      <w:r w:rsidR="00B91B4E" w:rsidRPr="004E0F42">
        <w:rPr>
          <w:rFonts w:ascii="Arial Narrow" w:hAnsi="Arial Narrow"/>
          <w:i/>
          <w:sz w:val="24"/>
          <w:szCs w:val="24"/>
          <w:lang w:val="nl-NL"/>
        </w:rPr>
        <w:t>Mengetahui seberapa besar kontribusi kemiri terhadap</w:t>
      </w:r>
      <w:r w:rsidR="00B91B4E" w:rsidRPr="004E0F42">
        <w:rPr>
          <w:rFonts w:ascii="Arial Narrow" w:hAnsi="Arial Narrow"/>
          <w:i/>
          <w:sz w:val="24"/>
          <w:szCs w:val="24"/>
        </w:rPr>
        <w:t xml:space="preserve"> pendapatan petani</w:t>
      </w:r>
      <w:r w:rsidR="00B91B4E" w:rsidRPr="004E0F42">
        <w:rPr>
          <w:rFonts w:ascii="Arial Narrow" w:hAnsi="Arial Narrow"/>
          <w:i/>
          <w:sz w:val="24"/>
          <w:szCs w:val="24"/>
          <w:lang w:val="en-US"/>
        </w:rPr>
        <w:t xml:space="preserve">, </w:t>
      </w:r>
      <w:r w:rsidR="00B91B4E" w:rsidRPr="004E0F42">
        <w:rPr>
          <w:rFonts w:ascii="Arial Narrow" w:hAnsi="Arial Narrow" w:cs="Times New Roman"/>
          <w:i/>
          <w:color w:val="000000"/>
          <w:sz w:val="24"/>
          <w:szCs w:val="24"/>
        </w:rPr>
        <w:t xml:space="preserve">dan (3) Untuk </w:t>
      </w:r>
      <w:r w:rsidR="00B91B4E" w:rsidRPr="004E0F42">
        <w:rPr>
          <w:rFonts w:ascii="Arial Narrow" w:hAnsi="Arial Narrow"/>
          <w:i/>
          <w:sz w:val="24"/>
          <w:szCs w:val="24"/>
        </w:rPr>
        <w:t>Mengetahui hambatan dalam pengelolaan kemiri di Desa Karamabura, Kabupaten Dompu.</w:t>
      </w:r>
      <w:r w:rsidR="00B91B4E" w:rsidRPr="004E0F42">
        <w:rPr>
          <w:rFonts w:ascii="Arial Narrow" w:hAnsi="Arial Narrow"/>
          <w:i/>
          <w:sz w:val="24"/>
          <w:szCs w:val="24"/>
          <w:lang w:val="en-US"/>
        </w:rPr>
        <w:t xml:space="preserve"> </w:t>
      </w:r>
      <w:r w:rsidR="00B91B4E" w:rsidRPr="004E0F42">
        <w:rPr>
          <w:rFonts w:ascii="Arial Narrow" w:hAnsi="Arial Narrow"/>
          <w:i/>
          <w:sz w:val="24"/>
          <w:szCs w:val="24"/>
        </w:rPr>
        <w:t>Metode penelitian ini menggunakan</w:t>
      </w:r>
      <w:r w:rsidR="00B91B4E" w:rsidRPr="00B91B4E">
        <w:rPr>
          <w:rFonts w:ascii="Arial Narrow" w:hAnsi="Arial Narrow"/>
          <w:i/>
          <w:sz w:val="24"/>
          <w:szCs w:val="24"/>
        </w:rPr>
        <w:t xml:space="preserve"> metode penelitian survey.</w:t>
      </w:r>
      <w:r w:rsidR="00B91B4E" w:rsidRPr="00B91B4E">
        <w:rPr>
          <w:rFonts w:ascii="Arial Narrow" w:hAnsi="Arial Narrow"/>
          <w:i/>
          <w:sz w:val="24"/>
          <w:szCs w:val="24"/>
          <w:lang w:val="fi-FI"/>
        </w:rPr>
        <w:t xml:space="preserve"> Penelitian telah dilaksanakan pada bulan </w:t>
      </w:r>
      <w:r w:rsidR="00B91B4E" w:rsidRPr="00B91B4E">
        <w:rPr>
          <w:rFonts w:ascii="Arial Narrow" w:hAnsi="Arial Narrow"/>
          <w:i/>
          <w:sz w:val="24"/>
          <w:szCs w:val="24"/>
        </w:rPr>
        <w:t>Mei</w:t>
      </w:r>
      <w:r w:rsidR="00B91B4E" w:rsidRPr="00B91B4E">
        <w:rPr>
          <w:rFonts w:ascii="Arial Narrow" w:hAnsi="Arial Narrow"/>
          <w:i/>
          <w:sz w:val="24"/>
          <w:szCs w:val="24"/>
          <w:lang w:val="fi-FI"/>
        </w:rPr>
        <w:t xml:space="preserve"> 2013. </w:t>
      </w:r>
      <w:r w:rsidR="00B91B4E" w:rsidRPr="00B91B4E">
        <w:rPr>
          <w:rFonts w:ascii="Arial Narrow" w:hAnsi="Arial Narrow"/>
          <w:i/>
          <w:sz w:val="24"/>
          <w:szCs w:val="24"/>
        </w:rPr>
        <w:t>Lokasi penelitian di Desa Karamabura</w:t>
      </w:r>
      <w:r w:rsidR="00B91B4E" w:rsidRPr="00B91B4E">
        <w:rPr>
          <w:rFonts w:ascii="Arial Narrow" w:hAnsi="Arial Narrow"/>
          <w:i/>
          <w:sz w:val="24"/>
          <w:szCs w:val="24"/>
          <w:lang w:val="en-US"/>
        </w:rPr>
        <w:t xml:space="preserve">, </w:t>
      </w:r>
      <w:r w:rsidR="00B91B4E" w:rsidRPr="00B91B4E">
        <w:rPr>
          <w:rFonts w:ascii="Arial Narrow" w:hAnsi="Arial Narrow"/>
          <w:i/>
          <w:sz w:val="24"/>
          <w:szCs w:val="24"/>
        </w:rPr>
        <w:t>Kabupaten Dompu.</w:t>
      </w:r>
      <w:r w:rsidR="00A1770A">
        <w:rPr>
          <w:rFonts w:ascii="Arial Narrow" w:hAnsi="Arial Narrow"/>
          <w:i/>
          <w:sz w:val="24"/>
          <w:szCs w:val="24"/>
          <w:lang w:val="en-US"/>
        </w:rPr>
        <w:t xml:space="preserve"> </w:t>
      </w:r>
      <w:r w:rsidR="00B91B4E" w:rsidRPr="00B91B4E">
        <w:rPr>
          <w:rFonts w:ascii="Arial Narrow" w:hAnsi="Arial Narrow"/>
          <w:i/>
          <w:sz w:val="24"/>
          <w:szCs w:val="24"/>
        </w:rPr>
        <w:t>Metode pengumpulan data yang digunakan dalam penelitian ini metode Wawancara dengan menggunakan kuisioner, Observasi dan Dokumentasi.</w:t>
      </w:r>
      <w:r w:rsidR="00B91B4E" w:rsidRPr="00B91B4E">
        <w:rPr>
          <w:rFonts w:ascii="Arial Narrow" w:hAnsi="Arial Narrow" w:cs="Times New Roman"/>
          <w:i/>
          <w:sz w:val="24"/>
          <w:szCs w:val="24"/>
        </w:rPr>
        <w:t xml:space="preserve"> Dari hasil penelitian diketahui pendapatan petani dari pendapatan kemiri </w:t>
      </w:r>
      <w:r w:rsidR="00B91B4E" w:rsidRPr="00B91B4E">
        <w:rPr>
          <w:rFonts w:ascii="Arial Narrow" w:hAnsi="Arial Narrow" w:cs="Times New Roman"/>
          <w:i/>
          <w:sz w:val="24"/>
          <w:szCs w:val="24"/>
          <w:lang w:val="en-US"/>
        </w:rPr>
        <w:t>di</w:t>
      </w:r>
      <w:r w:rsidR="00B91B4E" w:rsidRPr="00B91B4E">
        <w:rPr>
          <w:rFonts w:ascii="Arial Narrow" w:hAnsi="Arial Narrow" w:cs="Times New Roman"/>
          <w:i/>
          <w:sz w:val="24"/>
          <w:szCs w:val="24"/>
        </w:rPr>
        <w:t xml:space="preserve"> Desa Karamabura,</w:t>
      </w:r>
      <w:r w:rsidR="00B91B4E" w:rsidRPr="00B91B4E">
        <w:rPr>
          <w:rFonts w:ascii="Arial Narrow" w:hAnsi="Arial Narrow" w:cs="Times New Roman"/>
          <w:i/>
          <w:sz w:val="24"/>
          <w:szCs w:val="24"/>
          <w:lang w:val="en-US"/>
        </w:rPr>
        <w:t xml:space="preserve"> </w:t>
      </w:r>
      <w:r w:rsidR="00B91B4E" w:rsidRPr="00B91B4E">
        <w:rPr>
          <w:rFonts w:ascii="Arial Narrow" w:hAnsi="Arial Narrow" w:cs="Times New Roman"/>
          <w:i/>
          <w:color w:val="000000"/>
          <w:sz w:val="24"/>
          <w:szCs w:val="24"/>
        </w:rPr>
        <w:t xml:space="preserve">rata-rata </w:t>
      </w:r>
      <w:r w:rsidR="00B91B4E" w:rsidRPr="004A220A">
        <w:rPr>
          <w:rFonts w:ascii="Arial Narrow" w:hAnsi="Arial Narrow" w:cs="Times New Roman"/>
          <w:i/>
          <w:color w:val="000000"/>
          <w:sz w:val="24"/>
          <w:szCs w:val="24"/>
        </w:rPr>
        <w:t xml:space="preserve">sebesar Rp. </w:t>
      </w:r>
      <w:r w:rsidR="004A220A" w:rsidRPr="004A220A">
        <w:rPr>
          <w:rFonts w:ascii="Arial Narrow" w:eastAsia="Times New Roman" w:hAnsi="Arial Narrow"/>
          <w:i/>
          <w:color w:val="000000"/>
          <w:sz w:val="24"/>
          <w:szCs w:val="24"/>
        </w:rPr>
        <w:t>5.274.435,06</w:t>
      </w:r>
      <w:r w:rsidR="004A220A" w:rsidRPr="004A220A">
        <w:rPr>
          <w:rFonts w:ascii="Arial Narrow" w:hAnsi="Arial Narrow"/>
          <w:i/>
          <w:color w:val="000000"/>
          <w:sz w:val="24"/>
          <w:szCs w:val="24"/>
        </w:rPr>
        <w:t>/thn/ha</w:t>
      </w:r>
      <w:r w:rsidR="00B91B4E" w:rsidRPr="00B91B4E">
        <w:rPr>
          <w:rFonts w:ascii="Arial Narrow" w:hAnsi="Arial Narrow" w:cs="Times New Roman"/>
          <w:i/>
          <w:color w:val="000000"/>
          <w:sz w:val="24"/>
          <w:szCs w:val="24"/>
        </w:rPr>
        <w:t xml:space="preserve">. Dengan R/C ratio sebesar </w:t>
      </w:r>
      <w:r w:rsidR="004A220A">
        <w:rPr>
          <w:rFonts w:ascii="Arial Narrow" w:eastAsia="Times New Roman" w:hAnsi="Arial Narrow"/>
          <w:i/>
          <w:color w:val="000000"/>
          <w:sz w:val="24"/>
          <w:szCs w:val="24"/>
          <w:lang w:val="en-US"/>
        </w:rPr>
        <w:t>2,52</w:t>
      </w:r>
      <w:r w:rsidR="00B91B4E" w:rsidRPr="00B91B4E">
        <w:rPr>
          <w:rFonts w:ascii="Arial Narrow" w:hAnsi="Arial Narrow" w:cs="Times New Roman"/>
          <w:i/>
          <w:color w:val="000000"/>
          <w:sz w:val="24"/>
          <w:szCs w:val="24"/>
        </w:rPr>
        <w:t xml:space="preserve"> yang artinya pengusahaan kemiri ini layak atau menguntungkan. Sedangkan </w:t>
      </w:r>
      <w:r w:rsidR="00B91B4E" w:rsidRPr="00B91B4E">
        <w:rPr>
          <w:rFonts w:ascii="Arial Narrow" w:hAnsi="Arial Narrow" w:cs="Times New Roman"/>
          <w:i/>
          <w:color w:val="000000"/>
          <w:sz w:val="24"/>
          <w:szCs w:val="24"/>
          <w:lang w:val="en-US"/>
        </w:rPr>
        <w:t xml:space="preserve"> </w:t>
      </w:r>
      <w:r w:rsidR="00B91B4E" w:rsidRPr="00B91B4E">
        <w:rPr>
          <w:rFonts w:ascii="Arial Narrow" w:hAnsi="Arial Narrow" w:cs="Times New Roman"/>
          <w:i/>
          <w:color w:val="000000"/>
          <w:sz w:val="24"/>
          <w:szCs w:val="24"/>
        </w:rPr>
        <w:t xml:space="preserve">kontribusi kemiri terhadap pendapatan rumah tangga petani sebesar </w:t>
      </w:r>
      <w:r w:rsidR="004A220A" w:rsidRPr="004A220A">
        <w:rPr>
          <w:rFonts w:ascii="Arial Narrow" w:hAnsi="Arial Narrow"/>
          <w:i/>
          <w:sz w:val="24"/>
          <w:szCs w:val="24"/>
        </w:rPr>
        <w:lastRenderedPageBreak/>
        <w:t>19,79</w:t>
      </w:r>
      <w:r w:rsidR="004A220A" w:rsidRPr="004A220A">
        <w:rPr>
          <w:rFonts w:ascii="Arial Narrow" w:hAnsi="Arial Narrow"/>
          <w:i/>
          <w:sz w:val="24"/>
          <w:szCs w:val="24"/>
          <w:lang w:val="fi-FI"/>
        </w:rPr>
        <w:t>%</w:t>
      </w:r>
      <w:r w:rsidR="00B91B4E" w:rsidRPr="00B91B4E">
        <w:rPr>
          <w:rFonts w:ascii="Arial Narrow" w:hAnsi="Arial Narrow" w:cs="Times New Roman"/>
          <w:i/>
          <w:sz w:val="24"/>
          <w:szCs w:val="24"/>
          <w:lang w:val="fi-FI"/>
        </w:rPr>
        <w:t xml:space="preserve">. </w:t>
      </w:r>
      <w:r w:rsidR="00B91B4E" w:rsidRPr="00B91B4E">
        <w:rPr>
          <w:rFonts w:ascii="Arial Narrow" w:hAnsi="Arial Narrow" w:cs="Times New Roman"/>
          <w:i/>
          <w:sz w:val="24"/>
          <w:szCs w:val="24"/>
        </w:rPr>
        <w:t>Faktor Penghambat yang Dihadapi cukup beragam, mulai dari proses penanaman sampai pema</w:t>
      </w:r>
      <w:r w:rsidR="00CC191C">
        <w:rPr>
          <w:rFonts w:ascii="Arial Narrow" w:hAnsi="Arial Narrow" w:cs="Times New Roman"/>
          <w:i/>
          <w:sz w:val="24"/>
          <w:szCs w:val="24"/>
        </w:rPr>
        <w:t>nenan. Pada proses penanaman 27</w:t>
      </w:r>
      <w:r w:rsidR="00B91B4E" w:rsidRPr="00B91B4E">
        <w:rPr>
          <w:rFonts w:ascii="Arial Narrow" w:hAnsi="Arial Narrow" w:cs="Times New Roman"/>
          <w:i/>
          <w:sz w:val="24"/>
          <w:szCs w:val="24"/>
        </w:rPr>
        <w:t xml:space="preserve"> (90,10%) dari 29 petani menjawab akses jalan, terbatasnya pengetahuan menanam kemiri dan pembersihan areal hutan hutan sebagai factor penghambat. Pada saat pemeliharaan </w:t>
      </w:r>
      <w:r w:rsidR="00B91B4E" w:rsidRPr="00B91B4E">
        <w:rPr>
          <w:rFonts w:ascii="Arial Narrow" w:hAnsi="Arial Narrow" w:cs="Times New Roman"/>
          <w:i/>
          <w:sz w:val="24"/>
          <w:szCs w:val="24"/>
          <w:lang w:val="en-US"/>
        </w:rPr>
        <w:t xml:space="preserve">faktor penghambatnya </w:t>
      </w:r>
      <w:r w:rsidR="00B91B4E" w:rsidRPr="00B91B4E">
        <w:rPr>
          <w:rFonts w:ascii="Arial Narrow" w:hAnsi="Arial Narrow" w:cs="Times New Roman"/>
          <w:i/>
          <w:sz w:val="24"/>
          <w:szCs w:val="24"/>
        </w:rPr>
        <w:t xml:space="preserve">membagi waktu dengan pekerjaan lain sejumlah 18 petani (62,06%), sulitnya mencari tenaga kerja sejumlah 7 (24,13%) serta yang menjawab </w:t>
      </w:r>
      <w:r w:rsidR="00B91B4E" w:rsidRPr="00B91B4E">
        <w:rPr>
          <w:rFonts w:ascii="Arial Narrow" w:hAnsi="Arial Narrow" w:cs="Times New Roman"/>
          <w:i/>
          <w:sz w:val="24"/>
          <w:szCs w:val="24"/>
          <w:lang w:val="en-US"/>
        </w:rPr>
        <w:t xml:space="preserve">kedua alasan tersebut </w:t>
      </w:r>
      <w:r w:rsidR="00B91B4E" w:rsidRPr="00B91B4E">
        <w:rPr>
          <w:rFonts w:ascii="Arial Narrow" w:hAnsi="Arial Narrow" w:cs="Times New Roman"/>
          <w:i/>
          <w:sz w:val="24"/>
          <w:szCs w:val="24"/>
        </w:rPr>
        <w:t xml:space="preserve"> sejumlah 4 petani (13,79%). pada saat pemanenan yang menjawab cuaca, akses jalan dan waktu panen tidak serentak sabanyak 29 petani (100%), Mencari tenaga kerja sebesar 22 responden (75,86</w:t>
      </w:r>
      <w:r w:rsidR="00F80289">
        <w:rPr>
          <w:rFonts w:ascii="Arial Narrow" w:hAnsi="Arial Narrow" w:cs="Times New Roman"/>
          <w:i/>
          <w:sz w:val="24"/>
          <w:szCs w:val="24"/>
          <w:lang w:val="en-US"/>
        </w:rPr>
        <w:t>%</w:t>
      </w:r>
      <w:r w:rsidR="00B91B4E" w:rsidRPr="00B91B4E">
        <w:rPr>
          <w:rFonts w:ascii="Arial Narrow" w:hAnsi="Arial Narrow" w:cs="Times New Roman"/>
          <w:i/>
          <w:sz w:val="24"/>
          <w:szCs w:val="24"/>
        </w:rPr>
        <w:t>), Membagi waktu petani dengan pekerjaan lain sebesar 25 responden (86,21%). pengangkutan sebesar 23 responden (79,31</w:t>
      </w:r>
      <w:r w:rsidR="00F80289">
        <w:rPr>
          <w:rFonts w:ascii="Arial Narrow" w:hAnsi="Arial Narrow" w:cs="Times New Roman"/>
          <w:i/>
          <w:sz w:val="24"/>
          <w:szCs w:val="24"/>
          <w:lang w:val="en-US"/>
        </w:rPr>
        <w:t>%</w:t>
      </w:r>
      <w:r w:rsidR="00B91B4E" w:rsidRPr="00B91B4E">
        <w:rPr>
          <w:rFonts w:ascii="Arial Narrow" w:hAnsi="Arial Narrow" w:cs="Times New Roman"/>
          <w:i/>
          <w:sz w:val="24"/>
          <w:szCs w:val="24"/>
        </w:rPr>
        <w:t>) dan yang menjawab Mencari tenaga kerja sebesar 22 responden (75,86</w:t>
      </w:r>
      <w:r w:rsidR="00F80289">
        <w:rPr>
          <w:rFonts w:ascii="Arial Narrow" w:hAnsi="Arial Narrow" w:cs="Times New Roman"/>
          <w:i/>
          <w:sz w:val="24"/>
          <w:szCs w:val="24"/>
          <w:lang w:val="en-US"/>
        </w:rPr>
        <w:t>%</w:t>
      </w:r>
      <w:r w:rsidR="00B91B4E" w:rsidRPr="00B91B4E">
        <w:rPr>
          <w:rFonts w:ascii="Arial Narrow" w:hAnsi="Arial Narrow" w:cs="Times New Roman"/>
          <w:i/>
          <w:sz w:val="24"/>
          <w:szCs w:val="24"/>
        </w:rPr>
        <w:t>).</w:t>
      </w:r>
    </w:p>
    <w:p w:rsidR="00F84A6E" w:rsidRPr="00127EDF" w:rsidRDefault="00F84A6E" w:rsidP="00127EDF">
      <w:pPr>
        <w:autoSpaceDE w:val="0"/>
        <w:autoSpaceDN w:val="0"/>
        <w:adjustRightInd w:val="0"/>
        <w:spacing w:after="0" w:line="240" w:lineRule="auto"/>
        <w:jc w:val="both"/>
        <w:rPr>
          <w:rFonts w:ascii="Arial Narrow" w:hAnsi="Arial Narrow" w:cs="Times New Roman"/>
          <w:i/>
          <w:color w:val="000000"/>
          <w:sz w:val="24"/>
          <w:szCs w:val="24"/>
          <w:lang w:val="en-US"/>
        </w:rPr>
      </w:pPr>
      <w:r w:rsidRPr="00127EDF">
        <w:rPr>
          <w:rFonts w:ascii="Arial Narrow" w:hAnsi="Arial Narrow" w:cs="Times New Roman"/>
          <w:b/>
          <w:i/>
          <w:color w:val="000000"/>
          <w:sz w:val="24"/>
          <w:szCs w:val="24"/>
        </w:rPr>
        <w:t>Kata kunci</w:t>
      </w:r>
      <w:r w:rsidRPr="00127EDF">
        <w:rPr>
          <w:rFonts w:ascii="Arial Narrow" w:hAnsi="Arial Narrow" w:cs="Times New Roman"/>
          <w:i/>
          <w:color w:val="000000"/>
          <w:sz w:val="24"/>
          <w:szCs w:val="24"/>
        </w:rPr>
        <w:t xml:space="preserve">: </w:t>
      </w:r>
      <w:r w:rsidRPr="00127EDF">
        <w:rPr>
          <w:rFonts w:ascii="Arial Narrow" w:hAnsi="Arial Narrow" w:cs="Times New Roman"/>
          <w:i/>
          <w:color w:val="000000"/>
          <w:sz w:val="24"/>
          <w:szCs w:val="24"/>
          <w:lang w:val="en-US"/>
        </w:rPr>
        <w:t>kemiri</w:t>
      </w:r>
      <w:r w:rsidRPr="00127EDF">
        <w:rPr>
          <w:rFonts w:ascii="Arial Narrow" w:hAnsi="Arial Narrow" w:cs="Times New Roman"/>
          <w:i/>
          <w:color w:val="000000"/>
          <w:sz w:val="24"/>
          <w:szCs w:val="24"/>
        </w:rPr>
        <w:t xml:space="preserve">, </w:t>
      </w:r>
      <w:r w:rsidRPr="00127EDF">
        <w:rPr>
          <w:rFonts w:ascii="Arial Narrow" w:hAnsi="Arial Narrow" w:cs="Times New Roman"/>
          <w:i/>
          <w:color w:val="000000"/>
          <w:sz w:val="24"/>
          <w:szCs w:val="24"/>
          <w:lang w:val="en-US"/>
        </w:rPr>
        <w:t>petani</w:t>
      </w:r>
      <w:r w:rsidRPr="00127EDF">
        <w:rPr>
          <w:rFonts w:ascii="Arial Narrow" w:hAnsi="Arial Narrow" w:cs="Times New Roman"/>
          <w:i/>
          <w:color w:val="000000"/>
          <w:sz w:val="24"/>
          <w:szCs w:val="24"/>
        </w:rPr>
        <w:t xml:space="preserve">, </w:t>
      </w:r>
      <w:r w:rsidRPr="00127EDF">
        <w:rPr>
          <w:rFonts w:ascii="Arial Narrow" w:hAnsi="Arial Narrow" w:cs="Times New Roman"/>
          <w:i/>
          <w:color w:val="000000"/>
          <w:sz w:val="24"/>
          <w:szCs w:val="24"/>
          <w:lang w:val="en-US"/>
        </w:rPr>
        <w:t>pendapatan</w:t>
      </w:r>
      <w:r w:rsidRPr="00127EDF">
        <w:rPr>
          <w:rFonts w:ascii="Arial Narrow" w:hAnsi="Arial Narrow" w:cs="Times New Roman"/>
          <w:i/>
          <w:color w:val="000000"/>
          <w:sz w:val="24"/>
          <w:szCs w:val="24"/>
        </w:rPr>
        <w:t xml:space="preserve">, </w:t>
      </w:r>
      <w:r w:rsidRPr="00127EDF">
        <w:rPr>
          <w:rFonts w:ascii="Arial Narrow" w:hAnsi="Arial Narrow" w:cs="Times New Roman"/>
          <w:i/>
          <w:color w:val="000000"/>
          <w:sz w:val="24"/>
          <w:szCs w:val="24"/>
          <w:lang w:val="en-US"/>
        </w:rPr>
        <w:t>kontribusi, hambatan.</w:t>
      </w:r>
    </w:p>
    <w:p w:rsidR="00B71BC0" w:rsidRPr="00127EDF" w:rsidRDefault="00B71BC0" w:rsidP="00127EDF">
      <w:pPr>
        <w:autoSpaceDE w:val="0"/>
        <w:autoSpaceDN w:val="0"/>
        <w:adjustRightInd w:val="0"/>
        <w:spacing w:after="0" w:line="240" w:lineRule="auto"/>
        <w:ind w:firstLine="720"/>
        <w:jc w:val="both"/>
        <w:rPr>
          <w:rFonts w:ascii="Arial Narrow" w:hAnsi="Arial Narrow"/>
          <w:sz w:val="24"/>
          <w:szCs w:val="24"/>
          <w:lang w:val="en-US"/>
        </w:rPr>
      </w:pPr>
    </w:p>
    <w:p w:rsidR="00965B20" w:rsidRPr="00127EDF" w:rsidRDefault="00F84A6E" w:rsidP="004A220A">
      <w:pPr>
        <w:spacing w:after="0" w:line="240" w:lineRule="auto"/>
        <w:jc w:val="center"/>
        <w:rPr>
          <w:rFonts w:ascii="Arial Narrow" w:hAnsi="Arial Narrow" w:cs="Times New Roman"/>
          <w:b/>
          <w:color w:val="000000"/>
          <w:sz w:val="24"/>
          <w:szCs w:val="24"/>
          <w:lang w:val="en-US"/>
        </w:rPr>
      </w:pPr>
      <w:r w:rsidRPr="00127EDF">
        <w:rPr>
          <w:rFonts w:ascii="Arial Narrow" w:hAnsi="Arial Narrow" w:cs="Times New Roman"/>
          <w:b/>
          <w:color w:val="000000"/>
          <w:sz w:val="24"/>
          <w:szCs w:val="24"/>
        </w:rPr>
        <w:t>PENDAHULUAN</w:t>
      </w:r>
    </w:p>
    <w:p w:rsidR="00FD2A73" w:rsidRPr="00FD2A73" w:rsidRDefault="00D50501" w:rsidP="00FD2A73">
      <w:pPr>
        <w:spacing w:after="0" w:line="240" w:lineRule="auto"/>
        <w:ind w:firstLine="720"/>
        <w:jc w:val="both"/>
        <w:rPr>
          <w:rFonts w:ascii="Arial Narrow" w:hAnsi="Arial Narrow"/>
          <w:sz w:val="24"/>
          <w:szCs w:val="24"/>
          <w:lang w:eastAsia="id-ID"/>
        </w:rPr>
      </w:pPr>
      <w:r w:rsidRPr="00127EDF">
        <w:rPr>
          <w:rFonts w:ascii="Arial Narrow" w:hAnsi="Arial Narrow"/>
          <w:sz w:val="24"/>
          <w:szCs w:val="24"/>
          <w:lang w:eastAsia="id-ID"/>
        </w:rPr>
        <w:t xml:space="preserve">Tingginya </w:t>
      </w:r>
      <w:r w:rsidR="00F84A6E" w:rsidRPr="00127EDF">
        <w:rPr>
          <w:rFonts w:ascii="Arial Narrow" w:hAnsi="Arial Narrow"/>
          <w:sz w:val="24"/>
          <w:szCs w:val="24"/>
          <w:lang w:eastAsia="id-ID"/>
        </w:rPr>
        <w:t>kebutuhan hidup manusia sebagai dampak dari pesatnya laju pertumbuhan penduduk telah mengakibatkan laju degradasi lingkungan yang semakin memprihatinkan..</w:t>
      </w:r>
      <w:r w:rsidR="002B791A">
        <w:rPr>
          <w:rFonts w:ascii="Arial Narrow" w:hAnsi="Arial Narrow"/>
          <w:sz w:val="24"/>
          <w:szCs w:val="24"/>
          <w:lang w:val="en-US" w:eastAsia="id-ID"/>
        </w:rPr>
        <w:t xml:space="preserve"> </w:t>
      </w:r>
      <w:r w:rsidR="00F84A6E" w:rsidRPr="00127EDF">
        <w:rPr>
          <w:rFonts w:ascii="Arial Narrow" w:hAnsi="Arial Narrow"/>
          <w:sz w:val="24"/>
          <w:szCs w:val="24"/>
          <w:lang w:eastAsia="id-ID"/>
        </w:rPr>
        <w:t xml:space="preserve">Berdasarkan kenyataan tersebut, perlu adanya upaya pengelolaan hutan yang dilakukan secara lestari dengan melibatkan masyarakat. Salah satu alternatif skema pengelolaan yang melibatkan masyarakat adalah dengan pengembangan hutan rakyat. </w:t>
      </w:r>
      <w:r w:rsidR="00F84A6E" w:rsidRPr="00127EDF">
        <w:rPr>
          <w:rFonts w:ascii="Arial Narrow" w:hAnsi="Arial Narrow"/>
          <w:sz w:val="24"/>
          <w:szCs w:val="24"/>
        </w:rPr>
        <w:t>Salah satu komoditas hutan yang cukup prospek adalah kemiri. Pohon kemiri mempunyai nilai ekonomi tinggi</w:t>
      </w:r>
      <w:r w:rsidR="002B791A">
        <w:rPr>
          <w:rFonts w:ascii="Arial Narrow" w:hAnsi="Arial Narrow"/>
          <w:sz w:val="24"/>
          <w:szCs w:val="24"/>
          <w:lang w:val="en-US"/>
        </w:rPr>
        <w:t xml:space="preserve">. </w:t>
      </w:r>
      <w:r w:rsidR="00F84A6E" w:rsidRPr="00127EDF">
        <w:rPr>
          <w:rFonts w:ascii="Arial Narrow" w:hAnsi="Arial Narrow"/>
          <w:sz w:val="24"/>
          <w:szCs w:val="24"/>
        </w:rPr>
        <w:t>Kabupaten Dompu merupakan salah satu penghasil kemiri terbesar di Nusa Tenggara Barat. Salah satu desa penghasil kemiri adalah Desa Karamabura dengan potensi luas lahan ± 400 ha.  Dari hasil tinjauan lokasi sementara,  terdapat beberapa petani kemiri tetap dengan luas lahan y</w:t>
      </w:r>
      <w:r w:rsidR="00B91B4E">
        <w:rPr>
          <w:rFonts w:ascii="Arial Narrow" w:hAnsi="Arial Narrow"/>
          <w:sz w:val="24"/>
          <w:szCs w:val="24"/>
        </w:rPr>
        <w:t>ang dikelola antara 0,5-1 ha</w:t>
      </w:r>
      <w:r w:rsidR="00B91B4E">
        <w:rPr>
          <w:rFonts w:ascii="Arial Narrow" w:hAnsi="Arial Narrow"/>
          <w:sz w:val="24"/>
          <w:szCs w:val="24"/>
          <w:lang w:val="en-US"/>
        </w:rPr>
        <w:t>.</w:t>
      </w:r>
      <w:r w:rsidR="00F84A6E" w:rsidRPr="00127EDF">
        <w:rPr>
          <w:rFonts w:ascii="Arial Narrow" w:hAnsi="Arial Narrow"/>
          <w:sz w:val="24"/>
          <w:szCs w:val="24"/>
        </w:rPr>
        <w:t xml:space="preserve"> Namun pendapatan yang diperoleh dari kemiri belum sesuai dengan jumlah kemiri yang dipanen karena berbagai faktor yang dihadapi. Salah satu faktor tersebut adalah buruknya pengelolaan dan manajemen pemasaran biji kemiri serta terbatasnya pengetahuan masyarakat tentang teknik budidaya kemiri. </w:t>
      </w:r>
    </w:p>
    <w:p w:rsidR="002C1F0F" w:rsidRPr="00127EDF" w:rsidRDefault="002C1F0F" w:rsidP="00FD2A73">
      <w:pPr>
        <w:spacing w:before="240" w:after="0" w:line="240" w:lineRule="auto"/>
        <w:ind w:firstLine="720"/>
        <w:jc w:val="center"/>
        <w:rPr>
          <w:rFonts w:ascii="Arial Narrow" w:hAnsi="Arial Narrow" w:cs="Times New Roman"/>
          <w:b/>
          <w:color w:val="000000"/>
          <w:sz w:val="24"/>
          <w:szCs w:val="24"/>
        </w:rPr>
      </w:pPr>
      <w:r w:rsidRPr="00127EDF">
        <w:rPr>
          <w:rFonts w:ascii="Arial Narrow" w:hAnsi="Arial Narrow" w:cs="Times New Roman"/>
          <w:b/>
          <w:color w:val="000000"/>
          <w:sz w:val="24"/>
          <w:szCs w:val="24"/>
        </w:rPr>
        <w:t>METODE PENELITIAN</w:t>
      </w:r>
    </w:p>
    <w:p w:rsidR="002C1F0F" w:rsidRPr="0047580B" w:rsidRDefault="002C1F0F" w:rsidP="0047580B">
      <w:pPr>
        <w:pStyle w:val="ListParagraph"/>
        <w:spacing w:after="0" w:line="240" w:lineRule="auto"/>
        <w:ind w:left="0" w:firstLine="720"/>
        <w:jc w:val="both"/>
        <w:rPr>
          <w:rFonts w:ascii="Arial Narrow" w:hAnsi="Arial Narrow"/>
          <w:sz w:val="24"/>
          <w:szCs w:val="24"/>
        </w:rPr>
      </w:pPr>
      <w:proofErr w:type="gramStart"/>
      <w:r w:rsidRPr="00127EDF">
        <w:rPr>
          <w:rFonts w:ascii="Arial Narrow" w:hAnsi="Arial Narrow"/>
          <w:sz w:val="24"/>
          <w:szCs w:val="24"/>
        </w:rPr>
        <w:t>Metode penelitian ini menggunakan metode penelitian survey.</w:t>
      </w:r>
      <w:proofErr w:type="gramEnd"/>
      <w:r w:rsidRPr="00127EDF">
        <w:rPr>
          <w:rFonts w:ascii="Arial Narrow" w:hAnsi="Arial Narrow"/>
          <w:sz w:val="24"/>
          <w:szCs w:val="24"/>
        </w:rPr>
        <w:t xml:space="preserve"> Menurut Mussa dan Nurfitri (1988): “survey adalah pengamatan atau penyelidikan secara kritis untuk mendapatkan keterangan yang tepat terhadap suatu persoalan dan objek tertentu, di daerah kelompok komunitas atau lokasi tertentu yang ditelaah”. </w:t>
      </w:r>
      <w:proofErr w:type="gramStart"/>
      <w:r w:rsidR="00127EDF" w:rsidRPr="00127EDF">
        <w:rPr>
          <w:rFonts w:ascii="Arial Narrow" w:hAnsi="Arial Narrow"/>
          <w:sz w:val="24"/>
          <w:szCs w:val="24"/>
        </w:rPr>
        <w:t>Jumlah responden yang telah digunakan dalam penelitian ini adalah sejumlah 29 petani kemiri yang telah memenuhi syarat untuk dijadikan sebagai sampel.</w:t>
      </w:r>
      <w:proofErr w:type="gramEnd"/>
      <w:r w:rsidR="00127EDF">
        <w:rPr>
          <w:rFonts w:ascii="Arial Narrow" w:hAnsi="Arial Narrow"/>
          <w:sz w:val="24"/>
          <w:szCs w:val="24"/>
        </w:rPr>
        <w:t xml:space="preserve"> </w:t>
      </w:r>
      <w:proofErr w:type="gramStart"/>
      <w:r w:rsidRPr="00127EDF">
        <w:rPr>
          <w:rFonts w:ascii="Arial Narrow" w:hAnsi="Arial Narrow"/>
          <w:sz w:val="24"/>
          <w:szCs w:val="24"/>
        </w:rPr>
        <w:t>Memperhatikan pernyataan tersebut, dimana jumlah populasi dalam penelitian ini kurang dari 100 orang, maka penentuan jumlah respoden ditentukan secara Sensus.</w:t>
      </w:r>
      <w:proofErr w:type="gramEnd"/>
      <w:r w:rsidRPr="00127EDF">
        <w:rPr>
          <w:rFonts w:ascii="Arial Narrow" w:hAnsi="Arial Narrow"/>
          <w:sz w:val="24"/>
          <w:szCs w:val="24"/>
        </w:rPr>
        <w:t xml:space="preserve"> Menurut Marzuki (2002), mengatakan bahwa pengambilan responden dengan </w:t>
      </w:r>
      <w:proofErr w:type="gramStart"/>
      <w:r w:rsidRPr="00127EDF">
        <w:rPr>
          <w:rFonts w:ascii="Arial Narrow" w:hAnsi="Arial Narrow"/>
          <w:sz w:val="24"/>
          <w:szCs w:val="24"/>
        </w:rPr>
        <w:t>cara</w:t>
      </w:r>
      <w:proofErr w:type="gramEnd"/>
      <w:r w:rsidRPr="00127EDF">
        <w:rPr>
          <w:rFonts w:ascii="Arial Narrow" w:hAnsi="Arial Narrow"/>
          <w:sz w:val="24"/>
          <w:szCs w:val="24"/>
        </w:rPr>
        <w:t xml:space="preserve"> sensus yaitu teknik pengambilan sampel dengan cara mencatat semua elemen (responden) yang diselidiki. </w:t>
      </w:r>
      <w:proofErr w:type="gramStart"/>
      <w:r w:rsidRPr="00127EDF">
        <w:rPr>
          <w:rFonts w:ascii="Arial Narrow" w:hAnsi="Arial Narrow"/>
          <w:sz w:val="24"/>
          <w:szCs w:val="24"/>
        </w:rPr>
        <w:t>Jumlah responden yang telah digunakan dalam penelitian ini adalah sejumlah 29 petani kemiri yang telah memenuhi syarat untuk dijadikan sebagai sampel.</w:t>
      </w:r>
      <w:proofErr w:type="gramEnd"/>
      <w:r w:rsidR="0047580B">
        <w:rPr>
          <w:rFonts w:ascii="Arial Narrow" w:hAnsi="Arial Narrow"/>
          <w:sz w:val="24"/>
          <w:szCs w:val="24"/>
        </w:rPr>
        <w:t xml:space="preserve"> </w:t>
      </w:r>
      <w:proofErr w:type="gramStart"/>
      <w:r w:rsidRPr="00127EDF">
        <w:rPr>
          <w:rFonts w:ascii="Arial Narrow" w:hAnsi="Arial Narrow"/>
          <w:sz w:val="24"/>
          <w:szCs w:val="24"/>
        </w:rPr>
        <w:t xml:space="preserve">Teknik yang digunakan untuk memperoleh data </w:t>
      </w:r>
      <w:r w:rsidRPr="00127EDF">
        <w:rPr>
          <w:rFonts w:ascii="Arial Narrow" w:hAnsi="Arial Narrow"/>
          <w:sz w:val="24"/>
          <w:szCs w:val="24"/>
          <w:lang w:val="id-ID"/>
        </w:rPr>
        <w:t xml:space="preserve">primer dan sekunder </w:t>
      </w:r>
      <w:r w:rsidRPr="00127EDF">
        <w:rPr>
          <w:rFonts w:ascii="Arial Narrow" w:hAnsi="Arial Narrow"/>
          <w:sz w:val="24"/>
          <w:szCs w:val="24"/>
        </w:rPr>
        <w:t xml:space="preserve">dilakukan dengan </w:t>
      </w:r>
      <w:r w:rsidRPr="00127EDF">
        <w:rPr>
          <w:rFonts w:ascii="Arial Narrow" w:hAnsi="Arial Narrow"/>
          <w:sz w:val="24"/>
          <w:szCs w:val="24"/>
          <w:lang w:val="id-ID"/>
        </w:rPr>
        <w:t xml:space="preserve">teknik </w:t>
      </w:r>
      <w:r w:rsidRPr="00127EDF">
        <w:rPr>
          <w:rFonts w:ascii="Arial Narrow" w:hAnsi="Arial Narrow"/>
          <w:sz w:val="24"/>
          <w:szCs w:val="24"/>
        </w:rPr>
        <w:t xml:space="preserve">wawancara, observasi </w:t>
      </w:r>
      <w:r w:rsidRPr="00127EDF">
        <w:rPr>
          <w:rFonts w:ascii="Arial Narrow" w:hAnsi="Arial Narrow"/>
          <w:sz w:val="24"/>
          <w:szCs w:val="24"/>
          <w:lang w:val="id-ID"/>
        </w:rPr>
        <w:t xml:space="preserve">dan </w:t>
      </w:r>
      <w:r w:rsidRPr="00127EDF">
        <w:rPr>
          <w:rFonts w:ascii="Arial Narrow" w:hAnsi="Arial Narrow"/>
          <w:sz w:val="24"/>
          <w:szCs w:val="24"/>
        </w:rPr>
        <w:t>dokumentasi.</w:t>
      </w:r>
      <w:proofErr w:type="gramEnd"/>
    </w:p>
    <w:p w:rsidR="00FD2A73" w:rsidRDefault="002B791A" w:rsidP="001B135E">
      <w:pPr>
        <w:tabs>
          <w:tab w:val="left" w:pos="540"/>
        </w:tabs>
        <w:autoSpaceDE w:val="0"/>
        <w:autoSpaceDN w:val="0"/>
        <w:adjustRightInd w:val="0"/>
        <w:spacing w:before="240" w:after="0" w:line="240" w:lineRule="auto"/>
        <w:jc w:val="both"/>
        <w:rPr>
          <w:rFonts w:ascii="Arial Narrow" w:hAnsi="Arial Narrow"/>
          <w:b/>
          <w:sz w:val="24"/>
          <w:szCs w:val="24"/>
          <w:lang w:val="en-US"/>
        </w:rPr>
      </w:pPr>
      <w:r w:rsidRPr="00127EDF">
        <w:rPr>
          <w:rFonts w:ascii="Arial Narrow" w:hAnsi="Arial Narrow"/>
          <w:b/>
          <w:sz w:val="24"/>
          <w:szCs w:val="24"/>
        </w:rPr>
        <w:t xml:space="preserve">ANALISIS DATA </w:t>
      </w:r>
    </w:p>
    <w:p w:rsidR="00FD2A73" w:rsidRDefault="00970C04" w:rsidP="00FD2A73">
      <w:pPr>
        <w:tabs>
          <w:tab w:val="left" w:pos="540"/>
        </w:tabs>
        <w:autoSpaceDE w:val="0"/>
        <w:autoSpaceDN w:val="0"/>
        <w:adjustRightInd w:val="0"/>
        <w:spacing w:after="0" w:line="240" w:lineRule="auto"/>
        <w:jc w:val="both"/>
        <w:rPr>
          <w:rFonts w:ascii="Arial Narrow" w:hAnsi="Arial Narrow"/>
          <w:sz w:val="24"/>
          <w:szCs w:val="24"/>
          <w:lang w:val="fi-FI"/>
        </w:rPr>
      </w:pPr>
      <w:r w:rsidRPr="00127EDF">
        <w:rPr>
          <w:rFonts w:ascii="Arial Narrow" w:hAnsi="Arial Narrow"/>
          <w:sz w:val="24"/>
          <w:szCs w:val="24"/>
          <w:lang w:val="fi-FI"/>
        </w:rPr>
        <w:t>Metode analisis usaha tani menggunakan rumus sebagai berikut:</w:t>
      </w:r>
    </w:p>
    <w:p w:rsidR="00970C04" w:rsidRPr="00A37A38" w:rsidRDefault="00970C04" w:rsidP="00A37A38">
      <w:pPr>
        <w:pStyle w:val="ListParagraph"/>
        <w:numPr>
          <w:ilvl w:val="1"/>
          <w:numId w:val="4"/>
        </w:numPr>
        <w:tabs>
          <w:tab w:val="clear" w:pos="1440"/>
        </w:tabs>
        <w:autoSpaceDE w:val="0"/>
        <w:autoSpaceDN w:val="0"/>
        <w:adjustRightInd w:val="0"/>
        <w:spacing w:after="0" w:line="240" w:lineRule="auto"/>
        <w:ind w:left="360"/>
        <w:jc w:val="both"/>
        <w:rPr>
          <w:rFonts w:ascii="Arial Narrow" w:hAnsi="Arial Narrow"/>
          <w:sz w:val="24"/>
          <w:szCs w:val="24"/>
          <w:lang w:val="fi-FI"/>
        </w:rPr>
      </w:pPr>
      <w:r w:rsidRPr="00127EDF">
        <w:rPr>
          <w:rFonts w:ascii="Arial Narrow" w:hAnsi="Arial Narrow"/>
          <w:sz w:val="24"/>
          <w:szCs w:val="24"/>
          <w:lang w:val="fi-FI"/>
        </w:rPr>
        <w:lastRenderedPageBreak/>
        <w:t>Untuk  menganalisis total penerimaan dalam kegiatan usaha pemanfaatan kemiri digunakan rumus sebagai berikut (Yusran, 1999):</w:t>
      </w:r>
      <w:r w:rsidR="00A37A38">
        <w:rPr>
          <w:rFonts w:ascii="Arial Narrow" w:hAnsi="Arial Narrow"/>
          <w:sz w:val="24"/>
          <w:szCs w:val="24"/>
          <w:lang w:val="fi-FI"/>
        </w:rPr>
        <w:t xml:space="preserve"> </w:t>
      </w:r>
      <w:r w:rsidRPr="00A37A38">
        <w:rPr>
          <w:rFonts w:ascii="Arial Narrow" w:hAnsi="Arial Narrow"/>
          <w:sz w:val="24"/>
          <w:szCs w:val="24"/>
          <w:lang w:val="es-MX"/>
        </w:rPr>
        <w:t>TR = Y. P</w:t>
      </w:r>
      <w:r w:rsidRPr="00A37A38">
        <w:rPr>
          <w:rFonts w:ascii="Arial Narrow" w:hAnsi="Arial Narrow"/>
          <w:sz w:val="24"/>
          <w:szCs w:val="24"/>
          <w:vertAlign w:val="subscript"/>
          <w:lang w:val="es-MX"/>
        </w:rPr>
        <w:t>y</w:t>
      </w:r>
    </w:p>
    <w:p w:rsidR="00970C04" w:rsidRPr="00A37A38" w:rsidRDefault="00970C04" w:rsidP="00A37A38">
      <w:pPr>
        <w:pStyle w:val="ListParagraph"/>
        <w:numPr>
          <w:ilvl w:val="1"/>
          <w:numId w:val="4"/>
        </w:numPr>
        <w:tabs>
          <w:tab w:val="clear" w:pos="1440"/>
        </w:tabs>
        <w:autoSpaceDE w:val="0"/>
        <w:autoSpaceDN w:val="0"/>
        <w:adjustRightInd w:val="0"/>
        <w:spacing w:after="0" w:line="240" w:lineRule="auto"/>
        <w:ind w:left="360"/>
        <w:jc w:val="both"/>
        <w:rPr>
          <w:rFonts w:ascii="Arial Narrow" w:hAnsi="Arial Narrow"/>
          <w:sz w:val="24"/>
          <w:szCs w:val="24"/>
          <w:lang w:val="fi-FI"/>
        </w:rPr>
      </w:pPr>
      <w:r w:rsidRPr="00127EDF">
        <w:rPr>
          <w:rFonts w:ascii="Arial Narrow" w:hAnsi="Arial Narrow"/>
          <w:sz w:val="24"/>
          <w:szCs w:val="24"/>
          <w:lang w:val="fi-FI"/>
        </w:rPr>
        <w:t>Untuk  menganalisis pendapatan dalam kegiatan usaha pemanfaatan kemiri digunakan rumus sebagai berikut (Arifin, 2006 dalam Leolistari, 2011):</w:t>
      </w:r>
      <w:r w:rsidR="00A37A38">
        <w:rPr>
          <w:rFonts w:ascii="Arial Narrow" w:hAnsi="Arial Narrow"/>
          <w:sz w:val="24"/>
          <w:szCs w:val="24"/>
          <w:lang w:val="fi-FI"/>
        </w:rPr>
        <w:t xml:space="preserve"> </w:t>
      </w:r>
      <w:r w:rsidRPr="00A37A38">
        <w:rPr>
          <w:rFonts w:ascii="Arial Narrow" w:hAnsi="Arial Narrow"/>
          <w:sz w:val="24"/>
          <w:szCs w:val="24"/>
          <w:lang w:val="sv-SE"/>
        </w:rPr>
        <w:t>I = TR – TC</w:t>
      </w:r>
    </w:p>
    <w:p w:rsidR="00970C04" w:rsidRPr="00A37A38" w:rsidRDefault="00970C04" w:rsidP="00A37A38">
      <w:pPr>
        <w:pStyle w:val="ListParagraph"/>
        <w:numPr>
          <w:ilvl w:val="1"/>
          <w:numId w:val="4"/>
        </w:numPr>
        <w:tabs>
          <w:tab w:val="clear" w:pos="1440"/>
        </w:tabs>
        <w:autoSpaceDE w:val="0"/>
        <w:autoSpaceDN w:val="0"/>
        <w:adjustRightInd w:val="0"/>
        <w:spacing w:after="0" w:line="240" w:lineRule="auto"/>
        <w:ind w:left="360"/>
        <w:jc w:val="both"/>
        <w:rPr>
          <w:rFonts w:ascii="Arial Narrow" w:hAnsi="Arial Narrow"/>
          <w:sz w:val="24"/>
          <w:szCs w:val="24"/>
          <w:lang w:val="sv-SE"/>
        </w:rPr>
      </w:pPr>
      <w:r w:rsidRPr="00127EDF">
        <w:rPr>
          <w:rFonts w:ascii="Arial Narrow" w:hAnsi="Arial Narrow"/>
          <w:sz w:val="24"/>
          <w:szCs w:val="24"/>
          <w:lang w:val="fi-FI"/>
        </w:rPr>
        <w:t>Untuk mengetahui besarnya pendapatan dalam pemanfaatan kemiri terhadap total pendapatan petani digunakan rumus sebagai berikut (Dajan dalam Leolistari 2011):</w:t>
      </w:r>
      <w:r w:rsidR="00A37A38">
        <w:rPr>
          <w:rFonts w:ascii="Arial Narrow" w:hAnsi="Arial Narrow"/>
          <w:sz w:val="24"/>
          <w:szCs w:val="24"/>
          <w:lang w:val="fi-FI"/>
        </w:rPr>
        <w:t xml:space="preserve"> </w:t>
      </w:r>
      <w:r w:rsidR="0078003A" w:rsidRPr="00A37A38">
        <w:rPr>
          <w:rFonts w:ascii="Arial Narrow" w:hAnsi="Arial Narrow"/>
          <w:sz w:val="24"/>
          <w:szCs w:val="24"/>
        </w:rPr>
        <w:t xml:space="preserve">K = PI/PT x </w:t>
      </w:r>
      <w:r w:rsidRPr="00A37A38">
        <w:rPr>
          <w:rFonts w:ascii="Arial Narrow" w:hAnsi="Arial Narrow"/>
          <w:sz w:val="24"/>
          <w:szCs w:val="24"/>
        </w:rPr>
        <w:t>100%</w:t>
      </w:r>
    </w:p>
    <w:p w:rsidR="00250118" w:rsidRPr="00127EDF" w:rsidRDefault="00250118" w:rsidP="001B135E">
      <w:pPr>
        <w:pStyle w:val="NoSpacing"/>
        <w:tabs>
          <w:tab w:val="left" w:pos="2796"/>
        </w:tabs>
        <w:spacing w:before="240"/>
        <w:jc w:val="center"/>
        <w:rPr>
          <w:rFonts w:ascii="Arial Narrow" w:hAnsi="Arial Narrow" w:cs="Times New Roman"/>
          <w:b/>
          <w:szCs w:val="24"/>
        </w:rPr>
      </w:pPr>
      <w:r w:rsidRPr="00127EDF">
        <w:rPr>
          <w:rFonts w:ascii="Arial Narrow" w:hAnsi="Arial Narrow" w:cs="Times New Roman"/>
          <w:b/>
          <w:szCs w:val="24"/>
          <w:lang w:val="id-ID"/>
        </w:rPr>
        <w:t>HASIL DAN PEMBAHASAN</w:t>
      </w:r>
    </w:p>
    <w:p w:rsidR="00250118" w:rsidRPr="00127EDF" w:rsidRDefault="002B791A" w:rsidP="00127EDF">
      <w:pPr>
        <w:pStyle w:val="NoSpacing"/>
        <w:tabs>
          <w:tab w:val="left" w:pos="2796"/>
        </w:tabs>
        <w:jc w:val="both"/>
        <w:rPr>
          <w:rFonts w:ascii="Arial Narrow" w:hAnsi="Arial Narrow"/>
          <w:b/>
          <w:szCs w:val="24"/>
          <w:lang w:val="fi-FI"/>
        </w:rPr>
      </w:pPr>
      <w:r w:rsidRPr="00127EDF">
        <w:rPr>
          <w:rFonts w:ascii="Arial Narrow" w:hAnsi="Arial Narrow"/>
          <w:b/>
          <w:szCs w:val="24"/>
          <w:lang w:val="fi-FI"/>
        </w:rPr>
        <w:t>KARAKTERISTIK RESPONDEN</w:t>
      </w:r>
    </w:p>
    <w:p w:rsidR="00250118" w:rsidRPr="00127EDF" w:rsidRDefault="002B791A" w:rsidP="00127EDF">
      <w:pPr>
        <w:spacing w:after="0" w:line="240" w:lineRule="auto"/>
        <w:jc w:val="both"/>
        <w:rPr>
          <w:rFonts w:ascii="Arial Narrow" w:hAnsi="Arial Narrow" w:cs="Times New Roman"/>
          <w:b/>
          <w:sz w:val="24"/>
          <w:szCs w:val="24"/>
          <w:lang w:val="fi-FI"/>
        </w:rPr>
      </w:pPr>
      <w:r w:rsidRPr="00127EDF">
        <w:rPr>
          <w:rFonts w:ascii="Arial Narrow" w:hAnsi="Arial Narrow" w:cs="Times New Roman"/>
          <w:b/>
          <w:sz w:val="24"/>
          <w:szCs w:val="24"/>
          <w:lang w:val="fi-FI"/>
        </w:rPr>
        <w:t>UMUR RESPONDEN</w:t>
      </w:r>
    </w:p>
    <w:p w:rsidR="00250118" w:rsidRPr="00127EDF" w:rsidRDefault="009E71BF" w:rsidP="00127EDF">
      <w:pPr>
        <w:autoSpaceDE w:val="0"/>
        <w:autoSpaceDN w:val="0"/>
        <w:adjustRightInd w:val="0"/>
        <w:spacing w:after="0" w:line="240" w:lineRule="auto"/>
        <w:ind w:firstLine="720"/>
        <w:jc w:val="both"/>
        <w:rPr>
          <w:rFonts w:ascii="Arial Narrow" w:hAnsi="Arial Narrow" w:cs="Times New Roman"/>
          <w:sz w:val="24"/>
          <w:szCs w:val="24"/>
          <w:lang w:val="sv-SE"/>
        </w:rPr>
      </w:pPr>
      <w:r w:rsidRPr="00127EDF">
        <w:rPr>
          <w:rFonts w:ascii="Arial Narrow" w:hAnsi="Arial Narrow" w:cs="Times New Roman"/>
          <w:sz w:val="24"/>
          <w:szCs w:val="24"/>
          <w:lang w:val="sv-SE"/>
        </w:rPr>
        <w:t xml:space="preserve">Umur </w:t>
      </w:r>
      <w:r w:rsidR="00250118" w:rsidRPr="00127EDF">
        <w:rPr>
          <w:rFonts w:ascii="Arial Narrow" w:hAnsi="Arial Narrow" w:cs="Times New Roman"/>
          <w:sz w:val="24"/>
          <w:szCs w:val="24"/>
          <w:lang w:val="sv-SE"/>
        </w:rPr>
        <w:t>petani responden dapat dilihat pada tabel berikut ini  :</w:t>
      </w:r>
    </w:p>
    <w:p w:rsidR="00250118" w:rsidRPr="00127EDF" w:rsidRDefault="00250118" w:rsidP="00127EDF">
      <w:pPr>
        <w:autoSpaceDE w:val="0"/>
        <w:autoSpaceDN w:val="0"/>
        <w:adjustRightInd w:val="0"/>
        <w:spacing w:after="0" w:line="240" w:lineRule="auto"/>
        <w:ind w:left="1080" w:hanging="1080"/>
        <w:jc w:val="both"/>
        <w:rPr>
          <w:rFonts w:ascii="Arial Narrow" w:hAnsi="Arial Narrow" w:cs="Times New Roman"/>
          <w:sz w:val="24"/>
          <w:szCs w:val="24"/>
          <w:lang w:val="fi-FI"/>
        </w:rPr>
      </w:pPr>
      <w:r w:rsidRPr="00127EDF">
        <w:rPr>
          <w:rFonts w:ascii="Arial Narrow" w:hAnsi="Arial Narrow" w:cs="Times New Roman"/>
          <w:sz w:val="24"/>
          <w:szCs w:val="24"/>
          <w:lang w:val="fi-FI"/>
        </w:rPr>
        <w:t xml:space="preserve">Tabel 4.3. Distribusi Responden Berdasarkan Umur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3140"/>
        <w:gridCol w:w="2211"/>
        <w:gridCol w:w="2649"/>
      </w:tblGrid>
      <w:tr w:rsidR="00250118" w:rsidRPr="00127EDF" w:rsidTr="00A41842">
        <w:trPr>
          <w:trHeight w:val="250"/>
        </w:trPr>
        <w:tc>
          <w:tcPr>
            <w:tcW w:w="820" w:type="dxa"/>
            <w:vMerge w:val="restart"/>
            <w:vAlign w:val="center"/>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No</w:t>
            </w:r>
          </w:p>
        </w:tc>
        <w:tc>
          <w:tcPr>
            <w:tcW w:w="3140" w:type="dxa"/>
            <w:vMerge w:val="restart"/>
            <w:vAlign w:val="center"/>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Umur</w:t>
            </w:r>
          </w:p>
        </w:tc>
        <w:tc>
          <w:tcPr>
            <w:tcW w:w="4860" w:type="dxa"/>
            <w:gridSpan w:val="2"/>
            <w:vAlign w:val="center"/>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Petani Kemiri</w:t>
            </w:r>
          </w:p>
        </w:tc>
      </w:tr>
      <w:tr w:rsidR="00250118" w:rsidRPr="00127EDF" w:rsidTr="00A41842">
        <w:trPr>
          <w:trHeight w:val="187"/>
        </w:trPr>
        <w:tc>
          <w:tcPr>
            <w:tcW w:w="820" w:type="dxa"/>
            <w:vMerge/>
            <w:vAlign w:val="center"/>
          </w:tcPr>
          <w:p w:rsidR="00250118" w:rsidRPr="00A41842" w:rsidRDefault="00250118" w:rsidP="00127EDF">
            <w:pPr>
              <w:spacing w:after="0" w:line="240" w:lineRule="auto"/>
              <w:ind w:left="-215" w:firstLine="215"/>
              <w:jc w:val="center"/>
              <w:rPr>
                <w:rFonts w:ascii="Arial Narrow" w:hAnsi="Arial Narrow" w:cs="Times New Roman"/>
              </w:rPr>
            </w:pPr>
          </w:p>
        </w:tc>
        <w:tc>
          <w:tcPr>
            <w:tcW w:w="3140" w:type="dxa"/>
            <w:vMerge/>
            <w:vAlign w:val="center"/>
          </w:tcPr>
          <w:p w:rsidR="00250118" w:rsidRPr="00A41842" w:rsidRDefault="00250118" w:rsidP="00127EDF">
            <w:pPr>
              <w:spacing w:after="0" w:line="240" w:lineRule="auto"/>
              <w:ind w:left="-215" w:firstLine="215"/>
              <w:jc w:val="center"/>
              <w:rPr>
                <w:rFonts w:ascii="Arial Narrow" w:hAnsi="Arial Narrow" w:cs="Times New Roman"/>
              </w:rPr>
            </w:pPr>
          </w:p>
        </w:tc>
        <w:tc>
          <w:tcPr>
            <w:tcW w:w="2211" w:type="dxa"/>
            <w:vAlign w:val="center"/>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Jumlah</w:t>
            </w:r>
          </w:p>
        </w:tc>
        <w:tc>
          <w:tcPr>
            <w:tcW w:w="2649" w:type="dxa"/>
            <w:vAlign w:val="center"/>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Persentase  (%)</w:t>
            </w:r>
          </w:p>
        </w:tc>
      </w:tr>
      <w:tr w:rsidR="00250118" w:rsidRPr="00127EDF" w:rsidTr="00A41842">
        <w:trPr>
          <w:trHeight w:val="250"/>
        </w:trPr>
        <w:tc>
          <w:tcPr>
            <w:tcW w:w="820"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1</w:t>
            </w:r>
          </w:p>
        </w:tc>
        <w:tc>
          <w:tcPr>
            <w:tcW w:w="3140" w:type="dxa"/>
          </w:tcPr>
          <w:p w:rsidR="00250118" w:rsidRPr="00A41842" w:rsidRDefault="00250118" w:rsidP="00127EDF">
            <w:pPr>
              <w:spacing w:after="0" w:line="240" w:lineRule="auto"/>
              <w:ind w:left="-215" w:firstLine="215"/>
              <w:rPr>
                <w:rFonts w:ascii="Arial Narrow" w:hAnsi="Arial Narrow" w:cs="Times New Roman"/>
              </w:rPr>
            </w:pPr>
            <w:r w:rsidRPr="00A41842">
              <w:rPr>
                <w:rFonts w:ascii="Arial Narrow" w:hAnsi="Arial Narrow" w:cs="Times New Roman"/>
              </w:rPr>
              <w:t>35 - 44 tahun</w:t>
            </w:r>
          </w:p>
        </w:tc>
        <w:tc>
          <w:tcPr>
            <w:tcW w:w="2211"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15</w:t>
            </w:r>
          </w:p>
        </w:tc>
        <w:tc>
          <w:tcPr>
            <w:tcW w:w="2649"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52</w:t>
            </w:r>
          </w:p>
        </w:tc>
      </w:tr>
      <w:tr w:rsidR="00250118" w:rsidRPr="00127EDF" w:rsidTr="00A41842">
        <w:trPr>
          <w:trHeight w:val="263"/>
        </w:trPr>
        <w:tc>
          <w:tcPr>
            <w:tcW w:w="820"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2</w:t>
            </w:r>
          </w:p>
        </w:tc>
        <w:tc>
          <w:tcPr>
            <w:tcW w:w="3140" w:type="dxa"/>
          </w:tcPr>
          <w:p w:rsidR="00250118" w:rsidRPr="00A41842" w:rsidRDefault="00250118" w:rsidP="00127EDF">
            <w:pPr>
              <w:spacing w:after="0" w:line="240" w:lineRule="auto"/>
              <w:ind w:left="-215" w:firstLine="215"/>
              <w:rPr>
                <w:rFonts w:ascii="Arial Narrow" w:hAnsi="Arial Narrow" w:cs="Times New Roman"/>
              </w:rPr>
            </w:pPr>
            <w:r w:rsidRPr="00A41842">
              <w:rPr>
                <w:rFonts w:ascii="Arial Narrow" w:hAnsi="Arial Narrow" w:cs="Times New Roman"/>
              </w:rPr>
              <w:t>45 – 54 tahun</w:t>
            </w:r>
          </w:p>
        </w:tc>
        <w:tc>
          <w:tcPr>
            <w:tcW w:w="2211"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5</w:t>
            </w:r>
          </w:p>
        </w:tc>
        <w:tc>
          <w:tcPr>
            <w:tcW w:w="2649"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17</w:t>
            </w:r>
          </w:p>
        </w:tc>
      </w:tr>
      <w:tr w:rsidR="00250118" w:rsidRPr="00127EDF" w:rsidTr="00A41842">
        <w:trPr>
          <w:trHeight w:val="263"/>
        </w:trPr>
        <w:tc>
          <w:tcPr>
            <w:tcW w:w="820"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3</w:t>
            </w:r>
          </w:p>
        </w:tc>
        <w:tc>
          <w:tcPr>
            <w:tcW w:w="3140" w:type="dxa"/>
          </w:tcPr>
          <w:p w:rsidR="00250118" w:rsidRPr="00A41842" w:rsidRDefault="00250118" w:rsidP="00127EDF">
            <w:pPr>
              <w:spacing w:after="0" w:line="240" w:lineRule="auto"/>
              <w:ind w:left="-215" w:firstLine="215"/>
              <w:rPr>
                <w:rFonts w:ascii="Arial Narrow" w:hAnsi="Arial Narrow" w:cs="Times New Roman"/>
              </w:rPr>
            </w:pPr>
            <w:r w:rsidRPr="00A41842">
              <w:rPr>
                <w:rFonts w:ascii="Arial Narrow" w:hAnsi="Arial Narrow" w:cs="Times New Roman"/>
              </w:rPr>
              <w:t>55 – 64 tahun</w:t>
            </w:r>
          </w:p>
        </w:tc>
        <w:tc>
          <w:tcPr>
            <w:tcW w:w="2211"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3</w:t>
            </w:r>
          </w:p>
        </w:tc>
        <w:tc>
          <w:tcPr>
            <w:tcW w:w="2649"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10</w:t>
            </w:r>
          </w:p>
        </w:tc>
      </w:tr>
      <w:tr w:rsidR="00250118" w:rsidRPr="00127EDF" w:rsidTr="00A41842">
        <w:trPr>
          <w:trHeight w:val="263"/>
        </w:trPr>
        <w:tc>
          <w:tcPr>
            <w:tcW w:w="820"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4</w:t>
            </w:r>
          </w:p>
        </w:tc>
        <w:tc>
          <w:tcPr>
            <w:tcW w:w="3140" w:type="dxa"/>
          </w:tcPr>
          <w:p w:rsidR="00250118" w:rsidRPr="00A41842" w:rsidRDefault="00250118" w:rsidP="00127EDF">
            <w:pPr>
              <w:spacing w:after="0" w:line="240" w:lineRule="auto"/>
              <w:ind w:left="-215" w:firstLine="215"/>
              <w:rPr>
                <w:rFonts w:ascii="Arial Narrow" w:hAnsi="Arial Narrow" w:cs="Times New Roman"/>
              </w:rPr>
            </w:pPr>
            <w:r w:rsidRPr="00A41842">
              <w:rPr>
                <w:rFonts w:ascii="Arial Narrow" w:hAnsi="Arial Narrow" w:cs="Times New Roman"/>
              </w:rPr>
              <w:t>≥ 65 tahun</w:t>
            </w:r>
          </w:p>
        </w:tc>
        <w:tc>
          <w:tcPr>
            <w:tcW w:w="2211"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6</w:t>
            </w:r>
          </w:p>
        </w:tc>
        <w:tc>
          <w:tcPr>
            <w:tcW w:w="2649"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21</w:t>
            </w:r>
          </w:p>
        </w:tc>
      </w:tr>
      <w:tr w:rsidR="00250118" w:rsidRPr="00127EDF" w:rsidTr="00A41842">
        <w:trPr>
          <w:trHeight w:val="263"/>
        </w:trPr>
        <w:tc>
          <w:tcPr>
            <w:tcW w:w="820" w:type="dxa"/>
          </w:tcPr>
          <w:p w:rsidR="00250118" w:rsidRPr="00A41842" w:rsidRDefault="00250118" w:rsidP="00127EDF">
            <w:pPr>
              <w:spacing w:after="0" w:line="240" w:lineRule="auto"/>
              <w:ind w:left="-215" w:firstLine="215"/>
              <w:jc w:val="center"/>
              <w:rPr>
                <w:rFonts w:ascii="Arial Narrow" w:hAnsi="Arial Narrow" w:cs="Times New Roman"/>
              </w:rPr>
            </w:pPr>
          </w:p>
        </w:tc>
        <w:tc>
          <w:tcPr>
            <w:tcW w:w="3140"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Total</w:t>
            </w:r>
          </w:p>
        </w:tc>
        <w:tc>
          <w:tcPr>
            <w:tcW w:w="2211"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29</w:t>
            </w:r>
          </w:p>
        </w:tc>
        <w:tc>
          <w:tcPr>
            <w:tcW w:w="2649" w:type="dxa"/>
          </w:tcPr>
          <w:p w:rsidR="00250118" w:rsidRPr="00A41842" w:rsidRDefault="00250118" w:rsidP="00127EDF">
            <w:pPr>
              <w:spacing w:after="0" w:line="240" w:lineRule="auto"/>
              <w:ind w:left="-215" w:firstLine="215"/>
              <w:jc w:val="center"/>
              <w:rPr>
                <w:rFonts w:ascii="Arial Narrow" w:hAnsi="Arial Narrow" w:cs="Times New Roman"/>
              </w:rPr>
            </w:pPr>
            <w:r w:rsidRPr="00A41842">
              <w:rPr>
                <w:rFonts w:ascii="Arial Narrow" w:hAnsi="Arial Narrow" w:cs="Times New Roman"/>
              </w:rPr>
              <w:t>100</w:t>
            </w:r>
          </w:p>
        </w:tc>
      </w:tr>
    </w:tbl>
    <w:p w:rsidR="00250118" w:rsidRPr="00127EDF" w:rsidRDefault="00250118" w:rsidP="00127EDF">
      <w:pPr>
        <w:autoSpaceDE w:val="0"/>
        <w:autoSpaceDN w:val="0"/>
        <w:adjustRightInd w:val="0"/>
        <w:spacing w:after="0" w:line="240" w:lineRule="auto"/>
        <w:jc w:val="both"/>
        <w:rPr>
          <w:rFonts w:ascii="Arial Narrow" w:hAnsi="Arial Narrow" w:cs="Times New Roman"/>
          <w:sz w:val="24"/>
          <w:szCs w:val="24"/>
        </w:rPr>
      </w:pPr>
      <w:r w:rsidRPr="00127EDF">
        <w:rPr>
          <w:rFonts w:ascii="Arial Narrow" w:hAnsi="Arial Narrow" w:cs="Times New Roman"/>
          <w:sz w:val="24"/>
          <w:szCs w:val="24"/>
        </w:rPr>
        <w:t>Sumber : Data Primer Diolah Tahun 2013</w:t>
      </w:r>
    </w:p>
    <w:p w:rsidR="00250118" w:rsidRPr="00127EDF" w:rsidRDefault="00250118" w:rsidP="00127EDF">
      <w:pPr>
        <w:autoSpaceDE w:val="0"/>
        <w:autoSpaceDN w:val="0"/>
        <w:adjustRightInd w:val="0"/>
        <w:spacing w:after="0" w:line="240" w:lineRule="auto"/>
        <w:ind w:firstLine="720"/>
        <w:jc w:val="both"/>
        <w:rPr>
          <w:rFonts w:ascii="Arial Narrow" w:hAnsi="Arial Narrow" w:cs="Times New Roman"/>
          <w:sz w:val="24"/>
          <w:szCs w:val="24"/>
        </w:rPr>
      </w:pPr>
      <w:r w:rsidRPr="00127EDF">
        <w:rPr>
          <w:rFonts w:ascii="Arial Narrow" w:hAnsi="Arial Narrow" w:cs="Times New Roman"/>
          <w:sz w:val="24"/>
          <w:szCs w:val="24"/>
        </w:rPr>
        <w:t xml:space="preserve">Hasil penelitian menunjukkan bahwa </w:t>
      </w:r>
      <w:r w:rsidRPr="00127EDF">
        <w:rPr>
          <w:rFonts w:ascii="Arial Narrow" w:hAnsi="Arial Narrow" w:cs="Times New Roman"/>
          <w:sz w:val="24"/>
          <w:szCs w:val="24"/>
          <w:lang w:val="nb-NO"/>
        </w:rPr>
        <w:t>sebagian besar umur petani kemiri</w:t>
      </w:r>
      <w:r w:rsidRPr="00127EDF">
        <w:rPr>
          <w:rFonts w:ascii="Arial Narrow" w:hAnsi="Arial Narrow" w:cs="Times New Roman"/>
          <w:sz w:val="24"/>
          <w:szCs w:val="24"/>
        </w:rPr>
        <w:t xml:space="preserve"> yaitu  35 - 44 </w:t>
      </w:r>
      <w:r w:rsidRPr="00127EDF">
        <w:rPr>
          <w:rFonts w:ascii="Arial Narrow" w:hAnsi="Arial Narrow" w:cs="Times New Roman"/>
          <w:sz w:val="24"/>
          <w:szCs w:val="24"/>
          <w:lang w:val="nb-NO"/>
        </w:rPr>
        <w:t>tahun</w:t>
      </w:r>
      <w:r w:rsidRPr="00127EDF">
        <w:rPr>
          <w:rFonts w:ascii="Arial Narrow" w:hAnsi="Arial Narrow" w:cs="Times New Roman"/>
          <w:sz w:val="24"/>
          <w:szCs w:val="24"/>
        </w:rPr>
        <w:t xml:space="preserve"> sebanyak 15 orang (21%),</w:t>
      </w:r>
      <w:r w:rsidRPr="00127EDF">
        <w:rPr>
          <w:rFonts w:ascii="Arial Narrow" w:hAnsi="Arial Narrow" w:cs="Times New Roman"/>
          <w:sz w:val="24"/>
          <w:szCs w:val="24"/>
          <w:lang w:val="nb-NO"/>
        </w:rPr>
        <w:t xml:space="preserve"> </w:t>
      </w:r>
      <w:r w:rsidRPr="00127EDF">
        <w:rPr>
          <w:rFonts w:ascii="Arial Narrow" w:hAnsi="Arial Narrow" w:cs="Times New Roman"/>
          <w:sz w:val="24"/>
          <w:szCs w:val="24"/>
        </w:rPr>
        <w:t xml:space="preserve">kisaran terendah pada umur 55 – 64 tahun sebanyak 3 orang (10%) atau pada umur ini petani telah mendekati usia kurang produktif dan jumlah petani pada umur ≥65 sebanyak 6 orang (21%). Jika dilihat dari segi umur, maka sebagian besar petani kemiri di Desa Karamabura Kabupaaten Dompu tergolong dalam usia produktif, </w:t>
      </w:r>
      <w:r w:rsidRPr="00127EDF">
        <w:rPr>
          <w:rFonts w:ascii="Arial Narrow" w:hAnsi="Arial Narrow" w:cs="Times New Roman"/>
          <w:sz w:val="24"/>
          <w:szCs w:val="24"/>
          <w:lang w:val="nb-NO"/>
        </w:rPr>
        <w:t>sehingga dengan demikian petani responden dianggap memiliki kemampuan fisik</w:t>
      </w:r>
      <w:r w:rsidRPr="00127EDF">
        <w:rPr>
          <w:rFonts w:ascii="Arial Narrow" w:hAnsi="Arial Narrow" w:cs="Times New Roman"/>
          <w:sz w:val="24"/>
          <w:szCs w:val="24"/>
        </w:rPr>
        <w:t xml:space="preserve"> dalam bertani kemiri dan hanya sebagian kecil dari petani yang tergolong usia tidak produktif.</w:t>
      </w:r>
    </w:p>
    <w:p w:rsidR="00250118" w:rsidRPr="00127EDF" w:rsidRDefault="002B791A" w:rsidP="009E71BF">
      <w:pPr>
        <w:autoSpaceDE w:val="0"/>
        <w:autoSpaceDN w:val="0"/>
        <w:adjustRightInd w:val="0"/>
        <w:spacing w:before="240" w:after="0" w:line="240" w:lineRule="auto"/>
        <w:jc w:val="both"/>
        <w:rPr>
          <w:rFonts w:ascii="Arial Narrow" w:hAnsi="Arial Narrow" w:cs="Times New Roman"/>
          <w:b/>
          <w:sz w:val="24"/>
          <w:szCs w:val="24"/>
        </w:rPr>
      </w:pPr>
      <w:r w:rsidRPr="00127EDF">
        <w:rPr>
          <w:rFonts w:ascii="Arial Narrow" w:hAnsi="Arial Narrow" w:cs="Times New Roman"/>
          <w:b/>
          <w:sz w:val="24"/>
          <w:szCs w:val="24"/>
        </w:rPr>
        <w:t>JENIS PEKERJAAN RESPONDEN</w:t>
      </w:r>
    </w:p>
    <w:p w:rsidR="00250118" w:rsidRPr="00127EDF" w:rsidRDefault="009E71BF" w:rsidP="009E71BF">
      <w:pPr>
        <w:spacing w:after="0" w:line="240" w:lineRule="auto"/>
        <w:jc w:val="both"/>
        <w:rPr>
          <w:rFonts w:ascii="Arial Narrow" w:hAnsi="Arial Narrow" w:cs="Times New Roman"/>
          <w:sz w:val="24"/>
          <w:szCs w:val="24"/>
        </w:rPr>
      </w:pPr>
      <w:r w:rsidRPr="00127EDF">
        <w:rPr>
          <w:rFonts w:ascii="Arial Narrow" w:hAnsi="Arial Narrow" w:cs="Times New Roman"/>
          <w:sz w:val="24"/>
          <w:szCs w:val="24"/>
        </w:rPr>
        <w:t xml:space="preserve">Jenis </w:t>
      </w:r>
      <w:r w:rsidR="00250118" w:rsidRPr="00127EDF">
        <w:rPr>
          <w:rFonts w:ascii="Arial Narrow" w:hAnsi="Arial Narrow" w:cs="Times New Roman"/>
          <w:sz w:val="24"/>
          <w:szCs w:val="24"/>
        </w:rPr>
        <w:t>pekerjaan responden dapat di lihat pada tabel berikut :</w:t>
      </w:r>
    </w:p>
    <w:p w:rsidR="00250118" w:rsidRPr="00127EDF" w:rsidRDefault="00250118" w:rsidP="00127EDF">
      <w:pPr>
        <w:spacing w:after="0" w:line="240" w:lineRule="auto"/>
        <w:jc w:val="both"/>
        <w:rPr>
          <w:rFonts w:ascii="Arial Narrow" w:hAnsi="Arial Narrow" w:cs="Times New Roman"/>
          <w:sz w:val="24"/>
          <w:szCs w:val="24"/>
          <w:lang w:val="fi-FI"/>
        </w:rPr>
      </w:pPr>
      <w:r w:rsidRPr="00127EDF">
        <w:rPr>
          <w:rFonts w:ascii="Arial Narrow" w:hAnsi="Arial Narrow" w:cs="Times New Roman"/>
          <w:sz w:val="24"/>
          <w:szCs w:val="24"/>
          <w:lang w:val="fi-FI"/>
        </w:rPr>
        <w:t xml:space="preserve">Tabel 4.4. Distribusi Responden Berdasarkan Pekerjaan.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370"/>
        <w:gridCol w:w="2995"/>
        <w:gridCol w:w="2945"/>
      </w:tblGrid>
      <w:tr w:rsidR="00250118" w:rsidRPr="00127EDF" w:rsidTr="00A41842">
        <w:trPr>
          <w:trHeight w:val="289"/>
        </w:trPr>
        <w:tc>
          <w:tcPr>
            <w:tcW w:w="510" w:type="dxa"/>
            <w:vMerge w:val="restart"/>
            <w:vAlign w:val="center"/>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No</w:t>
            </w:r>
          </w:p>
        </w:tc>
        <w:tc>
          <w:tcPr>
            <w:tcW w:w="2370" w:type="dxa"/>
            <w:vMerge w:val="restart"/>
            <w:vAlign w:val="center"/>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Jenis Pekerjaan</w:t>
            </w:r>
          </w:p>
        </w:tc>
        <w:tc>
          <w:tcPr>
            <w:tcW w:w="5940" w:type="dxa"/>
            <w:gridSpan w:val="2"/>
            <w:vAlign w:val="center"/>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Jumlah Responden Berdasarkan Jenis Pekerjaan Utama</w:t>
            </w:r>
          </w:p>
        </w:tc>
      </w:tr>
      <w:tr w:rsidR="00250118" w:rsidRPr="00127EDF" w:rsidTr="00A41842">
        <w:trPr>
          <w:trHeight w:val="163"/>
        </w:trPr>
        <w:tc>
          <w:tcPr>
            <w:tcW w:w="510" w:type="dxa"/>
            <w:vMerge/>
            <w:vAlign w:val="center"/>
          </w:tcPr>
          <w:p w:rsidR="00250118" w:rsidRPr="00A41842" w:rsidRDefault="00250118" w:rsidP="00127EDF">
            <w:pPr>
              <w:pStyle w:val="NoSpacing"/>
              <w:rPr>
                <w:rFonts w:ascii="Arial Narrow" w:hAnsi="Arial Narrow" w:cs="Times New Roman"/>
                <w:sz w:val="22"/>
              </w:rPr>
            </w:pPr>
          </w:p>
        </w:tc>
        <w:tc>
          <w:tcPr>
            <w:tcW w:w="2370" w:type="dxa"/>
            <w:vMerge/>
          </w:tcPr>
          <w:p w:rsidR="00250118" w:rsidRPr="00A41842" w:rsidRDefault="00250118" w:rsidP="00127EDF">
            <w:pPr>
              <w:pStyle w:val="NoSpacing"/>
              <w:rPr>
                <w:rFonts w:ascii="Arial Narrow" w:hAnsi="Arial Narrow" w:cs="Times New Roman"/>
                <w:sz w:val="22"/>
              </w:rPr>
            </w:pPr>
          </w:p>
        </w:tc>
        <w:tc>
          <w:tcPr>
            <w:tcW w:w="2995"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Jumlah</w:t>
            </w:r>
          </w:p>
        </w:tc>
        <w:tc>
          <w:tcPr>
            <w:tcW w:w="2945"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Persentase (%)</w:t>
            </w:r>
          </w:p>
        </w:tc>
      </w:tr>
      <w:tr w:rsidR="00250118" w:rsidRPr="00127EDF" w:rsidTr="00A41842">
        <w:trPr>
          <w:trHeight w:val="154"/>
        </w:trPr>
        <w:tc>
          <w:tcPr>
            <w:tcW w:w="510" w:type="dxa"/>
            <w:vAlign w:val="center"/>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1</w:t>
            </w:r>
          </w:p>
        </w:tc>
        <w:tc>
          <w:tcPr>
            <w:tcW w:w="2370" w:type="dxa"/>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 xml:space="preserve">Petani </w:t>
            </w:r>
          </w:p>
        </w:tc>
        <w:tc>
          <w:tcPr>
            <w:tcW w:w="2995"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18</w:t>
            </w:r>
          </w:p>
        </w:tc>
        <w:tc>
          <w:tcPr>
            <w:tcW w:w="2945"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62</w:t>
            </w:r>
          </w:p>
        </w:tc>
      </w:tr>
      <w:tr w:rsidR="00250118" w:rsidRPr="00127EDF" w:rsidTr="00A41842">
        <w:trPr>
          <w:trHeight w:val="226"/>
        </w:trPr>
        <w:tc>
          <w:tcPr>
            <w:tcW w:w="510" w:type="dxa"/>
            <w:vAlign w:val="center"/>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2</w:t>
            </w:r>
          </w:p>
        </w:tc>
        <w:tc>
          <w:tcPr>
            <w:tcW w:w="2370" w:type="dxa"/>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Non Petani</w:t>
            </w:r>
          </w:p>
        </w:tc>
        <w:tc>
          <w:tcPr>
            <w:tcW w:w="2995"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11</w:t>
            </w:r>
          </w:p>
        </w:tc>
        <w:tc>
          <w:tcPr>
            <w:tcW w:w="2945"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38</w:t>
            </w:r>
          </w:p>
        </w:tc>
      </w:tr>
      <w:tr w:rsidR="00250118" w:rsidRPr="00127EDF" w:rsidTr="00A41842">
        <w:trPr>
          <w:trHeight w:val="154"/>
        </w:trPr>
        <w:tc>
          <w:tcPr>
            <w:tcW w:w="2880" w:type="dxa"/>
            <w:gridSpan w:val="2"/>
            <w:vAlign w:val="center"/>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 xml:space="preserve">Jumlah </w:t>
            </w:r>
          </w:p>
        </w:tc>
        <w:tc>
          <w:tcPr>
            <w:tcW w:w="2995"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29</w:t>
            </w:r>
          </w:p>
        </w:tc>
        <w:tc>
          <w:tcPr>
            <w:tcW w:w="2945"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100</w:t>
            </w:r>
          </w:p>
        </w:tc>
      </w:tr>
    </w:tbl>
    <w:p w:rsidR="00250118" w:rsidRPr="00127EDF" w:rsidRDefault="00250118" w:rsidP="00127EDF">
      <w:pPr>
        <w:autoSpaceDE w:val="0"/>
        <w:autoSpaceDN w:val="0"/>
        <w:adjustRightInd w:val="0"/>
        <w:spacing w:after="0" w:line="240" w:lineRule="auto"/>
        <w:jc w:val="both"/>
        <w:rPr>
          <w:rFonts w:ascii="Arial Narrow" w:hAnsi="Arial Narrow" w:cs="Times New Roman"/>
          <w:sz w:val="24"/>
          <w:szCs w:val="24"/>
        </w:rPr>
      </w:pPr>
      <w:r w:rsidRPr="00127EDF">
        <w:rPr>
          <w:rFonts w:ascii="Arial Narrow" w:hAnsi="Arial Narrow" w:cs="Times New Roman"/>
          <w:sz w:val="24"/>
          <w:szCs w:val="24"/>
        </w:rPr>
        <w:t>Sumber : Data Primer Diolah Tahun 2013</w:t>
      </w:r>
    </w:p>
    <w:p w:rsidR="00FD2A73" w:rsidRDefault="00250118" w:rsidP="00D50501">
      <w:pPr>
        <w:autoSpaceDE w:val="0"/>
        <w:autoSpaceDN w:val="0"/>
        <w:adjustRightInd w:val="0"/>
        <w:spacing w:after="0" w:line="240" w:lineRule="auto"/>
        <w:ind w:firstLine="720"/>
        <w:jc w:val="both"/>
        <w:rPr>
          <w:rFonts w:ascii="Arial Narrow" w:hAnsi="Arial Narrow" w:cs="Times New Roman"/>
          <w:sz w:val="24"/>
          <w:szCs w:val="24"/>
          <w:lang w:val="en-US"/>
        </w:rPr>
      </w:pPr>
      <w:r w:rsidRPr="00127EDF">
        <w:rPr>
          <w:rFonts w:ascii="Arial Narrow" w:hAnsi="Arial Narrow" w:cs="Times New Roman"/>
          <w:sz w:val="24"/>
          <w:szCs w:val="24"/>
        </w:rPr>
        <w:t xml:space="preserve">Hasil penelitian menunjukan bahwa pekerjaan utama responden yaitu sebagai petani 62% orang sedangkan non petani 38%, jika dilihat dari jenis pekerjaan utama maka sebagian besar petani responden di daerah penelitian ini memiliki keterampilan, kemampuan dan kualitas kerja yang lebih baik sehingga dengan demikian petani dapat meningkatkan produktivitas kemiri. </w:t>
      </w:r>
    </w:p>
    <w:p w:rsidR="00FD2A73" w:rsidRDefault="002B791A" w:rsidP="009E71BF">
      <w:pPr>
        <w:autoSpaceDE w:val="0"/>
        <w:autoSpaceDN w:val="0"/>
        <w:adjustRightInd w:val="0"/>
        <w:spacing w:before="240" w:after="0" w:line="240" w:lineRule="auto"/>
        <w:jc w:val="both"/>
        <w:rPr>
          <w:rFonts w:ascii="Arial Narrow" w:hAnsi="Arial Narrow" w:cs="Times New Roman"/>
          <w:b/>
          <w:sz w:val="24"/>
          <w:szCs w:val="24"/>
          <w:lang w:val="fi-FI"/>
        </w:rPr>
      </w:pPr>
      <w:r w:rsidRPr="00127EDF">
        <w:rPr>
          <w:rFonts w:ascii="Arial Narrow" w:hAnsi="Arial Narrow" w:cs="Times New Roman"/>
          <w:b/>
          <w:sz w:val="24"/>
          <w:szCs w:val="24"/>
          <w:lang w:val="fi-FI"/>
        </w:rPr>
        <w:t xml:space="preserve">PENDIDIKAN RESPONDEN </w:t>
      </w:r>
    </w:p>
    <w:p w:rsidR="00D50501" w:rsidRDefault="009E71BF" w:rsidP="00FD2A73">
      <w:pPr>
        <w:autoSpaceDE w:val="0"/>
        <w:autoSpaceDN w:val="0"/>
        <w:adjustRightInd w:val="0"/>
        <w:spacing w:after="0" w:line="240" w:lineRule="auto"/>
        <w:ind w:firstLine="720"/>
        <w:jc w:val="both"/>
        <w:rPr>
          <w:rFonts w:ascii="Arial Narrow" w:hAnsi="Arial Narrow" w:cs="Times New Roman"/>
          <w:sz w:val="24"/>
          <w:szCs w:val="24"/>
          <w:lang w:val="fi-FI"/>
        </w:rPr>
      </w:pPr>
      <w:r w:rsidRPr="00127EDF">
        <w:rPr>
          <w:rFonts w:ascii="Arial Narrow" w:hAnsi="Arial Narrow" w:cs="Times New Roman"/>
          <w:sz w:val="24"/>
          <w:szCs w:val="24"/>
          <w:lang w:val="nb-NO"/>
        </w:rPr>
        <w:t xml:space="preserve">Pendidikan </w:t>
      </w:r>
      <w:r w:rsidR="00250118" w:rsidRPr="00127EDF">
        <w:rPr>
          <w:rFonts w:ascii="Arial Narrow" w:hAnsi="Arial Narrow" w:cs="Times New Roman"/>
          <w:sz w:val="24"/>
          <w:szCs w:val="24"/>
          <w:lang w:val="nb-NO"/>
        </w:rPr>
        <w:t xml:space="preserve">petani responden </w:t>
      </w:r>
      <w:r w:rsidR="00D50501" w:rsidRPr="00127EDF">
        <w:rPr>
          <w:rFonts w:ascii="Arial Narrow" w:hAnsi="Arial Narrow"/>
          <w:sz w:val="24"/>
          <w:szCs w:val="24"/>
          <w:lang w:val="fi-FI"/>
        </w:rPr>
        <w:t>di Desa Karamabura dapat di lihat pada tabel berikut</w:t>
      </w:r>
      <w:r w:rsidR="00D50501" w:rsidRPr="00127EDF">
        <w:rPr>
          <w:rFonts w:ascii="Arial Narrow" w:hAnsi="Arial Narrow" w:cs="Times New Roman"/>
          <w:sz w:val="24"/>
          <w:szCs w:val="24"/>
          <w:lang w:val="fi-FI"/>
        </w:rPr>
        <w:t xml:space="preserve"> </w:t>
      </w:r>
    </w:p>
    <w:p w:rsidR="00250118" w:rsidRDefault="00250118" w:rsidP="00EA7EAC">
      <w:pPr>
        <w:autoSpaceDE w:val="0"/>
        <w:autoSpaceDN w:val="0"/>
        <w:adjustRightInd w:val="0"/>
        <w:spacing w:after="0" w:line="240" w:lineRule="auto"/>
        <w:jc w:val="both"/>
        <w:rPr>
          <w:rFonts w:ascii="Arial Narrow" w:hAnsi="Arial Narrow" w:cs="Times New Roman"/>
          <w:sz w:val="24"/>
          <w:szCs w:val="24"/>
          <w:lang w:val="fi-FI"/>
        </w:rPr>
      </w:pPr>
      <w:r w:rsidRPr="00127EDF">
        <w:rPr>
          <w:rFonts w:ascii="Arial Narrow" w:hAnsi="Arial Narrow" w:cs="Times New Roman"/>
          <w:sz w:val="24"/>
          <w:szCs w:val="24"/>
          <w:lang w:val="fi-FI"/>
        </w:rPr>
        <w:t>Tabel 4.5. Distribusi Responden Berdasarkan Pendidikan</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4636"/>
        <w:gridCol w:w="1739"/>
        <w:gridCol w:w="1932"/>
      </w:tblGrid>
      <w:tr w:rsidR="00250118" w:rsidRPr="00A41842" w:rsidTr="00A41842">
        <w:trPr>
          <w:trHeight w:val="264"/>
        </w:trPr>
        <w:tc>
          <w:tcPr>
            <w:tcW w:w="580" w:type="dxa"/>
            <w:vMerge w:val="restart"/>
            <w:vAlign w:val="center"/>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lang w:val="fi-FI"/>
              </w:rPr>
              <w:lastRenderedPageBreak/>
              <w:t xml:space="preserve"> </w:t>
            </w:r>
            <w:r w:rsidRPr="00A41842">
              <w:rPr>
                <w:rFonts w:ascii="Arial Narrow" w:hAnsi="Arial Narrow" w:cs="Times New Roman"/>
                <w:sz w:val="22"/>
              </w:rPr>
              <w:t>No</w:t>
            </w:r>
          </w:p>
        </w:tc>
        <w:tc>
          <w:tcPr>
            <w:tcW w:w="4636" w:type="dxa"/>
            <w:vMerge w:val="restart"/>
            <w:vAlign w:val="center"/>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Pendidikan</w:t>
            </w:r>
          </w:p>
        </w:tc>
        <w:tc>
          <w:tcPr>
            <w:tcW w:w="3671" w:type="dxa"/>
            <w:gridSpan w:val="2"/>
            <w:vAlign w:val="center"/>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Petani Kemiri</w:t>
            </w:r>
          </w:p>
        </w:tc>
      </w:tr>
      <w:tr w:rsidR="00250118" w:rsidRPr="00A41842" w:rsidTr="00A41842">
        <w:trPr>
          <w:trHeight w:val="79"/>
        </w:trPr>
        <w:tc>
          <w:tcPr>
            <w:tcW w:w="580" w:type="dxa"/>
            <w:vMerge/>
            <w:vAlign w:val="center"/>
          </w:tcPr>
          <w:p w:rsidR="00250118" w:rsidRPr="00A41842" w:rsidRDefault="00250118" w:rsidP="00127EDF">
            <w:pPr>
              <w:pStyle w:val="NoSpacing"/>
              <w:jc w:val="center"/>
              <w:rPr>
                <w:rFonts w:ascii="Arial Narrow" w:hAnsi="Arial Narrow" w:cs="Times New Roman"/>
                <w:sz w:val="22"/>
              </w:rPr>
            </w:pPr>
          </w:p>
        </w:tc>
        <w:tc>
          <w:tcPr>
            <w:tcW w:w="4636" w:type="dxa"/>
            <w:vMerge/>
            <w:vAlign w:val="center"/>
          </w:tcPr>
          <w:p w:rsidR="00250118" w:rsidRPr="00A41842" w:rsidRDefault="00250118" w:rsidP="00127EDF">
            <w:pPr>
              <w:pStyle w:val="NoSpacing"/>
              <w:rPr>
                <w:rFonts w:ascii="Arial Narrow" w:hAnsi="Arial Narrow" w:cs="Times New Roman"/>
                <w:sz w:val="22"/>
              </w:rPr>
            </w:pPr>
          </w:p>
        </w:tc>
        <w:tc>
          <w:tcPr>
            <w:tcW w:w="1739" w:type="dxa"/>
            <w:vAlign w:val="center"/>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Jumlah</w:t>
            </w:r>
          </w:p>
        </w:tc>
        <w:tc>
          <w:tcPr>
            <w:tcW w:w="1932" w:type="dxa"/>
            <w:vAlign w:val="center"/>
          </w:tcPr>
          <w:p w:rsidR="00250118" w:rsidRPr="00A41842" w:rsidRDefault="00250118" w:rsidP="00127EDF">
            <w:pPr>
              <w:pStyle w:val="NoSpacing"/>
              <w:jc w:val="center"/>
              <w:rPr>
                <w:rFonts w:ascii="Arial Narrow" w:hAnsi="Arial Narrow" w:cs="Times New Roman"/>
                <w:sz w:val="22"/>
              </w:rPr>
            </w:pPr>
            <w:proofErr w:type="gramStart"/>
            <w:r w:rsidRPr="00A41842">
              <w:rPr>
                <w:rFonts w:ascii="Arial Narrow" w:hAnsi="Arial Narrow" w:cs="Times New Roman"/>
                <w:sz w:val="22"/>
              </w:rPr>
              <w:t>Persentase  (</w:t>
            </w:r>
            <w:proofErr w:type="gramEnd"/>
            <w:r w:rsidRPr="00A41842">
              <w:rPr>
                <w:rFonts w:ascii="Arial Narrow" w:hAnsi="Arial Narrow" w:cs="Times New Roman"/>
                <w:sz w:val="22"/>
              </w:rPr>
              <w:t>%)</w:t>
            </w:r>
          </w:p>
        </w:tc>
      </w:tr>
      <w:tr w:rsidR="00250118" w:rsidRPr="00A41842" w:rsidTr="00A41842">
        <w:trPr>
          <w:trHeight w:val="264"/>
        </w:trPr>
        <w:tc>
          <w:tcPr>
            <w:tcW w:w="580"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1</w:t>
            </w:r>
          </w:p>
        </w:tc>
        <w:tc>
          <w:tcPr>
            <w:tcW w:w="4636" w:type="dxa"/>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Tidak Sekolah</w:t>
            </w:r>
          </w:p>
        </w:tc>
        <w:tc>
          <w:tcPr>
            <w:tcW w:w="1739"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4</w:t>
            </w:r>
          </w:p>
        </w:tc>
        <w:tc>
          <w:tcPr>
            <w:tcW w:w="1932"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13,79</w:t>
            </w:r>
          </w:p>
        </w:tc>
      </w:tr>
      <w:tr w:rsidR="00250118" w:rsidRPr="00A41842" w:rsidTr="00A41842">
        <w:trPr>
          <w:trHeight w:val="264"/>
        </w:trPr>
        <w:tc>
          <w:tcPr>
            <w:tcW w:w="580"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2</w:t>
            </w:r>
          </w:p>
        </w:tc>
        <w:tc>
          <w:tcPr>
            <w:tcW w:w="4636" w:type="dxa"/>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Tamat SD</w:t>
            </w:r>
          </w:p>
        </w:tc>
        <w:tc>
          <w:tcPr>
            <w:tcW w:w="1739"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9</w:t>
            </w:r>
          </w:p>
        </w:tc>
        <w:tc>
          <w:tcPr>
            <w:tcW w:w="1932"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31,03</w:t>
            </w:r>
          </w:p>
        </w:tc>
      </w:tr>
      <w:tr w:rsidR="00250118" w:rsidRPr="00A41842" w:rsidTr="00A41842">
        <w:trPr>
          <w:trHeight w:val="264"/>
        </w:trPr>
        <w:tc>
          <w:tcPr>
            <w:tcW w:w="580"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3</w:t>
            </w:r>
          </w:p>
        </w:tc>
        <w:tc>
          <w:tcPr>
            <w:tcW w:w="4636" w:type="dxa"/>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Tamat SMP</w:t>
            </w:r>
          </w:p>
        </w:tc>
        <w:tc>
          <w:tcPr>
            <w:tcW w:w="1739"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6</w:t>
            </w:r>
          </w:p>
        </w:tc>
        <w:tc>
          <w:tcPr>
            <w:tcW w:w="1932"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20,69</w:t>
            </w:r>
          </w:p>
        </w:tc>
      </w:tr>
      <w:tr w:rsidR="00250118" w:rsidRPr="00A41842" w:rsidTr="00A41842">
        <w:trPr>
          <w:trHeight w:val="264"/>
        </w:trPr>
        <w:tc>
          <w:tcPr>
            <w:tcW w:w="580"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4</w:t>
            </w:r>
          </w:p>
        </w:tc>
        <w:tc>
          <w:tcPr>
            <w:tcW w:w="4636" w:type="dxa"/>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Tamat SMA</w:t>
            </w:r>
          </w:p>
        </w:tc>
        <w:tc>
          <w:tcPr>
            <w:tcW w:w="1739"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7</w:t>
            </w:r>
          </w:p>
        </w:tc>
        <w:tc>
          <w:tcPr>
            <w:tcW w:w="1932"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24,14</w:t>
            </w:r>
          </w:p>
        </w:tc>
      </w:tr>
      <w:tr w:rsidR="00250118" w:rsidRPr="00A41842" w:rsidTr="00A41842">
        <w:trPr>
          <w:trHeight w:val="264"/>
        </w:trPr>
        <w:tc>
          <w:tcPr>
            <w:tcW w:w="580"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5</w:t>
            </w:r>
          </w:p>
        </w:tc>
        <w:tc>
          <w:tcPr>
            <w:tcW w:w="4636" w:type="dxa"/>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 xml:space="preserve">Tamat Perguruan Tinggi (S1) </w:t>
            </w:r>
          </w:p>
        </w:tc>
        <w:tc>
          <w:tcPr>
            <w:tcW w:w="1739"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3</w:t>
            </w:r>
          </w:p>
        </w:tc>
        <w:tc>
          <w:tcPr>
            <w:tcW w:w="1932"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10,34</w:t>
            </w:r>
          </w:p>
        </w:tc>
      </w:tr>
      <w:tr w:rsidR="00250118" w:rsidRPr="00A41842" w:rsidTr="00A41842">
        <w:trPr>
          <w:trHeight w:val="264"/>
        </w:trPr>
        <w:tc>
          <w:tcPr>
            <w:tcW w:w="580" w:type="dxa"/>
          </w:tcPr>
          <w:p w:rsidR="00250118" w:rsidRPr="00A41842" w:rsidRDefault="00250118" w:rsidP="00127EDF">
            <w:pPr>
              <w:pStyle w:val="NoSpacing"/>
              <w:jc w:val="center"/>
              <w:rPr>
                <w:rFonts w:ascii="Arial Narrow" w:hAnsi="Arial Narrow" w:cs="Times New Roman"/>
                <w:sz w:val="22"/>
              </w:rPr>
            </w:pPr>
          </w:p>
        </w:tc>
        <w:tc>
          <w:tcPr>
            <w:tcW w:w="4636" w:type="dxa"/>
          </w:tcPr>
          <w:p w:rsidR="00250118" w:rsidRPr="00A41842" w:rsidRDefault="00250118" w:rsidP="00127EDF">
            <w:pPr>
              <w:pStyle w:val="NoSpacing"/>
              <w:rPr>
                <w:rFonts w:ascii="Arial Narrow" w:hAnsi="Arial Narrow" w:cs="Times New Roman"/>
                <w:sz w:val="22"/>
              </w:rPr>
            </w:pPr>
            <w:r w:rsidRPr="00A41842">
              <w:rPr>
                <w:rFonts w:ascii="Arial Narrow" w:hAnsi="Arial Narrow" w:cs="Times New Roman"/>
                <w:sz w:val="22"/>
              </w:rPr>
              <w:t>Total</w:t>
            </w:r>
          </w:p>
        </w:tc>
        <w:tc>
          <w:tcPr>
            <w:tcW w:w="1739"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29</w:t>
            </w:r>
          </w:p>
        </w:tc>
        <w:tc>
          <w:tcPr>
            <w:tcW w:w="1932" w:type="dxa"/>
          </w:tcPr>
          <w:p w:rsidR="00250118" w:rsidRPr="00A41842" w:rsidRDefault="00250118" w:rsidP="00127EDF">
            <w:pPr>
              <w:pStyle w:val="NoSpacing"/>
              <w:jc w:val="center"/>
              <w:rPr>
                <w:rFonts w:ascii="Arial Narrow" w:hAnsi="Arial Narrow" w:cs="Times New Roman"/>
                <w:sz w:val="22"/>
              </w:rPr>
            </w:pPr>
            <w:r w:rsidRPr="00A41842">
              <w:rPr>
                <w:rFonts w:ascii="Arial Narrow" w:hAnsi="Arial Narrow" w:cs="Times New Roman"/>
                <w:sz w:val="22"/>
              </w:rPr>
              <w:t>100</w:t>
            </w:r>
          </w:p>
        </w:tc>
      </w:tr>
    </w:tbl>
    <w:p w:rsidR="00250118" w:rsidRPr="00127EDF" w:rsidRDefault="00250118" w:rsidP="00127EDF">
      <w:pPr>
        <w:autoSpaceDE w:val="0"/>
        <w:autoSpaceDN w:val="0"/>
        <w:adjustRightInd w:val="0"/>
        <w:spacing w:after="0" w:line="240" w:lineRule="auto"/>
        <w:jc w:val="both"/>
        <w:rPr>
          <w:rFonts w:ascii="Arial Narrow" w:hAnsi="Arial Narrow" w:cs="Times New Roman"/>
          <w:sz w:val="24"/>
          <w:szCs w:val="24"/>
        </w:rPr>
      </w:pPr>
      <w:r w:rsidRPr="00127EDF">
        <w:rPr>
          <w:rFonts w:ascii="Arial Narrow" w:hAnsi="Arial Narrow" w:cs="Times New Roman"/>
          <w:sz w:val="24"/>
          <w:szCs w:val="24"/>
        </w:rPr>
        <w:t>Sumber : Data Primer Diolah Tahun 2013</w:t>
      </w:r>
    </w:p>
    <w:p w:rsidR="00250118" w:rsidRPr="00127EDF" w:rsidRDefault="00250118" w:rsidP="00127EDF">
      <w:pPr>
        <w:autoSpaceDE w:val="0"/>
        <w:autoSpaceDN w:val="0"/>
        <w:adjustRightInd w:val="0"/>
        <w:spacing w:after="0" w:line="240" w:lineRule="auto"/>
        <w:ind w:firstLine="720"/>
        <w:jc w:val="both"/>
        <w:rPr>
          <w:rFonts w:ascii="Arial Narrow" w:hAnsi="Arial Narrow" w:cs="Times New Roman"/>
          <w:sz w:val="24"/>
          <w:szCs w:val="24"/>
          <w:lang w:val="fi-FI"/>
        </w:rPr>
      </w:pPr>
      <w:r w:rsidRPr="00127EDF">
        <w:rPr>
          <w:rFonts w:ascii="Arial Narrow" w:hAnsi="Arial Narrow" w:cs="Times New Roman"/>
          <w:sz w:val="24"/>
          <w:szCs w:val="24"/>
          <w:lang w:val="nb-NO"/>
        </w:rPr>
        <w:t xml:space="preserve">Tabel ini menunjukkan bahwa tingkat pendidikan petani kemiri sebagian besar yang berpendidikan Tamat SD (31,03%) dan Tamat SMA (24,14%) serta sebagian kecil tingkat pendidikan petani kemiri yaitu </w:t>
      </w:r>
      <w:r w:rsidRPr="00127EDF">
        <w:rPr>
          <w:rFonts w:ascii="Arial Narrow" w:hAnsi="Arial Narrow" w:cs="Times New Roman"/>
          <w:sz w:val="24"/>
          <w:szCs w:val="24"/>
        </w:rPr>
        <w:t xml:space="preserve">Tamat Perguruan Tinggi (S1) (10,34%). </w:t>
      </w:r>
      <w:r w:rsidRPr="00127EDF">
        <w:rPr>
          <w:rFonts w:ascii="Arial Narrow" w:hAnsi="Arial Narrow" w:cs="Times New Roman"/>
          <w:sz w:val="24"/>
          <w:szCs w:val="24"/>
          <w:lang w:val="nb-NO"/>
        </w:rPr>
        <w:t xml:space="preserve">Tingkat pendidikan juga mempengaruhi petani dalam setiap pengambilan keputusan dalam usahataninya. </w:t>
      </w:r>
      <w:r w:rsidRPr="00127EDF">
        <w:rPr>
          <w:rFonts w:ascii="Arial Narrow" w:hAnsi="Arial Narrow" w:cs="Times New Roman"/>
          <w:sz w:val="24"/>
          <w:szCs w:val="24"/>
        </w:rPr>
        <w:t xml:space="preserve">Keputusan untuk memilih jenis tanaman, pupuk dan pestisida yang akan digunakan. Pengambilan keputusan akan mempengaruhi produktivitas yang diperoleh. Semakin </w:t>
      </w:r>
      <w:r w:rsidRPr="00127EDF">
        <w:rPr>
          <w:rFonts w:ascii="Arial Narrow" w:hAnsi="Arial Narrow" w:cs="Times New Roman"/>
          <w:sz w:val="24"/>
          <w:szCs w:val="24"/>
          <w:lang w:val="fi-FI"/>
        </w:rPr>
        <w:t>tepat pengambilan keputusan maka semakin besar pendapatan yang akan diperoleh.</w:t>
      </w:r>
    </w:p>
    <w:p w:rsidR="00250118" w:rsidRPr="00127EDF" w:rsidRDefault="002B791A" w:rsidP="001B135E">
      <w:pPr>
        <w:spacing w:before="240" w:after="0" w:line="240" w:lineRule="auto"/>
        <w:jc w:val="both"/>
        <w:rPr>
          <w:rFonts w:ascii="Arial Narrow" w:hAnsi="Arial Narrow" w:cs="Times New Roman"/>
          <w:b/>
          <w:sz w:val="24"/>
          <w:szCs w:val="24"/>
          <w:lang w:val="fi-FI"/>
        </w:rPr>
      </w:pPr>
      <w:r w:rsidRPr="00127EDF">
        <w:rPr>
          <w:rFonts w:ascii="Arial Narrow" w:hAnsi="Arial Narrow" w:cs="Times New Roman"/>
          <w:b/>
          <w:sz w:val="24"/>
          <w:szCs w:val="24"/>
          <w:lang w:val="fi-FI"/>
        </w:rPr>
        <w:t>JUMLAH TANGGUNGAN RESPONDEN</w:t>
      </w:r>
    </w:p>
    <w:p w:rsidR="00C2731C" w:rsidRDefault="00D50501" w:rsidP="00C2731C">
      <w:pPr>
        <w:autoSpaceDE w:val="0"/>
        <w:autoSpaceDN w:val="0"/>
        <w:adjustRightInd w:val="0"/>
        <w:spacing w:after="0" w:line="240" w:lineRule="auto"/>
        <w:ind w:firstLine="720"/>
        <w:jc w:val="both"/>
        <w:rPr>
          <w:rFonts w:ascii="Arial Narrow" w:hAnsi="Arial Narrow" w:cs="Times New Roman"/>
          <w:sz w:val="24"/>
          <w:szCs w:val="24"/>
          <w:lang w:val="fi-FI"/>
        </w:rPr>
      </w:pPr>
      <w:r w:rsidRPr="00127EDF">
        <w:rPr>
          <w:rFonts w:ascii="Arial Narrow" w:hAnsi="Arial Narrow" w:cs="Times New Roman"/>
          <w:sz w:val="24"/>
          <w:szCs w:val="24"/>
          <w:lang w:val="fi-FI"/>
        </w:rPr>
        <w:t>Jumlah Tanggungan Responden</w:t>
      </w:r>
      <w:r w:rsidRPr="00127EDF">
        <w:rPr>
          <w:rFonts w:ascii="Arial Narrow" w:hAnsi="Arial Narrow" w:cs="Times New Roman"/>
          <w:sz w:val="24"/>
          <w:szCs w:val="24"/>
          <w:lang w:val="nb-NO"/>
        </w:rPr>
        <w:t xml:space="preserve"> </w:t>
      </w:r>
      <w:r w:rsidRPr="00127EDF">
        <w:rPr>
          <w:rFonts w:ascii="Arial Narrow" w:hAnsi="Arial Narrow"/>
          <w:sz w:val="24"/>
          <w:szCs w:val="24"/>
          <w:lang w:val="fi-FI"/>
        </w:rPr>
        <w:t>di Desa Karamabura dapat di lihat pada tabel berikut</w:t>
      </w:r>
      <w:r w:rsidR="00250118" w:rsidRPr="00127EDF">
        <w:rPr>
          <w:rFonts w:ascii="Arial Narrow" w:hAnsi="Arial Narrow" w:cs="Times New Roman"/>
          <w:sz w:val="24"/>
          <w:szCs w:val="24"/>
          <w:lang w:val="fi-FI"/>
        </w:rPr>
        <w:t>:</w:t>
      </w:r>
    </w:p>
    <w:tbl>
      <w:tblPr>
        <w:tblpPr w:leftFromText="180" w:rightFromText="180" w:vertAnchor="text" w:horzAnchor="margin" w:tblpX="108"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326"/>
        <w:gridCol w:w="2698"/>
        <w:gridCol w:w="3380"/>
      </w:tblGrid>
      <w:tr w:rsidR="00C2731C" w:rsidRPr="00127EDF" w:rsidTr="00A41842">
        <w:trPr>
          <w:trHeight w:val="266"/>
        </w:trPr>
        <w:tc>
          <w:tcPr>
            <w:tcW w:w="497"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No.</w:t>
            </w:r>
          </w:p>
        </w:tc>
        <w:tc>
          <w:tcPr>
            <w:tcW w:w="2326"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Jumlah tanggungan</w:t>
            </w:r>
          </w:p>
        </w:tc>
        <w:tc>
          <w:tcPr>
            <w:tcW w:w="2698" w:type="dxa"/>
            <w:vAlign w:val="center"/>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Jumlah Responden</w:t>
            </w:r>
          </w:p>
        </w:tc>
        <w:tc>
          <w:tcPr>
            <w:tcW w:w="3380"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Persentase (%)</w:t>
            </w:r>
          </w:p>
        </w:tc>
      </w:tr>
      <w:tr w:rsidR="00C2731C" w:rsidRPr="00127EDF" w:rsidTr="00A41842">
        <w:trPr>
          <w:trHeight w:val="279"/>
        </w:trPr>
        <w:tc>
          <w:tcPr>
            <w:tcW w:w="497"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1</w:t>
            </w:r>
          </w:p>
        </w:tc>
        <w:tc>
          <w:tcPr>
            <w:tcW w:w="2326" w:type="dxa"/>
            <w:vAlign w:val="bottom"/>
          </w:tcPr>
          <w:p w:rsidR="00C2731C" w:rsidRPr="00A41842" w:rsidRDefault="00C2731C" w:rsidP="00C2731C">
            <w:pPr>
              <w:pStyle w:val="NoSpacing"/>
              <w:rPr>
                <w:rFonts w:ascii="Arial Narrow" w:hAnsi="Arial Narrow" w:cs="Times New Roman"/>
                <w:sz w:val="22"/>
              </w:rPr>
            </w:pPr>
            <w:r w:rsidRPr="00A41842">
              <w:rPr>
                <w:rFonts w:ascii="Arial Narrow" w:hAnsi="Arial Narrow" w:cs="Times New Roman"/>
                <w:sz w:val="22"/>
              </w:rPr>
              <w:t>1-2</w:t>
            </w:r>
          </w:p>
        </w:tc>
        <w:tc>
          <w:tcPr>
            <w:tcW w:w="2698"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11</w:t>
            </w:r>
          </w:p>
        </w:tc>
        <w:tc>
          <w:tcPr>
            <w:tcW w:w="3380"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37,93</w:t>
            </w:r>
          </w:p>
        </w:tc>
      </w:tr>
      <w:tr w:rsidR="00C2731C" w:rsidRPr="00127EDF" w:rsidTr="00A41842">
        <w:trPr>
          <w:trHeight w:val="271"/>
        </w:trPr>
        <w:tc>
          <w:tcPr>
            <w:tcW w:w="497"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2</w:t>
            </w:r>
          </w:p>
        </w:tc>
        <w:tc>
          <w:tcPr>
            <w:tcW w:w="2326" w:type="dxa"/>
            <w:vAlign w:val="bottom"/>
          </w:tcPr>
          <w:p w:rsidR="00C2731C" w:rsidRPr="00A41842" w:rsidRDefault="00C2731C" w:rsidP="00C2731C">
            <w:pPr>
              <w:pStyle w:val="NoSpacing"/>
              <w:rPr>
                <w:rFonts w:ascii="Arial Narrow" w:hAnsi="Arial Narrow" w:cs="Times New Roman"/>
                <w:sz w:val="22"/>
              </w:rPr>
            </w:pPr>
            <w:r w:rsidRPr="00A41842">
              <w:rPr>
                <w:rFonts w:ascii="Arial Narrow" w:hAnsi="Arial Narrow" w:cs="Times New Roman"/>
                <w:sz w:val="22"/>
              </w:rPr>
              <w:t>3-4</w:t>
            </w:r>
          </w:p>
        </w:tc>
        <w:tc>
          <w:tcPr>
            <w:tcW w:w="2698"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8</w:t>
            </w:r>
          </w:p>
        </w:tc>
        <w:tc>
          <w:tcPr>
            <w:tcW w:w="3380"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27,59</w:t>
            </w:r>
          </w:p>
        </w:tc>
      </w:tr>
      <w:tr w:rsidR="00C2731C" w:rsidRPr="00127EDF" w:rsidTr="00A41842">
        <w:trPr>
          <w:trHeight w:val="185"/>
        </w:trPr>
        <w:tc>
          <w:tcPr>
            <w:tcW w:w="497"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3</w:t>
            </w:r>
          </w:p>
        </w:tc>
        <w:tc>
          <w:tcPr>
            <w:tcW w:w="2326" w:type="dxa"/>
            <w:vAlign w:val="bottom"/>
          </w:tcPr>
          <w:p w:rsidR="00C2731C" w:rsidRPr="00A41842" w:rsidRDefault="00C2731C" w:rsidP="00C2731C">
            <w:pPr>
              <w:pStyle w:val="NoSpacing"/>
              <w:rPr>
                <w:rFonts w:ascii="Arial Narrow" w:hAnsi="Arial Narrow" w:cs="Times New Roman"/>
                <w:sz w:val="22"/>
              </w:rPr>
            </w:pPr>
            <w:r w:rsidRPr="00A41842">
              <w:rPr>
                <w:rFonts w:ascii="Arial Narrow" w:hAnsi="Arial Narrow" w:cs="Times New Roman"/>
                <w:sz w:val="22"/>
              </w:rPr>
              <w:t>≥ 5</w:t>
            </w:r>
          </w:p>
        </w:tc>
        <w:tc>
          <w:tcPr>
            <w:tcW w:w="2698"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10</w:t>
            </w:r>
          </w:p>
        </w:tc>
        <w:tc>
          <w:tcPr>
            <w:tcW w:w="3380"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34,48</w:t>
            </w:r>
          </w:p>
        </w:tc>
      </w:tr>
      <w:tr w:rsidR="00C2731C" w:rsidRPr="00127EDF" w:rsidTr="00A41842">
        <w:trPr>
          <w:trHeight w:val="176"/>
        </w:trPr>
        <w:tc>
          <w:tcPr>
            <w:tcW w:w="2823" w:type="dxa"/>
            <w:gridSpan w:val="2"/>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Jumlah</w:t>
            </w:r>
          </w:p>
        </w:tc>
        <w:tc>
          <w:tcPr>
            <w:tcW w:w="2698"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29</w:t>
            </w:r>
          </w:p>
        </w:tc>
        <w:tc>
          <w:tcPr>
            <w:tcW w:w="3380" w:type="dxa"/>
            <w:vAlign w:val="bottom"/>
          </w:tcPr>
          <w:p w:rsidR="00C2731C" w:rsidRPr="00A41842" w:rsidRDefault="00C2731C" w:rsidP="00C2731C">
            <w:pPr>
              <w:pStyle w:val="NoSpacing"/>
              <w:jc w:val="center"/>
              <w:rPr>
                <w:rFonts w:ascii="Arial Narrow" w:hAnsi="Arial Narrow" w:cs="Times New Roman"/>
                <w:sz w:val="22"/>
              </w:rPr>
            </w:pPr>
            <w:r w:rsidRPr="00A41842">
              <w:rPr>
                <w:rFonts w:ascii="Arial Narrow" w:hAnsi="Arial Narrow" w:cs="Times New Roman"/>
                <w:sz w:val="22"/>
              </w:rPr>
              <w:t>100</w:t>
            </w:r>
          </w:p>
        </w:tc>
      </w:tr>
    </w:tbl>
    <w:p w:rsidR="00250118" w:rsidRPr="00127EDF" w:rsidRDefault="00250118" w:rsidP="00C2731C">
      <w:pPr>
        <w:autoSpaceDE w:val="0"/>
        <w:autoSpaceDN w:val="0"/>
        <w:adjustRightInd w:val="0"/>
        <w:spacing w:after="0" w:line="240" w:lineRule="auto"/>
        <w:jc w:val="both"/>
        <w:rPr>
          <w:rFonts w:ascii="Arial Narrow" w:hAnsi="Arial Narrow" w:cs="Times New Roman"/>
          <w:sz w:val="24"/>
          <w:szCs w:val="24"/>
          <w:lang w:val="fi-FI"/>
        </w:rPr>
      </w:pPr>
      <w:r w:rsidRPr="00127EDF">
        <w:rPr>
          <w:rFonts w:ascii="Arial Narrow" w:hAnsi="Arial Narrow" w:cs="Times New Roman"/>
          <w:sz w:val="24"/>
          <w:szCs w:val="24"/>
          <w:lang w:val="fi-FI"/>
        </w:rPr>
        <w:t>Tabel 4.6. Jum</w:t>
      </w:r>
      <w:r w:rsidR="00FD2A73">
        <w:rPr>
          <w:rFonts w:ascii="Arial Narrow" w:hAnsi="Arial Narrow" w:cs="Times New Roman"/>
          <w:sz w:val="24"/>
          <w:szCs w:val="24"/>
          <w:lang w:val="fi-FI"/>
        </w:rPr>
        <w:t>l</w:t>
      </w:r>
      <w:r w:rsidRPr="00127EDF">
        <w:rPr>
          <w:rFonts w:ascii="Arial Narrow" w:hAnsi="Arial Narrow" w:cs="Times New Roman"/>
          <w:sz w:val="24"/>
          <w:szCs w:val="24"/>
          <w:lang w:val="fi-FI"/>
        </w:rPr>
        <w:t>ah Tanggungan Responden</w:t>
      </w:r>
    </w:p>
    <w:p w:rsidR="00250118" w:rsidRPr="00127EDF" w:rsidRDefault="00250118" w:rsidP="00127EDF">
      <w:pPr>
        <w:tabs>
          <w:tab w:val="left" w:pos="720"/>
        </w:tabs>
        <w:autoSpaceDE w:val="0"/>
        <w:autoSpaceDN w:val="0"/>
        <w:adjustRightInd w:val="0"/>
        <w:spacing w:after="0" w:line="240" w:lineRule="auto"/>
        <w:ind w:left="-1440" w:firstLine="1350"/>
        <w:jc w:val="both"/>
        <w:rPr>
          <w:rFonts w:ascii="Arial Narrow" w:hAnsi="Arial Narrow" w:cs="Times New Roman"/>
          <w:sz w:val="24"/>
          <w:szCs w:val="24"/>
        </w:rPr>
      </w:pPr>
      <w:r w:rsidRPr="00127EDF">
        <w:rPr>
          <w:rFonts w:ascii="Arial Narrow" w:hAnsi="Arial Narrow" w:cs="Times New Roman"/>
          <w:sz w:val="24"/>
          <w:szCs w:val="24"/>
        </w:rPr>
        <w:t>Sumber : Data Primer Diolah Tahun 2013</w:t>
      </w:r>
    </w:p>
    <w:p w:rsidR="00FD2A73" w:rsidRDefault="00250118" w:rsidP="00FD2A73">
      <w:pPr>
        <w:autoSpaceDE w:val="0"/>
        <w:autoSpaceDN w:val="0"/>
        <w:adjustRightInd w:val="0"/>
        <w:spacing w:after="0" w:line="240" w:lineRule="auto"/>
        <w:ind w:firstLine="720"/>
        <w:jc w:val="both"/>
        <w:rPr>
          <w:rFonts w:ascii="Arial Narrow" w:hAnsi="Arial Narrow" w:cs="Times New Roman"/>
          <w:sz w:val="24"/>
          <w:szCs w:val="24"/>
          <w:lang w:val="fi-FI"/>
        </w:rPr>
      </w:pPr>
      <w:r w:rsidRPr="00127EDF">
        <w:rPr>
          <w:rFonts w:ascii="Arial Narrow" w:hAnsi="Arial Narrow" w:cs="Times New Roman"/>
          <w:sz w:val="24"/>
          <w:szCs w:val="24"/>
          <w:lang w:val="fi-FI"/>
        </w:rPr>
        <w:t>Dari hasil penelitian menunjukan bahwa jumlah tanggungan keluarga petani responden terbanyak pada kisaran 1-2 orang sebanyak 11 orang (37,93%) sedangkan jumlah responden terkecil pada jumlah keluarga yang sedang 3-4 orang sebanyak 8 orang (27,59%). Menurut Ilyas, dalam Leolistari 2011, bahwa besar kecilnya keluarga tergantung dari jumlah anggota keluarganya, jika suatu keluarga memiliki tanggungan antara 1-2 orang maka disebut keluarga kecil, antara 3-4 orang disebut sebagai keluarga menengah dan ≥5 disebut keluarga besar. Jadi di Desa Karamabura sebagian besar memiliki jumlah tanggungan keluarga yang sedikit atau memiliki keluarga kecil.</w:t>
      </w:r>
    </w:p>
    <w:p w:rsidR="00FD2A73" w:rsidRDefault="002B791A" w:rsidP="001B135E">
      <w:pPr>
        <w:autoSpaceDE w:val="0"/>
        <w:autoSpaceDN w:val="0"/>
        <w:adjustRightInd w:val="0"/>
        <w:spacing w:before="240" w:after="0" w:line="240" w:lineRule="auto"/>
        <w:jc w:val="both"/>
        <w:rPr>
          <w:rFonts w:ascii="Arial Narrow" w:hAnsi="Arial Narrow"/>
          <w:b/>
          <w:sz w:val="24"/>
          <w:szCs w:val="24"/>
          <w:lang w:val="fi-FI"/>
        </w:rPr>
      </w:pPr>
      <w:r w:rsidRPr="00127EDF">
        <w:rPr>
          <w:rFonts w:ascii="Arial Narrow" w:hAnsi="Arial Narrow"/>
          <w:b/>
          <w:sz w:val="24"/>
          <w:szCs w:val="24"/>
          <w:lang w:val="fi-FI"/>
        </w:rPr>
        <w:t>LUAS PEMILIKAN LAHAN RESPONDEN</w:t>
      </w:r>
    </w:p>
    <w:p w:rsidR="00250118" w:rsidRPr="00FD2A73" w:rsidRDefault="00250118" w:rsidP="00FD2A73">
      <w:pPr>
        <w:autoSpaceDE w:val="0"/>
        <w:autoSpaceDN w:val="0"/>
        <w:adjustRightInd w:val="0"/>
        <w:spacing w:after="0" w:line="240" w:lineRule="auto"/>
        <w:jc w:val="both"/>
        <w:rPr>
          <w:rFonts w:ascii="Arial Narrow" w:hAnsi="Arial Narrow"/>
          <w:sz w:val="24"/>
          <w:szCs w:val="24"/>
          <w:lang w:val="en-US"/>
        </w:rPr>
      </w:pPr>
      <w:r w:rsidRPr="00127EDF">
        <w:rPr>
          <w:rFonts w:ascii="Arial Narrow" w:hAnsi="Arial Narrow"/>
          <w:sz w:val="24"/>
          <w:szCs w:val="24"/>
        </w:rPr>
        <w:t>Jumlah responden berdasarkan luas kepemilikan lahan hutan kemiri dapat</w:t>
      </w:r>
      <w:r w:rsidR="00FD2A73">
        <w:rPr>
          <w:rFonts w:ascii="Arial Narrow" w:hAnsi="Arial Narrow"/>
          <w:sz w:val="24"/>
          <w:szCs w:val="24"/>
        </w:rPr>
        <w:t xml:space="preserve"> dilihat pada tabel berikut</w:t>
      </w:r>
    </w:p>
    <w:p w:rsidR="00250118" w:rsidRPr="00127EDF" w:rsidRDefault="00250118" w:rsidP="00127EDF">
      <w:pPr>
        <w:autoSpaceDE w:val="0"/>
        <w:autoSpaceDN w:val="0"/>
        <w:adjustRightInd w:val="0"/>
        <w:spacing w:after="0" w:line="240" w:lineRule="auto"/>
        <w:jc w:val="both"/>
        <w:rPr>
          <w:rFonts w:ascii="Arial Narrow" w:hAnsi="Arial Narrow"/>
          <w:sz w:val="24"/>
          <w:szCs w:val="24"/>
        </w:rPr>
      </w:pPr>
      <w:r w:rsidRPr="00127EDF">
        <w:rPr>
          <w:rFonts w:ascii="Arial Narrow" w:hAnsi="Arial Narrow"/>
          <w:sz w:val="24"/>
          <w:szCs w:val="24"/>
          <w:lang w:val="fi-FI"/>
        </w:rPr>
        <w:t xml:space="preserve">Tabel 4.9. </w:t>
      </w:r>
      <w:r w:rsidRPr="00127EDF">
        <w:rPr>
          <w:rFonts w:ascii="Arial Narrow" w:hAnsi="Arial Narrow"/>
          <w:sz w:val="24"/>
          <w:szCs w:val="24"/>
        </w:rPr>
        <w:t xml:space="preserve">Jumlah Respoden Berdasarkan Luas Kepemilikan Lahan Hutan Kemiri </w:t>
      </w:r>
    </w:p>
    <w:tbl>
      <w:tblPr>
        <w:tblW w:w="8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251"/>
        <w:gridCol w:w="2077"/>
        <w:gridCol w:w="2529"/>
      </w:tblGrid>
      <w:tr w:rsidR="00250118" w:rsidRPr="00A41842" w:rsidTr="00A41842">
        <w:trPr>
          <w:trHeight w:val="237"/>
        </w:trPr>
        <w:tc>
          <w:tcPr>
            <w:tcW w:w="993" w:type="dxa"/>
            <w:vAlign w:val="center"/>
          </w:tcPr>
          <w:p w:rsidR="00250118" w:rsidRPr="00A41842" w:rsidRDefault="00250118" w:rsidP="00127EDF">
            <w:pPr>
              <w:pStyle w:val="NoSpacing"/>
              <w:rPr>
                <w:rFonts w:ascii="Arial Narrow" w:hAnsi="Arial Narrow"/>
                <w:sz w:val="22"/>
              </w:rPr>
            </w:pPr>
            <w:r w:rsidRPr="00A41842">
              <w:rPr>
                <w:rFonts w:ascii="Arial Narrow" w:hAnsi="Arial Narrow"/>
                <w:sz w:val="22"/>
              </w:rPr>
              <w:t>No.</w:t>
            </w:r>
          </w:p>
        </w:tc>
        <w:tc>
          <w:tcPr>
            <w:tcW w:w="3251"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Kategori Luas Lahan (ha)</w:t>
            </w:r>
          </w:p>
        </w:tc>
        <w:tc>
          <w:tcPr>
            <w:tcW w:w="2077"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Jumlah responden</w:t>
            </w:r>
          </w:p>
        </w:tc>
        <w:tc>
          <w:tcPr>
            <w:tcW w:w="2529"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Persentase (%)</w:t>
            </w:r>
          </w:p>
        </w:tc>
      </w:tr>
      <w:tr w:rsidR="00250118" w:rsidRPr="00A41842" w:rsidTr="00A41842">
        <w:trPr>
          <w:trHeight w:val="303"/>
        </w:trPr>
        <w:tc>
          <w:tcPr>
            <w:tcW w:w="993" w:type="dxa"/>
            <w:vAlign w:val="center"/>
          </w:tcPr>
          <w:p w:rsidR="00250118" w:rsidRPr="00A41842" w:rsidRDefault="00250118" w:rsidP="00127EDF">
            <w:pPr>
              <w:pStyle w:val="NoSpacing"/>
              <w:rPr>
                <w:rFonts w:ascii="Arial Narrow" w:hAnsi="Arial Narrow"/>
                <w:sz w:val="22"/>
              </w:rPr>
            </w:pPr>
            <w:r w:rsidRPr="00A41842">
              <w:rPr>
                <w:rFonts w:ascii="Arial Narrow" w:hAnsi="Arial Narrow"/>
                <w:sz w:val="22"/>
              </w:rPr>
              <w:t>1</w:t>
            </w:r>
          </w:p>
        </w:tc>
        <w:tc>
          <w:tcPr>
            <w:tcW w:w="3251" w:type="dxa"/>
            <w:vAlign w:val="center"/>
          </w:tcPr>
          <w:p w:rsidR="00250118" w:rsidRPr="00A41842" w:rsidRDefault="00250118" w:rsidP="00127EDF">
            <w:pPr>
              <w:pStyle w:val="NoSpacing"/>
              <w:rPr>
                <w:rFonts w:ascii="Arial Narrow" w:hAnsi="Arial Narrow"/>
                <w:sz w:val="22"/>
              </w:rPr>
            </w:pPr>
            <w:r w:rsidRPr="00A41842">
              <w:rPr>
                <w:rFonts w:ascii="Arial Narrow" w:hAnsi="Arial Narrow"/>
                <w:sz w:val="22"/>
              </w:rPr>
              <w:t>≤ 0,50</w:t>
            </w:r>
          </w:p>
        </w:tc>
        <w:tc>
          <w:tcPr>
            <w:tcW w:w="2077"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17</w:t>
            </w:r>
          </w:p>
        </w:tc>
        <w:tc>
          <w:tcPr>
            <w:tcW w:w="2529"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58,62</w:t>
            </w:r>
          </w:p>
        </w:tc>
      </w:tr>
      <w:tr w:rsidR="00250118" w:rsidRPr="00A41842" w:rsidTr="00A41842">
        <w:trPr>
          <w:trHeight w:val="252"/>
        </w:trPr>
        <w:tc>
          <w:tcPr>
            <w:tcW w:w="993" w:type="dxa"/>
            <w:vAlign w:val="center"/>
          </w:tcPr>
          <w:p w:rsidR="00250118" w:rsidRPr="00A41842" w:rsidRDefault="00250118" w:rsidP="00127EDF">
            <w:pPr>
              <w:pStyle w:val="NoSpacing"/>
              <w:rPr>
                <w:rFonts w:ascii="Arial Narrow" w:hAnsi="Arial Narrow"/>
                <w:sz w:val="22"/>
              </w:rPr>
            </w:pPr>
            <w:r w:rsidRPr="00A41842">
              <w:rPr>
                <w:rFonts w:ascii="Arial Narrow" w:hAnsi="Arial Narrow"/>
                <w:sz w:val="22"/>
              </w:rPr>
              <w:t>2</w:t>
            </w:r>
          </w:p>
        </w:tc>
        <w:tc>
          <w:tcPr>
            <w:tcW w:w="3251" w:type="dxa"/>
            <w:vAlign w:val="center"/>
          </w:tcPr>
          <w:p w:rsidR="00250118" w:rsidRPr="00A41842" w:rsidRDefault="00250118" w:rsidP="00127EDF">
            <w:pPr>
              <w:pStyle w:val="NoSpacing"/>
              <w:rPr>
                <w:rFonts w:ascii="Arial Narrow" w:hAnsi="Arial Narrow"/>
                <w:sz w:val="22"/>
              </w:rPr>
            </w:pPr>
            <w:r w:rsidRPr="00A41842">
              <w:rPr>
                <w:rFonts w:ascii="Arial Narrow" w:hAnsi="Arial Narrow"/>
                <w:sz w:val="22"/>
              </w:rPr>
              <w:t>0,51 – 0,99</w:t>
            </w:r>
          </w:p>
        </w:tc>
        <w:tc>
          <w:tcPr>
            <w:tcW w:w="2077"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4</w:t>
            </w:r>
          </w:p>
        </w:tc>
        <w:tc>
          <w:tcPr>
            <w:tcW w:w="2529"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13,79</w:t>
            </w:r>
          </w:p>
        </w:tc>
      </w:tr>
      <w:tr w:rsidR="00250118" w:rsidRPr="00A41842" w:rsidTr="00A41842">
        <w:trPr>
          <w:trHeight w:val="237"/>
        </w:trPr>
        <w:tc>
          <w:tcPr>
            <w:tcW w:w="993" w:type="dxa"/>
            <w:vAlign w:val="center"/>
          </w:tcPr>
          <w:p w:rsidR="00250118" w:rsidRPr="00A41842" w:rsidRDefault="00250118" w:rsidP="00127EDF">
            <w:pPr>
              <w:pStyle w:val="NoSpacing"/>
              <w:rPr>
                <w:rFonts w:ascii="Arial Narrow" w:hAnsi="Arial Narrow"/>
                <w:sz w:val="22"/>
              </w:rPr>
            </w:pPr>
            <w:r w:rsidRPr="00A41842">
              <w:rPr>
                <w:rFonts w:ascii="Arial Narrow" w:hAnsi="Arial Narrow"/>
                <w:sz w:val="22"/>
              </w:rPr>
              <w:t>3</w:t>
            </w:r>
          </w:p>
        </w:tc>
        <w:tc>
          <w:tcPr>
            <w:tcW w:w="3251" w:type="dxa"/>
            <w:vAlign w:val="center"/>
          </w:tcPr>
          <w:p w:rsidR="00250118" w:rsidRPr="00A41842" w:rsidRDefault="00250118" w:rsidP="00127EDF">
            <w:pPr>
              <w:pStyle w:val="NoSpacing"/>
              <w:rPr>
                <w:rFonts w:ascii="Arial Narrow" w:hAnsi="Arial Narrow"/>
                <w:sz w:val="22"/>
              </w:rPr>
            </w:pPr>
            <w:r w:rsidRPr="00A41842">
              <w:rPr>
                <w:rFonts w:ascii="Arial Narrow" w:hAnsi="Arial Narrow"/>
                <w:sz w:val="22"/>
              </w:rPr>
              <w:t>≥ 1</w:t>
            </w:r>
          </w:p>
        </w:tc>
        <w:tc>
          <w:tcPr>
            <w:tcW w:w="2077"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8</w:t>
            </w:r>
          </w:p>
        </w:tc>
        <w:tc>
          <w:tcPr>
            <w:tcW w:w="2529"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27,59</w:t>
            </w:r>
          </w:p>
        </w:tc>
      </w:tr>
      <w:tr w:rsidR="00250118" w:rsidRPr="00A41842" w:rsidTr="00A41842">
        <w:trPr>
          <w:trHeight w:val="252"/>
        </w:trPr>
        <w:tc>
          <w:tcPr>
            <w:tcW w:w="4244" w:type="dxa"/>
            <w:gridSpan w:val="2"/>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Jumlah</w:t>
            </w:r>
          </w:p>
        </w:tc>
        <w:tc>
          <w:tcPr>
            <w:tcW w:w="2077"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29</w:t>
            </w:r>
          </w:p>
        </w:tc>
        <w:tc>
          <w:tcPr>
            <w:tcW w:w="2529" w:type="dxa"/>
            <w:vAlign w:val="center"/>
          </w:tcPr>
          <w:p w:rsidR="00250118" w:rsidRPr="00A41842" w:rsidRDefault="00250118" w:rsidP="00127EDF">
            <w:pPr>
              <w:pStyle w:val="NoSpacing"/>
              <w:jc w:val="center"/>
              <w:rPr>
                <w:rFonts w:ascii="Arial Narrow" w:hAnsi="Arial Narrow"/>
                <w:sz w:val="22"/>
              </w:rPr>
            </w:pPr>
            <w:r w:rsidRPr="00A41842">
              <w:rPr>
                <w:rFonts w:ascii="Arial Narrow" w:hAnsi="Arial Narrow"/>
                <w:sz w:val="22"/>
              </w:rPr>
              <w:t>100</w:t>
            </w:r>
          </w:p>
        </w:tc>
      </w:tr>
    </w:tbl>
    <w:p w:rsidR="00250118" w:rsidRPr="00127EDF" w:rsidRDefault="00250118" w:rsidP="00127EDF">
      <w:pPr>
        <w:autoSpaceDE w:val="0"/>
        <w:autoSpaceDN w:val="0"/>
        <w:adjustRightInd w:val="0"/>
        <w:spacing w:after="0" w:line="240" w:lineRule="auto"/>
        <w:jc w:val="both"/>
        <w:rPr>
          <w:rFonts w:ascii="Arial Narrow" w:hAnsi="Arial Narrow"/>
          <w:sz w:val="24"/>
          <w:szCs w:val="24"/>
        </w:rPr>
      </w:pPr>
      <w:r w:rsidRPr="00127EDF">
        <w:rPr>
          <w:rFonts w:ascii="Arial Narrow" w:hAnsi="Arial Narrow"/>
          <w:sz w:val="24"/>
          <w:szCs w:val="24"/>
        </w:rPr>
        <w:t>Sumber : Data Primer Diolah Tahun 2013</w:t>
      </w:r>
    </w:p>
    <w:p w:rsidR="0047580B" w:rsidRDefault="00250118" w:rsidP="0047580B">
      <w:pPr>
        <w:autoSpaceDE w:val="0"/>
        <w:autoSpaceDN w:val="0"/>
        <w:adjustRightInd w:val="0"/>
        <w:spacing w:after="0" w:line="240" w:lineRule="auto"/>
        <w:ind w:firstLine="720"/>
        <w:jc w:val="both"/>
        <w:rPr>
          <w:rFonts w:ascii="Arial Narrow" w:hAnsi="Arial Narrow"/>
          <w:sz w:val="24"/>
          <w:szCs w:val="24"/>
          <w:lang w:val="en-US"/>
        </w:rPr>
      </w:pPr>
      <w:r w:rsidRPr="00127EDF">
        <w:rPr>
          <w:rFonts w:ascii="Arial Narrow" w:hAnsi="Arial Narrow"/>
          <w:sz w:val="24"/>
          <w:szCs w:val="24"/>
        </w:rPr>
        <w:t xml:space="preserve">Berdasarkan tabel di atas, menunjukan bahwa sebanyak 17 responden memiliki luas lahan 0,5 atau 58 % dari total luas lahan hutan kemiri. Sedangkan kategori 0,5 - 0,99 dan ≥ 1 lebih sedikit. </w:t>
      </w:r>
      <w:r w:rsidRPr="00127EDF">
        <w:rPr>
          <w:rFonts w:ascii="Arial Narrow" w:hAnsi="Arial Narrow"/>
          <w:sz w:val="24"/>
          <w:szCs w:val="24"/>
        </w:rPr>
        <w:lastRenderedPageBreak/>
        <w:t>Sehingga responden harus mengelolah lahan yang sangat terbatas tersebut dengan baik agar dapat menjadi sumber pendapatan bagi petani.</w:t>
      </w:r>
    </w:p>
    <w:p w:rsidR="0047580B" w:rsidRPr="00FD2A73" w:rsidRDefault="00FD2A73" w:rsidP="001B135E">
      <w:pPr>
        <w:autoSpaceDE w:val="0"/>
        <w:autoSpaceDN w:val="0"/>
        <w:adjustRightInd w:val="0"/>
        <w:spacing w:before="240" w:after="0" w:line="240" w:lineRule="auto"/>
        <w:ind w:left="720" w:firstLine="720"/>
        <w:jc w:val="both"/>
        <w:rPr>
          <w:rFonts w:ascii="Arial Narrow" w:hAnsi="Arial Narrow"/>
          <w:sz w:val="24"/>
          <w:szCs w:val="24"/>
          <w:lang w:val="en-US"/>
        </w:rPr>
      </w:pPr>
      <w:r w:rsidRPr="00FD2A73">
        <w:rPr>
          <w:rFonts w:ascii="Arial Narrow" w:hAnsi="Arial Narrow"/>
          <w:b/>
          <w:sz w:val="24"/>
          <w:szCs w:val="24"/>
          <w:lang w:val="fi-FI"/>
        </w:rPr>
        <w:t>ANALISIS PRODUKTIVITAS DAN PENDAPATAN KEMIRI</w:t>
      </w:r>
    </w:p>
    <w:p w:rsidR="004A220A" w:rsidRDefault="0047580B" w:rsidP="004A220A">
      <w:pPr>
        <w:autoSpaceDE w:val="0"/>
        <w:autoSpaceDN w:val="0"/>
        <w:adjustRightInd w:val="0"/>
        <w:spacing w:after="0" w:line="240" w:lineRule="auto"/>
        <w:ind w:firstLine="720"/>
        <w:jc w:val="both"/>
        <w:rPr>
          <w:rFonts w:ascii="Arial Narrow" w:hAnsi="Arial Narrow"/>
          <w:sz w:val="24"/>
          <w:szCs w:val="24"/>
          <w:lang w:val="en-US"/>
        </w:rPr>
      </w:pPr>
      <w:r w:rsidRPr="00FD2A73">
        <w:rPr>
          <w:rFonts w:ascii="Arial Narrow" w:hAnsi="Arial Narrow"/>
          <w:sz w:val="24"/>
          <w:szCs w:val="24"/>
        </w:rPr>
        <w:t>Data produktivitas dan pendapatan kemiri di Desa Karamabura, Kabupaten Dompu selengkapnya dapat dilihat pada tabel berikut.</w:t>
      </w:r>
    </w:p>
    <w:p w:rsidR="0047580B" w:rsidRPr="004A220A" w:rsidRDefault="0047580B" w:rsidP="004A220A">
      <w:pPr>
        <w:autoSpaceDE w:val="0"/>
        <w:autoSpaceDN w:val="0"/>
        <w:adjustRightInd w:val="0"/>
        <w:spacing w:after="0" w:line="240" w:lineRule="auto"/>
        <w:jc w:val="both"/>
        <w:rPr>
          <w:rFonts w:ascii="Arial Narrow" w:hAnsi="Arial Narrow"/>
          <w:sz w:val="24"/>
          <w:szCs w:val="24"/>
          <w:lang w:val="en-US"/>
        </w:rPr>
      </w:pPr>
      <w:r w:rsidRPr="00FD2A73">
        <w:rPr>
          <w:rFonts w:ascii="Arial Narrow" w:hAnsi="Arial Narrow"/>
          <w:sz w:val="24"/>
          <w:szCs w:val="24"/>
        </w:rPr>
        <w:t xml:space="preserve">Tabel </w:t>
      </w:r>
      <w:r w:rsidRPr="00FD2A73">
        <w:rPr>
          <w:rFonts w:ascii="Arial Narrow" w:hAnsi="Arial Narrow"/>
          <w:sz w:val="24"/>
          <w:szCs w:val="24"/>
          <w:lang w:val="fi-FI"/>
        </w:rPr>
        <w:t>4.</w:t>
      </w:r>
      <w:r w:rsidRPr="00FD2A73">
        <w:rPr>
          <w:rFonts w:ascii="Arial Narrow" w:hAnsi="Arial Narrow"/>
          <w:sz w:val="24"/>
          <w:szCs w:val="24"/>
        </w:rPr>
        <w:t xml:space="preserve">9. Produktivitas dan Pendapatan Kemiri </w:t>
      </w:r>
    </w:p>
    <w:tbl>
      <w:tblPr>
        <w:tblStyle w:val="TableGrid"/>
        <w:tblW w:w="8835" w:type="dxa"/>
        <w:tblInd w:w="108" w:type="dxa"/>
        <w:tblLayout w:type="fixed"/>
        <w:tblLook w:val="04A0"/>
      </w:tblPr>
      <w:tblGrid>
        <w:gridCol w:w="541"/>
        <w:gridCol w:w="5409"/>
        <w:gridCol w:w="2885"/>
      </w:tblGrid>
      <w:tr w:rsidR="0047580B" w:rsidRPr="00FD2A73" w:rsidTr="009E71BF">
        <w:trPr>
          <w:trHeight w:val="163"/>
        </w:trPr>
        <w:tc>
          <w:tcPr>
            <w:tcW w:w="541" w:type="dxa"/>
            <w:vAlign w:val="center"/>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No.</w:t>
            </w:r>
          </w:p>
        </w:tc>
        <w:tc>
          <w:tcPr>
            <w:tcW w:w="5409" w:type="dxa"/>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Komponen Analisis</w:t>
            </w:r>
          </w:p>
        </w:tc>
        <w:tc>
          <w:tcPr>
            <w:tcW w:w="2885" w:type="dxa"/>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Jumlah</w:t>
            </w:r>
          </w:p>
        </w:tc>
      </w:tr>
      <w:tr w:rsidR="0047580B" w:rsidRPr="00FD2A73" w:rsidTr="00A41842">
        <w:trPr>
          <w:trHeight w:val="174"/>
        </w:trPr>
        <w:tc>
          <w:tcPr>
            <w:tcW w:w="541" w:type="dxa"/>
            <w:vMerge w:val="restart"/>
            <w:vAlign w:val="center"/>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1</w:t>
            </w: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sz w:val="22"/>
                <w:szCs w:val="22"/>
              </w:rPr>
              <w:t>Produksi Total (kg/thn)</w:t>
            </w:r>
          </w:p>
        </w:tc>
        <w:tc>
          <w:tcPr>
            <w:tcW w:w="2885" w:type="dxa"/>
          </w:tcPr>
          <w:p w:rsidR="0047580B" w:rsidRPr="00A41842" w:rsidRDefault="0047580B" w:rsidP="00FD2A73">
            <w:pPr>
              <w:pStyle w:val="NoSpacing"/>
              <w:jc w:val="right"/>
              <w:rPr>
                <w:rFonts w:ascii="Arial Narrow" w:hAnsi="Arial Narrow"/>
                <w:sz w:val="22"/>
                <w:szCs w:val="22"/>
              </w:rPr>
            </w:pPr>
            <w:r w:rsidRPr="00A41842">
              <w:rPr>
                <w:rFonts w:ascii="Arial Narrow" w:hAnsi="Arial Narrow"/>
                <w:color w:val="000000"/>
                <w:sz w:val="22"/>
                <w:szCs w:val="22"/>
              </w:rPr>
              <w:t>25.965</w:t>
            </w:r>
          </w:p>
        </w:tc>
      </w:tr>
      <w:tr w:rsidR="0047580B" w:rsidRPr="00FD2A73" w:rsidTr="00A41842">
        <w:trPr>
          <w:trHeight w:val="174"/>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sz w:val="22"/>
                <w:szCs w:val="22"/>
              </w:rPr>
              <w:t>Rata-rata Produksi (kg/thn/petani)</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1.458,71</w:t>
            </w:r>
          </w:p>
        </w:tc>
      </w:tr>
      <w:tr w:rsidR="0047580B" w:rsidRPr="00FD2A73" w:rsidTr="00A41842">
        <w:trPr>
          <w:trHeight w:val="174"/>
        </w:trPr>
        <w:tc>
          <w:tcPr>
            <w:tcW w:w="541" w:type="dxa"/>
            <w:vMerge w:val="restart"/>
            <w:vAlign w:val="center"/>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2</w:t>
            </w:r>
          </w:p>
        </w:tc>
        <w:tc>
          <w:tcPr>
            <w:tcW w:w="5409" w:type="dxa"/>
          </w:tcPr>
          <w:p w:rsidR="0047580B" w:rsidRPr="00A41842" w:rsidRDefault="0047580B" w:rsidP="00FD2A73">
            <w:pPr>
              <w:pStyle w:val="NoSpacing"/>
              <w:rPr>
                <w:rFonts w:ascii="Arial Narrow" w:hAnsi="Arial Narrow"/>
                <w:sz w:val="22"/>
                <w:szCs w:val="22"/>
              </w:rPr>
            </w:pPr>
            <w:r w:rsidRPr="00A41842">
              <w:rPr>
                <w:rFonts w:ascii="Arial Narrow" w:hAnsi="Arial Narrow"/>
                <w:sz w:val="22"/>
                <w:szCs w:val="22"/>
              </w:rPr>
              <w:t>Produksi Total (kg/thn)</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43.463,33</w:t>
            </w:r>
          </w:p>
        </w:tc>
      </w:tr>
      <w:tr w:rsidR="0047580B" w:rsidRPr="00FD2A73" w:rsidTr="00A41842">
        <w:trPr>
          <w:trHeight w:val="174"/>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sz w:val="22"/>
                <w:szCs w:val="22"/>
              </w:rPr>
            </w:pPr>
            <w:r w:rsidRPr="00A41842">
              <w:rPr>
                <w:rFonts w:ascii="Arial Narrow" w:hAnsi="Arial Narrow"/>
                <w:sz w:val="22"/>
                <w:szCs w:val="22"/>
              </w:rPr>
              <w:t>Rata-rata Produksi (kg/thn/ha)</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1.498,74</w:t>
            </w:r>
          </w:p>
        </w:tc>
      </w:tr>
      <w:tr w:rsidR="0047580B" w:rsidRPr="00FD2A73" w:rsidTr="00A41842">
        <w:trPr>
          <w:trHeight w:val="127"/>
        </w:trPr>
        <w:tc>
          <w:tcPr>
            <w:tcW w:w="541" w:type="dxa"/>
            <w:vAlign w:val="center"/>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3</w:t>
            </w: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Harga Kemiri (Rp/Kg)</w:t>
            </w:r>
          </w:p>
        </w:tc>
        <w:tc>
          <w:tcPr>
            <w:tcW w:w="2885" w:type="dxa"/>
          </w:tcPr>
          <w:p w:rsidR="0047580B" w:rsidRPr="00A41842" w:rsidRDefault="0047580B" w:rsidP="00FD2A73">
            <w:pPr>
              <w:pStyle w:val="NoSpacing"/>
              <w:jc w:val="right"/>
              <w:rPr>
                <w:rFonts w:ascii="Arial Narrow" w:hAnsi="Arial Narrow"/>
                <w:sz w:val="22"/>
                <w:szCs w:val="22"/>
              </w:rPr>
            </w:pPr>
            <w:r w:rsidRPr="00A41842">
              <w:rPr>
                <w:rFonts w:ascii="Arial Narrow" w:hAnsi="Arial Narrow"/>
                <w:sz w:val="22"/>
                <w:szCs w:val="22"/>
              </w:rPr>
              <w:t>6000</w:t>
            </w:r>
          </w:p>
        </w:tc>
      </w:tr>
      <w:tr w:rsidR="0047580B" w:rsidRPr="00FD2A73" w:rsidTr="00A41842">
        <w:trPr>
          <w:trHeight w:val="214"/>
        </w:trPr>
        <w:tc>
          <w:tcPr>
            <w:tcW w:w="541" w:type="dxa"/>
            <w:vMerge w:val="restart"/>
            <w:vAlign w:val="center"/>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4</w:t>
            </w: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 xml:space="preserve">Total Penerimaan </w:t>
            </w:r>
            <w:r w:rsidRPr="00A41842">
              <w:rPr>
                <w:rFonts w:ascii="Arial Narrow" w:hAnsi="Arial Narrow"/>
                <w:sz w:val="22"/>
                <w:szCs w:val="22"/>
              </w:rPr>
              <w:t>(Rp/thn)</w:t>
            </w:r>
          </w:p>
        </w:tc>
        <w:tc>
          <w:tcPr>
            <w:tcW w:w="2885" w:type="dxa"/>
          </w:tcPr>
          <w:p w:rsidR="0047580B" w:rsidRPr="00A41842" w:rsidRDefault="0047580B" w:rsidP="00FD2A73">
            <w:pPr>
              <w:pStyle w:val="NoSpacing"/>
              <w:jc w:val="right"/>
              <w:rPr>
                <w:rFonts w:ascii="Arial Narrow" w:hAnsi="Arial Narrow"/>
                <w:sz w:val="22"/>
                <w:szCs w:val="22"/>
              </w:rPr>
            </w:pPr>
            <w:r w:rsidRPr="00A41842">
              <w:rPr>
                <w:rFonts w:ascii="Arial Narrow" w:hAnsi="Arial Narrow"/>
                <w:color w:val="000000"/>
                <w:sz w:val="22"/>
                <w:szCs w:val="22"/>
              </w:rPr>
              <w:t>155.790.000</w:t>
            </w:r>
          </w:p>
        </w:tc>
      </w:tr>
      <w:tr w:rsidR="0047580B" w:rsidRPr="00FD2A73" w:rsidTr="00A41842">
        <w:trPr>
          <w:trHeight w:val="134"/>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sz w:val="22"/>
                <w:szCs w:val="22"/>
              </w:rPr>
              <w:t>Rata-rata Penerimaan (Rp/thn/petani)</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8.752.247,19</w:t>
            </w:r>
          </w:p>
        </w:tc>
      </w:tr>
      <w:tr w:rsidR="0047580B" w:rsidRPr="00FD2A73" w:rsidTr="00A41842">
        <w:trPr>
          <w:trHeight w:val="134"/>
        </w:trPr>
        <w:tc>
          <w:tcPr>
            <w:tcW w:w="541" w:type="dxa"/>
            <w:vMerge w:val="restart"/>
            <w:vAlign w:val="center"/>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5</w:t>
            </w:r>
          </w:p>
        </w:tc>
        <w:tc>
          <w:tcPr>
            <w:tcW w:w="5409" w:type="dxa"/>
          </w:tcPr>
          <w:p w:rsidR="0047580B" w:rsidRPr="00A41842" w:rsidRDefault="0047580B" w:rsidP="00FD2A73">
            <w:pPr>
              <w:pStyle w:val="NoSpacing"/>
              <w:rPr>
                <w:rFonts w:ascii="Arial Narrow" w:hAnsi="Arial Narrow"/>
                <w:sz w:val="22"/>
                <w:szCs w:val="22"/>
              </w:rPr>
            </w:pPr>
            <w:r w:rsidRPr="00A41842">
              <w:rPr>
                <w:rFonts w:ascii="Arial Narrow" w:hAnsi="Arial Narrow"/>
                <w:sz w:val="22"/>
                <w:szCs w:val="22"/>
              </w:rPr>
              <w:t>Total Penerimaan (Rp/thn)</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260.780.000</w:t>
            </w:r>
          </w:p>
        </w:tc>
      </w:tr>
      <w:tr w:rsidR="0047580B" w:rsidRPr="00FD2A73" w:rsidTr="00A41842">
        <w:trPr>
          <w:trHeight w:val="134"/>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sz w:val="22"/>
                <w:szCs w:val="22"/>
              </w:rPr>
            </w:pPr>
            <w:r w:rsidRPr="00A41842">
              <w:rPr>
                <w:rFonts w:ascii="Arial Narrow" w:hAnsi="Arial Narrow"/>
                <w:sz w:val="22"/>
                <w:szCs w:val="22"/>
              </w:rPr>
              <w:t>Rata-rata Penerimaan (Rp/thn/ha)</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8.992.413,79</w:t>
            </w:r>
          </w:p>
        </w:tc>
      </w:tr>
      <w:tr w:rsidR="0047580B" w:rsidRPr="00FD2A73" w:rsidTr="00A41842">
        <w:trPr>
          <w:trHeight w:val="675"/>
        </w:trPr>
        <w:tc>
          <w:tcPr>
            <w:tcW w:w="541" w:type="dxa"/>
            <w:vMerge w:val="restart"/>
            <w:vAlign w:val="center"/>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6</w:t>
            </w: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 xml:space="preserve">Biaya  </w:t>
            </w:r>
            <w:r w:rsidRPr="00A41842">
              <w:rPr>
                <w:rFonts w:ascii="Arial Narrow" w:hAnsi="Arial Narrow"/>
                <w:sz w:val="22"/>
                <w:szCs w:val="22"/>
              </w:rPr>
              <w:t>(Rp/thn/petani)</w:t>
            </w:r>
          </w:p>
          <w:p w:rsidR="0047580B" w:rsidRPr="00A41842" w:rsidRDefault="0047580B" w:rsidP="00FD2A73">
            <w:pPr>
              <w:pStyle w:val="NoSpacing"/>
              <w:numPr>
                <w:ilvl w:val="0"/>
                <w:numId w:val="8"/>
              </w:numPr>
              <w:rPr>
                <w:rFonts w:ascii="Arial Narrow" w:hAnsi="Arial Narrow"/>
                <w:sz w:val="22"/>
                <w:szCs w:val="22"/>
              </w:rPr>
            </w:pPr>
            <w:r w:rsidRPr="00A41842">
              <w:rPr>
                <w:rFonts w:ascii="Arial Narrow" w:hAnsi="Arial Narrow"/>
                <w:sz w:val="22"/>
                <w:szCs w:val="22"/>
              </w:rPr>
              <w:t>Biaya Tetap</w:t>
            </w:r>
          </w:p>
          <w:p w:rsidR="0047580B" w:rsidRPr="00A41842" w:rsidRDefault="0047580B" w:rsidP="00FD2A73">
            <w:pPr>
              <w:pStyle w:val="NoSpacing"/>
              <w:numPr>
                <w:ilvl w:val="0"/>
                <w:numId w:val="12"/>
              </w:numPr>
              <w:rPr>
                <w:rFonts w:ascii="Arial Narrow" w:hAnsi="Arial Narrow"/>
                <w:sz w:val="22"/>
                <w:szCs w:val="22"/>
              </w:rPr>
            </w:pPr>
            <w:r w:rsidRPr="00A41842">
              <w:rPr>
                <w:rFonts w:ascii="Arial Narrow" w:hAnsi="Arial Narrow"/>
                <w:sz w:val="22"/>
                <w:szCs w:val="22"/>
              </w:rPr>
              <w:t>Total Biaya Tetap</w:t>
            </w:r>
          </w:p>
          <w:p w:rsidR="0047580B" w:rsidRPr="00A41842" w:rsidRDefault="0047580B" w:rsidP="00FD2A73">
            <w:pPr>
              <w:pStyle w:val="NoSpacing"/>
              <w:numPr>
                <w:ilvl w:val="0"/>
                <w:numId w:val="12"/>
              </w:numPr>
              <w:rPr>
                <w:rFonts w:ascii="Arial Narrow" w:hAnsi="Arial Narrow"/>
                <w:sz w:val="22"/>
                <w:szCs w:val="22"/>
              </w:rPr>
            </w:pPr>
            <w:r w:rsidRPr="00A41842">
              <w:rPr>
                <w:rFonts w:ascii="Arial Narrow" w:hAnsi="Arial Narrow"/>
                <w:sz w:val="22"/>
                <w:szCs w:val="22"/>
              </w:rPr>
              <w:t>Rata-rata Biaya Tetap</w:t>
            </w:r>
          </w:p>
          <w:p w:rsidR="0047580B" w:rsidRPr="00A41842" w:rsidRDefault="0047580B" w:rsidP="00FD2A73">
            <w:pPr>
              <w:pStyle w:val="NoSpacing"/>
              <w:numPr>
                <w:ilvl w:val="0"/>
                <w:numId w:val="8"/>
              </w:numPr>
              <w:rPr>
                <w:rFonts w:ascii="Arial Narrow" w:hAnsi="Arial Narrow"/>
                <w:sz w:val="22"/>
                <w:szCs w:val="22"/>
              </w:rPr>
            </w:pPr>
            <w:r w:rsidRPr="00A41842">
              <w:rPr>
                <w:rFonts w:ascii="Arial Narrow" w:hAnsi="Arial Narrow"/>
                <w:sz w:val="22"/>
                <w:szCs w:val="22"/>
              </w:rPr>
              <w:t xml:space="preserve">Biaya Tidak Tetap </w:t>
            </w:r>
          </w:p>
          <w:p w:rsidR="0047580B" w:rsidRPr="00A41842" w:rsidRDefault="0047580B" w:rsidP="00FD2A73">
            <w:pPr>
              <w:pStyle w:val="NoSpacing"/>
              <w:numPr>
                <w:ilvl w:val="0"/>
                <w:numId w:val="13"/>
              </w:numPr>
              <w:rPr>
                <w:rFonts w:ascii="Arial Narrow" w:hAnsi="Arial Narrow"/>
                <w:sz w:val="22"/>
                <w:szCs w:val="22"/>
              </w:rPr>
            </w:pPr>
            <w:r w:rsidRPr="00A41842">
              <w:rPr>
                <w:rFonts w:ascii="Arial Narrow" w:hAnsi="Arial Narrow"/>
                <w:sz w:val="22"/>
                <w:szCs w:val="22"/>
              </w:rPr>
              <w:t>Total Biaya Tidak Tetap</w:t>
            </w:r>
          </w:p>
          <w:p w:rsidR="0047580B" w:rsidRPr="00A41842" w:rsidRDefault="0047580B" w:rsidP="00FD2A73">
            <w:pPr>
              <w:pStyle w:val="NoSpacing"/>
              <w:numPr>
                <w:ilvl w:val="0"/>
                <w:numId w:val="13"/>
              </w:numPr>
              <w:rPr>
                <w:rFonts w:ascii="Arial Narrow" w:hAnsi="Arial Narrow"/>
                <w:sz w:val="22"/>
                <w:szCs w:val="22"/>
              </w:rPr>
            </w:pPr>
            <w:r w:rsidRPr="00A41842">
              <w:rPr>
                <w:rFonts w:ascii="Arial Narrow" w:hAnsi="Arial Narrow"/>
                <w:sz w:val="22"/>
                <w:szCs w:val="22"/>
              </w:rPr>
              <w:t>Rata-rata Biaya Tidak Tetap</w:t>
            </w:r>
          </w:p>
        </w:tc>
        <w:tc>
          <w:tcPr>
            <w:tcW w:w="2885" w:type="dxa"/>
          </w:tcPr>
          <w:p w:rsidR="0047580B" w:rsidRPr="00A41842" w:rsidRDefault="0047580B" w:rsidP="00FD2A73">
            <w:pPr>
              <w:pStyle w:val="NoSpacing"/>
              <w:jc w:val="right"/>
              <w:rPr>
                <w:rFonts w:ascii="Arial Narrow" w:hAnsi="Arial Narrow"/>
                <w:sz w:val="22"/>
                <w:szCs w:val="22"/>
              </w:rPr>
            </w:pPr>
          </w:p>
          <w:p w:rsidR="0047580B" w:rsidRPr="00A41842" w:rsidRDefault="0047580B" w:rsidP="00FD2A73">
            <w:pPr>
              <w:pStyle w:val="NoSpacing"/>
              <w:jc w:val="right"/>
              <w:rPr>
                <w:rFonts w:ascii="Arial Narrow" w:hAnsi="Arial Narrow"/>
                <w:color w:val="000000"/>
                <w:sz w:val="22"/>
                <w:szCs w:val="22"/>
              </w:rPr>
            </w:pPr>
          </w:p>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1.344.800</w:t>
            </w:r>
          </w:p>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75.550,6</w:t>
            </w:r>
          </w:p>
          <w:p w:rsidR="0047580B" w:rsidRPr="00A41842" w:rsidRDefault="0047580B" w:rsidP="00FD2A73">
            <w:pPr>
              <w:pStyle w:val="NoSpacing"/>
              <w:jc w:val="right"/>
              <w:rPr>
                <w:rFonts w:ascii="Arial Narrow" w:hAnsi="Arial Narrow"/>
                <w:color w:val="000000"/>
                <w:sz w:val="22"/>
                <w:szCs w:val="22"/>
              </w:rPr>
            </w:pPr>
          </w:p>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60.519.000</w:t>
            </w:r>
          </w:p>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3.399.944</w:t>
            </w:r>
          </w:p>
        </w:tc>
      </w:tr>
      <w:tr w:rsidR="0047580B" w:rsidRPr="00FD2A73" w:rsidTr="00A41842">
        <w:trPr>
          <w:trHeight w:val="161"/>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 xml:space="preserve">Total Biaya </w:t>
            </w:r>
            <w:r w:rsidRPr="00A41842">
              <w:rPr>
                <w:rFonts w:ascii="Arial Narrow" w:hAnsi="Arial Narrow"/>
                <w:sz w:val="22"/>
                <w:szCs w:val="22"/>
              </w:rPr>
              <w:t>(Rp/thn)</w:t>
            </w:r>
          </w:p>
        </w:tc>
        <w:tc>
          <w:tcPr>
            <w:tcW w:w="2885" w:type="dxa"/>
          </w:tcPr>
          <w:p w:rsidR="0047580B" w:rsidRPr="00A41842" w:rsidRDefault="0047580B" w:rsidP="00FD2A73">
            <w:pPr>
              <w:pStyle w:val="NoSpacing"/>
              <w:jc w:val="right"/>
              <w:rPr>
                <w:rFonts w:ascii="Arial Narrow" w:hAnsi="Arial Narrow"/>
                <w:sz w:val="22"/>
                <w:szCs w:val="22"/>
              </w:rPr>
            </w:pPr>
            <w:r w:rsidRPr="00A41842">
              <w:rPr>
                <w:rFonts w:ascii="Arial Narrow" w:hAnsi="Arial Narrow"/>
                <w:color w:val="000000"/>
                <w:sz w:val="22"/>
                <w:szCs w:val="22"/>
              </w:rPr>
              <w:t>61.863.800</w:t>
            </w:r>
          </w:p>
        </w:tc>
      </w:tr>
      <w:tr w:rsidR="0047580B" w:rsidRPr="00FD2A73" w:rsidTr="00A41842">
        <w:trPr>
          <w:trHeight w:val="161"/>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Rata-rata Total Biaya (Rp/thn/petani)</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3.475.494,4</w:t>
            </w:r>
          </w:p>
        </w:tc>
      </w:tr>
      <w:tr w:rsidR="0047580B" w:rsidRPr="00FD2A73" w:rsidTr="00A41842">
        <w:trPr>
          <w:trHeight w:val="161"/>
        </w:trPr>
        <w:tc>
          <w:tcPr>
            <w:tcW w:w="541" w:type="dxa"/>
            <w:vMerge w:val="restart"/>
            <w:vAlign w:val="center"/>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7</w:t>
            </w: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 xml:space="preserve">Pendapatan Kemiri </w:t>
            </w:r>
            <w:r w:rsidRPr="00A41842">
              <w:rPr>
                <w:rFonts w:ascii="Arial Narrow" w:hAnsi="Arial Narrow"/>
                <w:sz w:val="22"/>
                <w:szCs w:val="22"/>
              </w:rPr>
              <w:t>(Rp/thn)</w:t>
            </w:r>
          </w:p>
        </w:tc>
        <w:tc>
          <w:tcPr>
            <w:tcW w:w="2885" w:type="dxa"/>
          </w:tcPr>
          <w:p w:rsidR="0047580B" w:rsidRPr="00A41842" w:rsidRDefault="0047580B" w:rsidP="00FD2A73">
            <w:pPr>
              <w:pStyle w:val="NoSpacing"/>
              <w:jc w:val="right"/>
              <w:rPr>
                <w:rFonts w:ascii="Arial Narrow" w:hAnsi="Arial Narrow"/>
                <w:sz w:val="22"/>
                <w:szCs w:val="22"/>
              </w:rPr>
            </w:pPr>
            <w:r w:rsidRPr="00A41842">
              <w:rPr>
                <w:rFonts w:ascii="Arial Narrow" w:hAnsi="Arial Narrow"/>
                <w:color w:val="000000"/>
                <w:sz w:val="22"/>
                <w:szCs w:val="22"/>
              </w:rPr>
              <w:t>93.926.200</w:t>
            </w:r>
          </w:p>
        </w:tc>
      </w:tr>
      <w:tr w:rsidR="0047580B" w:rsidRPr="00FD2A73" w:rsidTr="00A41842">
        <w:trPr>
          <w:trHeight w:val="161"/>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Rata-rata Pendapatan Kemiri (Rp/thn/petani)</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5.276.752,81</w:t>
            </w:r>
          </w:p>
        </w:tc>
      </w:tr>
      <w:tr w:rsidR="0047580B" w:rsidRPr="00FD2A73" w:rsidTr="00A41842">
        <w:trPr>
          <w:trHeight w:val="161"/>
        </w:trPr>
        <w:tc>
          <w:tcPr>
            <w:tcW w:w="541" w:type="dxa"/>
            <w:vMerge w:val="restart"/>
            <w:vAlign w:val="center"/>
          </w:tcPr>
          <w:p w:rsidR="0047580B" w:rsidRPr="00A41842" w:rsidRDefault="0047580B" w:rsidP="00FD2A73">
            <w:pPr>
              <w:pStyle w:val="NoSpacing"/>
              <w:jc w:val="center"/>
              <w:rPr>
                <w:rFonts w:ascii="Arial Narrow" w:hAnsi="Arial Narrow"/>
                <w:sz w:val="22"/>
                <w:szCs w:val="22"/>
              </w:rPr>
            </w:pPr>
            <w:r w:rsidRPr="00A41842">
              <w:rPr>
                <w:rFonts w:ascii="Arial Narrow" w:hAnsi="Arial Narrow"/>
                <w:sz w:val="22"/>
                <w:szCs w:val="22"/>
              </w:rPr>
              <w:t>8</w:t>
            </w: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Biaya (Rp/thn/ha)</w:t>
            </w:r>
          </w:p>
          <w:p w:rsidR="0047580B" w:rsidRPr="00A41842" w:rsidRDefault="0047580B" w:rsidP="00FD2A73">
            <w:pPr>
              <w:pStyle w:val="NoSpacing"/>
              <w:numPr>
                <w:ilvl w:val="0"/>
                <w:numId w:val="14"/>
              </w:numPr>
              <w:rPr>
                <w:rFonts w:ascii="Arial Narrow" w:hAnsi="Arial Narrow"/>
                <w:sz w:val="22"/>
                <w:szCs w:val="22"/>
              </w:rPr>
            </w:pPr>
            <w:r w:rsidRPr="00A41842">
              <w:rPr>
                <w:rFonts w:ascii="Arial Narrow" w:hAnsi="Arial Narrow"/>
                <w:sz w:val="22"/>
                <w:szCs w:val="22"/>
              </w:rPr>
              <w:t>Biaya tetap</w:t>
            </w:r>
          </w:p>
          <w:p w:rsidR="0047580B" w:rsidRPr="00A41842" w:rsidRDefault="0047580B" w:rsidP="00FD2A73">
            <w:pPr>
              <w:pStyle w:val="NoSpacing"/>
              <w:numPr>
                <w:ilvl w:val="0"/>
                <w:numId w:val="12"/>
              </w:numPr>
              <w:rPr>
                <w:rFonts w:ascii="Arial Narrow" w:hAnsi="Arial Narrow"/>
                <w:sz w:val="22"/>
                <w:szCs w:val="22"/>
              </w:rPr>
            </w:pPr>
            <w:r w:rsidRPr="00A41842">
              <w:rPr>
                <w:rFonts w:ascii="Arial Narrow" w:hAnsi="Arial Narrow"/>
                <w:sz w:val="22"/>
                <w:szCs w:val="22"/>
              </w:rPr>
              <w:t>Total biaya tetap</w:t>
            </w:r>
          </w:p>
          <w:p w:rsidR="0047580B" w:rsidRPr="00A41842" w:rsidRDefault="0047580B" w:rsidP="00FD2A73">
            <w:pPr>
              <w:pStyle w:val="NoSpacing"/>
              <w:numPr>
                <w:ilvl w:val="0"/>
                <w:numId w:val="12"/>
              </w:numPr>
              <w:rPr>
                <w:rFonts w:ascii="Arial Narrow" w:hAnsi="Arial Narrow"/>
                <w:sz w:val="22"/>
                <w:szCs w:val="22"/>
              </w:rPr>
            </w:pPr>
            <w:r w:rsidRPr="00A41842">
              <w:rPr>
                <w:rFonts w:ascii="Arial Narrow" w:hAnsi="Arial Narrow"/>
                <w:sz w:val="22"/>
                <w:szCs w:val="22"/>
              </w:rPr>
              <w:t>Rata-rata biaya tetap</w:t>
            </w:r>
          </w:p>
          <w:p w:rsidR="0047580B" w:rsidRPr="00A41842" w:rsidRDefault="0047580B" w:rsidP="00FD2A73">
            <w:pPr>
              <w:pStyle w:val="NoSpacing"/>
              <w:numPr>
                <w:ilvl w:val="0"/>
                <w:numId w:val="14"/>
              </w:numPr>
              <w:rPr>
                <w:rFonts w:ascii="Arial Narrow" w:hAnsi="Arial Narrow"/>
                <w:sz w:val="22"/>
                <w:szCs w:val="22"/>
              </w:rPr>
            </w:pPr>
            <w:r w:rsidRPr="00A41842">
              <w:rPr>
                <w:rFonts w:ascii="Arial Narrow" w:hAnsi="Arial Narrow"/>
                <w:sz w:val="22"/>
                <w:szCs w:val="22"/>
              </w:rPr>
              <w:t xml:space="preserve">Biaya tidak tetap </w:t>
            </w:r>
          </w:p>
          <w:p w:rsidR="0047580B" w:rsidRPr="00A41842" w:rsidRDefault="0047580B" w:rsidP="00FD2A73">
            <w:pPr>
              <w:pStyle w:val="NoSpacing"/>
              <w:numPr>
                <w:ilvl w:val="0"/>
                <w:numId w:val="13"/>
              </w:numPr>
              <w:rPr>
                <w:rFonts w:ascii="Arial Narrow" w:hAnsi="Arial Narrow"/>
                <w:sz w:val="22"/>
                <w:szCs w:val="22"/>
              </w:rPr>
            </w:pPr>
            <w:r w:rsidRPr="00A41842">
              <w:rPr>
                <w:rFonts w:ascii="Arial Narrow" w:hAnsi="Arial Narrow"/>
                <w:sz w:val="22"/>
                <w:szCs w:val="22"/>
              </w:rPr>
              <w:t>Total biaya tidak tetap</w:t>
            </w:r>
          </w:p>
          <w:p w:rsidR="0047580B" w:rsidRPr="00A41842" w:rsidRDefault="0047580B" w:rsidP="00FD2A73">
            <w:pPr>
              <w:pStyle w:val="NoSpacing"/>
              <w:numPr>
                <w:ilvl w:val="0"/>
                <w:numId w:val="13"/>
              </w:numPr>
              <w:rPr>
                <w:rFonts w:ascii="Arial Narrow" w:hAnsi="Arial Narrow"/>
                <w:sz w:val="22"/>
                <w:szCs w:val="22"/>
              </w:rPr>
            </w:pPr>
            <w:r w:rsidRPr="00A41842">
              <w:rPr>
                <w:rFonts w:ascii="Arial Narrow" w:hAnsi="Arial Narrow"/>
                <w:sz w:val="22"/>
                <w:szCs w:val="22"/>
              </w:rPr>
              <w:t>Rata-rata biaya tidak tetap</w:t>
            </w:r>
          </w:p>
        </w:tc>
        <w:tc>
          <w:tcPr>
            <w:tcW w:w="2885" w:type="dxa"/>
          </w:tcPr>
          <w:p w:rsidR="0047580B" w:rsidRPr="00A41842" w:rsidRDefault="0047580B" w:rsidP="00FD2A73">
            <w:pPr>
              <w:pStyle w:val="NoSpacing"/>
              <w:jc w:val="right"/>
              <w:rPr>
                <w:rFonts w:ascii="Arial Narrow" w:hAnsi="Arial Narrow"/>
                <w:color w:val="000000"/>
                <w:sz w:val="22"/>
                <w:szCs w:val="22"/>
              </w:rPr>
            </w:pPr>
          </w:p>
          <w:p w:rsidR="0047580B" w:rsidRPr="00A41842" w:rsidRDefault="0047580B" w:rsidP="00FD2A73">
            <w:pPr>
              <w:pStyle w:val="NoSpacing"/>
              <w:jc w:val="right"/>
              <w:rPr>
                <w:rFonts w:ascii="Arial Narrow" w:hAnsi="Arial Narrow"/>
                <w:color w:val="000000"/>
                <w:sz w:val="22"/>
                <w:szCs w:val="22"/>
              </w:rPr>
            </w:pPr>
          </w:p>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2.364.407</w:t>
            </w:r>
          </w:p>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81.531,3</w:t>
            </w:r>
          </w:p>
          <w:p w:rsidR="0047580B" w:rsidRPr="00A41842" w:rsidRDefault="0047580B" w:rsidP="00FD2A73">
            <w:pPr>
              <w:pStyle w:val="NoSpacing"/>
              <w:jc w:val="right"/>
              <w:rPr>
                <w:rFonts w:ascii="Arial Narrow" w:hAnsi="Arial Narrow"/>
                <w:color w:val="000000"/>
                <w:sz w:val="22"/>
                <w:szCs w:val="22"/>
              </w:rPr>
            </w:pPr>
          </w:p>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10.5456.976,2</w:t>
            </w:r>
          </w:p>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3.636.447,45</w:t>
            </w:r>
          </w:p>
        </w:tc>
      </w:tr>
      <w:tr w:rsidR="0047580B" w:rsidRPr="00FD2A73" w:rsidTr="00A41842">
        <w:trPr>
          <w:trHeight w:val="161"/>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Total biaya (Rp/thn)</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107.821.383,3</w:t>
            </w:r>
          </w:p>
        </w:tc>
      </w:tr>
      <w:tr w:rsidR="0047580B" w:rsidRPr="00FD2A73" w:rsidTr="00A41842">
        <w:trPr>
          <w:trHeight w:val="161"/>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Rata-rata Total Biaya (Rp/thn/ha)</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3.717.978,74</w:t>
            </w:r>
          </w:p>
        </w:tc>
      </w:tr>
      <w:tr w:rsidR="0047580B" w:rsidRPr="00FD2A73" w:rsidTr="00A41842">
        <w:trPr>
          <w:trHeight w:val="161"/>
        </w:trPr>
        <w:tc>
          <w:tcPr>
            <w:tcW w:w="541" w:type="dxa"/>
            <w:vMerge w:val="restart"/>
            <w:vAlign w:val="center"/>
          </w:tcPr>
          <w:p w:rsidR="0047580B" w:rsidRPr="00A41842" w:rsidRDefault="00912E1E" w:rsidP="00FD2A73">
            <w:pPr>
              <w:pStyle w:val="NoSpacing"/>
              <w:jc w:val="center"/>
              <w:rPr>
                <w:rFonts w:ascii="Arial Narrow" w:hAnsi="Arial Narrow"/>
                <w:sz w:val="22"/>
                <w:szCs w:val="22"/>
              </w:rPr>
            </w:pPr>
            <w:r w:rsidRPr="00A41842">
              <w:rPr>
                <w:rFonts w:ascii="Arial Narrow" w:hAnsi="Arial Narrow"/>
                <w:sz w:val="22"/>
                <w:szCs w:val="22"/>
              </w:rPr>
              <w:t>9</w:t>
            </w: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 xml:space="preserve">Pendapatan Kemiri </w:t>
            </w:r>
            <w:r w:rsidRPr="00A41842">
              <w:rPr>
                <w:rFonts w:ascii="Arial Narrow" w:hAnsi="Arial Narrow"/>
                <w:sz w:val="22"/>
                <w:szCs w:val="22"/>
              </w:rPr>
              <w:t>(Rp/thn)</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152.958.616,7</w:t>
            </w:r>
          </w:p>
        </w:tc>
      </w:tr>
      <w:tr w:rsidR="0047580B" w:rsidRPr="00FD2A73" w:rsidTr="00A41842">
        <w:trPr>
          <w:trHeight w:val="161"/>
        </w:trPr>
        <w:tc>
          <w:tcPr>
            <w:tcW w:w="541" w:type="dxa"/>
            <w:vMerge/>
            <w:vAlign w:val="center"/>
          </w:tcPr>
          <w:p w:rsidR="0047580B" w:rsidRPr="00A41842" w:rsidRDefault="0047580B" w:rsidP="00FD2A73">
            <w:pPr>
              <w:pStyle w:val="NoSpacing"/>
              <w:jc w:val="center"/>
              <w:rPr>
                <w:rFonts w:ascii="Arial Narrow" w:hAnsi="Arial Narrow"/>
                <w:sz w:val="22"/>
                <w:szCs w:val="22"/>
              </w:rPr>
            </w:pPr>
          </w:p>
        </w:tc>
        <w:tc>
          <w:tcPr>
            <w:tcW w:w="5409" w:type="dxa"/>
          </w:tcPr>
          <w:p w:rsidR="0047580B" w:rsidRPr="00A41842" w:rsidRDefault="0047580B" w:rsidP="00FD2A73">
            <w:pPr>
              <w:pStyle w:val="NoSpacing"/>
              <w:rPr>
                <w:rFonts w:ascii="Arial Narrow" w:hAnsi="Arial Narrow"/>
                <w:color w:val="000000"/>
                <w:sz w:val="22"/>
                <w:szCs w:val="22"/>
              </w:rPr>
            </w:pPr>
            <w:r w:rsidRPr="00A41842">
              <w:rPr>
                <w:rFonts w:ascii="Arial Narrow" w:hAnsi="Arial Narrow"/>
                <w:color w:val="000000"/>
                <w:sz w:val="22"/>
                <w:szCs w:val="22"/>
              </w:rPr>
              <w:t>Rata-rata Pendapatan Kemiri (Rp/thn/ha)</w:t>
            </w:r>
          </w:p>
        </w:tc>
        <w:tc>
          <w:tcPr>
            <w:tcW w:w="2885" w:type="dxa"/>
          </w:tcPr>
          <w:p w:rsidR="0047580B" w:rsidRPr="00A41842" w:rsidRDefault="0047580B" w:rsidP="00FD2A73">
            <w:pPr>
              <w:pStyle w:val="NoSpacing"/>
              <w:jc w:val="right"/>
              <w:rPr>
                <w:rFonts w:ascii="Arial Narrow" w:hAnsi="Arial Narrow"/>
                <w:color w:val="000000"/>
                <w:sz w:val="22"/>
                <w:szCs w:val="22"/>
              </w:rPr>
            </w:pPr>
            <w:r w:rsidRPr="00A41842">
              <w:rPr>
                <w:rFonts w:ascii="Arial Narrow" w:hAnsi="Arial Narrow"/>
                <w:color w:val="000000"/>
                <w:sz w:val="22"/>
                <w:szCs w:val="22"/>
              </w:rPr>
              <w:t>5.274.435,06</w:t>
            </w:r>
          </w:p>
        </w:tc>
      </w:tr>
    </w:tbl>
    <w:p w:rsidR="0047580B" w:rsidRPr="00FD2A73" w:rsidRDefault="0047580B" w:rsidP="00FD2A73">
      <w:pPr>
        <w:autoSpaceDE w:val="0"/>
        <w:autoSpaceDN w:val="0"/>
        <w:adjustRightInd w:val="0"/>
        <w:spacing w:after="0" w:line="240" w:lineRule="auto"/>
        <w:jc w:val="both"/>
        <w:rPr>
          <w:rFonts w:ascii="Arial Narrow" w:hAnsi="Arial Narrow"/>
          <w:sz w:val="24"/>
          <w:szCs w:val="24"/>
        </w:rPr>
      </w:pPr>
      <w:r w:rsidRPr="00FD2A73">
        <w:rPr>
          <w:rFonts w:ascii="Arial Narrow" w:hAnsi="Arial Narrow"/>
          <w:sz w:val="24"/>
          <w:szCs w:val="24"/>
        </w:rPr>
        <w:t>Sumber : Data Primer Diolah Tahun 2013</w:t>
      </w:r>
    </w:p>
    <w:p w:rsidR="0080667E" w:rsidRPr="0080667E" w:rsidRDefault="0080667E" w:rsidP="0080667E">
      <w:pPr>
        <w:autoSpaceDE w:val="0"/>
        <w:autoSpaceDN w:val="0"/>
        <w:adjustRightInd w:val="0"/>
        <w:spacing w:after="0" w:line="240" w:lineRule="auto"/>
        <w:ind w:firstLine="720"/>
        <w:jc w:val="both"/>
        <w:rPr>
          <w:rFonts w:ascii="Arial Narrow" w:hAnsi="Arial Narrow"/>
          <w:sz w:val="24"/>
          <w:szCs w:val="24"/>
        </w:rPr>
      </w:pPr>
      <w:r w:rsidRPr="0080667E">
        <w:rPr>
          <w:rFonts w:ascii="Arial Narrow" w:hAnsi="Arial Narrow"/>
          <w:sz w:val="24"/>
          <w:szCs w:val="24"/>
        </w:rPr>
        <w:t>Data diatas menunjukkan bahwa secara umum, terjadi peningkatan produksi kemiri di Desa Karamabura, Kabupaten Dompu, dimana produksi pada tahun 2011 sebesar 21.302 kg meningkat menjadi  sebesar 25.965 kg pada tahun 2012. Hal ini dapat terjadi karena adanya peningkatan minat para petani kemiri dalam</w:t>
      </w:r>
      <w:r w:rsidRPr="0080667E">
        <w:rPr>
          <w:rFonts w:ascii="Arial Narrow" w:eastAsia="Calibri" w:hAnsi="Arial Narrow"/>
          <w:sz w:val="24"/>
          <w:szCs w:val="24"/>
        </w:rPr>
        <w:t xml:space="preserve"> melakukan pengelolaan </w:t>
      </w:r>
      <w:r w:rsidRPr="0080667E">
        <w:rPr>
          <w:rFonts w:ascii="Arial Narrow" w:hAnsi="Arial Narrow"/>
          <w:sz w:val="24"/>
          <w:szCs w:val="24"/>
        </w:rPr>
        <w:t xml:space="preserve">baik pada saat proses pemeliharaan sampai proses pemanenan, pemeliharaan tersebut dilakukan dengan seperti membuat pagar pembatas yang lebih baik dan meningkatkan pengawasan pada lahan kawasan kemiri mereka, sehingga pada saat biji kemiri akan dipanen tidak diambil oleh orang lain. Selain itu,dilakukan juga  sosialisasi kepada </w:t>
      </w:r>
      <w:r w:rsidRPr="0080667E">
        <w:rPr>
          <w:rFonts w:ascii="Arial Narrow" w:hAnsi="Arial Narrow"/>
          <w:sz w:val="24"/>
          <w:szCs w:val="24"/>
        </w:rPr>
        <w:lastRenderedPageBreak/>
        <w:t>sesama masyarakat untuk tidak melepas ternaknya di kawasan hutan kemiri.  Rendahnya biaya produksi bila dibandingkan dengan biaya produksi usahatani lainnya seperti sawah juga mendukung meningkatnya minat petani.</w:t>
      </w:r>
    </w:p>
    <w:p w:rsidR="0080667E" w:rsidRPr="0080667E" w:rsidRDefault="0080667E" w:rsidP="0080667E">
      <w:pPr>
        <w:pStyle w:val="NoSpacing"/>
        <w:ind w:firstLine="720"/>
        <w:jc w:val="both"/>
        <w:rPr>
          <w:rFonts w:ascii="Arial Narrow" w:eastAsia="Times New Roman" w:hAnsi="Arial Narrow"/>
          <w:color w:val="000000"/>
          <w:szCs w:val="24"/>
        </w:rPr>
      </w:pPr>
      <w:proofErr w:type="gramStart"/>
      <w:r w:rsidRPr="0080667E">
        <w:rPr>
          <w:rFonts w:ascii="Arial Narrow" w:hAnsi="Arial Narrow"/>
          <w:szCs w:val="24"/>
        </w:rPr>
        <w:t>Sedangkan dilihat dari jumlah pendapatan kemiri, setelah dikurangi biaya tetap yang meliputi biaya penyusutan alat rata-rata sebesar Rp.</w:t>
      </w:r>
      <w:r w:rsidRPr="0080667E">
        <w:rPr>
          <w:rFonts w:ascii="Arial Narrow" w:eastAsia="Times New Roman" w:hAnsi="Arial Narrow"/>
          <w:color w:val="000000"/>
          <w:szCs w:val="24"/>
        </w:rPr>
        <w:t xml:space="preserve">81.531,3/thn/ha </w:t>
      </w:r>
      <w:r w:rsidRPr="0080667E">
        <w:rPr>
          <w:rFonts w:ascii="Arial Narrow" w:hAnsi="Arial Narrow"/>
          <w:szCs w:val="24"/>
        </w:rPr>
        <w:t xml:space="preserve">dan biaya tidak tetap yang meliputi biaya tenaga kerja dan biaya lain-lain rata-rata sebesar </w:t>
      </w:r>
      <w:r w:rsidRPr="0080667E">
        <w:rPr>
          <w:rFonts w:ascii="Arial Narrow" w:hAnsi="Arial Narrow"/>
          <w:color w:val="000000"/>
          <w:szCs w:val="24"/>
        </w:rPr>
        <w:t>Rp.</w:t>
      </w:r>
      <w:r w:rsidRPr="0080667E">
        <w:rPr>
          <w:rFonts w:ascii="Arial Narrow" w:eastAsia="Times New Roman" w:hAnsi="Arial Narrow"/>
          <w:color w:val="000000"/>
          <w:szCs w:val="24"/>
        </w:rPr>
        <w:t>3.636.447,45/thn/ha,</w:t>
      </w:r>
      <w:r w:rsidRPr="0080667E">
        <w:rPr>
          <w:rFonts w:ascii="Arial Narrow" w:hAnsi="Arial Narrow"/>
          <w:color w:val="000000"/>
          <w:szCs w:val="24"/>
        </w:rPr>
        <w:t xml:space="preserve"> maka diperoleh pendapatan rata-rata petani sebesar Rp.</w:t>
      </w:r>
      <w:r w:rsidRPr="0080667E">
        <w:rPr>
          <w:rFonts w:ascii="Arial Narrow" w:eastAsia="Times New Roman" w:hAnsi="Arial Narrow"/>
          <w:color w:val="000000"/>
          <w:szCs w:val="24"/>
        </w:rPr>
        <w:t xml:space="preserve"> 5.274.435,06/thn/ha.</w:t>
      </w:r>
      <w:proofErr w:type="gramEnd"/>
      <w:r w:rsidRPr="0080667E">
        <w:rPr>
          <w:rFonts w:ascii="Arial Narrow" w:hAnsi="Arial Narrow"/>
          <w:color w:val="000000"/>
          <w:szCs w:val="24"/>
        </w:rPr>
        <w:t xml:space="preserve"> </w:t>
      </w:r>
      <w:proofErr w:type="gramStart"/>
      <w:r w:rsidRPr="0080667E">
        <w:rPr>
          <w:rFonts w:ascii="Arial Narrow" w:hAnsi="Arial Narrow"/>
          <w:color w:val="000000"/>
          <w:szCs w:val="24"/>
        </w:rPr>
        <w:t>Pendapatan ini diperoleh dari harga jual kemiri yang telah dikupas sebesar Rp. 6000/kg.</w:t>
      </w:r>
      <w:proofErr w:type="gramEnd"/>
      <w:r w:rsidRPr="0080667E">
        <w:rPr>
          <w:rFonts w:ascii="Arial Narrow" w:hAnsi="Arial Narrow"/>
          <w:color w:val="000000"/>
          <w:szCs w:val="24"/>
        </w:rPr>
        <w:t xml:space="preserve"> Dengan R/C ratio sebesar </w:t>
      </w:r>
      <w:r w:rsidRPr="0080667E">
        <w:rPr>
          <w:rFonts w:ascii="Arial Narrow" w:eastAsia="Times New Roman" w:hAnsi="Arial Narrow"/>
          <w:color w:val="000000"/>
          <w:szCs w:val="24"/>
        </w:rPr>
        <w:t>2</w:t>
      </w:r>
      <w:proofErr w:type="gramStart"/>
      <w:r w:rsidRPr="0080667E">
        <w:rPr>
          <w:rFonts w:ascii="Arial Narrow" w:eastAsia="Times New Roman" w:hAnsi="Arial Narrow"/>
          <w:color w:val="000000"/>
          <w:szCs w:val="24"/>
        </w:rPr>
        <w:t>,52</w:t>
      </w:r>
      <w:proofErr w:type="gramEnd"/>
      <w:r w:rsidRPr="0080667E">
        <w:rPr>
          <w:rFonts w:ascii="Arial Narrow" w:eastAsia="Times New Roman" w:hAnsi="Arial Narrow"/>
          <w:color w:val="000000"/>
          <w:szCs w:val="24"/>
        </w:rPr>
        <w:t xml:space="preserve"> </w:t>
      </w:r>
      <w:r w:rsidRPr="0080667E">
        <w:rPr>
          <w:rFonts w:ascii="Arial Narrow" w:hAnsi="Arial Narrow"/>
          <w:color w:val="000000"/>
          <w:szCs w:val="24"/>
        </w:rPr>
        <w:t xml:space="preserve">yang artinya pengusahaan kemiri ini layak atau menguntungkan. Menurut </w:t>
      </w:r>
      <w:r w:rsidRPr="0080667E">
        <w:rPr>
          <w:rFonts w:ascii="Arial Narrow" w:hAnsi="Arial Narrow"/>
          <w:szCs w:val="24"/>
        </w:rPr>
        <w:t>Soekartawi (2003)</w:t>
      </w:r>
      <w:r w:rsidRPr="0080667E">
        <w:rPr>
          <w:rFonts w:ascii="Arial Narrow" w:hAnsi="Arial Narrow"/>
          <w:color w:val="000000"/>
          <w:szCs w:val="24"/>
        </w:rPr>
        <w:t xml:space="preserve"> jika </w:t>
      </w:r>
      <w:r w:rsidRPr="0080667E">
        <w:rPr>
          <w:rFonts w:ascii="Arial Narrow" w:hAnsi="Arial Narrow"/>
          <w:szCs w:val="24"/>
        </w:rPr>
        <w:t xml:space="preserve">hasil yang diperoleh lebih besar dari satu (&gt;1) maka usaha yang dijalankan mengalami keuntungan, jika nilai R/C Ratio yang diperoleh </w:t>
      </w:r>
      <w:proofErr w:type="gramStart"/>
      <w:r w:rsidRPr="0080667E">
        <w:rPr>
          <w:rFonts w:ascii="Arial Narrow" w:hAnsi="Arial Narrow"/>
          <w:szCs w:val="24"/>
        </w:rPr>
        <w:t>sama</w:t>
      </w:r>
      <w:proofErr w:type="gramEnd"/>
      <w:r w:rsidRPr="0080667E">
        <w:rPr>
          <w:rFonts w:ascii="Arial Narrow" w:hAnsi="Arial Narrow"/>
          <w:szCs w:val="24"/>
        </w:rPr>
        <w:t xml:space="preserve"> </w:t>
      </w:r>
      <w:r w:rsidRPr="0080667E">
        <w:rPr>
          <w:rFonts w:ascii="Arial Narrow" w:hAnsi="Arial Narrow"/>
          <w:spacing w:val="15"/>
          <w:szCs w:val="24"/>
        </w:rPr>
        <w:t xml:space="preserve">dengan satu (=1) maka usaha tersebut impas atau tidak mengalami keuntungan maupun kerugian, sedangkan apabila nilai R/C Ratio yang diperoleh kurang </w:t>
      </w:r>
      <w:r w:rsidRPr="0080667E">
        <w:rPr>
          <w:rFonts w:ascii="Arial Narrow" w:hAnsi="Arial Narrow"/>
          <w:szCs w:val="24"/>
        </w:rPr>
        <w:t xml:space="preserve">dari satu </w:t>
      </w:r>
      <w:r w:rsidRPr="0080667E">
        <w:rPr>
          <w:rFonts w:ascii="Arial Narrow" w:hAnsi="Arial Narrow"/>
          <w:spacing w:val="15"/>
          <w:szCs w:val="24"/>
        </w:rPr>
        <w:t xml:space="preserve">(&lt;1) </w:t>
      </w:r>
      <w:r w:rsidRPr="0080667E">
        <w:rPr>
          <w:rFonts w:ascii="Arial Narrow" w:hAnsi="Arial Narrow"/>
          <w:szCs w:val="24"/>
        </w:rPr>
        <w:t>maka usaha tersebut mengalami kerugian.</w:t>
      </w:r>
    </w:p>
    <w:p w:rsidR="0047580B" w:rsidRPr="00FD2A73" w:rsidRDefault="0047580B" w:rsidP="00FD2A73">
      <w:pPr>
        <w:autoSpaceDE w:val="0"/>
        <w:autoSpaceDN w:val="0"/>
        <w:adjustRightInd w:val="0"/>
        <w:spacing w:after="0" w:line="240" w:lineRule="auto"/>
        <w:ind w:firstLine="720"/>
        <w:jc w:val="both"/>
        <w:rPr>
          <w:rFonts w:ascii="Arial Narrow" w:hAnsi="Arial Narrow"/>
          <w:sz w:val="24"/>
          <w:szCs w:val="24"/>
        </w:rPr>
      </w:pPr>
      <w:r w:rsidRPr="00FD2A73">
        <w:rPr>
          <w:rFonts w:ascii="Arial Narrow" w:hAnsi="Arial Narrow"/>
          <w:color w:val="000000"/>
        </w:rPr>
        <w:t xml:space="preserve"> </w:t>
      </w:r>
      <w:r w:rsidRPr="00FD2A73">
        <w:rPr>
          <w:rFonts w:ascii="Arial Narrow" w:hAnsi="Arial Narrow"/>
          <w:sz w:val="24"/>
          <w:szCs w:val="24"/>
        </w:rPr>
        <w:t xml:space="preserve"> </w:t>
      </w:r>
    </w:p>
    <w:p w:rsidR="0047580B" w:rsidRPr="00FD2A73" w:rsidRDefault="00854EAB" w:rsidP="004A220A">
      <w:pPr>
        <w:autoSpaceDE w:val="0"/>
        <w:autoSpaceDN w:val="0"/>
        <w:adjustRightInd w:val="0"/>
        <w:spacing w:after="0" w:line="240" w:lineRule="auto"/>
        <w:jc w:val="both"/>
        <w:rPr>
          <w:rFonts w:ascii="Arial Narrow" w:hAnsi="Arial Narrow"/>
          <w:b/>
          <w:sz w:val="24"/>
          <w:szCs w:val="24"/>
          <w:lang w:val="fi-FI"/>
        </w:rPr>
      </w:pPr>
      <w:r w:rsidRPr="00FD2A73">
        <w:rPr>
          <w:rFonts w:ascii="Arial Narrow" w:hAnsi="Arial Narrow"/>
          <w:b/>
          <w:sz w:val="24"/>
          <w:szCs w:val="24"/>
          <w:lang w:val="fi-FI"/>
        </w:rPr>
        <w:t>ANALISIS USAHATANI DAN KONTRIBUSI KEMIRI TERHADAP PENDAPATAN KEMIRI</w:t>
      </w:r>
    </w:p>
    <w:p w:rsidR="0047580B" w:rsidRPr="00FD2A73" w:rsidRDefault="0047580B" w:rsidP="00FD2A73">
      <w:pPr>
        <w:autoSpaceDE w:val="0"/>
        <w:autoSpaceDN w:val="0"/>
        <w:adjustRightInd w:val="0"/>
        <w:spacing w:after="0" w:line="240" w:lineRule="auto"/>
        <w:ind w:firstLine="720"/>
        <w:jc w:val="both"/>
        <w:rPr>
          <w:rFonts w:ascii="Arial Narrow" w:hAnsi="Arial Narrow"/>
          <w:sz w:val="24"/>
          <w:szCs w:val="24"/>
          <w:lang w:val="fi-FI"/>
        </w:rPr>
      </w:pPr>
      <w:r w:rsidRPr="00FD2A73">
        <w:rPr>
          <w:rFonts w:ascii="Arial Narrow" w:hAnsi="Arial Narrow"/>
          <w:sz w:val="24"/>
          <w:szCs w:val="24"/>
          <w:lang w:val="fi-FI"/>
        </w:rPr>
        <w:t>Rata-rata pendapatan petani pada tahun 2012 di Desa Karamabura dapat di lihat pada tabel berikut.</w:t>
      </w:r>
    </w:p>
    <w:p w:rsidR="0047580B" w:rsidRPr="00FD2A73" w:rsidRDefault="0047580B" w:rsidP="00FD2A73">
      <w:pPr>
        <w:autoSpaceDE w:val="0"/>
        <w:autoSpaceDN w:val="0"/>
        <w:adjustRightInd w:val="0"/>
        <w:spacing w:after="0" w:line="240" w:lineRule="auto"/>
        <w:jc w:val="both"/>
        <w:rPr>
          <w:rFonts w:ascii="Arial Narrow" w:hAnsi="Arial Narrow"/>
          <w:sz w:val="24"/>
          <w:szCs w:val="24"/>
          <w:lang w:val="fi-FI"/>
        </w:rPr>
      </w:pPr>
      <w:r w:rsidRPr="00FD2A73">
        <w:rPr>
          <w:rFonts w:ascii="Arial Narrow" w:hAnsi="Arial Narrow"/>
          <w:sz w:val="24"/>
          <w:szCs w:val="24"/>
        </w:rPr>
        <w:t xml:space="preserve">Tabel </w:t>
      </w:r>
      <w:r w:rsidRPr="00FD2A73">
        <w:rPr>
          <w:rFonts w:ascii="Arial Narrow" w:hAnsi="Arial Narrow"/>
          <w:sz w:val="24"/>
          <w:szCs w:val="24"/>
          <w:lang w:val="fi-FI"/>
        </w:rPr>
        <w:t>4.</w:t>
      </w:r>
      <w:r w:rsidRPr="00FD2A73">
        <w:rPr>
          <w:rFonts w:ascii="Arial Narrow" w:hAnsi="Arial Narrow"/>
          <w:sz w:val="24"/>
          <w:szCs w:val="24"/>
        </w:rPr>
        <w:t xml:space="preserve">10. </w:t>
      </w:r>
      <w:r w:rsidRPr="00FD2A73">
        <w:rPr>
          <w:rFonts w:ascii="Arial Narrow" w:hAnsi="Arial Narrow"/>
          <w:sz w:val="24"/>
          <w:szCs w:val="24"/>
          <w:lang w:val="fi-FI"/>
        </w:rPr>
        <w:t>Pedapatan kelompok Petani Kemiri pada Tahun 2012</w:t>
      </w:r>
    </w:p>
    <w:tbl>
      <w:tblPr>
        <w:tblStyle w:val="TableGrid"/>
        <w:tblW w:w="8835" w:type="dxa"/>
        <w:tblInd w:w="108" w:type="dxa"/>
        <w:tblLook w:val="04A0"/>
      </w:tblPr>
      <w:tblGrid>
        <w:gridCol w:w="688"/>
        <w:gridCol w:w="3098"/>
        <w:gridCol w:w="1655"/>
        <w:gridCol w:w="1622"/>
        <w:gridCol w:w="1772"/>
      </w:tblGrid>
      <w:tr w:rsidR="0047580B" w:rsidRPr="00FD2A73" w:rsidTr="00A41842">
        <w:trPr>
          <w:trHeight w:val="257"/>
        </w:trPr>
        <w:tc>
          <w:tcPr>
            <w:tcW w:w="688"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No.</w:t>
            </w:r>
          </w:p>
        </w:tc>
        <w:tc>
          <w:tcPr>
            <w:tcW w:w="3098"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Sumber Pendapatan Petani</w:t>
            </w:r>
          </w:p>
        </w:tc>
        <w:tc>
          <w:tcPr>
            <w:tcW w:w="1655"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Jumlah</w:t>
            </w:r>
          </w:p>
        </w:tc>
        <w:tc>
          <w:tcPr>
            <w:tcW w:w="1622"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Rata-rata</w:t>
            </w:r>
          </w:p>
        </w:tc>
        <w:tc>
          <w:tcPr>
            <w:tcW w:w="1772" w:type="dxa"/>
            <w:vAlign w:val="center"/>
          </w:tcPr>
          <w:p w:rsidR="0047580B" w:rsidRPr="00FD2A73" w:rsidRDefault="0047580B" w:rsidP="004A220A">
            <w:pPr>
              <w:jc w:val="center"/>
              <w:rPr>
                <w:rFonts w:ascii="Arial Narrow" w:hAnsi="Arial Narrow"/>
                <w:sz w:val="22"/>
                <w:szCs w:val="22"/>
              </w:rPr>
            </w:pPr>
            <w:r w:rsidRPr="00FD2A73">
              <w:rPr>
                <w:rFonts w:ascii="Arial Narrow" w:hAnsi="Arial Narrow"/>
                <w:sz w:val="22"/>
                <w:szCs w:val="22"/>
              </w:rPr>
              <w:t>Persentase (%)</w:t>
            </w:r>
          </w:p>
        </w:tc>
      </w:tr>
      <w:tr w:rsidR="0047580B" w:rsidRPr="00FD2A73" w:rsidTr="00A41842">
        <w:trPr>
          <w:trHeight w:val="257"/>
        </w:trPr>
        <w:tc>
          <w:tcPr>
            <w:tcW w:w="688"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1</w:t>
            </w:r>
          </w:p>
        </w:tc>
        <w:tc>
          <w:tcPr>
            <w:tcW w:w="3098" w:type="dxa"/>
            <w:vAlign w:val="center"/>
          </w:tcPr>
          <w:p w:rsidR="0047580B" w:rsidRPr="00FD2A73" w:rsidRDefault="0047580B" w:rsidP="00FD2A73">
            <w:pPr>
              <w:rPr>
                <w:rFonts w:ascii="Arial Narrow" w:hAnsi="Arial Narrow"/>
                <w:sz w:val="22"/>
                <w:szCs w:val="22"/>
                <w:lang w:val="fi-FI"/>
              </w:rPr>
            </w:pPr>
            <w:r w:rsidRPr="00FD2A73">
              <w:rPr>
                <w:rFonts w:ascii="Arial Narrow" w:hAnsi="Arial Narrow"/>
                <w:sz w:val="22"/>
                <w:szCs w:val="22"/>
                <w:lang w:val="fi-FI"/>
              </w:rPr>
              <w:t xml:space="preserve">Produksi Kemiri </w:t>
            </w:r>
            <w:r w:rsidRPr="00FD2A73">
              <w:rPr>
                <w:rFonts w:ascii="Arial Narrow" w:hAnsi="Arial Narrow"/>
                <w:sz w:val="22"/>
                <w:szCs w:val="22"/>
              </w:rPr>
              <w:t>(Rp/thn/ha)</w:t>
            </w:r>
          </w:p>
        </w:tc>
        <w:tc>
          <w:tcPr>
            <w:tcW w:w="1655" w:type="dxa"/>
            <w:vAlign w:val="center"/>
          </w:tcPr>
          <w:p w:rsidR="0047580B" w:rsidRPr="00FD2A73" w:rsidRDefault="0047580B" w:rsidP="00FD2A73">
            <w:pPr>
              <w:jc w:val="center"/>
              <w:rPr>
                <w:rFonts w:ascii="Arial Narrow" w:hAnsi="Arial Narrow"/>
                <w:color w:val="000000"/>
                <w:sz w:val="22"/>
                <w:szCs w:val="22"/>
              </w:rPr>
            </w:pPr>
            <w:r w:rsidRPr="00FD2A73">
              <w:rPr>
                <w:rFonts w:ascii="Arial Narrow" w:hAnsi="Arial Narrow"/>
                <w:color w:val="000000"/>
                <w:sz w:val="22"/>
                <w:szCs w:val="22"/>
              </w:rPr>
              <w:t>152.958.616,7</w:t>
            </w:r>
          </w:p>
        </w:tc>
        <w:tc>
          <w:tcPr>
            <w:tcW w:w="1622" w:type="dxa"/>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5.274.435,06</w:t>
            </w:r>
          </w:p>
        </w:tc>
        <w:tc>
          <w:tcPr>
            <w:tcW w:w="1772"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19,79</w:t>
            </w:r>
          </w:p>
        </w:tc>
      </w:tr>
      <w:tr w:rsidR="0047580B" w:rsidRPr="00FD2A73" w:rsidTr="00A41842">
        <w:trPr>
          <w:trHeight w:val="274"/>
        </w:trPr>
        <w:tc>
          <w:tcPr>
            <w:tcW w:w="688"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2</w:t>
            </w:r>
          </w:p>
        </w:tc>
        <w:tc>
          <w:tcPr>
            <w:tcW w:w="3098" w:type="dxa"/>
            <w:vAlign w:val="center"/>
          </w:tcPr>
          <w:p w:rsidR="0047580B" w:rsidRPr="00FD2A73" w:rsidRDefault="0047580B" w:rsidP="00FD2A73">
            <w:pPr>
              <w:autoSpaceDE w:val="0"/>
              <w:autoSpaceDN w:val="0"/>
              <w:adjustRightInd w:val="0"/>
              <w:rPr>
                <w:rFonts w:ascii="Arial Narrow" w:hAnsi="Arial Narrow"/>
                <w:sz w:val="22"/>
                <w:szCs w:val="22"/>
                <w:lang w:val="fi-FI"/>
              </w:rPr>
            </w:pPr>
            <w:r w:rsidRPr="00FD2A73">
              <w:rPr>
                <w:rFonts w:ascii="Arial Narrow" w:hAnsi="Arial Narrow"/>
                <w:sz w:val="22"/>
                <w:szCs w:val="22"/>
                <w:lang w:val="fi-FI"/>
              </w:rPr>
              <w:t xml:space="preserve">Pertanian </w:t>
            </w:r>
            <w:r w:rsidRPr="00FD2A73">
              <w:rPr>
                <w:rFonts w:ascii="Arial Narrow" w:hAnsi="Arial Narrow"/>
                <w:sz w:val="22"/>
                <w:szCs w:val="22"/>
              </w:rPr>
              <w:t>(Rp/thn/ha)</w:t>
            </w:r>
          </w:p>
        </w:tc>
        <w:tc>
          <w:tcPr>
            <w:tcW w:w="1655"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328.291.845,8</w:t>
            </w:r>
          </w:p>
        </w:tc>
        <w:tc>
          <w:tcPr>
            <w:tcW w:w="1622" w:type="dxa"/>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14.273.558,51</w:t>
            </w:r>
          </w:p>
        </w:tc>
        <w:tc>
          <w:tcPr>
            <w:tcW w:w="1772"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42,48</w:t>
            </w:r>
          </w:p>
        </w:tc>
      </w:tr>
      <w:tr w:rsidR="0047580B" w:rsidRPr="00FD2A73" w:rsidTr="00A41842">
        <w:trPr>
          <w:trHeight w:val="257"/>
        </w:trPr>
        <w:tc>
          <w:tcPr>
            <w:tcW w:w="688"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3</w:t>
            </w:r>
          </w:p>
        </w:tc>
        <w:tc>
          <w:tcPr>
            <w:tcW w:w="3098" w:type="dxa"/>
            <w:vAlign w:val="center"/>
          </w:tcPr>
          <w:p w:rsidR="0047580B" w:rsidRPr="00FD2A73" w:rsidRDefault="0047580B" w:rsidP="00FD2A73">
            <w:pPr>
              <w:rPr>
                <w:rFonts w:ascii="Arial Narrow" w:hAnsi="Arial Narrow"/>
                <w:sz w:val="22"/>
                <w:szCs w:val="22"/>
                <w:lang w:val="fi-FI"/>
              </w:rPr>
            </w:pPr>
            <w:r w:rsidRPr="00FD2A73">
              <w:rPr>
                <w:rFonts w:ascii="Arial Narrow" w:hAnsi="Arial Narrow"/>
                <w:sz w:val="22"/>
                <w:szCs w:val="22"/>
                <w:lang w:val="fi-FI"/>
              </w:rPr>
              <w:t xml:space="preserve">Barang dan Jasa </w:t>
            </w:r>
            <w:r w:rsidRPr="00FD2A73">
              <w:rPr>
                <w:rFonts w:ascii="Arial Narrow" w:hAnsi="Arial Narrow"/>
                <w:sz w:val="22"/>
                <w:szCs w:val="22"/>
              </w:rPr>
              <w:t>(Rp/Thn)</w:t>
            </w:r>
          </w:p>
        </w:tc>
        <w:tc>
          <w:tcPr>
            <w:tcW w:w="1655"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145.500.000</w:t>
            </w:r>
          </w:p>
        </w:tc>
        <w:tc>
          <w:tcPr>
            <w:tcW w:w="1622" w:type="dxa"/>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5.017.241,38</w:t>
            </w:r>
          </w:p>
        </w:tc>
        <w:tc>
          <w:tcPr>
            <w:tcW w:w="1772"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18,82</w:t>
            </w:r>
          </w:p>
        </w:tc>
      </w:tr>
      <w:tr w:rsidR="0047580B" w:rsidRPr="00FD2A73" w:rsidTr="00A41842">
        <w:trPr>
          <w:trHeight w:val="257"/>
        </w:trPr>
        <w:tc>
          <w:tcPr>
            <w:tcW w:w="688"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4</w:t>
            </w:r>
          </w:p>
        </w:tc>
        <w:tc>
          <w:tcPr>
            <w:tcW w:w="3098" w:type="dxa"/>
            <w:vAlign w:val="center"/>
          </w:tcPr>
          <w:p w:rsidR="0047580B" w:rsidRPr="00FD2A73" w:rsidRDefault="0047580B" w:rsidP="00FD2A73">
            <w:pPr>
              <w:autoSpaceDE w:val="0"/>
              <w:autoSpaceDN w:val="0"/>
              <w:adjustRightInd w:val="0"/>
              <w:rPr>
                <w:rFonts w:ascii="Arial Narrow" w:hAnsi="Arial Narrow"/>
                <w:sz w:val="22"/>
                <w:szCs w:val="22"/>
                <w:lang w:val="fi-FI"/>
              </w:rPr>
            </w:pPr>
            <w:r w:rsidRPr="00FD2A73">
              <w:rPr>
                <w:rFonts w:ascii="Arial Narrow" w:hAnsi="Arial Narrow"/>
                <w:sz w:val="22"/>
                <w:szCs w:val="22"/>
                <w:lang w:val="fi-FI"/>
              </w:rPr>
              <w:t xml:space="preserve">Peternakan </w:t>
            </w:r>
            <w:r w:rsidRPr="00FD2A73">
              <w:rPr>
                <w:rFonts w:ascii="Arial Narrow" w:hAnsi="Arial Narrow"/>
                <w:sz w:val="22"/>
                <w:szCs w:val="22"/>
              </w:rPr>
              <w:t>(Rp/Thn)</w:t>
            </w:r>
          </w:p>
        </w:tc>
        <w:tc>
          <w:tcPr>
            <w:tcW w:w="1655"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36.800.000</w:t>
            </w:r>
          </w:p>
        </w:tc>
        <w:tc>
          <w:tcPr>
            <w:tcW w:w="1622" w:type="dxa"/>
            <w:vAlign w:val="center"/>
          </w:tcPr>
          <w:p w:rsidR="0047580B" w:rsidRPr="00FD2A73" w:rsidRDefault="0047580B" w:rsidP="00FD2A73">
            <w:pPr>
              <w:jc w:val="center"/>
              <w:rPr>
                <w:rFonts w:ascii="Arial Narrow" w:hAnsi="Arial Narrow"/>
                <w:color w:val="000000"/>
                <w:sz w:val="22"/>
                <w:szCs w:val="22"/>
              </w:rPr>
            </w:pPr>
            <w:r w:rsidRPr="00FD2A73">
              <w:rPr>
                <w:rFonts w:ascii="Arial Narrow" w:hAnsi="Arial Narrow"/>
                <w:color w:val="000000"/>
                <w:sz w:val="22"/>
                <w:szCs w:val="22"/>
              </w:rPr>
              <w:t>1.268.965,52</w:t>
            </w:r>
          </w:p>
        </w:tc>
        <w:tc>
          <w:tcPr>
            <w:tcW w:w="1772"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4,76</w:t>
            </w:r>
          </w:p>
        </w:tc>
      </w:tr>
      <w:tr w:rsidR="0047580B" w:rsidRPr="00FD2A73" w:rsidTr="00A41842">
        <w:trPr>
          <w:trHeight w:val="274"/>
        </w:trPr>
        <w:tc>
          <w:tcPr>
            <w:tcW w:w="688"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5</w:t>
            </w:r>
          </w:p>
        </w:tc>
        <w:tc>
          <w:tcPr>
            <w:tcW w:w="3098" w:type="dxa"/>
            <w:vAlign w:val="center"/>
          </w:tcPr>
          <w:p w:rsidR="0047580B" w:rsidRPr="00FD2A73" w:rsidRDefault="0047580B" w:rsidP="00FD2A73">
            <w:pPr>
              <w:autoSpaceDE w:val="0"/>
              <w:autoSpaceDN w:val="0"/>
              <w:adjustRightInd w:val="0"/>
              <w:rPr>
                <w:rFonts w:ascii="Arial Narrow" w:hAnsi="Arial Narrow"/>
                <w:sz w:val="22"/>
                <w:szCs w:val="22"/>
                <w:lang w:val="fi-FI"/>
              </w:rPr>
            </w:pPr>
            <w:r w:rsidRPr="00FD2A73">
              <w:rPr>
                <w:rFonts w:ascii="Arial Narrow" w:hAnsi="Arial Narrow"/>
                <w:sz w:val="22"/>
                <w:szCs w:val="22"/>
                <w:lang w:val="fi-FI"/>
              </w:rPr>
              <w:t xml:space="preserve">Lain-lain </w:t>
            </w:r>
            <w:r w:rsidRPr="00FD2A73">
              <w:rPr>
                <w:rFonts w:ascii="Arial Narrow" w:hAnsi="Arial Narrow"/>
                <w:sz w:val="22"/>
                <w:szCs w:val="22"/>
              </w:rPr>
              <w:t>(Rp/Thn)</w:t>
            </w:r>
          </w:p>
        </w:tc>
        <w:tc>
          <w:tcPr>
            <w:tcW w:w="1655"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109.340.000</w:t>
            </w:r>
          </w:p>
        </w:tc>
        <w:tc>
          <w:tcPr>
            <w:tcW w:w="1622" w:type="dxa"/>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3.770.344,8</w:t>
            </w:r>
          </w:p>
        </w:tc>
        <w:tc>
          <w:tcPr>
            <w:tcW w:w="1772"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14,15</w:t>
            </w:r>
          </w:p>
        </w:tc>
      </w:tr>
      <w:tr w:rsidR="0047580B" w:rsidRPr="00FD2A73" w:rsidTr="00A41842">
        <w:trPr>
          <w:trHeight w:val="257"/>
        </w:trPr>
        <w:tc>
          <w:tcPr>
            <w:tcW w:w="3786" w:type="dxa"/>
            <w:gridSpan w:val="2"/>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Total</w:t>
            </w:r>
          </w:p>
        </w:tc>
        <w:tc>
          <w:tcPr>
            <w:tcW w:w="1655"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823.412.200</w:t>
            </w:r>
          </w:p>
        </w:tc>
        <w:tc>
          <w:tcPr>
            <w:tcW w:w="1622" w:type="dxa"/>
          </w:tcPr>
          <w:p w:rsidR="0047580B" w:rsidRPr="00FD2A73" w:rsidRDefault="0047580B" w:rsidP="00FD2A73">
            <w:pPr>
              <w:jc w:val="center"/>
              <w:rPr>
                <w:rFonts w:ascii="Arial Narrow" w:hAnsi="Arial Narrow"/>
                <w:sz w:val="22"/>
                <w:szCs w:val="22"/>
              </w:rPr>
            </w:pPr>
            <w:r w:rsidRPr="00FD2A73">
              <w:rPr>
                <w:rFonts w:ascii="Arial Narrow" w:hAnsi="Arial Narrow"/>
                <w:color w:val="000000"/>
                <w:sz w:val="22"/>
                <w:szCs w:val="22"/>
              </w:rPr>
              <w:t>28.393.524,14</w:t>
            </w:r>
          </w:p>
        </w:tc>
        <w:tc>
          <w:tcPr>
            <w:tcW w:w="1772"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100</w:t>
            </w:r>
          </w:p>
        </w:tc>
      </w:tr>
    </w:tbl>
    <w:p w:rsidR="0047580B" w:rsidRPr="00FD2A73" w:rsidRDefault="0047580B" w:rsidP="00FD2A73">
      <w:pPr>
        <w:autoSpaceDE w:val="0"/>
        <w:autoSpaceDN w:val="0"/>
        <w:adjustRightInd w:val="0"/>
        <w:spacing w:after="0" w:line="240" w:lineRule="auto"/>
        <w:jc w:val="both"/>
        <w:rPr>
          <w:rFonts w:ascii="Arial Narrow" w:hAnsi="Arial Narrow"/>
          <w:sz w:val="24"/>
          <w:szCs w:val="24"/>
        </w:rPr>
      </w:pPr>
      <w:r w:rsidRPr="00FD2A73">
        <w:rPr>
          <w:rFonts w:ascii="Arial Narrow" w:hAnsi="Arial Narrow"/>
          <w:sz w:val="24"/>
          <w:szCs w:val="24"/>
        </w:rPr>
        <w:t>Sumber : Data Primer Diolah Tahun 2013</w:t>
      </w:r>
    </w:p>
    <w:p w:rsidR="00FD2A73" w:rsidRDefault="0047580B" w:rsidP="00FD2A73">
      <w:pPr>
        <w:spacing w:line="240" w:lineRule="auto"/>
        <w:ind w:firstLine="720"/>
        <w:jc w:val="both"/>
        <w:rPr>
          <w:rFonts w:ascii="Arial Narrow" w:hAnsi="Arial Narrow"/>
          <w:sz w:val="24"/>
          <w:szCs w:val="24"/>
          <w:lang w:val="fi-FI"/>
        </w:rPr>
      </w:pPr>
      <w:r w:rsidRPr="00FD2A73">
        <w:rPr>
          <w:rFonts w:ascii="Arial Narrow" w:hAnsi="Arial Narrow"/>
          <w:sz w:val="24"/>
          <w:szCs w:val="24"/>
          <w:lang w:val="fi-FI"/>
        </w:rPr>
        <w:t>Dari hasil penelitian menujukan bahwa secara umum pendapatan rumah tangga dari pertanian tetap memberikan sumbangan terbesar dibandingkan dengan, pendapatan rumah tangga dari hasil kemiri dan sumber lainnya yaitu rata-rata sebesar Rp.</w:t>
      </w:r>
      <w:r w:rsidRPr="00FD2A73">
        <w:rPr>
          <w:rFonts w:ascii="Arial Narrow" w:hAnsi="Arial Narrow"/>
          <w:color w:val="000000"/>
          <w:sz w:val="24"/>
          <w:szCs w:val="24"/>
        </w:rPr>
        <w:t xml:space="preserve"> 14.273.558,51/thn/ha</w:t>
      </w:r>
      <w:r w:rsidRPr="00FD2A73">
        <w:rPr>
          <w:rFonts w:ascii="Arial Narrow" w:hAnsi="Arial Narrow"/>
          <w:sz w:val="24"/>
          <w:szCs w:val="24"/>
          <w:lang w:val="fi-FI"/>
        </w:rPr>
        <w:t xml:space="preserve"> (</w:t>
      </w:r>
      <w:r w:rsidRPr="00FD2A73">
        <w:rPr>
          <w:rFonts w:ascii="Arial Narrow" w:hAnsi="Arial Narrow"/>
          <w:sz w:val="24"/>
          <w:szCs w:val="24"/>
        </w:rPr>
        <w:t>42,48</w:t>
      </w:r>
      <w:r w:rsidRPr="00FD2A73">
        <w:rPr>
          <w:rFonts w:ascii="Arial Narrow" w:hAnsi="Arial Narrow"/>
          <w:sz w:val="24"/>
          <w:szCs w:val="24"/>
          <w:lang w:val="fi-FI"/>
        </w:rPr>
        <w:t xml:space="preserve">%). Sedangkan pendapatan dari kemiri memberikan sumbangan rata-rata sebesar Rp. </w:t>
      </w:r>
      <w:r w:rsidRPr="00FD2A73">
        <w:rPr>
          <w:rFonts w:ascii="Arial Narrow" w:hAnsi="Arial Narrow"/>
          <w:color w:val="000000"/>
          <w:sz w:val="24"/>
          <w:szCs w:val="24"/>
        </w:rPr>
        <w:t>5.274.435,06</w:t>
      </w:r>
      <w:r w:rsidRPr="00FD2A73">
        <w:rPr>
          <w:rFonts w:ascii="Arial Narrow" w:hAnsi="Arial Narrow"/>
          <w:sz w:val="24"/>
          <w:szCs w:val="24"/>
          <w:lang w:val="fi-FI"/>
        </w:rPr>
        <w:t>/thn/ha (</w:t>
      </w:r>
      <w:r w:rsidRPr="00FD2A73">
        <w:rPr>
          <w:rFonts w:ascii="Arial Narrow" w:hAnsi="Arial Narrow"/>
          <w:sz w:val="24"/>
          <w:szCs w:val="24"/>
        </w:rPr>
        <w:t>19,79</w:t>
      </w:r>
      <w:r w:rsidRPr="00FD2A73">
        <w:rPr>
          <w:rFonts w:ascii="Arial Narrow" w:hAnsi="Arial Narrow"/>
          <w:sz w:val="24"/>
          <w:szCs w:val="24"/>
          <w:lang w:val="fi-FI"/>
        </w:rPr>
        <w:t xml:space="preserve">%), dengan pendapatan terbesar dari kemiri, mencapai Rp. </w:t>
      </w:r>
      <w:r w:rsidR="00FD2A73">
        <w:rPr>
          <w:rFonts w:ascii="Arial Narrow" w:hAnsi="Arial Narrow"/>
          <w:color w:val="000000"/>
          <w:sz w:val="24"/>
          <w:szCs w:val="24"/>
        </w:rPr>
        <w:t>10.504.600/thn/ha dan terendah</w:t>
      </w:r>
      <w:r w:rsidRPr="00FD2A73">
        <w:rPr>
          <w:rFonts w:ascii="Arial Narrow" w:hAnsi="Arial Narrow"/>
          <w:color w:val="000000"/>
          <w:sz w:val="24"/>
          <w:szCs w:val="24"/>
        </w:rPr>
        <w:t xml:space="preserve"> Rp. 1.810.700/thn/ha.  </w:t>
      </w:r>
      <w:r w:rsidRPr="00FD2A73">
        <w:rPr>
          <w:rFonts w:ascii="Arial Narrow" w:hAnsi="Arial Narrow"/>
          <w:sz w:val="24"/>
          <w:szCs w:val="24"/>
          <w:lang w:val="fi-FI"/>
        </w:rPr>
        <w:t xml:space="preserve">Adapun sektor diluar usahatani (barang dan jasa, peternakan dan lainnya) adalah rata-rata sebesar Rp. </w:t>
      </w:r>
      <w:r w:rsidRPr="00FD2A73">
        <w:rPr>
          <w:rFonts w:ascii="Arial Narrow" w:hAnsi="Arial Narrow"/>
          <w:color w:val="000000"/>
          <w:sz w:val="24"/>
          <w:szCs w:val="24"/>
        </w:rPr>
        <w:t>10.056.551,72</w:t>
      </w:r>
      <w:r w:rsidRPr="00FD2A73">
        <w:rPr>
          <w:rFonts w:ascii="Arial Narrow" w:hAnsi="Arial Narrow"/>
          <w:sz w:val="24"/>
          <w:szCs w:val="24"/>
          <w:lang w:val="fi-FI"/>
        </w:rPr>
        <w:t>/thn (37,73%). Hal ini menunjukan bahwa kemiri belum menjadi mata pencaharian pokok, masyarakat/petani masih mengandalkan pendapatan dari sektor pertanian dan lainnya karena bila dilihat dari hasilnya pedapata usahatani lain dan pendapatan lain cukup berpengaruh terhadap pendapatan petani. Meskipun kontribusi dari kemiri masih tergolong kecil bila dengan total pendapatan rumah tangga, namun minat petani masih untuk mengelola kemiri masih tinggi. Diantara alasannya adalah pendapatan kemiri dapat menutupi kekurangan kebutuhan ekonomi keluarga, terutama pendapatan dari sumber lainnya tidak ada/kurang. pola pengelolaan  kemiri yang cenderung sederhana karena tidak memerlukan perawatan yang intensif sebagaimana sawah/lainnya dengan pengeluaran yang relatif lebih rendah dibanding sektor pertanian.</w:t>
      </w:r>
    </w:p>
    <w:p w:rsidR="0047580B" w:rsidRPr="00FD2A73" w:rsidRDefault="0047580B" w:rsidP="00FD2A73">
      <w:pPr>
        <w:spacing w:line="240" w:lineRule="auto"/>
        <w:ind w:firstLine="720"/>
        <w:jc w:val="both"/>
        <w:rPr>
          <w:rFonts w:ascii="Arial Narrow" w:hAnsi="Arial Narrow"/>
          <w:color w:val="000000"/>
          <w:sz w:val="24"/>
          <w:szCs w:val="24"/>
        </w:rPr>
      </w:pPr>
      <w:r w:rsidRPr="00FD2A73">
        <w:rPr>
          <w:rFonts w:ascii="Arial Narrow" w:hAnsi="Arial Narrow"/>
          <w:sz w:val="24"/>
          <w:szCs w:val="24"/>
          <w:lang w:val="fi-FI"/>
        </w:rPr>
        <w:t xml:space="preserve">Menurut Biro Pusat Statistik (BPS) 2012, kriteria tingkat kemiskinan dibagi menjadi 4 kategori yaitu </w:t>
      </w:r>
      <w:r w:rsidRPr="00FD2A73">
        <w:rPr>
          <w:rFonts w:ascii="Arial Narrow" w:hAnsi="Arial Narrow"/>
          <w:sz w:val="24"/>
          <w:szCs w:val="24"/>
        </w:rPr>
        <w:t xml:space="preserve">tidak miskin, mereka yang pengeluaran per kepala per bulan lebih dari Rp 350.610 hampir tidak </w:t>
      </w:r>
      <w:r w:rsidRPr="00FD2A73">
        <w:rPr>
          <w:rFonts w:ascii="Arial Narrow" w:hAnsi="Arial Narrow"/>
          <w:sz w:val="24"/>
          <w:szCs w:val="24"/>
        </w:rPr>
        <w:lastRenderedPageBreak/>
        <w:t xml:space="preserve">miskin, dengan pengeluaran per bulan per kepala antara Rp 280.488.s/d. – Rp 350.610 Hampir Miskin, dengan pengeluaran per bulan per kepala antara Rp 233.740 - s/d Rp 280.488 Miskin, dengan pengeluaran per orang perbulan per kepala Rp 233.740 - kebawah. Miskin (kronis),  tidak ada kriteria berapa pengeluaran per orang per hari. Pendapatan petani di Desa Karamabura Kabupaten Dompu, termasuk kategori tidak miskin karena pendapatan petani kemiri sebesar </w:t>
      </w:r>
      <w:r w:rsidRPr="00FD2A73">
        <w:rPr>
          <w:rFonts w:ascii="Arial Narrow" w:hAnsi="Arial Narrow"/>
          <w:sz w:val="24"/>
          <w:szCs w:val="24"/>
          <w:lang w:val="fi-FI"/>
        </w:rPr>
        <w:t xml:space="preserve">Rp. </w:t>
      </w:r>
      <w:r w:rsidRPr="00FD2A73">
        <w:rPr>
          <w:rFonts w:ascii="Arial Narrow" w:hAnsi="Arial Narrow"/>
          <w:color w:val="000000"/>
          <w:sz w:val="24"/>
          <w:szCs w:val="24"/>
        </w:rPr>
        <w:t xml:space="preserve">29.604.545,27/tahun atau Rp. 2.467.045,44/bulan. Sehingga dengan pendapatan tersebut dapat diasumsikan bahwa pengeluaran petani dalam satu bulan mencapai Rp. 350,610. atau lebih. </w:t>
      </w:r>
    </w:p>
    <w:p w:rsidR="0047580B" w:rsidRPr="004A220A" w:rsidRDefault="00854EAB" w:rsidP="004A220A">
      <w:pPr>
        <w:spacing w:before="240" w:after="0" w:line="240" w:lineRule="auto"/>
        <w:contextualSpacing/>
        <w:jc w:val="both"/>
        <w:outlineLvl w:val="2"/>
        <w:rPr>
          <w:rFonts w:ascii="Arial Narrow" w:hAnsi="Arial Narrow"/>
          <w:b/>
          <w:sz w:val="24"/>
          <w:szCs w:val="24"/>
        </w:rPr>
      </w:pPr>
      <w:r w:rsidRPr="004A220A">
        <w:rPr>
          <w:rFonts w:ascii="Arial Narrow" w:hAnsi="Arial Narrow"/>
          <w:b/>
          <w:sz w:val="24"/>
          <w:szCs w:val="24"/>
        </w:rPr>
        <w:t>HAMBATAN DALAM PENGELOLAAN KEMIRI</w:t>
      </w:r>
    </w:p>
    <w:p w:rsidR="0047580B" w:rsidRPr="00FD2A73" w:rsidRDefault="0047580B" w:rsidP="00FD2A73">
      <w:pPr>
        <w:autoSpaceDE w:val="0"/>
        <w:autoSpaceDN w:val="0"/>
        <w:adjustRightInd w:val="0"/>
        <w:spacing w:after="0" w:line="240" w:lineRule="auto"/>
        <w:ind w:firstLine="720"/>
        <w:jc w:val="both"/>
        <w:rPr>
          <w:rFonts w:ascii="Arial Narrow" w:hAnsi="Arial Narrow"/>
          <w:sz w:val="24"/>
          <w:szCs w:val="24"/>
        </w:rPr>
      </w:pPr>
      <w:r w:rsidRPr="00FD2A73">
        <w:rPr>
          <w:rFonts w:ascii="Arial Narrow" w:hAnsi="Arial Narrow"/>
          <w:sz w:val="24"/>
          <w:szCs w:val="24"/>
        </w:rPr>
        <w:t xml:space="preserve">Hambatan-hambatan dalam pengelolaan kemiri dilihat dari proses penanaman, pemeliharaan dan pemanenan sebagaimana terdapat pada tabel dibawah ini. </w:t>
      </w:r>
    </w:p>
    <w:p w:rsidR="0047580B" w:rsidRPr="00FD2A73" w:rsidRDefault="0047580B" w:rsidP="00FD2A73">
      <w:pPr>
        <w:autoSpaceDE w:val="0"/>
        <w:autoSpaceDN w:val="0"/>
        <w:adjustRightInd w:val="0"/>
        <w:spacing w:after="0" w:line="240" w:lineRule="auto"/>
        <w:ind w:left="1260" w:hanging="1260"/>
        <w:jc w:val="both"/>
        <w:rPr>
          <w:rFonts w:ascii="Arial Narrow" w:hAnsi="Arial Narrow"/>
          <w:sz w:val="24"/>
          <w:szCs w:val="24"/>
        </w:rPr>
      </w:pPr>
      <w:r w:rsidRPr="00FD2A73">
        <w:rPr>
          <w:rFonts w:ascii="Arial Narrow" w:hAnsi="Arial Narrow"/>
          <w:sz w:val="24"/>
          <w:szCs w:val="24"/>
        </w:rPr>
        <w:t xml:space="preserve">Tabel </w:t>
      </w:r>
      <w:r w:rsidRPr="00FD2A73">
        <w:rPr>
          <w:rFonts w:ascii="Arial Narrow" w:hAnsi="Arial Narrow"/>
          <w:sz w:val="24"/>
          <w:szCs w:val="24"/>
          <w:lang w:val="fi-FI"/>
        </w:rPr>
        <w:t>4.</w:t>
      </w:r>
      <w:r w:rsidRPr="00FD2A73">
        <w:rPr>
          <w:rFonts w:ascii="Arial Narrow" w:hAnsi="Arial Narrow"/>
          <w:sz w:val="24"/>
          <w:szCs w:val="24"/>
        </w:rPr>
        <w:t xml:space="preserve">11.  Faktor Penghambat yang Dihadapi Petani Responden dalam Pengelolaan Kemiri </w:t>
      </w:r>
    </w:p>
    <w:tbl>
      <w:tblPr>
        <w:tblStyle w:val="TableGrid"/>
        <w:tblW w:w="8820" w:type="dxa"/>
        <w:tblInd w:w="108" w:type="dxa"/>
        <w:tblLook w:val="04A0"/>
      </w:tblPr>
      <w:tblGrid>
        <w:gridCol w:w="573"/>
        <w:gridCol w:w="4197"/>
        <w:gridCol w:w="2430"/>
        <w:gridCol w:w="1620"/>
      </w:tblGrid>
      <w:tr w:rsidR="0047580B" w:rsidRPr="00FD2A73" w:rsidTr="004A220A">
        <w:trPr>
          <w:trHeight w:val="391"/>
        </w:trPr>
        <w:tc>
          <w:tcPr>
            <w:tcW w:w="573"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No.</w:t>
            </w:r>
          </w:p>
        </w:tc>
        <w:tc>
          <w:tcPr>
            <w:tcW w:w="4197"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Faktor Penghambat</w:t>
            </w:r>
          </w:p>
        </w:tc>
        <w:tc>
          <w:tcPr>
            <w:tcW w:w="2430"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Jumlah Responden</w:t>
            </w:r>
            <w:r w:rsidR="004A220A">
              <w:rPr>
                <w:rFonts w:ascii="Arial Narrow" w:hAnsi="Arial Narrow"/>
                <w:sz w:val="22"/>
                <w:szCs w:val="22"/>
                <w:lang w:val="en-US"/>
              </w:rPr>
              <w:t xml:space="preserve"> </w:t>
            </w:r>
            <w:r w:rsidRPr="00FD2A73">
              <w:rPr>
                <w:rFonts w:ascii="Arial Narrow" w:hAnsi="Arial Narrow"/>
                <w:sz w:val="22"/>
                <w:szCs w:val="22"/>
              </w:rPr>
              <w:t>(orang)</w:t>
            </w:r>
          </w:p>
        </w:tc>
        <w:tc>
          <w:tcPr>
            <w:tcW w:w="1620" w:type="dxa"/>
            <w:vAlign w:val="center"/>
          </w:tcPr>
          <w:p w:rsidR="0047580B" w:rsidRPr="00FD2A73" w:rsidRDefault="0047580B" w:rsidP="00FD2A73">
            <w:pPr>
              <w:jc w:val="center"/>
              <w:rPr>
                <w:rFonts w:ascii="Arial Narrow" w:hAnsi="Arial Narrow"/>
                <w:sz w:val="22"/>
                <w:szCs w:val="22"/>
              </w:rPr>
            </w:pPr>
            <w:r w:rsidRPr="00FD2A73">
              <w:rPr>
                <w:rFonts w:ascii="Arial Narrow" w:hAnsi="Arial Narrow"/>
                <w:sz w:val="22"/>
                <w:szCs w:val="22"/>
              </w:rPr>
              <w:t>Persentase (%)</w:t>
            </w:r>
          </w:p>
        </w:tc>
      </w:tr>
      <w:tr w:rsidR="0047580B" w:rsidRPr="00FD2A73" w:rsidTr="004A220A">
        <w:trPr>
          <w:trHeight w:val="1000"/>
        </w:trPr>
        <w:tc>
          <w:tcPr>
            <w:tcW w:w="573" w:type="dxa"/>
          </w:tcPr>
          <w:p w:rsidR="0047580B" w:rsidRPr="00FD2A73" w:rsidRDefault="0047580B" w:rsidP="00FD2A73">
            <w:pPr>
              <w:rPr>
                <w:rFonts w:ascii="Arial Narrow" w:hAnsi="Arial Narrow"/>
                <w:sz w:val="22"/>
                <w:szCs w:val="22"/>
              </w:rPr>
            </w:pPr>
            <w:r w:rsidRPr="00FD2A73">
              <w:rPr>
                <w:rFonts w:ascii="Arial Narrow" w:hAnsi="Arial Narrow"/>
                <w:sz w:val="22"/>
                <w:szCs w:val="22"/>
              </w:rPr>
              <w:t>1</w:t>
            </w:r>
          </w:p>
        </w:tc>
        <w:tc>
          <w:tcPr>
            <w:tcW w:w="4197" w:type="dxa"/>
          </w:tcPr>
          <w:p w:rsidR="0047580B" w:rsidRPr="00A41842" w:rsidRDefault="0047580B" w:rsidP="00FD2A73">
            <w:pPr>
              <w:rPr>
                <w:rFonts w:ascii="Arial Narrow" w:hAnsi="Arial Narrow"/>
                <w:sz w:val="22"/>
                <w:szCs w:val="22"/>
              </w:rPr>
            </w:pPr>
            <w:r w:rsidRPr="00A41842">
              <w:rPr>
                <w:rFonts w:ascii="Arial Narrow" w:hAnsi="Arial Narrow"/>
                <w:sz w:val="22"/>
                <w:szCs w:val="22"/>
              </w:rPr>
              <w:t xml:space="preserve">Penanaman </w:t>
            </w:r>
          </w:p>
          <w:p w:rsidR="0047580B" w:rsidRPr="00A41842" w:rsidRDefault="0047580B" w:rsidP="00FD2A73">
            <w:pPr>
              <w:pStyle w:val="ListParagraph"/>
              <w:numPr>
                <w:ilvl w:val="0"/>
                <w:numId w:val="6"/>
              </w:numPr>
              <w:ind w:left="231" w:hanging="180"/>
              <w:contextualSpacing/>
              <w:rPr>
                <w:rFonts w:ascii="Arial Narrow" w:hAnsi="Arial Narrow"/>
                <w:sz w:val="22"/>
                <w:szCs w:val="22"/>
              </w:rPr>
            </w:pPr>
            <w:r w:rsidRPr="00A41842">
              <w:rPr>
                <w:rFonts w:ascii="Arial Narrow" w:hAnsi="Arial Narrow"/>
                <w:sz w:val="22"/>
                <w:szCs w:val="22"/>
              </w:rPr>
              <w:t>Akses Jalan</w:t>
            </w:r>
          </w:p>
          <w:p w:rsidR="0047580B" w:rsidRPr="00A41842" w:rsidRDefault="0047580B" w:rsidP="00FD2A73">
            <w:pPr>
              <w:pStyle w:val="ListParagraph"/>
              <w:numPr>
                <w:ilvl w:val="0"/>
                <w:numId w:val="6"/>
              </w:numPr>
              <w:ind w:left="231" w:hanging="180"/>
              <w:contextualSpacing/>
              <w:rPr>
                <w:rFonts w:ascii="Arial Narrow" w:hAnsi="Arial Narrow"/>
                <w:sz w:val="22"/>
                <w:szCs w:val="22"/>
              </w:rPr>
            </w:pPr>
            <w:r w:rsidRPr="00A41842">
              <w:rPr>
                <w:rFonts w:ascii="Arial Narrow" w:hAnsi="Arial Narrow"/>
                <w:sz w:val="22"/>
                <w:szCs w:val="22"/>
              </w:rPr>
              <w:t>Terbatasnya pengetahuan menanam</w:t>
            </w:r>
          </w:p>
          <w:p w:rsidR="0047580B" w:rsidRPr="00A41842" w:rsidRDefault="0047580B" w:rsidP="00FD2A73">
            <w:pPr>
              <w:pStyle w:val="ListParagraph"/>
              <w:numPr>
                <w:ilvl w:val="0"/>
                <w:numId w:val="6"/>
              </w:numPr>
              <w:ind w:left="231" w:hanging="180"/>
              <w:contextualSpacing/>
              <w:rPr>
                <w:rFonts w:ascii="Arial Narrow" w:hAnsi="Arial Narrow"/>
                <w:sz w:val="22"/>
                <w:szCs w:val="22"/>
              </w:rPr>
            </w:pPr>
            <w:r w:rsidRPr="00A41842">
              <w:rPr>
                <w:rFonts w:ascii="Arial Narrow" w:hAnsi="Arial Narrow"/>
                <w:sz w:val="22"/>
                <w:szCs w:val="22"/>
              </w:rPr>
              <w:t>Pembersihan Hutan</w:t>
            </w:r>
          </w:p>
        </w:tc>
        <w:tc>
          <w:tcPr>
            <w:tcW w:w="2430" w:type="dxa"/>
            <w:vAlign w:val="center"/>
          </w:tcPr>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27</w:t>
            </w: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27</w:t>
            </w: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27</w:t>
            </w:r>
          </w:p>
        </w:tc>
        <w:tc>
          <w:tcPr>
            <w:tcW w:w="1620" w:type="dxa"/>
            <w:vAlign w:val="center"/>
          </w:tcPr>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90,10</w:t>
            </w: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90,10</w:t>
            </w: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90,10</w:t>
            </w:r>
          </w:p>
        </w:tc>
      </w:tr>
      <w:tr w:rsidR="0047580B" w:rsidRPr="00FD2A73" w:rsidTr="004A220A">
        <w:trPr>
          <w:trHeight w:val="532"/>
        </w:trPr>
        <w:tc>
          <w:tcPr>
            <w:tcW w:w="573" w:type="dxa"/>
            <w:vMerge w:val="restart"/>
          </w:tcPr>
          <w:p w:rsidR="0047580B" w:rsidRPr="00FD2A73" w:rsidRDefault="0047580B" w:rsidP="00FD2A73">
            <w:pPr>
              <w:rPr>
                <w:rFonts w:ascii="Arial Narrow" w:hAnsi="Arial Narrow"/>
                <w:sz w:val="22"/>
                <w:szCs w:val="22"/>
              </w:rPr>
            </w:pPr>
            <w:r w:rsidRPr="00FD2A73">
              <w:rPr>
                <w:rFonts w:ascii="Arial Narrow" w:hAnsi="Arial Narrow"/>
                <w:sz w:val="22"/>
                <w:szCs w:val="22"/>
              </w:rPr>
              <w:t xml:space="preserve">2 </w:t>
            </w:r>
          </w:p>
        </w:tc>
        <w:tc>
          <w:tcPr>
            <w:tcW w:w="4197" w:type="dxa"/>
          </w:tcPr>
          <w:p w:rsidR="0047580B" w:rsidRPr="00A41842" w:rsidRDefault="0047580B" w:rsidP="00FD2A73">
            <w:pPr>
              <w:rPr>
                <w:rFonts w:ascii="Arial Narrow" w:hAnsi="Arial Narrow"/>
                <w:sz w:val="22"/>
                <w:szCs w:val="22"/>
              </w:rPr>
            </w:pPr>
            <w:r w:rsidRPr="00A41842">
              <w:rPr>
                <w:rFonts w:ascii="Arial Narrow" w:hAnsi="Arial Narrow"/>
                <w:sz w:val="22"/>
                <w:szCs w:val="22"/>
              </w:rPr>
              <w:t xml:space="preserve">Pemeliharaan </w:t>
            </w:r>
          </w:p>
          <w:p w:rsidR="0047580B" w:rsidRPr="00A41842" w:rsidRDefault="0047580B" w:rsidP="00FD2A73">
            <w:pPr>
              <w:pStyle w:val="ListParagraph"/>
              <w:numPr>
                <w:ilvl w:val="0"/>
                <w:numId w:val="7"/>
              </w:numPr>
              <w:ind w:left="231" w:hanging="180"/>
              <w:contextualSpacing/>
              <w:rPr>
                <w:rFonts w:ascii="Arial Narrow" w:hAnsi="Arial Narrow"/>
                <w:sz w:val="22"/>
                <w:szCs w:val="22"/>
              </w:rPr>
            </w:pPr>
            <w:r w:rsidRPr="00A41842">
              <w:rPr>
                <w:rFonts w:ascii="Arial Narrow" w:hAnsi="Arial Narrow"/>
                <w:sz w:val="22"/>
                <w:szCs w:val="22"/>
              </w:rPr>
              <w:t>Membagi waktu petani dengan pekerjaan lain</w:t>
            </w:r>
          </w:p>
        </w:tc>
        <w:tc>
          <w:tcPr>
            <w:tcW w:w="2430" w:type="dxa"/>
            <w:vAlign w:val="center"/>
          </w:tcPr>
          <w:p w:rsidR="0047580B" w:rsidRPr="00A41842" w:rsidRDefault="0047580B" w:rsidP="00FD2A73">
            <w:pPr>
              <w:jc w:val="center"/>
              <w:rPr>
                <w:rFonts w:ascii="Arial Narrow" w:hAnsi="Arial Narrow"/>
                <w:sz w:val="22"/>
                <w:szCs w:val="22"/>
              </w:rPr>
            </w:pPr>
          </w:p>
          <w:p w:rsidR="0047580B" w:rsidRPr="00A41842" w:rsidRDefault="0047580B" w:rsidP="004A220A">
            <w:pPr>
              <w:jc w:val="center"/>
              <w:rPr>
                <w:rFonts w:ascii="Arial Narrow" w:hAnsi="Arial Narrow"/>
                <w:sz w:val="22"/>
                <w:szCs w:val="22"/>
                <w:lang w:val="en-US"/>
              </w:rPr>
            </w:pPr>
            <w:r w:rsidRPr="00A41842">
              <w:rPr>
                <w:rFonts w:ascii="Arial Narrow" w:hAnsi="Arial Narrow"/>
                <w:sz w:val="22"/>
                <w:szCs w:val="22"/>
              </w:rPr>
              <w:t>18</w:t>
            </w:r>
          </w:p>
        </w:tc>
        <w:tc>
          <w:tcPr>
            <w:tcW w:w="1620" w:type="dxa"/>
            <w:vAlign w:val="center"/>
          </w:tcPr>
          <w:p w:rsidR="004A220A" w:rsidRPr="00A41842" w:rsidRDefault="004A220A" w:rsidP="00FD2A73">
            <w:pPr>
              <w:jc w:val="center"/>
              <w:rPr>
                <w:rFonts w:ascii="Arial Narrow" w:hAnsi="Arial Narrow"/>
                <w:sz w:val="22"/>
                <w:szCs w:val="22"/>
                <w:lang w:val="en-US"/>
              </w:rPr>
            </w:pP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62,06</w:t>
            </w:r>
          </w:p>
        </w:tc>
      </w:tr>
      <w:tr w:rsidR="0047580B" w:rsidRPr="00FD2A73" w:rsidTr="004A220A">
        <w:trPr>
          <w:trHeight w:val="285"/>
        </w:trPr>
        <w:tc>
          <w:tcPr>
            <w:tcW w:w="573" w:type="dxa"/>
            <w:vMerge/>
          </w:tcPr>
          <w:p w:rsidR="0047580B" w:rsidRPr="00FD2A73" w:rsidRDefault="0047580B" w:rsidP="00FD2A73">
            <w:pPr>
              <w:rPr>
                <w:rFonts w:ascii="Arial Narrow" w:hAnsi="Arial Narrow"/>
              </w:rPr>
            </w:pPr>
          </w:p>
        </w:tc>
        <w:tc>
          <w:tcPr>
            <w:tcW w:w="4197" w:type="dxa"/>
          </w:tcPr>
          <w:p w:rsidR="0047580B" w:rsidRPr="00A41842" w:rsidRDefault="0047580B" w:rsidP="00FD2A73">
            <w:pPr>
              <w:pStyle w:val="ListParagraph"/>
              <w:numPr>
                <w:ilvl w:val="0"/>
                <w:numId w:val="7"/>
              </w:numPr>
              <w:ind w:left="231" w:hanging="180"/>
              <w:contextualSpacing/>
              <w:rPr>
                <w:rFonts w:ascii="Arial Narrow" w:hAnsi="Arial Narrow"/>
                <w:sz w:val="22"/>
                <w:szCs w:val="22"/>
              </w:rPr>
            </w:pPr>
            <w:r w:rsidRPr="00A41842">
              <w:rPr>
                <w:rFonts w:ascii="Arial Narrow" w:hAnsi="Arial Narrow"/>
                <w:sz w:val="22"/>
                <w:szCs w:val="22"/>
              </w:rPr>
              <w:t>Mencari tenaga kerja</w:t>
            </w:r>
          </w:p>
        </w:tc>
        <w:tc>
          <w:tcPr>
            <w:tcW w:w="2430" w:type="dxa"/>
            <w:vAlign w:val="center"/>
          </w:tcPr>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7</w:t>
            </w:r>
          </w:p>
        </w:tc>
        <w:tc>
          <w:tcPr>
            <w:tcW w:w="1620" w:type="dxa"/>
            <w:vAlign w:val="center"/>
          </w:tcPr>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24,13</w:t>
            </w:r>
          </w:p>
        </w:tc>
      </w:tr>
      <w:tr w:rsidR="0047580B" w:rsidRPr="00FD2A73" w:rsidTr="004A220A">
        <w:trPr>
          <w:trHeight w:val="465"/>
        </w:trPr>
        <w:tc>
          <w:tcPr>
            <w:tcW w:w="573" w:type="dxa"/>
            <w:vMerge/>
          </w:tcPr>
          <w:p w:rsidR="0047580B" w:rsidRPr="00FD2A73" w:rsidRDefault="0047580B" w:rsidP="00FD2A73">
            <w:pPr>
              <w:rPr>
                <w:rFonts w:ascii="Arial Narrow" w:hAnsi="Arial Narrow"/>
              </w:rPr>
            </w:pPr>
          </w:p>
        </w:tc>
        <w:tc>
          <w:tcPr>
            <w:tcW w:w="4197" w:type="dxa"/>
          </w:tcPr>
          <w:p w:rsidR="0047580B" w:rsidRPr="00A41842" w:rsidRDefault="0047580B" w:rsidP="00FD2A73">
            <w:pPr>
              <w:pStyle w:val="ListParagraph"/>
              <w:numPr>
                <w:ilvl w:val="0"/>
                <w:numId w:val="7"/>
              </w:numPr>
              <w:ind w:left="231" w:hanging="180"/>
              <w:contextualSpacing/>
              <w:rPr>
                <w:rFonts w:ascii="Arial Narrow" w:hAnsi="Arial Narrow"/>
                <w:sz w:val="22"/>
                <w:szCs w:val="22"/>
              </w:rPr>
            </w:pPr>
            <w:r w:rsidRPr="00A41842">
              <w:rPr>
                <w:rFonts w:ascii="Arial Narrow" w:hAnsi="Arial Narrow"/>
                <w:sz w:val="22"/>
                <w:szCs w:val="22"/>
              </w:rPr>
              <w:t>Membagi waktu petani dengan pekerjaan lain dan Mencari tenaga kerja</w:t>
            </w:r>
          </w:p>
        </w:tc>
        <w:tc>
          <w:tcPr>
            <w:tcW w:w="2430" w:type="dxa"/>
            <w:vAlign w:val="center"/>
          </w:tcPr>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4</w:t>
            </w:r>
          </w:p>
        </w:tc>
        <w:tc>
          <w:tcPr>
            <w:tcW w:w="1620" w:type="dxa"/>
            <w:vAlign w:val="center"/>
          </w:tcPr>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13,79</w:t>
            </w:r>
          </w:p>
        </w:tc>
      </w:tr>
      <w:tr w:rsidR="0047580B" w:rsidRPr="00FD2A73" w:rsidTr="00A41842">
        <w:trPr>
          <w:trHeight w:val="1405"/>
        </w:trPr>
        <w:tc>
          <w:tcPr>
            <w:tcW w:w="573" w:type="dxa"/>
          </w:tcPr>
          <w:p w:rsidR="0047580B" w:rsidRPr="00FD2A73" w:rsidRDefault="0047580B" w:rsidP="00FD2A73">
            <w:pPr>
              <w:rPr>
                <w:rFonts w:ascii="Arial Narrow" w:hAnsi="Arial Narrow"/>
                <w:sz w:val="22"/>
                <w:szCs w:val="22"/>
              </w:rPr>
            </w:pPr>
            <w:r w:rsidRPr="00FD2A73">
              <w:rPr>
                <w:rFonts w:ascii="Arial Narrow" w:hAnsi="Arial Narrow"/>
                <w:sz w:val="22"/>
                <w:szCs w:val="22"/>
              </w:rPr>
              <w:t>3</w:t>
            </w:r>
          </w:p>
        </w:tc>
        <w:tc>
          <w:tcPr>
            <w:tcW w:w="4197" w:type="dxa"/>
          </w:tcPr>
          <w:p w:rsidR="0047580B" w:rsidRPr="00A41842" w:rsidRDefault="0047580B" w:rsidP="00FD2A73">
            <w:pPr>
              <w:rPr>
                <w:rFonts w:ascii="Arial Narrow" w:hAnsi="Arial Narrow"/>
                <w:sz w:val="22"/>
                <w:szCs w:val="22"/>
              </w:rPr>
            </w:pPr>
            <w:r w:rsidRPr="00A41842">
              <w:rPr>
                <w:rFonts w:ascii="Arial Narrow" w:hAnsi="Arial Narrow"/>
                <w:sz w:val="22"/>
                <w:szCs w:val="22"/>
              </w:rPr>
              <w:t xml:space="preserve">Pemanenan </w:t>
            </w:r>
          </w:p>
          <w:p w:rsidR="0047580B" w:rsidRPr="00A41842" w:rsidRDefault="0047580B" w:rsidP="00FD2A73">
            <w:pPr>
              <w:pStyle w:val="ListParagraph"/>
              <w:numPr>
                <w:ilvl w:val="0"/>
                <w:numId w:val="7"/>
              </w:numPr>
              <w:ind w:left="231" w:hanging="180"/>
              <w:contextualSpacing/>
              <w:rPr>
                <w:rFonts w:ascii="Arial Narrow" w:hAnsi="Arial Narrow"/>
                <w:sz w:val="22"/>
                <w:szCs w:val="22"/>
              </w:rPr>
            </w:pPr>
            <w:r w:rsidRPr="00A41842">
              <w:rPr>
                <w:rFonts w:ascii="Arial Narrow" w:hAnsi="Arial Narrow"/>
                <w:sz w:val="22"/>
                <w:szCs w:val="22"/>
              </w:rPr>
              <w:t>Membagi waktu petani dengan pekerjaan lain</w:t>
            </w:r>
          </w:p>
          <w:p w:rsidR="0047580B" w:rsidRPr="00A41842" w:rsidRDefault="0047580B" w:rsidP="00FD2A73">
            <w:pPr>
              <w:pStyle w:val="ListParagraph"/>
              <w:numPr>
                <w:ilvl w:val="0"/>
                <w:numId w:val="7"/>
              </w:numPr>
              <w:ind w:left="231" w:hanging="180"/>
              <w:contextualSpacing/>
              <w:rPr>
                <w:rFonts w:ascii="Arial Narrow" w:hAnsi="Arial Narrow"/>
                <w:sz w:val="22"/>
                <w:szCs w:val="22"/>
              </w:rPr>
            </w:pPr>
            <w:r w:rsidRPr="00A41842">
              <w:rPr>
                <w:rFonts w:ascii="Arial Narrow" w:hAnsi="Arial Narrow"/>
                <w:sz w:val="22"/>
                <w:szCs w:val="22"/>
              </w:rPr>
              <w:t>Mencari tenaga kerja</w:t>
            </w:r>
          </w:p>
          <w:p w:rsidR="0047580B" w:rsidRPr="00A41842" w:rsidRDefault="0047580B" w:rsidP="00FD2A73">
            <w:pPr>
              <w:pStyle w:val="ListParagraph"/>
              <w:numPr>
                <w:ilvl w:val="0"/>
                <w:numId w:val="7"/>
              </w:numPr>
              <w:ind w:left="231" w:hanging="180"/>
              <w:contextualSpacing/>
              <w:rPr>
                <w:rFonts w:ascii="Arial Narrow" w:hAnsi="Arial Narrow"/>
                <w:sz w:val="22"/>
                <w:szCs w:val="22"/>
              </w:rPr>
            </w:pPr>
            <w:r w:rsidRPr="00A41842">
              <w:rPr>
                <w:rFonts w:ascii="Arial Narrow" w:hAnsi="Arial Narrow"/>
                <w:sz w:val="22"/>
                <w:szCs w:val="22"/>
              </w:rPr>
              <w:t>Cuaca, Akses jalan, Waktu panen yang tidak serentak</w:t>
            </w:r>
          </w:p>
          <w:p w:rsidR="0047580B" w:rsidRPr="00A41842" w:rsidRDefault="0047580B" w:rsidP="00FD2A73">
            <w:pPr>
              <w:pStyle w:val="ListParagraph"/>
              <w:numPr>
                <w:ilvl w:val="0"/>
                <w:numId w:val="7"/>
              </w:numPr>
              <w:ind w:left="231" w:hanging="180"/>
              <w:contextualSpacing/>
              <w:rPr>
                <w:rFonts w:ascii="Arial Narrow" w:hAnsi="Arial Narrow"/>
                <w:sz w:val="22"/>
                <w:szCs w:val="22"/>
              </w:rPr>
            </w:pPr>
            <w:r w:rsidRPr="00A41842">
              <w:rPr>
                <w:rFonts w:ascii="Arial Narrow" w:hAnsi="Arial Narrow"/>
                <w:sz w:val="22"/>
                <w:szCs w:val="22"/>
              </w:rPr>
              <w:t xml:space="preserve">Pengangkutan </w:t>
            </w:r>
          </w:p>
        </w:tc>
        <w:tc>
          <w:tcPr>
            <w:tcW w:w="2430" w:type="dxa"/>
            <w:vAlign w:val="center"/>
          </w:tcPr>
          <w:p w:rsidR="0047580B" w:rsidRPr="00A41842" w:rsidRDefault="0047580B" w:rsidP="00FD2A73">
            <w:pPr>
              <w:jc w:val="center"/>
              <w:rPr>
                <w:rFonts w:ascii="Arial Narrow" w:hAnsi="Arial Narrow"/>
                <w:sz w:val="22"/>
                <w:szCs w:val="22"/>
              </w:rPr>
            </w:pP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25</w:t>
            </w: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22</w:t>
            </w:r>
          </w:p>
          <w:p w:rsidR="0047580B" w:rsidRPr="00A41842" w:rsidRDefault="0047580B" w:rsidP="00FD2A73">
            <w:pPr>
              <w:jc w:val="center"/>
              <w:rPr>
                <w:rFonts w:ascii="Arial Narrow" w:hAnsi="Arial Narrow"/>
                <w:sz w:val="22"/>
                <w:szCs w:val="22"/>
              </w:rPr>
            </w:pP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29</w:t>
            </w: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23</w:t>
            </w:r>
          </w:p>
        </w:tc>
        <w:tc>
          <w:tcPr>
            <w:tcW w:w="1620" w:type="dxa"/>
            <w:vAlign w:val="center"/>
          </w:tcPr>
          <w:p w:rsidR="0047580B" w:rsidRPr="00A41842" w:rsidRDefault="0047580B" w:rsidP="00FD2A73">
            <w:pPr>
              <w:jc w:val="center"/>
              <w:rPr>
                <w:rFonts w:ascii="Arial Narrow" w:hAnsi="Arial Narrow"/>
                <w:sz w:val="22"/>
                <w:szCs w:val="22"/>
              </w:rPr>
            </w:pP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86.21</w:t>
            </w: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75,86</w:t>
            </w:r>
          </w:p>
          <w:p w:rsidR="0047580B" w:rsidRPr="00A41842" w:rsidRDefault="0047580B" w:rsidP="00FD2A73">
            <w:pPr>
              <w:jc w:val="center"/>
              <w:rPr>
                <w:rFonts w:ascii="Arial Narrow" w:hAnsi="Arial Narrow"/>
                <w:sz w:val="22"/>
                <w:szCs w:val="22"/>
              </w:rPr>
            </w:pP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100</w:t>
            </w:r>
          </w:p>
          <w:p w:rsidR="0047580B" w:rsidRPr="00A41842" w:rsidRDefault="0047580B" w:rsidP="00FD2A73">
            <w:pPr>
              <w:jc w:val="center"/>
              <w:rPr>
                <w:rFonts w:ascii="Arial Narrow" w:hAnsi="Arial Narrow"/>
                <w:sz w:val="22"/>
                <w:szCs w:val="22"/>
              </w:rPr>
            </w:pPr>
            <w:r w:rsidRPr="00A41842">
              <w:rPr>
                <w:rFonts w:ascii="Arial Narrow" w:hAnsi="Arial Narrow"/>
                <w:sz w:val="22"/>
                <w:szCs w:val="22"/>
              </w:rPr>
              <w:t>79,31</w:t>
            </w:r>
          </w:p>
        </w:tc>
      </w:tr>
    </w:tbl>
    <w:p w:rsidR="0047580B" w:rsidRPr="00FD2A73" w:rsidRDefault="0047580B" w:rsidP="00FD2A73">
      <w:pPr>
        <w:autoSpaceDE w:val="0"/>
        <w:autoSpaceDN w:val="0"/>
        <w:adjustRightInd w:val="0"/>
        <w:spacing w:after="0" w:line="240" w:lineRule="auto"/>
        <w:jc w:val="both"/>
        <w:rPr>
          <w:rFonts w:ascii="Arial Narrow" w:hAnsi="Arial Narrow"/>
          <w:sz w:val="24"/>
          <w:szCs w:val="24"/>
        </w:rPr>
      </w:pPr>
      <w:r w:rsidRPr="00FD2A73">
        <w:rPr>
          <w:rFonts w:ascii="Arial Narrow" w:hAnsi="Arial Narrow"/>
          <w:sz w:val="24"/>
          <w:szCs w:val="24"/>
        </w:rPr>
        <w:t>Sumber : Data Primer Diolah Tahun 2013</w:t>
      </w:r>
    </w:p>
    <w:p w:rsidR="0047580B" w:rsidRPr="00FD2A73" w:rsidRDefault="0047580B" w:rsidP="00FD2A73">
      <w:pPr>
        <w:autoSpaceDE w:val="0"/>
        <w:autoSpaceDN w:val="0"/>
        <w:adjustRightInd w:val="0"/>
        <w:spacing w:after="0" w:line="240" w:lineRule="auto"/>
        <w:ind w:firstLine="720"/>
        <w:jc w:val="both"/>
        <w:rPr>
          <w:rFonts w:ascii="Arial Narrow" w:hAnsi="Arial Narrow"/>
          <w:sz w:val="24"/>
          <w:szCs w:val="24"/>
        </w:rPr>
      </w:pPr>
      <w:r w:rsidRPr="00FD2A73">
        <w:rPr>
          <w:rFonts w:ascii="Arial Narrow" w:hAnsi="Arial Narrow"/>
          <w:sz w:val="24"/>
          <w:szCs w:val="24"/>
        </w:rPr>
        <w:t>Dari hasil penelitian menunjukan bahwa faktor  penghambat yang terjadi dalam pengelolaan kemiri cukup beragam, mulai dari proses penanaman sampai pemanenan. Pada proses penanaman 27  (90,10%) dari 29 petani menjawab akses jalan sebagai faktor penghambat, karena kawasan ini merupakan daerah yang bergelombang serta banyak bebatuan sehingga jalan ke areal hutan penanaman sulit. Terbatasnya pengetahuan menanam tanaman kemiri juga menjadi salah satu hambatan yang dialami oleh petani kemiri, hal ini karena petani di Desa Karamabura adalah petani tanaman pangan yang kurang memiliki pengalaman dalam mengelola tanaman pangan kemiri. Selain itu faktor penghambat lainnya dalam proses penanaman adalah ketika melakukan pembersihan areal hutan hutan untuk persiapan lahan. Hal ini karena, areal tersebut sebelumnya merupakan hutan yang di Tanami jenis mahoni, yang dalam proses pemanenan tersebut masyarakat/petani membantu pemerintah untuk menebang pohon tersebut, kemudian hasil dari pemanenan kayu mahoni tersebut dibagi antara pemerintah (DISHUT Dompu) dengan petani, selain itu areal tersebut memiliki kontur yang terjal dan bergelombang mengakibatkan proses pembersihan lebih sulit. Adapun 2 orang petani lainnya tidak memberikan jawaban karena pada proses penanaman tersebut mereka tidak terlibat, ini dikarenakan lahan yang mereka kelola merupakan warisan dari orang tua mereka.</w:t>
      </w:r>
    </w:p>
    <w:p w:rsidR="0047580B" w:rsidRPr="00FD2A73" w:rsidRDefault="0047580B" w:rsidP="00FD2A73">
      <w:pPr>
        <w:autoSpaceDE w:val="0"/>
        <w:autoSpaceDN w:val="0"/>
        <w:adjustRightInd w:val="0"/>
        <w:spacing w:after="0" w:line="240" w:lineRule="auto"/>
        <w:ind w:firstLine="720"/>
        <w:jc w:val="both"/>
        <w:rPr>
          <w:rFonts w:ascii="Arial Narrow" w:hAnsi="Arial Narrow"/>
          <w:sz w:val="24"/>
          <w:szCs w:val="24"/>
        </w:rPr>
      </w:pPr>
      <w:r w:rsidRPr="00FD2A73">
        <w:rPr>
          <w:rFonts w:ascii="Arial Narrow" w:hAnsi="Arial Narrow"/>
          <w:sz w:val="24"/>
          <w:szCs w:val="24"/>
        </w:rPr>
        <w:lastRenderedPageBreak/>
        <w:t>Faktor penghambat pad tahap pemeliharaan diantaranya adalah susahnya membagi waktu dengan pekerjaan lain dinyatakan oleh 18 petani (</w:t>
      </w:r>
      <w:r w:rsidRPr="00FD2A73">
        <w:rPr>
          <w:rFonts w:ascii="Arial Narrow" w:hAnsi="Arial Narrow"/>
        </w:rPr>
        <w:t>62,06</w:t>
      </w:r>
      <w:r w:rsidRPr="00FD2A73">
        <w:rPr>
          <w:rFonts w:ascii="Arial Narrow" w:hAnsi="Arial Narrow"/>
          <w:sz w:val="24"/>
          <w:szCs w:val="24"/>
        </w:rPr>
        <w:t>%) karena pada proses pemeliharaan bertepatan dengan awal musim hujan sehingga petani banyak yang bekerja untuk mempersiapkan penanaman tanaman pangan. Adapun yang menjawab sulitnya mencari tenaga kerja terdapat 7 responden (</w:t>
      </w:r>
      <w:r w:rsidRPr="00FD2A73">
        <w:rPr>
          <w:rFonts w:ascii="Arial Narrow" w:hAnsi="Arial Narrow"/>
        </w:rPr>
        <w:t>24,13</w:t>
      </w:r>
      <w:r w:rsidRPr="00FD2A73">
        <w:rPr>
          <w:rFonts w:ascii="Arial Narrow" w:hAnsi="Arial Narrow"/>
          <w:sz w:val="24"/>
          <w:szCs w:val="24"/>
        </w:rPr>
        <w:t>%) dengan alasan bahawa pemeliharaan kemiri bertepatan waktunya dengan musim penanaman tanaman pangan dan juga desakan dari pemilik sawah untuk lebih diutamakan, namun jika dilihat dari jumlah upahnya yang diterima sama yaitu Rp.40.000/orang. Adapun yang menjawab membagi waktu dengan pekerjaan lain dan sulitnya mencari tenaga kerja sejumlah 4 petani (</w:t>
      </w:r>
      <w:r w:rsidRPr="00FD2A73">
        <w:rPr>
          <w:rFonts w:ascii="Arial Narrow" w:hAnsi="Arial Narrow"/>
        </w:rPr>
        <w:t>13,79%).</w:t>
      </w:r>
      <w:r w:rsidRPr="00FD2A73">
        <w:rPr>
          <w:rFonts w:ascii="Arial Narrow" w:hAnsi="Arial Narrow"/>
          <w:sz w:val="24"/>
          <w:szCs w:val="24"/>
        </w:rPr>
        <w:t xml:space="preserve"> </w:t>
      </w:r>
    </w:p>
    <w:p w:rsidR="0047580B" w:rsidRPr="00FD2A73" w:rsidRDefault="0047580B" w:rsidP="00FD2A73">
      <w:pPr>
        <w:autoSpaceDE w:val="0"/>
        <w:autoSpaceDN w:val="0"/>
        <w:adjustRightInd w:val="0"/>
        <w:spacing w:after="0" w:line="240" w:lineRule="auto"/>
        <w:ind w:firstLine="720"/>
        <w:jc w:val="both"/>
        <w:rPr>
          <w:rFonts w:ascii="Arial Narrow" w:hAnsi="Arial Narrow"/>
          <w:sz w:val="24"/>
          <w:szCs w:val="24"/>
        </w:rPr>
      </w:pPr>
      <w:r w:rsidRPr="00FD2A73">
        <w:rPr>
          <w:rFonts w:ascii="Arial Narrow" w:hAnsi="Arial Narrow"/>
          <w:sz w:val="24"/>
          <w:szCs w:val="24"/>
        </w:rPr>
        <w:t>Sedangkan pada saat pemanenan yang faktor penghambatnya cukup banyak yaitu cuaca, akses jalan dan waktu panen tidak serentak dijawab oleh seluruh responden yang berjumlah 29 orang (100%). Membagi waktu petani dengan pekerjaan lain sebesar 25 responden (86,21%) karena pada proses pemeliharaan bertepatan dengan awal musim hujan sehingga petani banyak yang bekerja untuk mempersiapkan penanaman tanaman pangan, sedangkan yang tidak menjawab tidak menjadikan hambatan karena dapat dikerjakan tanpa ada hambatan sebanyak 4 orang. Petani yang mengalami hambatan pada saat pengangkutan sebesar 23 responden (79,31) karena pada sebagian petani mengangakut hasil panen dengan cara dipikul sedangkan yang tidak menjawab tidak menjadikan hambatan karena memiliki kendaraan untuk mengangkut hasil panen sebayak 6 orang. Adapun yang menyatakan bahwa mencari tenaga kerja sebagai hambatan terdapat 22 responden (75,86) dengan alasan bahawa pemeliharaan kemiri bertepatan waktunya dengan musim penanaman tanaman pangan dan juga desakan dari pemilik sawah untuk lebih diutamakan, adapun yang tidak menjawab tidak menjadikan hambatan karena dapat dikerjakan tanpa ada hambatan sebanyak 7 orang.</w:t>
      </w:r>
    </w:p>
    <w:p w:rsidR="0047580B" w:rsidRPr="00FD2A73" w:rsidRDefault="0047580B" w:rsidP="00FD2A73">
      <w:pPr>
        <w:autoSpaceDE w:val="0"/>
        <w:autoSpaceDN w:val="0"/>
        <w:adjustRightInd w:val="0"/>
        <w:spacing w:after="0" w:line="240" w:lineRule="auto"/>
        <w:jc w:val="center"/>
        <w:rPr>
          <w:rFonts w:ascii="Arial Narrow" w:hAnsi="Arial Narrow"/>
          <w:b/>
          <w:sz w:val="24"/>
          <w:szCs w:val="24"/>
        </w:rPr>
      </w:pPr>
    </w:p>
    <w:p w:rsidR="0047580B" w:rsidRPr="00FD2A73" w:rsidRDefault="0047580B" w:rsidP="00FD2A73">
      <w:pPr>
        <w:autoSpaceDE w:val="0"/>
        <w:autoSpaceDN w:val="0"/>
        <w:adjustRightInd w:val="0"/>
        <w:spacing w:after="0" w:line="240" w:lineRule="auto"/>
        <w:jc w:val="center"/>
        <w:rPr>
          <w:rFonts w:ascii="Arial Narrow" w:hAnsi="Arial Narrow"/>
          <w:b/>
          <w:sz w:val="24"/>
          <w:szCs w:val="24"/>
        </w:rPr>
      </w:pPr>
      <w:r w:rsidRPr="00FD2A73">
        <w:rPr>
          <w:rFonts w:ascii="Arial Narrow" w:hAnsi="Arial Narrow"/>
          <w:b/>
          <w:sz w:val="24"/>
          <w:szCs w:val="24"/>
        </w:rPr>
        <w:t>KESIMPULAN DAN SARAN</w:t>
      </w:r>
    </w:p>
    <w:p w:rsidR="0047580B" w:rsidRPr="00FD2A73" w:rsidRDefault="00854EAB" w:rsidP="004A220A">
      <w:pPr>
        <w:tabs>
          <w:tab w:val="left" w:pos="2415"/>
        </w:tabs>
        <w:autoSpaceDE w:val="0"/>
        <w:autoSpaceDN w:val="0"/>
        <w:adjustRightInd w:val="0"/>
        <w:spacing w:after="0" w:line="240" w:lineRule="auto"/>
        <w:rPr>
          <w:rFonts w:ascii="Arial Narrow" w:hAnsi="Arial Narrow"/>
          <w:b/>
          <w:sz w:val="24"/>
          <w:szCs w:val="24"/>
        </w:rPr>
      </w:pPr>
      <w:r w:rsidRPr="00FD2A73">
        <w:rPr>
          <w:rFonts w:ascii="Arial Narrow" w:hAnsi="Arial Narrow"/>
          <w:b/>
          <w:sz w:val="24"/>
          <w:szCs w:val="24"/>
        </w:rPr>
        <w:t>KESIMPULAN</w:t>
      </w:r>
    </w:p>
    <w:p w:rsidR="0047580B" w:rsidRPr="00FD2A73" w:rsidRDefault="0047580B" w:rsidP="00FD2A73">
      <w:pPr>
        <w:autoSpaceDE w:val="0"/>
        <w:autoSpaceDN w:val="0"/>
        <w:adjustRightInd w:val="0"/>
        <w:spacing w:after="0" w:line="240" w:lineRule="auto"/>
        <w:ind w:firstLine="720"/>
        <w:jc w:val="both"/>
        <w:rPr>
          <w:rFonts w:ascii="Arial Narrow" w:hAnsi="Arial Narrow"/>
          <w:sz w:val="24"/>
          <w:szCs w:val="24"/>
        </w:rPr>
      </w:pPr>
      <w:r w:rsidRPr="00FD2A73">
        <w:rPr>
          <w:rFonts w:ascii="Arial Narrow" w:hAnsi="Arial Narrow"/>
          <w:sz w:val="24"/>
          <w:szCs w:val="24"/>
        </w:rPr>
        <w:t>Berdasarkan hasil dan pembahasan dari penelitian tentang Kontribusi Kemiri Terhadap Pendapatan Petani, Studi Kasus di Desa Karamabura, dapat diambil kesimpulan sebagai berikut:</w:t>
      </w:r>
    </w:p>
    <w:p w:rsidR="0080667E" w:rsidRPr="0080667E" w:rsidRDefault="0080667E" w:rsidP="0080667E">
      <w:pPr>
        <w:pStyle w:val="ListParagraph"/>
        <w:numPr>
          <w:ilvl w:val="0"/>
          <w:numId w:val="15"/>
        </w:numPr>
        <w:tabs>
          <w:tab w:val="left" w:pos="360"/>
        </w:tabs>
        <w:autoSpaceDE w:val="0"/>
        <w:autoSpaceDN w:val="0"/>
        <w:adjustRightInd w:val="0"/>
        <w:spacing w:after="0" w:line="240" w:lineRule="auto"/>
        <w:ind w:left="180" w:hanging="180"/>
        <w:jc w:val="both"/>
        <w:rPr>
          <w:rFonts w:ascii="Arial Narrow" w:hAnsi="Arial Narrow"/>
          <w:sz w:val="24"/>
          <w:szCs w:val="24"/>
        </w:rPr>
      </w:pPr>
      <w:r w:rsidRPr="0080667E">
        <w:rPr>
          <w:rFonts w:ascii="Arial Narrow" w:hAnsi="Arial Narrow"/>
          <w:sz w:val="24"/>
          <w:szCs w:val="24"/>
        </w:rPr>
        <w:t xml:space="preserve">Berdasarkan hasil analisis data menunjukkan bahwa produktivitas tanaman kemiri di Desa Karamabura, Kabupaten Dompu pada tahun 2012 sebesar </w:t>
      </w:r>
      <w:r w:rsidRPr="0080667E">
        <w:rPr>
          <w:rFonts w:ascii="Arial Narrow" w:hAnsi="Arial Narrow"/>
          <w:color w:val="000000"/>
          <w:sz w:val="24"/>
          <w:szCs w:val="24"/>
          <w:lang w:eastAsia="en-GB"/>
        </w:rPr>
        <w:t xml:space="preserve">25.965 </w:t>
      </w:r>
      <w:r w:rsidRPr="0080667E">
        <w:rPr>
          <w:rFonts w:ascii="Arial Narrow" w:hAnsi="Arial Narrow"/>
          <w:sz w:val="24"/>
          <w:szCs w:val="24"/>
          <w:lang w:eastAsia="en-GB"/>
        </w:rPr>
        <w:t xml:space="preserve">kg/thn dengan rata-rata sebesar </w:t>
      </w:r>
      <w:r w:rsidRPr="0080667E">
        <w:rPr>
          <w:rFonts w:ascii="Arial Narrow" w:hAnsi="Arial Narrow"/>
          <w:color w:val="000000"/>
          <w:sz w:val="24"/>
          <w:szCs w:val="24"/>
        </w:rPr>
        <w:t>1.458,71 /kg/thn/ha</w:t>
      </w:r>
      <w:r w:rsidRPr="0080667E">
        <w:rPr>
          <w:rFonts w:ascii="Arial Narrow" w:hAnsi="Arial Narrow"/>
          <w:sz w:val="24"/>
          <w:szCs w:val="24"/>
          <w:lang w:eastAsia="en-GB"/>
        </w:rPr>
        <w:t xml:space="preserve">. </w:t>
      </w:r>
      <w:r w:rsidRPr="0080667E">
        <w:rPr>
          <w:rFonts w:ascii="Arial Narrow" w:hAnsi="Arial Narrow"/>
          <w:sz w:val="24"/>
          <w:szCs w:val="24"/>
        </w:rPr>
        <w:t>Harga kemiri yang sudah dikupas adalah Rp. 6.000/kg</w:t>
      </w:r>
      <w:r w:rsidRPr="0080667E">
        <w:rPr>
          <w:rFonts w:ascii="Arial Narrow" w:hAnsi="Arial Narrow"/>
          <w:sz w:val="24"/>
          <w:szCs w:val="24"/>
          <w:lang w:eastAsia="en-GB"/>
        </w:rPr>
        <w:t xml:space="preserve"> sehingga</w:t>
      </w:r>
      <w:r w:rsidRPr="0080667E">
        <w:rPr>
          <w:rFonts w:ascii="Arial Narrow" w:hAnsi="Arial Narrow"/>
          <w:sz w:val="24"/>
          <w:szCs w:val="24"/>
        </w:rPr>
        <w:t xml:space="preserve"> rata-rata pendapatan petani adalah </w:t>
      </w:r>
      <w:r w:rsidRPr="0080667E">
        <w:rPr>
          <w:rFonts w:ascii="Arial Narrow" w:hAnsi="Arial Narrow"/>
          <w:color w:val="000000"/>
          <w:sz w:val="24"/>
          <w:szCs w:val="24"/>
        </w:rPr>
        <w:t>sebesar Rp. 5.274.435,06/thn/ha.</w:t>
      </w:r>
      <w:r w:rsidRPr="0080667E">
        <w:rPr>
          <w:rFonts w:ascii="Arial Narrow" w:hAnsi="Arial Narrow"/>
          <w:sz w:val="24"/>
          <w:szCs w:val="24"/>
        </w:rPr>
        <w:t xml:space="preserve">  </w:t>
      </w:r>
      <w:r w:rsidRPr="0080667E">
        <w:rPr>
          <w:rFonts w:ascii="Arial Narrow" w:hAnsi="Arial Narrow"/>
          <w:color w:val="000000"/>
          <w:sz w:val="24"/>
          <w:szCs w:val="24"/>
        </w:rPr>
        <w:t>Nilai R/C ratio sebesar 2</w:t>
      </w:r>
      <w:proofErr w:type="gramStart"/>
      <w:r w:rsidRPr="0080667E">
        <w:rPr>
          <w:rFonts w:ascii="Arial Narrow" w:hAnsi="Arial Narrow"/>
          <w:color w:val="000000"/>
          <w:sz w:val="24"/>
          <w:szCs w:val="24"/>
        </w:rPr>
        <w:t>,52</w:t>
      </w:r>
      <w:proofErr w:type="gramEnd"/>
      <w:r w:rsidRPr="0080667E">
        <w:rPr>
          <w:rFonts w:ascii="Arial Narrow" w:hAnsi="Arial Narrow"/>
          <w:color w:val="000000"/>
          <w:sz w:val="24"/>
          <w:szCs w:val="24"/>
        </w:rPr>
        <w:t xml:space="preserve"> artinya pengusahaan kemiri ini layak atau menguntungkan. </w:t>
      </w:r>
    </w:p>
    <w:p w:rsidR="004A220A" w:rsidRPr="004A220A" w:rsidRDefault="0047580B" w:rsidP="004A220A">
      <w:pPr>
        <w:pStyle w:val="ListParagraph"/>
        <w:numPr>
          <w:ilvl w:val="0"/>
          <w:numId w:val="15"/>
        </w:numPr>
        <w:tabs>
          <w:tab w:val="left" w:pos="360"/>
        </w:tabs>
        <w:autoSpaceDE w:val="0"/>
        <w:autoSpaceDN w:val="0"/>
        <w:adjustRightInd w:val="0"/>
        <w:spacing w:after="0" w:line="240" w:lineRule="auto"/>
        <w:ind w:left="180" w:hanging="180"/>
        <w:jc w:val="both"/>
        <w:rPr>
          <w:rFonts w:ascii="Arial Narrow" w:hAnsi="Arial Narrow"/>
          <w:sz w:val="24"/>
          <w:szCs w:val="24"/>
        </w:rPr>
      </w:pPr>
      <w:r w:rsidRPr="004A220A">
        <w:rPr>
          <w:rFonts w:ascii="Arial Narrow" w:hAnsi="Arial Narrow"/>
          <w:sz w:val="24"/>
          <w:szCs w:val="24"/>
          <w:lang w:val="fi-FI"/>
        </w:rPr>
        <w:t>Pendapatan petani secara umum dari sektor pertanian tetap memberikan sumbangan terbesar dengan nilai rata-rata Rp.</w:t>
      </w:r>
      <w:r w:rsidRPr="004A220A">
        <w:rPr>
          <w:rFonts w:ascii="Arial Narrow" w:hAnsi="Arial Narrow"/>
          <w:color w:val="000000"/>
        </w:rPr>
        <w:t>14.273.558,51/thn/ha</w:t>
      </w:r>
      <w:r w:rsidRPr="004A220A">
        <w:rPr>
          <w:rFonts w:ascii="Arial Narrow" w:hAnsi="Arial Narrow"/>
          <w:sz w:val="24"/>
          <w:szCs w:val="24"/>
          <w:lang w:val="fi-FI"/>
        </w:rPr>
        <w:t xml:space="preserve"> atau </w:t>
      </w:r>
      <w:r w:rsidRPr="004A220A">
        <w:rPr>
          <w:rFonts w:ascii="Arial Narrow" w:hAnsi="Arial Narrow"/>
          <w:sz w:val="24"/>
          <w:szCs w:val="24"/>
        </w:rPr>
        <w:t>42,48</w:t>
      </w:r>
      <w:r w:rsidRPr="004A220A">
        <w:rPr>
          <w:rFonts w:ascii="Arial Narrow" w:hAnsi="Arial Narrow"/>
          <w:sz w:val="24"/>
          <w:szCs w:val="24"/>
          <w:lang w:val="fi-FI"/>
        </w:rPr>
        <w:t xml:space="preserve">%. Sedangkan kontribusi dari kemiri adalah rata-rata sebesar </w:t>
      </w:r>
      <w:r w:rsidRPr="004A220A">
        <w:rPr>
          <w:rFonts w:ascii="Arial Narrow" w:hAnsi="Arial Narrow"/>
          <w:color w:val="000000"/>
        </w:rPr>
        <w:t xml:space="preserve">Rp. 5.274.435,06/thn/ha </w:t>
      </w:r>
      <w:r w:rsidRPr="004A220A">
        <w:rPr>
          <w:rFonts w:ascii="Arial Narrow" w:hAnsi="Arial Narrow"/>
          <w:sz w:val="24"/>
          <w:szCs w:val="24"/>
          <w:lang w:val="fi-FI"/>
        </w:rPr>
        <w:t xml:space="preserve">atau </w:t>
      </w:r>
      <w:r w:rsidRPr="004A220A">
        <w:rPr>
          <w:rFonts w:ascii="Arial Narrow" w:hAnsi="Arial Narrow"/>
          <w:sz w:val="24"/>
          <w:szCs w:val="24"/>
        </w:rPr>
        <w:t>19</w:t>
      </w:r>
      <w:proofErr w:type="gramStart"/>
      <w:r w:rsidRPr="004A220A">
        <w:rPr>
          <w:rFonts w:ascii="Arial Narrow" w:hAnsi="Arial Narrow"/>
          <w:sz w:val="24"/>
          <w:szCs w:val="24"/>
        </w:rPr>
        <w:t>,79</w:t>
      </w:r>
      <w:proofErr w:type="gramEnd"/>
      <w:r w:rsidRPr="004A220A">
        <w:rPr>
          <w:rFonts w:ascii="Arial Narrow" w:hAnsi="Arial Narrow"/>
          <w:sz w:val="24"/>
          <w:szCs w:val="24"/>
          <w:lang w:val="fi-FI"/>
        </w:rPr>
        <w:t xml:space="preserve">% dan kontribusi dari sektor diluar usahatani (barang dan jasa, peternakan dan lainnya) adalah rata-rata sebesar Rp. </w:t>
      </w:r>
      <w:r w:rsidRPr="004A220A">
        <w:rPr>
          <w:rFonts w:ascii="Arial Narrow" w:hAnsi="Arial Narrow"/>
          <w:color w:val="000000"/>
          <w:sz w:val="24"/>
          <w:szCs w:val="24"/>
        </w:rPr>
        <w:t>10.056.551,72</w:t>
      </w:r>
      <w:r w:rsidRPr="004A220A">
        <w:rPr>
          <w:rFonts w:ascii="Arial Narrow" w:hAnsi="Arial Narrow"/>
          <w:sz w:val="24"/>
          <w:szCs w:val="24"/>
          <w:lang w:val="fi-FI"/>
        </w:rPr>
        <w:t>/thn (37,73%)</w:t>
      </w:r>
    </w:p>
    <w:p w:rsidR="0047580B" w:rsidRPr="004A220A" w:rsidRDefault="0047580B" w:rsidP="004A220A">
      <w:pPr>
        <w:pStyle w:val="ListParagraph"/>
        <w:numPr>
          <w:ilvl w:val="0"/>
          <w:numId w:val="15"/>
        </w:numPr>
        <w:tabs>
          <w:tab w:val="left" w:pos="360"/>
        </w:tabs>
        <w:autoSpaceDE w:val="0"/>
        <w:autoSpaceDN w:val="0"/>
        <w:adjustRightInd w:val="0"/>
        <w:spacing w:after="0" w:line="240" w:lineRule="auto"/>
        <w:ind w:left="180" w:hanging="180"/>
        <w:jc w:val="both"/>
        <w:rPr>
          <w:rFonts w:ascii="Arial Narrow" w:hAnsi="Arial Narrow"/>
          <w:sz w:val="24"/>
          <w:szCs w:val="24"/>
        </w:rPr>
      </w:pPr>
      <w:proofErr w:type="gramStart"/>
      <w:r w:rsidRPr="004A220A">
        <w:rPr>
          <w:rFonts w:ascii="Arial Narrow" w:hAnsi="Arial Narrow"/>
          <w:sz w:val="24"/>
          <w:szCs w:val="24"/>
        </w:rPr>
        <w:t>Faktor  penghambat</w:t>
      </w:r>
      <w:proofErr w:type="gramEnd"/>
      <w:r w:rsidRPr="004A220A">
        <w:rPr>
          <w:rFonts w:ascii="Arial Narrow" w:hAnsi="Arial Narrow"/>
          <w:sz w:val="24"/>
          <w:szCs w:val="24"/>
        </w:rPr>
        <w:t xml:space="preserve"> yang terjadi dalam pengelolaan kemiri cukup beragam, mulai dari proses penanaman sampai pemanenan. Pada proses penanaman </w:t>
      </w:r>
      <w:proofErr w:type="gramStart"/>
      <w:r w:rsidRPr="004A220A">
        <w:rPr>
          <w:rFonts w:ascii="Arial Narrow" w:hAnsi="Arial Narrow"/>
          <w:sz w:val="24"/>
          <w:szCs w:val="24"/>
        </w:rPr>
        <w:t>27  (</w:t>
      </w:r>
      <w:proofErr w:type="gramEnd"/>
      <w:r w:rsidRPr="004A220A">
        <w:rPr>
          <w:rFonts w:ascii="Arial Narrow" w:hAnsi="Arial Narrow"/>
          <w:sz w:val="24"/>
          <w:szCs w:val="24"/>
        </w:rPr>
        <w:t>90,10%) dari 29 petani menjawab akses jalan, terbatas pengetahuan menanam dan pembersihan hutan menjadi faktor penghambat. Pada saat pemeliharaan petani yang menjawab membagi waktu dengan pekerjaan lain sejumlah 18 petani (62</w:t>
      </w:r>
      <w:proofErr w:type="gramStart"/>
      <w:r w:rsidRPr="004A220A">
        <w:rPr>
          <w:rFonts w:ascii="Arial Narrow" w:hAnsi="Arial Narrow"/>
          <w:sz w:val="24"/>
          <w:szCs w:val="24"/>
        </w:rPr>
        <w:t>,06</w:t>
      </w:r>
      <w:proofErr w:type="gramEnd"/>
      <w:r w:rsidRPr="004A220A">
        <w:rPr>
          <w:rFonts w:ascii="Arial Narrow" w:hAnsi="Arial Narrow"/>
          <w:sz w:val="24"/>
          <w:szCs w:val="24"/>
        </w:rPr>
        <w:t>%) dan yang menjawab sulitnya mencari tenaga kerja sejumlah 7 (24,13%) serta yang menjawab membagi waktu dengan pekerjaan lain dan sulitnya mencari tenaga kerja sejumlah 4 petani (</w:t>
      </w:r>
      <w:r w:rsidRPr="004A220A">
        <w:rPr>
          <w:rFonts w:ascii="Arial Narrow" w:hAnsi="Arial Narrow"/>
        </w:rPr>
        <w:t>13,79%)</w:t>
      </w:r>
      <w:r w:rsidRPr="004A220A">
        <w:rPr>
          <w:rFonts w:ascii="Arial Narrow" w:hAnsi="Arial Narrow"/>
          <w:sz w:val="24"/>
          <w:szCs w:val="24"/>
        </w:rPr>
        <w:t xml:space="preserve">. Sedangkan pada saat pemanenan faktor penghambatnya cukup banyak yaitu </w:t>
      </w:r>
      <w:r w:rsidRPr="004A220A">
        <w:rPr>
          <w:rFonts w:ascii="Arial Narrow" w:hAnsi="Arial Narrow"/>
          <w:sz w:val="24"/>
          <w:szCs w:val="24"/>
        </w:rPr>
        <w:lastRenderedPageBreak/>
        <w:t>cuaca, akses jalan dan waktu panen tidak serentak 29 petani (100%), membagi waktu petani dengan pekerjaan lain sebesar 25 responden (86,21%), petani yang mengalami hambatan pada saat pengangkutan sebesar 23 responden (79,31) dan mencari tenaga kerja sebesar 22 responden (75,86).</w:t>
      </w:r>
    </w:p>
    <w:p w:rsidR="00CD1109" w:rsidRPr="00127EDF" w:rsidRDefault="00854EAB" w:rsidP="001B135E">
      <w:pPr>
        <w:autoSpaceDE w:val="0"/>
        <w:autoSpaceDN w:val="0"/>
        <w:adjustRightInd w:val="0"/>
        <w:spacing w:before="240" w:after="0" w:line="240" w:lineRule="auto"/>
        <w:rPr>
          <w:rFonts w:ascii="Arial Narrow" w:hAnsi="Arial Narrow"/>
          <w:b/>
          <w:sz w:val="24"/>
          <w:szCs w:val="24"/>
        </w:rPr>
      </w:pPr>
      <w:r w:rsidRPr="00127EDF">
        <w:rPr>
          <w:rFonts w:ascii="Arial Narrow" w:hAnsi="Arial Narrow"/>
          <w:b/>
          <w:sz w:val="24"/>
          <w:szCs w:val="24"/>
        </w:rPr>
        <w:t xml:space="preserve">SARAN </w:t>
      </w:r>
    </w:p>
    <w:p w:rsidR="00CD1109" w:rsidRPr="00127EDF" w:rsidRDefault="00CD1109" w:rsidP="00461CDE">
      <w:pPr>
        <w:autoSpaceDE w:val="0"/>
        <w:autoSpaceDN w:val="0"/>
        <w:adjustRightInd w:val="0"/>
        <w:spacing w:after="0" w:line="240" w:lineRule="auto"/>
        <w:ind w:firstLine="720"/>
        <w:jc w:val="both"/>
        <w:rPr>
          <w:rFonts w:ascii="Arial Narrow" w:hAnsi="Arial Narrow"/>
          <w:sz w:val="24"/>
          <w:szCs w:val="24"/>
          <w:lang w:val="en-US"/>
        </w:rPr>
      </w:pPr>
      <w:r w:rsidRPr="00127EDF">
        <w:rPr>
          <w:rFonts w:ascii="Arial Narrow" w:hAnsi="Arial Narrow"/>
          <w:sz w:val="24"/>
          <w:szCs w:val="24"/>
        </w:rPr>
        <w:t>Berdasarkan hasil penelitian, maka dapat diajukan saran-saran sebagai berikut :</w:t>
      </w:r>
    </w:p>
    <w:p w:rsidR="00CD1109" w:rsidRPr="00127EDF" w:rsidRDefault="00CD1109" w:rsidP="00127EDF">
      <w:pPr>
        <w:numPr>
          <w:ilvl w:val="3"/>
          <w:numId w:val="4"/>
        </w:numPr>
        <w:tabs>
          <w:tab w:val="left" w:pos="450"/>
        </w:tabs>
        <w:autoSpaceDE w:val="0"/>
        <w:autoSpaceDN w:val="0"/>
        <w:adjustRightInd w:val="0"/>
        <w:spacing w:after="0" w:line="240" w:lineRule="auto"/>
        <w:ind w:left="450"/>
        <w:jc w:val="both"/>
        <w:rPr>
          <w:rFonts w:ascii="Arial Narrow" w:hAnsi="Arial Narrow"/>
          <w:sz w:val="24"/>
          <w:szCs w:val="24"/>
        </w:rPr>
      </w:pPr>
      <w:r w:rsidRPr="00127EDF">
        <w:rPr>
          <w:rFonts w:ascii="Arial Narrow" w:hAnsi="Arial Narrow"/>
          <w:sz w:val="24"/>
          <w:szCs w:val="24"/>
        </w:rPr>
        <w:t>Para pengusaha, pemerintah dan masyarakat hendaknya mengupayakan pengembangan pembuatan arang kemiri sebagai energi alternatif.</w:t>
      </w:r>
    </w:p>
    <w:p w:rsidR="00CD1109" w:rsidRPr="00127EDF" w:rsidRDefault="00CD1109" w:rsidP="00127EDF">
      <w:pPr>
        <w:numPr>
          <w:ilvl w:val="3"/>
          <w:numId w:val="4"/>
        </w:numPr>
        <w:tabs>
          <w:tab w:val="left" w:pos="450"/>
        </w:tabs>
        <w:autoSpaceDE w:val="0"/>
        <w:autoSpaceDN w:val="0"/>
        <w:adjustRightInd w:val="0"/>
        <w:spacing w:after="0" w:line="240" w:lineRule="auto"/>
        <w:ind w:left="450"/>
        <w:jc w:val="both"/>
        <w:rPr>
          <w:rFonts w:ascii="Arial Narrow" w:hAnsi="Arial Narrow"/>
          <w:sz w:val="24"/>
          <w:szCs w:val="24"/>
        </w:rPr>
      </w:pPr>
      <w:r w:rsidRPr="00127EDF">
        <w:rPr>
          <w:rFonts w:ascii="Arial Narrow" w:hAnsi="Arial Narrow"/>
          <w:sz w:val="24"/>
          <w:szCs w:val="24"/>
        </w:rPr>
        <w:t>Mengingat lahan kritis di Desa Karamabura, Kabupaten Dompu cukup luas perlu diupayakan pengembangan kemiri di lahan-lahan tersebut. Pengembangan kemiri dapat membantu meningkatkan kualitas lingkungan dan pendapatan masyarakat.</w:t>
      </w:r>
    </w:p>
    <w:p w:rsidR="00CD1109" w:rsidRPr="00127EDF" w:rsidRDefault="00CD1109" w:rsidP="00127EDF">
      <w:pPr>
        <w:numPr>
          <w:ilvl w:val="3"/>
          <w:numId w:val="4"/>
        </w:numPr>
        <w:tabs>
          <w:tab w:val="left" w:pos="450"/>
        </w:tabs>
        <w:autoSpaceDE w:val="0"/>
        <w:autoSpaceDN w:val="0"/>
        <w:adjustRightInd w:val="0"/>
        <w:spacing w:after="0" w:line="240" w:lineRule="auto"/>
        <w:ind w:left="450"/>
        <w:jc w:val="both"/>
        <w:rPr>
          <w:rFonts w:ascii="Arial Narrow" w:hAnsi="Arial Narrow"/>
          <w:sz w:val="24"/>
          <w:szCs w:val="24"/>
        </w:rPr>
      </w:pPr>
      <w:r w:rsidRPr="00127EDF">
        <w:rPr>
          <w:rFonts w:ascii="Arial Narrow" w:hAnsi="Arial Narrow"/>
          <w:sz w:val="24"/>
          <w:szCs w:val="24"/>
        </w:rPr>
        <w:t>Pengetahuan dan kemampuan masyarakat petani yang terbatas mengakibatkan daya tawar mereka sangat rendah sehingga perlu dilakukan pendampingan berupa penyuluhan dan pemberian bantuan modal serta penguatan kelembagaan.</w:t>
      </w:r>
    </w:p>
    <w:p w:rsidR="00CD1109" w:rsidRPr="00127EDF" w:rsidRDefault="00CD1109" w:rsidP="00127EDF">
      <w:pPr>
        <w:numPr>
          <w:ilvl w:val="3"/>
          <w:numId w:val="4"/>
        </w:numPr>
        <w:tabs>
          <w:tab w:val="left" w:pos="450"/>
        </w:tabs>
        <w:autoSpaceDE w:val="0"/>
        <w:autoSpaceDN w:val="0"/>
        <w:adjustRightInd w:val="0"/>
        <w:spacing w:after="0" w:line="240" w:lineRule="auto"/>
        <w:ind w:left="450"/>
        <w:jc w:val="both"/>
        <w:rPr>
          <w:rFonts w:ascii="Arial Narrow" w:hAnsi="Arial Narrow"/>
          <w:sz w:val="24"/>
          <w:szCs w:val="24"/>
        </w:rPr>
      </w:pPr>
      <w:r w:rsidRPr="00127EDF">
        <w:rPr>
          <w:rFonts w:ascii="Arial Narrow" w:hAnsi="Arial Narrow"/>
          <w:sz w:val="24"/>
          <w:szCs w:val="24"/>
        </w:rPr>
        <w:t>Perlu adanya campur tangan pemerintah untuk mengatasi masalah-masalah yang dihadapi agar para petani tetap aktif dalam mengelola dan menjaga hutan tetap lestari.</w:t>
      </w:r>
    </w:p>
    <w:p w:rsidR="001B135E" w:rsidRPr="001B135E" w:rsidRDefault="001B135E" w:rsidP="001B135E">
      <w:pPr>
        <w:pStyle w:val="ListParagraph"/>
        <w:spacing w:before="240" w:after="0" w:line="240" w:lineRule="auto"/>
        <w:ind w:left="2880" w:firstLine="720"/>
        <w:rPr>
          <w:rFonts w:ascii="Times New Roman" w:hAnsi="Times New Roman"/>
          <w:b/>
          <w:sz w:val="24"/>
          <w:szCs w:val="24"/>
        </w:rPr>
      </w:pPr>
      <w:r w:rsidRPr="001B135E">
        <w:rPr>
          <w:rFonts w:ascii="Times New Roman" w:hAnsi="Times New Roman"/>
          <w:b/>
          <w:sz w:val="24"/>
          <w:szCs w:val="24"/>
        </w:rPr>
        <w:t>DAFTAR PUSTAKA</w:t>
      </w:r>
    </w:p>
    <w:p w:rsidR="001B135E" w:rsidRPr="001B135E" w:rsidRDefault="001B135E" w:rsidP="00A41842">
      <w:pPr>
        <w:pStyle w:val="ListParagraph"/>
        <w:spacing w:line="240" w:lineRule="auto"/>
        <w:ind w:left="0"/>
        <w:jc w:val="both"/>
        <w:rPr>
          <w:rFonts w:ascii="Times New Roman" w:hAnsi="Times New Roman"/>
          <w:sz w:val="24"/>
          <w:szCs w:val="24"/>
          <w:lang w:val="da-DK"/>
        </w:rPr>
      </w:pPr>
      <w:r w:rsidRPr="001B135E">
        <w:rPr>
          <w:rFonts w:ascii="Times New Roman" w:hAnsi="Times New Roman"/>
          <w:sz w:val="24"/>
          <w:szCs w:val="24"/>
        </w:rPr>
        <w:t xml:space="preserve">Arikonto, S. 2006. </w:t>
      </w:r>
      <w:r w:rsidRPr="001B135E">
        <w:rPr>
          <w:rFonts w:ascii="Times New Roman" w:hAnsi="Times New Roman"/>
          <w:i/>
          <w:sz w:val="24"/>
          <w:szCs w:val="24"/>
        </w:rPr>
        <w:t>Prosedur Penelitian</w:t>
      </w:r>
      <w:r w:rsidRPr="001B135E">
        <w:rPr>
          <w:rFonts w:ascii="Times New Roman" w:hAnsi="Times New Roman"/>
          <w:sz w:val="24"/>
          <w:szCs w:val="24"/>
        </w:rPr>
        <w:t>. Rieneka Cipta. Jakarta</w:t>
      </w:r>
    </w:p>
    <w:p w:rsidR="001B135E" w:rsidRPr="001B135E" w:rsidRDefault="001B135E" w:rsidP="00A41842">
      <w:pPr>
        <w:pStyle w:val="ListParagraph"/>
        <w:spacing w:after="0" w:line="240" w:lineRule="auto"/>
        <w:ind w:left="0"/>
        <w:jc w:val="both"/>
        <w:rPr>
          <w:rFonts w:ascii="Times New Roman" w:hAnsi="Times New Roman"/>
          <w:sz w:val="24"/>
          <w:szCs w:val="24"/>
          <w:lang w:val="da-DK"/>
        </w:rPr>
      </w:pPr>
      <w:r w:rsidRPr="001B135E">
        <w:rPr>
          <w:rFonts w:ascii="Times New Roman" w:hAnsi="Times New Roman"/>
          <w:sz w:val="24"/>
          <w:szCs w:val="24"/>
          <w:lang w:val="da-DK"/>
        </w:rPr>
        <w:t xml:space="preserve">Biro Statistik. 2012. </w:t>
      </w:r>
      <w:r w:rsidRPr="001B135E">
        <w:rPr>
          <w:rFonts w:ascii="Times New Roman" w:hAnsi="Times New Roman"/>
          <w:i/>
          <w:sz w:val="24"/>
          <w:szCs w:val="24"/>
          <w:lang w:val="da-DK"/>
        </w:rPr>
        <w:t>Biro Statistik Kabupaten Dompu</w:t>
      </w:r>
      <w:r w:rsidRPr="001B135E">
        <w:rPr>
          <w:rFonts w:ascii="Times New Roman" w:hAnsi="Times New Roman"/>
          <w:sz w:val="24"/>
          <w:szCs w:val="24"/>
          <w:lang w:val="da-DK"/>
        </w:rPr>
        <w:t>. Dompu.</w:t>
      </w:r>
    </w:p>
    <w:p w:rsidR="001B135E" w:rsidRPr="001B135E" w:rsidRDefault="001B135E" w:rsidP="00A41842">
      <w:pPr>
        <w:pStyle w:val="ListParagraph"/>
        <w:autoSpaceDE w:val="0"/>
        <w:autoSpaceDN w:val="0"/>
        <w:adjustRightInd w:val="0"/>
        <w:spacing w:before="240" w:after="0" w:line="240" w:lineRule="auto"/>
        <w:ind w:left="0"/>
        <w:jc w:val="both"/>
        <w:rPr>
          <w:rFonts w:ascii="Times New Roman" w:hAnsi="Times New Roman"/>
          <w:sz w:val="24"/>
          <w:szCs w:val="24"/>
        </w:rPr>
      </w:pPr>
      <w:proofErr w:type="gramStart"/>
      <w:r w:rsidRPr="001B135E">
        <w:rPr>
          <w:rFonts w:ascii="Times New Roman" w:hAnsi="Times New Roman"/>
          <w:sz w:val="24"/>
          <w:szCs w:val="24"/>
        </w:rPr>
        <w:t>Burkil, E. 1935.</w:t>
      </w:r>
      <w:proofErr w:type="gramEnd"/>
      <w:r w:rsidRPr="001B135E">
        <w:rPr>
          <w:rFonts w:ascii="Times New Roman" w:hAnsi="Times New Roman"/>
          <w:sz w:val="24"/>
          <w:szCs w:val="24"/>
        </w:rPr>
        <w:t xml:space="preserve"> </w:t>
      </w:r>
      <w:proofErr w:type="gramStart"/>
      <w:r w:rsidRPr="001B135E">
        <w:rPr>
          <w:rFonts w:ascii="Times New Roman" w:hAnsi="Times New Roman"/>
          <w:i/>
          <w:sz w:val="24"/>
          <w:szCs w:val="24"/>
        </w:rPr>
        <w:t>Status Teknologi Budidaya Kemiri</w:t>
      </w:r>
      <w:r w:rsidRPr="001B135E">
        <w:rPr>
          <w:rFonts w:ascii="Times New Roman" w:hAnsi="Times New Roman"/>
          <w:sz w:val="24"/>
          <w:szCs w:val="24"/>
        </w:rPr>
        <w:t>.</w:t>
      </w:r>
      <w:proofErr w:type="gramEnd"/>
      <w:r w:rsidRPr="001B135E">
        <w:rPr>
          <w:rFonts w:ascii="Times New Roman" w:hAnsi="Times New Roman"/>
          <w:sz w:val="24"/>
          <w:szCs w:val="24"/>
        </w:rPr>
        <w:t xml:space="preserve"> </w:t>
      </w:r>
      <w:proofErr w:type="gramStart"/>
      <w:r w:rsidRPr="001B135E">
        <w:rPr>
          <w:rFonts w:ascii="Times New Roman" w:hAnsi="Times New Roman"/>
          <w:sz w:val="24"/>
          <w:szCs w:val="24"/>
        </w:rPr>
        <w:t>Edisi Khusus Balai Penelitian Tanaman Obat dan Aromatik.</w:t>
      </w:r>
      <w:proofErr w:type="gramEnd"/>
    </w:p>
    <w:p w:rsidR="001B135E" w:rsidRPr="001B135E" w:rsidRDefault="001B135E" w:rsidP="00A41842">
      <w:pPr>
        <w:pStyle w:val="ListParagraph"/>
        <w:autoSpaceDE w:val="0"/>
        <w:autoSpaceDN w:val="0"/>
        <w:adjustRightInd w:val="0"/>
        <w:spacing w:before="240" w:after="0" w:line="240" w:lineRule="auto"/>
        <w:ind w:left="0"/>
        <w:jc w:val="both"/>
        <w:rPr>
          <w:rFonts w:ascii="Times New Roman" w:hAnsi="Times New Roman"/>
          <w:sz w:val="24"/>
          <w:szCs w:val="24"/>
        </w:rPr>
      </w:pPr>
      <w:r w:rsidRPr="001B135E">
        <w:rPr>
          <w:rFonts w:ascii="Times New Roman" w:hAnsi="Times New Roman"/>
          <w:sz w:val="24"/>
          <w:szCs w:val="24"/>
        </w:rPr>
        <w:t xml:space="preserve">Departemen Kehutanan. </w:t>
      </w:r>
      <w:proofErr w:type="gramStart"/>
      <w:r w:rsidRPr="001B135E">
        <w:rPr>
          <w:rFonts w:ascii="Times New Roman" w:hAnsi="Times New Roman"/>
          <w:sz w:val="24"/>
          <w:szCs w:val="24"/>
        </w:rPr>
        <w:t xml:space="preserve">1994. </w:t>
      </w:r>
      <w:r w:rsidRPr="001B135E">
        <w:rPr>
          <w:rFonts w:ascii="Times New Roman" w:hAnsi="Times New Roman"/>
          <w:i/>
          <w:sz w:val="24"/>
          <w:szCs w:val="24"/>
        </w:rPr>
        <w:t>Pedoman Teknik Budidaya dan Pemanfaatan Kemiri (Aleurites Moluccana Willd).</w:t>
      </w:r>
      <w:proofErr w:type="gramEnd"/>
      <w:r w:rsidRPr="001B135E">
        <w:rPr>
          <w:rFonts w:ascii="Times New Roman" w:hAnsi="Times New Roman"/>
          <w:sz w:val="24"/>
          <w:szCs w:val="24"/>
        </w:rPr>
        <w:t xml:space="preserve"> </w:t>
      </w:r>
      <w:proofErr w:type="gramStart"/>
      <w:r w:rsidRPr="001B135E">
        <w:rPr>
          <w:rFonts w:ascii="Times New Roman" w:hAnsi="Times New Roman"/>
          <w:sz w:val="24"/>
          <w:szCs w:val="24"/>
        </w:rPr>
        <w:t>Badan penelitian dan pengembangan kehutanan.</w:t>
      </w:r>
      <w:proofErr w:type="gramEnd"/>
      <w:r w:rsidRPr="001B135E">
        <w:rPr>
          <w:rFonts w:ascii="Times New Roman" w:hAnsi="Times New Roman"/>
          <w:sz w:val="24"/>
          <w:szCs w:val="24"/>
        </w:rPr>
        <w:t xml:space="preserve"> Jakarta.</w:t>
      </w:r>
    </w:p>
    <w:p w:rsidR="001B135E" w:rsidRPr="001B135E" w:rsidRDefault="001B135E" w:rsidP="00A41842">
      <w:pPr>
        <w:pStyle w:val="ListParagraph"/>
        <w:autoSpaceDE w:val="0"/>
        <w:autoSpaceDN w:val="0"/>
        <w:adjustRightInd w:val="0"/>
        <w:spacing w:before="240" w:after="0" w:line="240" w:lineRule="auto"/>
        <w:ind w:left="0"/>
        <w:jc w:val="both"/>
        <w:rPr>
          <w:rFonts w:ascii="Times New Roman" w:hAnsi="Times New Roman"/>
          <w:sz w:val="24"/>
          <w:szCs w:val="24"/>
        </w:rPr>
      </w:pPr>
      <w:proofErr w:type="gramStart"/>
      <w:r w:rsidRPr="001B135E">
        <w:rPr>
          <w:rFonts w:ascii="Times New Roman" w:hAnsi="Times New Roman"/>
          <w:sz w:val="24"/>
          <w:szCs w:val="24"/>
        </w:rPr>
        <w:t>Febriandy.</w:t>
      </w:r>
      <w:proofErr w:type="gramEnd"/>
      <w:r w:rsidRPr="001B135E">
        <w:rPr>
          <w:rFonts w:ascii="Times New Roman" w:hAnsi="Times New Roman"/>
          <w:sz w:val="24"/>
          <w:szCs w:val="24"/>
        </w:rPr>
        <w:t xml:space="preserve"> 2009. </w:t>
      </w:r>
      <w:r w:rsidRPr="001B135E">
        <w:rPr>
          <w:rFonts w:ascii="Times New Roman" w:hAnsi="Times New Roman"/>
          <w:i/>
          <w:sz w:val="24"/>
          <w:szCs w:val="24"/>
        </w:rPr>
        <w:t>Social Research Methods, Qualitative and Quantitative Approaches. 4th ed. Bosto</w:t>
      </w:r>
      <w:r w:rsidRPr="001B135E">
        <w:rPr>
          <w:rFonts w:ascii="Times New Roman" w:hAnsi="Times New Roman"/>
          <w:sz w:val="24"/>
          <w:szCs w:val="24"/>
        </w:rPr>
        <w:t xml:space="preserve">n: Allyn and Bacon. </w:t>
      </w:r>
    </w:p>
    <w:p w:rsidR="001B135E" w:rsidRPr="001B135E" w:rsidRDefault="001B135E" w:rsidP="00A41842">
      <w:pPr>
        <w:pStyle w:val="ListParagraph"/>
        <w:spacing w:before="240" w:after="0" w:line="240" w:lineRule="auto"/>
        <w:ind w:left="0"/>
        <w:jc w:val="both"/>
        <w:rPr>
          <w:rFonts w:ascii="Times New Roman" w:hAnsi="Times New Roman"/>
          <w:sz w:val="24"/>
          <w:szCs w:val="24"/>
        </w:rPr>
      </w:pPr>
      <w:r w:rsidRPr="001B135E">
        <w:rPr>
          <w:rFonts w:ascii="Times New Roman" w:hAnsi="Times New Roman"/>
          <w:sz w:val="24"/>
          <w:szCs w:val="24"/>
        </w:rPr>
        <w:t xml:space="preserve">Fitriani, S. 2011. </w:t>
      </w:r>
      <w:r w:rsidRPr="001B135E">
        <w:rPr>
          <w:rFonts w:ascii="Times New Roman" w:hAnsi="Times New Roman"/>
          <w:i/>
          <w:sz w:val="24"/>
          <w:szCs w:val="24"/>
        </w:rPr>
        <w:t>Adopsi Inovasi Teknologi Sprinkler Oleh Petani Lahan Kering DI Desa Akar-Akar Kecamatan Bayan Kabupaten Lombok Utara</w:t>
      </w:r>
      <w:r w:rsidRPr="001B135E">
        <w:rPr>
          <w:rFonts w:ascii="Times New Roman" w:hAnsi="Times New Roman"/>
          <w:sz w:val="24"/>
          <w:szCs w:val="24"/>
        </w:rPr>
        <w:t xml:space="preserve">. Skripsi Mahasiswa Fakultas Peratanian Universitas Mataram. </w:t>
      </w:r>
    </w:p>
    <w:p w:rsidR="001B135E" w:rsidRPr="001B135E" w:rsidRDefault="001B135E" w:rsidP="00A41842">
      <w:pPr>
        <w:pStyle w:val="ListParagraph"/>
        <w:autoSpaceDE w:val="0"/>
        <w:autoSpaceDN w:val="0"/>
        <w:adjustRightInd w:val="0"/>
        <w:spacing w:before="240" w:after="0" w:line="240" w:lineRule="auto"/>
        <w:ind w:left="0"/>
        <w:jc w:val="both"/>
        <w:rPr>
          <w:rFonts w:ascii="Times New Roman" w:hAnsi="Times New Roman"/>
          <w:sz w:val="24"/>
          <w:szCs w:val="24"/>
        </w:rPr>
      </w:pPr>
      <w:r w:rsidRPr="001B135E">
        <w:rPr>
          <w:rFonts w:ascii="Times New Roman" w:hAnsi="Times New Roman"/>
          <w:sz w:val="24"/>
          <w:szCs w:val="24"/>
        </w:rPr>
        <w:t xml:space="preserve">Hadisapoetro, S. 1973. </w:t>
      </w:r>
      <w:r w:rsidRPr="001B135E">
        <w:rPr>
          <w:rFonts w:ascii="Times New Roman" w:hAnsi="Times New Roman"/>
          <w:i/>
          <w:iCs/>
          <w:sz w:val="24"/>
          <w:szCs w:val="24"/>
        </w:rPr>
        <w:t>Biaya dan Pendapatan dalam Usahatani</w:t>
      </w:r>
      <w:r w:rsidRPr="001B135E">
        <w:rPr>
          <w:rFonts w:ascii="Times New Roman" w:hAnsi="Times New Roman"/>
          <w:sz w:val="24"/>
          <w:szCs w:val="24"/>
        </w:rPr>
        <w:t>. Departemen Pertanian Universitas Gajah Mada.</w:t>
      </w:r>
    </w:p>
    <w:p w:rsidR="001B135E" w:rsidRPr="001B135E" w:rsidRDefault="001B135E" w:rsidP="00A41842">
      <w:pPr>
        <w:pStyle w:val="ListParagraph"/>
        <w:autoSpaceDE w:val="0"/>
        <w:autoSpaceDN w:val="0"/>
        <w:adjustRightInd w:val="0"/>
        <w:spacing w:before="240" w:after="0" w:line="240" w:lineRule="auto"/>
        <w:ind w:left="0"/>
        <w:jc w:val="both"/>
        <w:rPr>
          <w:rFonts w:ascii="Times New Roman" w:hAnsi="Times New Roman"/>
          <w:sz w:val="24"/>
          <w:szCs w:val="24"/>
        </w:rPr>
      </w:pPr>
      <w:proofErr w:type="gramStart"/>
      <w:r w:rsidRPr="001B135E">
        <w:rPr>
          <w:rFonts w:ascii="Times New Roman" w:hAnsi="Times New Roman"/>
          <w:sz w:val="24"/>
          <w:szCs w:val="24"/>
        </w:rPr>
        <w:t>Heddy.</w:t>
      </w:r>
      <w:proofErr w:type="gramEnd"/>
      <w:r w:rsidRPr="001B135E">
        <w:rPr>
          <w:rFonts w:ascii="Times New Roman" w:hAnsi="Times New Roman"/>
          <w:sz w:val="24"/>
          <w:szCs w:val="24"/>
        </w:rPr>
        <w:t xml:space="preserve"> </w:t>
      </w:r>
      <w:proofErr w:type="gramStart"/>
      <w:r w:rsidRPr="001B135E">
        <w:rPr>
          <w:rFonts w:ascii="Times New Roman" w:hAnsi="Times New Roman"/>
          <w:sz w:val="24"/>
          <w:szCs w:val="24"/>
        </w:rPr>
        <w:t xml:space="preserve">1990. </w:t>
      </w:r>
      <w:r w:rsidRPr="001B135E">
        <w:rPr>
          <w:rFonts w:ascii="Times New Roman" w:hAnsi="Times New Roman"/>
          <w:i/>
          <w:sz w:val="24"/>
          <w:szCs w:val="24"/>
        </w:rPr>
        <w:t>Ilmu Usahatani dan Penelitian Untuk Pengembangan Petani Kecil</w:t>
      </w:r>
      <w:r w:rsidRPr="001B135E">
        <w:rPr>
          <w:rFonts w:ascii="Times New Roman" w:hAnsi="Times New Roman"/>
          <w:sz w:val="24"/>
          <w:szCs w:val="24"/>
        </w:rPr>
        <w:t>.</w:t>
      </w:r>
      <w:proofErr w:type="gramEnd"/>
      <w:r w:rsidRPr="001B135E">
        <w:rPr>
          <w:rFonts w:ascii="Times New Roman" w:hAnsi="Times New Roman"/>
          <w:sz w:val="24"/>
          <w:szCs w:val="24"/>
        </w:rPr>
        <w:t xml:space="preserve"> </w:t>
      </w:r>
      <w:proofErr w:type="gramStart"/>
      <w:r w:rsidRPr="001B135E">
        <w:rPr>
          <w:rFonts w:ascii="Times New Roman" w:hAnsi="Times New Roman"/>
          <w:sz w:val="24"/>
          <w:szCs w:val="24"/>
        </w:rPr>
        <w:t>Universitas Indonesia.</w:t>
      </w:r>
      <w:proofErr w:type="gramEnd"/>
      <w:r w:rsidRPr="001B135E">
        <w:rPr>
          <w:rFonts w:ascii="Times New Roman" w:hAnsi="Times New Roman"/>
          <w:sz w:val="24"/>
          <w:szCs w:val="24"/>
        </w:rPr>
        <w:t xml:space="preserve"> Jakarta</w:t>
      </w:r>
    </w:p>
    <w:p w:rsidR="001B135E" w:rsidRPr="001B135E" w:rsidRDefault="001B135E" w:rsidP="00A41842">
      <w:pPr>
        <w:pStyle w:val="ListParagraph"/>
        <w:autoSpaceDE w:val="0"/>
        <w:autoSpaceDN w:val="0"/>
        <w:adjustRightInd w:val="0"/>
        <w:spacing w:before="240" w:after="0" w:line="240" w:lineRule="auto"/>
        <w:ind w:left="0"/>
        <w:jc w:val="both"/>
        <w:rPr>
          <w:rFonts w:ascii="Times New Roman" w:hAnsi="Times New Roman"/>
          <w:sz w:val="24"/>
          <w:szCs w:val="24"/>
        </w:rPr>
      </w:pPr>
      <w:proofErr w:type="gramStart"/>
      <w:r w:rsidRPr="001B135E">
        <w:rPr>
          <w:rFonts w:ascii="Times New Roman" w:hAnsi="Times New Roman"/>
          <w:sz w:val="24"/>
          <w:szCs w:val="24"/>
        </w:rPr>
        <w:t>Leolistari.</w:t>
      </w:r>
      <w:proofErr w:type="gramEnd"/>
      <w:r w:rsidRPr="001B135E">
        <w:rPr>
          <w:rFonts w:ascii="Times New Roman" w:hAnsi="Times New Roman"/>
          <w:sz w:val="24"/>
          <w:szCs w:val="24"/>
        </w:rPr>
        <w:t xml:space="preserve"> 2011. </w:t>
      </w:r>
      <w:r w:rsidRPr="001B135E">
        <w:rPr>
          <w:rFonts w:ascii="Times New Roman" w:hAnsi="Times New Roman"/>
          <w:i/>
          <w:sz w:val="24"/>
          <w:szCs w:val="24"/>
        </w:rPr>
        <w:t>Analisis pendapatan dan kontribusi hasil hutan bukan kayu (HHBK) petani HKm di Desa Sesaot Kecamatan Narmada Kabupaten Lombok Barat</w:t>
      </w:r>
      <w:r w:rsidRPr="001B135E">
        <w:rPr>
          <w:rFonts w:ascii="Times New Roman" w:hAnsi="Times New Roman"/>
          <w:sz w:val="24"/>
          <w:szCs w:val="24"/>
        </w:rPr>
        <w:t xml:space="preserve">. Fakulatas Pertanian. Universitas Mataram.   </w:t>
      </w:r>
    </w:p>
    <w:p w:rsidR="001B135E" w:rsidRPr="001B135E" w:rsidRDefault="001B135E" w:rsidP="00A41842">
      <w:pPr>
        <w:pStyle w:val="ListParagraph"/>
        <w:spacing w:before="240" w:line="240" w:lineRule="auto"/>
        <w:ind w:left="0"/>
        <w:jc w:val="both"/>
        <w:rPr>
          <w:rFonts w:ascii="Times New Roman" w:hAnsi="Times New Roman"/>
          <w:sz w:val="24"/>
          <w:szCs w:val="24"/>
        </w:rPr>
      </w:pPr>
      <w:r w:rsidRPr="001B135E">
        <w:rPr>
          <w:rFonts w:ascii="Times New Roman" w:hAnsi="Times New Roman"/>
          <w:sz w:val="24"/>
          <w:szCs w:val="24"/>
        </w:rPr>
        <w:lastRenderedPageBreak/>
        <w:t xml:space="preserve">Manan, S. 1998. </w:t>
      </w:r>
      <w:r w:rsidRPr="001B135E">
        <w:rPr>
          <w:rFonts w:ascii="Times New Roman" w:hAnsi="Times New Roman"/>
          <w:i/>
          <w:sz w:val="24"/>
          <w:szCs w:val="24"/>
        </w:rPr>
        <w:t>Hutan: Rimbawan dan Masyarakat</w:t>
      </w:r>
      <w:r w:rsidRPr="001B135E">
        <w:rPr>
          <w:rFonts w:ascii="Times New Roman" w:hAnsi="Times New Roman"/>
          <w:sz w:val="24"/>
          <w:szCs w:val="24"/>
        </w:rPr>
        <w:t>. Penerbit IPB Press. Bogor.</w:t>
      </w:r>
    </w:p>
    <w:p w:rsidR="001B135E" w:rsidRPr="001B135E" w:rsidRDefault="001B135E" w:rsidP="00A41842">
      <w:pPr>
        <w:pStyle w:val="ListParagraph"/>
        <w:spacing w:line="240" w:lineRule="auto"/>
        <w:ind w:left="0"/>
        <w:jc w:val="both"/>
        <w:rPr>
          <w:rFonts w:ascii="Times New Roman" w:hAnsi="Times New Roman"/>
          <w:sz w:val="24"/>
          <w:szCs w:val="24"/>
        </w:rPr>
      </w:pPr>
      <w:proofErr w:type="gramStart"/>
      <w:r w:rsidRPr="001B135E">
        <w:rPr>
          <w:rFonts w:ascii="Times New Roman" w:hAnsi="Times New Roman"/>
          <w:sz w:val="24"/>
          <w:szCs w:val="24"/>
        </w:rPr>
        <w:t>Marzuki.</w:t>
      </w:r>
      <w:proofErr w:type="gramEnd"/>
      <w:r w:rsidRPr="001B135E">
        <w:rPr>
          <w:rFonts w:ascii="Times New Roman" w:hAnsi="Times New Roman"/>
          <w:sz w:val="24"/>
          <w:szCs w:val="24"/>
        </w:rPr>
        <w:t xml:space="preserve"> 2002. </w:t>
      </w:r>
      <w:r w:rsidRPr="001B135E">
        <w:rPr>
          <w:rFonts w:ascii="Times New Roman" w:hAnsi="Times New Roman"/>
          <w:i/>
          <w:sz w:val="24"/>
          <w:szCs w:val="24"/>
        </w:rPr>
        <w:t>Metodologi Riset</w:t>
      </w:r>
      <w:r w:rsidRPr="001B135E">
        <w:rPr>
          <w:rFonts w:ascii="Times New Roman" w:hAnsi="Times New Roman"/>
          <w:sz w:val="24"/>
          <w:szCs w:val="24"/>
        </w:rPr>
        <w:t xml:space="preserve">. </w:t>
      </w:r>
      <w:proofErr w:type="gramStart"/>
      <w:r w:rsidRPr="001B135E">
        <w:rPr>
          <w:rFonts w:ascii="Times New Roman" w:hAnsi="Times New Roman"/>
          <w:sz w:val="24"/>
          <w:szCs w:val="24"/>
        </w:rPr>
        <w:t>BPFEUII.</w:t>
      </w:r>
      <w:proofErr w:type="gramEnd"/>
      <w:r w:rsidRPr="001B135E">
        <w:rPr>
          <w:rFonts w:ascii="Times New Roman" w:hAnsi="Times New Roman"/>
          <w:sz w:val="24"/>
          <w:szCs w:val="24"/>
        </w:rPr>
        <w:t xml:space="preserve"> </w:t>
      </w:r>
      <w:proofErr w:type="gramStart"/>
      <w:r w:rsidRPr="001B135E">
        <w:rPr>
          <w:rFonts w:ascii="Times New Roman" w:hAnsi="Times New Roman"/>
          <w:sz w:val="24"/>
          <w:szCs w:val="24"/>
        </w:rPr>
        <w:t>Yogyakarta.</w:t>
      </w:r>
      <w:proofErr w:type="gramEnd"/>
      <w:r w:rsidRPr="001B135E">
        <w:rPr>
          <w:rFonts w:ascii="Times New Roman" w:hAnsi="Times New Roman"/>
          <w:sz w:val="24"/>
          <w:szCs w:val="24"/>
        </w:rPr>
        <w:t xml:space="preserve"> </w:t>
      </w:r>
    </w:p>
    <w:p w:rsidR="001B135E" w:rsidRPr="001B135E" w:rsidRDefault="001B135E" w:rsidP="00A41842">
      <w:pPr>
        <w:pStyle w:val="ListParagraph"/>
        <w:spacing w:after="0" w:line="240" w:lineRule="auto"/>
        <w:ind w:left="0"/>
        <w:jc w:val="both"/>
        <w:rPr>
          <w:rFonts w:ascii="Times New Roman" w:hAnsi="Times New Roman"/>
          <w:sz w:val="24"/>
          <w:szCs w:val="24"/>
        </w:rPr>
      </w:pPr>
      <w:r w:rsidRPr="001B135E">
        <w:rPr>
          <w:rFonts w:ascii="Times New Roman" w:hAnsi="Times New Roman"/>
          <w:sz w:val="24"/>
          <w:szCs w:val="24"/>
        </w:rPr>
        <w:t xml:space="preserve">Moko, H. Rusmin, D dan Hasanah, M. 1995. </w:t>
      </w:r>
      <w:r w:rsidRPr="001B135E">
        <w:rPr>
          <w:rFonts w:ascii="Times New Roman" w:hAnsi="Times New Roman"/>
          <w:i/>
          <w:sz w:val="24"/>
          <w:szCs w:val="24"/>
        </w:rPr>
        <w:t>Teknologi Budidaya Kemiri</w:t>
      </w:r>
      <w:r w:rsidRPr="001B135E">
        <w:rPr>
          <w:rFonts w:ascii="Times New Roman" w:hAnsi="Times New Roman"/>
          <w:sz w:val="24"/>
          <w:szCs w:val="24"/>
        </w:rPr>
        <w:t>. Penerbit IPB Press. Bogor.</w:t>
      </w:r>
    </w:p>
    <w:p w:rsidR="001B135E" w:rsidRPr="001B135E" w:rsidRDefault="001B135E" w:rsidP="00A41842">
      <w:pPr>
        <w:spacing w:before="240" w:after="0" w:line="240" w:lineRule="auto"/>
        <w:jc w:val="both"/>
        <w:rPr>
          <w:rFonts w:ascii="Times New Roman" w:hAnsi="Times New Roman" w:cs="Times New Roman"/>
          <w:sz w:val="24"/>
          <w:szCs w:val="24"/>
        </w:rPr>
      </w:pPr>
      <w:r w:rsidRPr="001B135E">
        <w:rPr>
          <w:rFonts w:ascii="Times New Roman" w:hAnsi="Times New Roman" w:cs="Times New Roman"/>
          <w:sz w:val="24"/>
          <w:szCs w:val="24"/>
        </w:rPr>
        <w:t xml:space="preserve">Mosher. 1987. </w:t>
      </w:r>
      <w:r w:rsidRPr="001B135E">
        <w:rPr>
          <w:rFonts w:ascii="Times New Roman" w:hAnsi="Times New Roman" w:cs="Times New Roman"/>
          <w:i/>
          <w:sz w:val="24"/>
          <w:szCs w:val="24"/>
        </w:rPr>
        <w:t>Pokok-Pokok Penyuluhan Pertanian</w:t>
      </w:r>
      <w:r w:rsidRPr="001B135E">
        <w:rPr>
          <w:rFonts w:ascii="Times New Roman" w:hAnsi="Times New Roman" w:cs="Times New Roman"/>
          <w:sz w:val="24"/>
          <w:szCs w:val="24"/>
        </w:rPr>
        <w:t>. Yasaguna.Jakarta.</w:t>
      </w:r>
    </w:p>
    <w:p w:rsidR="001B135E" w:rsidRPr="001B135E" w:rsidRDefault="001B135E" w:rsidP="00A41842">
      <w:pPr>
        <w:spacing w:before="240" w:after="0" w:line="240" w:lineRule="auto"/>
        <w:jc w:val="both"/>
        <w:rPr>
          <w:rFonts w:ascii="Times New Roman" w:hAnsi="Times New Roman" w:cs="Times New Roman"/>
          <w:sz w:val="24"/>
          <w:szCs w:val="24"/>
        </w:rPr>
      </w:pPr>
      <w:r w:rsidRPr="001B135E">
        <w:rPr>
          <w:rFonts w:ascii="Times New Roman" w:hAnsi="Times New Roman" w:cs="Times New Roman"/>
          <w:sz w:val="24"/>
          <w:szCs w:val="24"/>
        </w:rPr>
        <w:t xml:space="preserve">Mubyarto. 1989. </w:t>
      </w:r>
      <w:r w:rsidRPr="001B135E">
        <w:rPr>
          <w:rFonts w:ascii="Times New Roman" w:hAnsi="Times New Roman" w:cs="Times New Roman"/>
          <w:i/>
          <w:sz w:val="24"/>
          <w:szCs w:val="24"/>
        </w:rPr>
        <w:t>Pengembangan Petani Kecil</w:t>
      </w:r>
      <w:r w:rsidRPr="001B135E">
        <w:rPr>
          <w:rFonts w:ascii="Times New Roman" w:hAnsi="Times New Roman" w:cs="Times New Roman"/>
          <w:sz w:val="24"/>
          <w:szCs w:val="24"/>
        </w:rPr>
        <w:t>. Universitas Indonesia. Jakarta</w:t>
      </w:r>
    </w:p>
    <w:p w:rsidR="001B135E" w:rsidRPr="001B135E" w:rsidRDefault="001B135E" w:rsidP="00A41842">
      <w:pPr>
        <w:pStyle w:val="ListParagraph"/>
        <w:spacing w:after="0" w:line="240" w:lineRule="auto"/>
        <w:ind w:left="0"/>
        <w:jc w:val="both"/>
        <w:rPr>
          <w:rFonts w:ascii="Times New Roman" w:hAnsi="Times New Roman"/>
          <w:sz w:val="24"/>
          <w:szCs w:val="24"/>
        </w:rPr>
      </w:pPr>
    </w:p>
    <w:p w:rsidR="001B135E" w:rsidRPr="001B135E" w:rsidRDefault="001B135E" w:rsidP="00A41842">
      <w:pPr>
        <w:pStyle w:val="ListParagraph"/>
        <w:autoSpaceDE w:val="0"/>
        <w:autoSpaceDN w:val="0"/>
        <w:adjustRightInd w:val="0"/>
        <w:spacing w:after="0" w:line="240" w:lineRule="auto"/>
        <w:ind w:left="0"/>
        <w:jc w:val="both"/>
        <w:rPr>
          <w:rFonts w:ascii="Times New Roman" w:hAnsi="Times New Roman"/>
          <w:sz w:val="24"/>
          <w:szCs w:val="24"/>
        </w:rPr>
      </w:pPr>
      <w:r w:rsidRPr="001B135E">
        <w:rPr>
          <w:rFonts w:ascii="Times New Roman" w:hAnsi="Times New Roman"/>
          <w:sz w:val="24"/>
          <w:szCs w:val="24"/>
        </w:rPr>
        <w:t xml:space="preserve">Musa, M dan Nurfitri, T. 1988. </w:t>
      </w:r>
      <w:r w:rsidRPr="001B135E">
        <w:rPr>
          <w:rFonts w:ascii="Times New Roman" w:hAnsi="Times New Roman"/>
          <w:i/>
          <w:iCs/>
          <w:sz w:val="24"/>
          <w:szCs w:val="24"/>
        </w:rPr>
        <w:t xml:space="preserve">Metodologi Penelitian. </w:t>
      </w:r>
      <w:r w:rsidRPr="001B135E">
        <w:rPr>
          <w:rFonts w:ascii="Times New Roman" w:hAnsi="Times New Roman"/>
          <w:sz w:val="24"/>
          <w:szCs w:val="24"/>
        </w:rPr>
        <w:t>Penerbit Fajar Agung. Jakarta.</w:t>
      </w:r>
    </w:p>
    <w:p w:rsidR="001B135E" w:rsidRPr="001B135E" w:rsidRDefault="001B135E" w:rsidP="00A41842">
      <w:pPr>
        <w:autoSpaceDE w:val="0"/>
        <w:autoSpaceDN w:val="0"/>
        <w:adjustRightInd w:val="0"/>
        <w:spacing w:before="240" w:after="0" w:line="240" w:lineRule="auto"/>
        <w:jc w:val="both"/>
        <w:rPr>
          <w:rFonts w:ascii="Times New Roman" w:hAnsi="Times New Roman" w:cs="Times New Roman"/>
          <w:sz w:val="24"/>
          <w:szCs w:val="24"/>
          <w:lang w:eastAsia="id-ID"/>
        </w:rPr>
      </w:pPr>
      <w:r w:rsidRPr="001B135E">
        <w:rPr>
          <w:rFonts w:ascii="Times New Roman" w:hAnsi="Times New Roman" w:cs="Times New Roman"/>
          <w:sz w:val="24"/>
          <w:szCs w:val="24"/>
          <w:lang w:eastAsia="id-ID"/>
        </w:rPr>
        <w:t xml:space="preserve">Nando. 2002. </w:t>
      </w:r>
      <w:r w:rsidRPr="001B135E">
        <w:rPr>
          <w:rFonts w:ascii="Times New Roman" w:hAnsi="Times New Roman" w:cs="Times New Roman"/>
          <w:i/>
          <w:sz w:val="24"/>
          <w:szCs w:val="24"/>
          <w:lang w:eastAsia="id-ID"/>
        </w:rPr>
        <w:t>Sumber Daya Alam Nusa Tenggara Barat</w:t>
      </w:r>
      <w:r w:rsidRPr="001B135E">
        <w:rPr>
          <w:rFonts w:ascii="Times New Roman" w:hAnsi="Times New Roman" w:cs="Times New Roman"/>
          <w:sz w:val="24"/>
          <w:szCs w:val="24"/>
          <w:lang w:eastAsia="id-ID"/>
        </w:rPr>
        <w:t xml:space="preserve">. </w:t>
      </w:r>
      <w:r w:rsidRPr="001B135E">
        <w:rPr>
          <w:rFonts w:ascii="Times New Roman" w:hAnsi="Times New Roman" w:cs="Times New Roman"/>
          <w:sz w:val="24"/>
          <w:szCs w:val="24"/>
          <w:u w:val="single"/>
          <w:lang w:eastAsia="id-ID"/>
        </w:rPr>
        <w:t>www.batukar.info.</w:t>
      </w:r>
      <w:r w:rsidRPr="001B135E">
        <w:rPr>
          <w:rFonts w:ascii="Times New Roman" w:hAnsi="Times New Roman" w:cs="Times New Roman"/>
          <w:sz w:val="24"/>
          <w:szCs w:val="24"/>
          <w:lang w:eastAsia="id-ID"/>
        </w:rPr>
        <w:t xml:space="preserve"> Di akses pada tanggal 6 agustus 2012. Dari &lt; </w:t>
      </w:r>
      <w:hyperlink r:id="rId7" w:history="1">
        <w:r w:rsidRPr="001B135E">
          <w:rPr>
            <w:rStyle w:val="Hyperlink"/>
            <w:rFonts w:ascii="Times New Roman" w:hAnsi="Times New Roman"/>
            <w:color w:val="auto"/>
            <w:sz w:val="24"/>
            <w:szCs w:val="24"/>
            <w:lang w:eastAsia="id-ID"/>
          </w:rPr>
          <w:t>http://www.batukar.info/wiki/sda-ntb</w:t>
        </w:r>
      </w:hyperlink>
      <w:r w:rsidRPr="001B135E">
        <w:rPr>
          <w:rFonts w:ascii="Times New Roman" w:hAnsi="Times New Roman" w:cs="Times New Roman"/>
          <w:sz w:val="24"/>
          <w:szCs w:val="24"/>
          <w:lang w:eastAsia="id-ID"/>
        </w:rPr>
        <w:t>&gt;.</w:t>
      </w:r>
    </w:p>
    <w:p w:rsidR="001B135E" w:rsidRPr="001B135E" w:rsidRDefault="001B135E" w:rsidP="00A41842">
      <w:pPr>
        <w:pStyle w:val="ListParagraph"/>
        <w:autoSpaceDE w:val="0"/>
        <w:autoSpaceDN w:val="0"/>
        <w:adjustRightInd w:val="0"/>
        <w:spacing w:after="0" w:line="240" w:lineRule="auto"/>
        <w:ind w:left="0"/>
        <w:jc w:val="both"/>
        <w:rPr>
          <w:rFonts w:ascii="Times New Roman" w:hAnsi="Times New Roman"/>
          <w:sz w:val="24"/>
          <w:szCs w:val="24"/>
        </w:rPr>
      </w:pPr>
    </w:p>
    <w:p w:rsidR="001B135E" w:rsidRPr="001B135E" w:rsidRDefault="001B135E" w:rsidP="00A41842">
      <w:pPr>
        <w:pStyle w:val="ListParagraph"/>
        <w:autoSpaceDE w:val="0"/>
        <w:autoSpaceDN w:val="0"/>
        <w:adjustRightInd w:val="0"/>
        <w:spacing w:after="0" w:line="240" w:lineRule="auto"/>
        <w:ind w:left="0"/>
        <w:jc w:val="both"/>
        <w:rPr>
          <w:rFonts w:ascii="Times New Roman" w:hAnsi="Times New Roman"/>
          <w:sz w:val="24"/>
          <w:szCs w:val="24"/>
          <w:lang w:val="en-GB"/>
        </w:rPr>
      </w:pPr>
      <w:r w:rsidRPr="001B135E">
        <w:rPr>
          <w:rFonts w:ascii="Times New Roman" w:hAnsi="Times New Roman"/>
          <w:sz w:val="24"/>
          <w:szCs w:val="24"/>
        </w:rPr>
        <w:t xml:space="preserve">Nazir, M. 1985. </w:t>
      </w:r>
      <w:r w:rsidRPr="001B135E">
        <w:rPr>
          <w:rFonts w:ascii="Times New Roman" w:hAnsi="Times New Roman"/>
          <w:i/>
          <w:iCs/>
          <w:sz w:val="24"/>
          <w:szCs w:val="24"/>
        </w:rPr>
        <w:t xml:space="preserve">Metode Penelitian. </w:t>
      </w:r>
      <w:proofErr w:type="gramStart"/>
      <w:r w:rsidRPr="001B135E">
        <w:rPr>
          <w:rFonts w:ascii="Times New Roman" w:hAnsi="Times New Roman"/>
          <w:sz w:val="24"/>
          <w:szCs w:val="24"/>
        </w:rPr>
        <w:t>Penerbit Ghalia Indonesia.</w:t>
      </w:r>
      <w:proofErr w:type="gramEnd"/>
      <w:r w:rsidRPr="001B135E">
        <w:rPr>
          <w:rFonts w:ascii="Times New Roman" w:hAnsi="Times New Roman"/>
          <w:sz w:val="24"/>
          <w:szCs w:val="24"/>
        </w:rPr>
        <w:t xml:space="preserve"> </w:t>
      </w:r>
      <w:r w:rsidRPr="001B135E">
        <w:rPr>
          <w:rFonts w:ascii="Times New Roman" w:hAnsi="Times New Roman"/>
          <w:sz w:val="24"/>
          <w:szCs w:val="24"/>
          <w:lang w:val="en-GB"/>
        </w:rPr>
        <w:t>Jakarta.</w:t>
      </w:r>
    </w:p>
    <w:p w:rsidR="001B135E" w:rsidRPr="001B135E" w:rsidRDefault="001B135E" w:rsidP="00A41842">
      <w:pPr>
        <w:autoSpaceDE w:val="0"/>
        <w:autoSpaceDN w:val="0"/>
        <w:adjustRightInd w:val="0"/>
        <w:spacing w:before="240" w:after="0" w:line="240" w:lineRule="auto"/>
        <w:jc w:val="both"/>
        <w:rPr>
          <w:rFonts w:ascii="Times New Roman" w:hAnsi="Times New Roman" w:cs="Times New Roman"/>
          <w:sz w:val="24"/>
          <w:szCs w:val="24"/>
        </w:rPr>
      </w:pPr>
      <w:r w:rsidRPr="001B135E">
        <w:rPr>
          <w:rFonts w:ascii="Times New Roman" w:hAnsi="Times New Roman" w:cs="Times New Roman"/>
          <w:sz w:val="24"/>
          <w:szCs w:val="24"/>
        </w:rPr>
        <w:t xml:space="preserve">Neuman, W. L. 2000. </w:t>
      </w:r>
      <w:r w:rsidRPr="001B135E">
        <w:rPr>
          <w:rFonts w:ascii="Times New Roman" w:hAnsi="Times New Roman" w:cs="Times New Roman"/>
          <w:i/>
          <w:sz w:val="24"/>
          <w:szCs w:val="24"/>
        </w:rPr>
        <w:t>Social Research Methods, Qualitative and Quantitative Approaches. 4th ed. Bosto</w:t>
      </w:r>
      <w:r w:rsidRPr="001B135E">
        <w:rPr>
          <w:rFonts w:ascii="Times New Roman" w:hAnsi="Times New Roman" w:cs="Times New Roman"/>
          <w:sz w:val="24"/>
          <w:szCs w:val="24"/>
        </w:rPr>
        <w:t xml:space="preserve">n: Allyn and Bacon. </w:t>
      </w:r>
    </w:p>
    <w:p w:rsidR="001B135E" w:rsidRDefault="001B135E" w:rsidP="00A41842">
      <w:pPr>
        <w:pStyle w:val="ListParagraph"/>
        <w:autoSpaceDE w:val="0"/>
        <w:autoSpaceDN w:val="0"/>
        <w:adjustRightInd w:val="0"/>
        <w:spacing w:before="240" w:line="240" w:lineRule="auto"/>
        <w:ind w:left="0"/>
        <w:jc w:val="both"/>
        <w:rPr>
          <w:rFonts w:ascii="Times New Roman" w:hAnsi="Times New Roman"/>
          <w:sz w:val="24"/>
          <w:szCs w:val="24"/>
        </w:rPr>
      </w:pPr>
      <w:proofErr w:type="gramStart"/>
      <w:r w:rsidRPr="001B135E">
        <w:rPr>
          <w:rFonts w:ascii="Times New Roman" w:hAnsi="Times New Roman"/>
          <w:sz w:val="24"/>
          <w:szCs w:val="24"/>
        </w:rPr>
        <w:t>Paimin.</w:t>
      </w:r>
      <w:proofErr w:type="gramEnd"/>
      <w:r w:rsidRPr="001B135E">
        <w:rPr>
          <w:rFonts w:ascii="Times New Roman" w:hAnsi="Times New Roman"/>
          <w:sz w:val="24"/>
          <w:szCs w:val="24"/>
        </w:rPr>
        <w:t xml:space="preserve"> 1997. </w:t>
      </w:r>
      <w:r w:rsidRPr="001B135E">
        <w:rPr>
          <w:rFonts w:ascii="Times New Roman" w:hAnsi="Times New Roman"/>
          <w:i/>
          <w:sz w:val="24"/>
          <w:szCs w:val="24"/>
        </w:rPr>
        <w:t>Tabel Isi Sementara Untuk Aleurites Moluccana Willd</w:t>
      </w:r>
      <w:r w:rsidRPr="001B135E">
        <w:rPr>
          <w:rFonts w:ascii="Times New Roman" w:hAnsi="Times New Roman"/>
          <w:sz w:val="24"/>
          <w:szCs w:val="24"/>
        </w:rPr>
        <w:t xml:space="preserve">. </w:t>
      </w:r>
      <w:proofErr w:type="gramStart"/>
      <w:r w:rsidRPr="001B135E">
        <w:rPr>
          <w:rFonts w:ascii="Times New Roman" w:hAnsi="Times New Roman"/>
          <w:sz w:val="24"/>
          <w:szCs w:val="24"/>
        </w:rPr>
        <w:t>Lembaga penelitian Hutan Bogor.</w:t>
      </w:r>
      <w:proofErr w:type="gramEnd"/>
      <w:r w:rsidRPr="001B135E">
        <w:rPr>
          <w:rFonts w:ascii="Times New Roman" w:hAnsi="Times New Roman"/>
          <w:sz w:val="24"/>
          <w:szCs w:val="24"/>
        </w:rPr>
        <w:t xml:space="preserve"> Bogor.</w:t>
      </w:r>
    </w:p>
    <w:p w:rsidR="00854EAB" w:rsidRPr="00854EAB" w:rsidRDefault="00854EAB" w:rsidP="00A41842">
      <w:pPr>
        <w:pStyle w:val="ListParagraph"/>
        <w:autoSpaceDE w:val="0"/>
        <w:autoSpaceDN w:val="0"/>
        <w:adjustRightInd w:val="0"/>
        <w:spacing w:before="240" w:line="240" w:lineRule="auto"/>
        <w:ind w:left="0"/>
        <w:jc w:val="both"/>
        <w:rPr>
          <w:rFonts w:ascii="Times New Roman" w:hAnsi="Times New Roman"/>
          <w:sz w:val="24"/>
          <w:szCs w:val="24"/>
        </w:rPr>
      </w:pPr>
      <w:r w:rsidRPr="00854EAB">
        <w:rPr>
          <w:rFonts w:ascii="Times New Roman" w:hAnsi="Times New Roman"/>
          <w:sz w:val="24"/>
          <w:szCs w:val="24"/>
        </w:rPr>
        <w:t xml:space="preserve">Profil Desa Karamabura Pemerintah Kabupaten Dompu Kecamatan Dompu. 2010. </w:t>
      </w:r>
      <w:r w:rsidRPr="00854EAB">
        <w:rPr>
          <w:rFonts w:ascii="Times New Roman" w:hAnsi="Times New Roman"/>
          <w:i/>
          <w:sz w:val="24"/>
          <w:szCs w:val="24"/>
        </w:rPr>
        <w:t>Rencana Pembangunan Jangka Menengah Desa</w:t>
      </w:r>
      <w:r w:rsidRPr="00854EAB">
        <w:rPr>
          <w:rFonts w:ascii="Times New Roman" w:hAnsi="Times New Roman"/>
          <w:sz w:val="24"/>
          <w:szCs w:val="24"/>
        </w:rPr>
        <w:t>. Program nasional pemberdayaan masyarakat mandiri pedesaan (PNPM – MP)</w:t>
      </w:r>
    </w:p>
    <w:p w:rsidR="001B135E" w:rsidRPr="001B135E" w:rsidRDefault="001B135E" w:rsidP="00A41842">
      <w:pPr>
        <w:pStyle w:val="ListParagraph"/>
        <w:spacing w:line="240" w:lineRule="auto"/>
        <w:ind w:left="0"/>
        <w:jc w:val="both"/>
        <w:rPr>
          <w:rFonts w:ascii="Times New Roman" w:hAnsi="Times New Roman"/>
          <w:sz w:val="24"/>
          <w:szCs w:val="24"/>
        </w:rPr>
      </w:pPr>
      <w:r w:rsidRPr="001B135E">
        <w:rPr>
          <w:rFonts w:ascii="Times New Roman" w:hAnsi="Times New Roman"/>
          <w:sz w:val="24"/>
          <w:szCs w:val="24"/>
          <w:lang w:val="id-ID"/>
        </w:rPr>
        <w:t>Soekartaw</w:t>
      </w:r>
      <w:r w:rsidRPr="001B135E">
        <w:rPr>
          <w:rFonts w:ascii="Times New Roman" w:hAnsi="Times New Roman"/>
          <w:sz w:val="24"/>
          <w:szCs w:val="24"/>
        </w:rPr>
        <w:t xml:space="preserve">i. </w:t>
      </w:r>
      <w:r w:rsidRPr="001B135E">
        <w:rPr>
          <w:rFonts w:ascii="Times New Roman" w:hAnsi="Times New Roman"/>
          <w:sz w:val="24"/>
          <w:szCs w:val="24"/>
          <w:lang w:val="id-ID"/>
        </w:rPr>
        <w:t>19</w:t>
      </w:r>
      <w:r w:rsidRPr="001B135E">
        <w:rPr>
          <w:rFonts w:ascii="Times New Roman" w:hAnsi="Times New Roman"/>
          <w:sz w:val="24"/>
          <w:szCs w:val="24"/>
        </w:rPr>
        <w:t>86</w:t>
      </w:r>
      <w:r w:rsidRPr="001B135E">
        <w:rPr>
          <w:rFonts w:ascii="Times New Roman" w:hAnsi="Times New Roman"/>
          <w:sz w:val="24"/>
          <w:szCs w:val="24"/>
          <w:lang w:val="id-ID"/>
        </w:rPr>
        <w:t xml:space="preserve">. </w:t>
      </w:r>
      <w:proofErr w:type="gramStart"/>
      <w:r w:rsidRPr="001B135E">
        <w:rPr>
          <w:rFonts w:ascii="Times New Roman" w:hAnsi="Times New Roman"/>
          <w:i/>
          <w:sz w:val="24"/>
          <w:szCs w:val="24"/>
        </w:rPr>
        <w:t>Ilmu usahatani dan penelitian untuk pengembangan petani kecil</w:t>
      </w:r>
      <w:r w:rsidRPr="001B135E">
        <w:rPr>
          <w:rFonts w:ascii="Times New Roman" w:hAnsi="Times New Roman"/>
          <w:sz w:val="24"/>
          <w:szCs w:val="24"/>
        </w:rPr>
        <w:t>.</w:t>
      </w:r>
      <w:proofErr w:type="gramEnd"/>
      <w:r w:rsidRPr="001B135E">
        <w:rPr>
          <w:rFonts w:ascii="Times New Roman" w:hAnsi="Times New Roman"/>
          <w:sz w:val="24"/>
          <w:szCs w:val="24"/>
        </w:rPr>
        <w:t xml:space="preserve"> </w:t>
      </w:r>
      <w:proofErr w:type="gramStart"/>
      <w:r w:rsidRPr="001B135E">
        <w:rPr>
          <w:rFonts w:ascii="Times New Roman" w:hAnsi="Times New Roman"/>
          <w:sz w:val="24"/>
          <w:szCs w:val="24"/>
        </w:rPr>
        <w:t>UI-Press.</w:t>
      </w:r>
      <w:proofErr w:type="gramEnd"/>
      <w:r w:rsidRPr="001B135E">
        <w:rPr>
          <w:rFonts w:ascii="Times New Roman" w:hAnsi="Times New Roman"/>
          <w:sz w:val="24"/>
          <w:szCs w:val="24"/>
        </w:rPr>
        <w:t xml:space="preserve"> Jakarta</w:t>
      </w:r>
    </w:p>
    <w:p w:rsidR="001B135E" w:rsidRPr="001B135E" w:rsidRDefault="001B135E" w:rsidP="00A41842">
      <w:pPr>
        <w:autoSpaceDE w:val="0"/>
        <w:autoSpaceDN w:val="0"/>
        <w:adjustRightInd w:val="0"/>
        <w:spacing w:line="240" w:lineRule="auto"/>
        <w:jc w:val="both"/>
        <w:rPr>
          <w:rFonts w:ascii="Times New Roman" w:hAnsi="Times New Roman" w:cs="Times New Roman"/>
          <w:sz w:val="24"/>
          <w:szCs w:val="24"/>
        </w:rPr>
      </w:pPr>
      <w:r w:rsidRPr="001B135E">
        <w:rPr>
          <w:rFonts w:ascii="Times New Roman" w:hAnsi="Times New Roman" w:cs="Times New Roman"/>
          <w:sz w:val="24"/>
          <w:szCs w:val="24"/>
        </w:rPr>
        <w:t xml:space="preserve">Soekartawi. 1995. </w:t>
      </w:r>
      <w:r w:rsidRPr="001B135E">
        <w:rPr>
          <w:rFonts w:ascii="Times New Roman" w:hAnsi="Times New Roman" w:cs="Times New Roman"/>
          <w:i/>
          <w:sz w:val="24"/>
          <w:szCs w:val="24"/>
        </w:rPr>
        <w:t>Dasar Penyusunan Proyek. Pustaka Sinar Harapan</w:t>
      </w:r>
      <w:r w:rsidRPr="001B135E">
        <w:rPr>
          <w:rFonts w:ascii="Times New Roman" w:hAnsi="Times New Roman" w:cs="Times New Roman"/>
          <w:sz w:val="24"/>
          <w:szCs w:val="24"/>
        </w:rPr>
        <w:t>. Jakarta.</w:t>
      </w:r>
    </w:p>
    <w:p w:rsidR="001B135E" w:rsidRPr="001B135E" w:rsidRDefault="001B135E" w:rsidP="00A41842">
      <w:pPr>
        <w:pStyle w:val="ListParagraph"/>
        <w:spacing w:line="240" w:lineRule="auto"/>
        <w:ind w:left="0"/>
        <w:jc w:val="both"/>
        <w:rPr>
          <w:rFonts w:ascii="Times New Roman" w:hAnsi="Times New Roman"/>
          <w:sz w:val="24"/>
          <w:szCs w:val="24"/>
        </w:rPr>
      </w:pPr>
      <w:r w:rsidRPr="001B135E">
        <w:rPr>
          <w:rFonts w:ascii="Times New Roman" w:hAnsi="Times New Roman"/>
          <w:sz w:val="24"/>
          <w:szCs w:val="24"/>
          <w:lang w:val="id-ID"/>
        </w:rPr>
        <w:t>Soekartaw</w:t>
      </w:r>
      <w:r w:rsidRPr="001B135E">
        <w:rPr>
          <w:rFonts w:ascii="Times New Roman" w:hAnsi="Times New Roman"/>
          <w:sz w:val="24"/>
          <w:szCs w:val="24"/>
        </w:rPr>
        <w:t>i. 2003</w:t>
      </w:r>
      <w:r w:rsidRPr="001B135E">
        <w:rPr>
          <w:rFonts w:ascii="Times New Roman" w:hAnsi="Times New Roman"/>
          <w:sz w:val="24"/>
          <w:szCs w:val="24"/>
          <w:lang w:val="id-ID"/>
        </w:rPr>
        <w:t xml:space="preserve">. </w:t>
      </w:r>
      <w:r w:rsidRPr="001B135E">
        <w:rPr>
          <w:rFonts w:ascii="Times New Roman" w:hAnsi="Times New Roman"/>
          <w:i/>
          <w:sz w:val="24"/>
          <w:szCs w:val="24"/>
        </w:rPr>
        <w:t xml:space="preserve">Agribisnis Teori dan </w:t>
      </w:r>
      <w:proofErr w:type="gramStart"/>
      <w:r w:rsidRPr="001B135E">
        <w:rPr>
          <w:rFonts w:ascii="Times New Roman" w:hAnsi="Times New Roman"/>
          <w:i/>
          <w:sz w:val="24"/>
          <w:szCs w:val="24"/>
        </w:rPr>
        <w:t>Aplikasi</w:t>
      </w:r>
      <w:r w:rsidRPr="001B135E">
        <w:rPr>
          <w:rFonts w:ascii="Times New Roman" w:hAnsi="Times New Roman"/>
          <w:sz w:val="24"/>
          <w:szCs w:val="24"/>
        </w:rPr>
        <w:t xml:space="preserve"> .</w:t>
      </w:r>
      <w:proofErr w:type="gramEnd"/>
      <w:r w:rsidRPr="001B135E">
        <w:rPr>
          <w:rFonts w:ascii="Times New Roman" w:hAnsi="Times New Roman"/>
          <w:sz w:val="24"/>
          <w:szCs w:val="24"/>
        </w:rPr>
        <w:t xml:space="preserve"> </w:t>
      </w:r>
      <w:proofErr w:type="gramStart"/>
      <w:r w:rsidRPr="001B135E">
        <w:rPr>
          <w:rFonts w:ascii="Times New Roman" w:hAnsi="Times New Roman"/>
          <w:sz w:val="24"/>
          <w:szCs w:val="24"/>
        </w:rPr>
        <w:t>Raja Gravindo Persada.</w:t>
      </w:r>
      <w:proofErr w:type="gramEnd"/>
      <w:r w:rsidRPr="001B135E">
        <w:rPr>
          <w:rFonts w:ascii="Times New Roman" w:hAnsi="Times New Roman"/>
          <w:sz w:val="24"/>
          <w:szCs w:val="24"/>
        </w:rPr>
        <w:t xml:space="preserve"> Jakarta</w:t>
      </w:r>
    </w:p>
    <w:p w:rsidR="001B135E" w:rsidRPr="001B135E" w:rsidRDefault="001B135E" w:rsidP="001B135E">
      <w:pPr>
        <w:autoSpaceDE w:val="0"/>
        <w:autoSpaceDN w:val="0"/>
        <w:adjustRightInd w:val="0"/>
        <w:spacing w:before="240" w:after="0" w:line="240" w:lineRule="auto"/>
        <w:jc w:val="both"/>
        <w:rPr>
          <w:rFonts w:ascii="Times New Roman" w:hAnsi="Times New Roman"/>
          <w:sz w:val="24"/>
          <w:szCs w:val="24"/>
        </w:rPr>
      </w:pPr>
      <w:r w:rsidRPr="001B135E">
        <w:rPr>
          <w:rFonts w:ascii="Times New Roman" w:hAnsi="Times New Roman"/>
          <w:sz w:val="24"/>
          <w:szCs w:val="24"/>
        </w:rPr>
        <w:t xml:space="preserve">Sunanto. 1994. </w:t>
      </w:r>
      <w:r w:rsidRPr="001B135E">
        <w:rPr>
          <w:rFonts w:ascii="Times New Roman" w:hAnsi="Times New Roman"/>
          <w:i/>
          <w:sz w:val="24"/>
          <w:szCs w:val="24"/>
        </w:rPr>
        <w:t>Aspek-Aspek silvikultur tanaman. Seminar Nasional Penelitian dan Pengembangn Jenis-Jenis Pohon Serbaguna (jpsg/budidaya kemiri dan nangka).</w:t>
      </w:r>
      <w:r w:rsidRPr="001B135E">
        <w:rPr>
          <w:rFonts w:ascii="Times New Roman" w:hAnsi="Times New Roman"/>
          <w:sz w:val="24"/>
          <w:szCs w:val="24"/>
        </w:rPr>
        <w:t xml:space="preserve"> Balai Penelitian Kehutanan Ujung Pandang. Ujung Pandang. </w:t>
      </w:r>
    </w:p>
    <w:p w:rsidR="001B135E" w:rsidRPr="001B135E" w:rsidRDefault="001B135E" w:rsidP="001B135E">
      <w:pPr>
        <w:autoSpaceDE w:val="0"/>
        <w:autoSpaceDN w:val="0"/>
        <w:adjustRightInd w:val="0"/>
        <w:spacing w:before="240" w:after="0" w:line="240" w:lineRule="auto"/>
        <w:jc w:val="both"/>
        <w:rPr>
          <w:rFonts w:ascii="Times New Roman" w:hAnsi="Times New Roman"/>
          <w:sz w:val="24"/>
          <w:szCs w:val="24"/>
        </w:rPr>
      </w:pPr>
      <w:r w:rsidRPr="001B135E">
        <w:rPr>
          <w:rFonts w:ascii="Times New Roman" w:hAnsi="Times New Roman"/>
          <w:color w:val="161616"/>
          <w:sz w:val="24"/>
          <w:szCs w:val="24"/>
        </w:rPr>
        <w:t xml:space="preserve">Suproyo, 1979. </w:t>
      </w:r>
      <w:r w:rsidRPr="001B135E">
        <w:rPr>
          <w:rFonts w:ascii="Times New Roman" w:hAnsi="Times New Roman"/>
          <w:i/>
          <w:iCs/>
          <w:color w:val="161616"/>
          <w:sz w:val="24"/>
          <w:szCs w:val="24"/>
        </w:rPr>
        <w:t>Petani di Tinjau dari Antropologis</w:t>
      </w:r>
      <w:r w:rsidRPr="001B135E">
        <w:rPr>
          <w:rFonts w:ascii="Times New Roman" w:hAnsi="Times New Roman"/>
          <w:color w:val="161616"/>
          <w:sz w:val="24"/>
          <w:szCs w:val="24"/>
        </w:rPr>
        <w:t>. Yayasan Obor. Yogyakarta.</w:t>
      </w:r>
    </w:p>
    <w:p w:rsidR="001B135E" w:rsidRPr="001B135E" w:rsidRDefault="001B135E" w:rsidP="001B135E">
      <w:pPr>
        <w:autoSpaceDE w:val="0"/>
        <w:autoSpaceDN w:val="0"/>
        <w:adjustRightInd w:val="0"/>
        <w:spacing w:before="240" w:after="0" w:line="240" w:lineRule="auto"/>
        <w:jc w:val="both"/>
        <w:rPr>
          <w:rFonts w:ascii="Times New Roman" w:hAnsi="Times New Roman"/>
          <w:sz w:val="24"/>
          <w:szCs w:val="24"/>
        </w:rPr>
      </w:pPr>
      <w:r w:rsidRPr="001B135E">
        <w:rPr>
          <w:rFonts w:ascii="Times New Roman" w:hAnsi="Times New Roman"/>
          <w:sz w:val="24"/>
          <w:szCs w:val="24"/>
        </w:rPr>
        <w:t xml:space="preserve">Tijdschr. 1854. </w:t>
      </w:r>
      <w:r w:rsidRPr="001B135E">
        <w:rPr>
          <w:rFonts w:ascii="Times New Roman" w:hAnsi="Times New Roman"/>
          <w:i/>
          <w:sz w:val="24"/>
          <w:szCs w:val="24"/>
        </w:rPr>
        <w:t>Pemanfaatan Kemiri (Aleurites Moluccana Willd).</w:t>
      </w:r>
      <w:r w:rsidRPr="001B135E">
        <w:rPr>
          <w:rFonts w:ascii="Times New Roman" w:hAnsi="Times New Roman"/>
          <w:sz w:val="24"/>
          <w:szCs w:val="24"/>
        </w:rPr>
        <w:t xml:space="preserve"> Bandung: Alfabet.</w:t>
      </w:r>
    </w:p>
    <w:p w:rsidR="001B135E" w:rsidRPr="001B135E" w:rsidRDefault="001B135E" w:rsidP="001B135E">
      <w:pPr>
        <w:pStyle w:val="ListParagraph"/>
        <w:spacing w:before="240" w:after="0" w:line="240" w:lineRule="auto"/>
        <w:ind w:left="0"/>
        <w:jc w:val="both"/>
        <w:rPr>
          <w:rFonts w:ascii="Times New Roman" w:hAnsi="Times New Roman"/>
          <w:sz w:val="24"/>
          <w:szCs w:val="24"/>
        </w:rPr>
      </w:pPr>
      <w:proofErr w:type="gramStart"/>
      <w:r w:rsidRPr="001B135E">
        <w:rPr>
          <w:rFonts w:ascii="Times New Roman" w:hAnsi="Times New Roman"/>
          <w:sz w:val="24"/>
          <w:szCs w:val="24"/>
        </w:rPr>
        <w:t>Wibowo.</w:t>
      </w:r>
      <w:proofErr w:type="gramEnd"/>
      <w:r w:rsidRPr="001B135E">
        <w:rPr>
          <w:rFonts w:ascii="Times New Roman" w:hAnsi="Times New Roman"/>
          <w:sz w:val="24"/>
          <w:szCs w:val="24"/>
        </w:rPr>
        <w:t xml:space="preserve"> 2007. </w:t>
      </w:r>
      <w:r w:rsidRPr="001B135E">
        <w:rPr>
          <w:rFonts w:ascii="Times New Roman" w:hAnsi="Times New Roman"/>
          <w:i/>
          <w:sz w:val="24"/>
          <w:szCs w:val="24"/>
        </w:rPr>
        <w:t xml:space="preserve">Analisis model pengelolaan hutan kemiri rakyat di kabupaten maros </w:t>
      </w:r>
      <w:proofErr w:type="gramStart"/>
      <w:r w:rsidRPr="001B135E">
        <w:rPr>
          <w:rFonts w:ascii="Times New Roman" w:hAnsi="Times New Roman"/>
          <w:i/>
          <w:sz w:val="24"/>
          <w:szCs w:val="24"/>
        </w:rPr>
        <w:t>sulawesi</w:t>
      </w:r>
      <w:proofErr w:type="gramEnd"/>
      <w:r w:rsidRPr="001B135E">
        <w:rPr>
          <w:rFonts w:ascii="Times New Roman" w:hAnsi="Times New Roman"/>
          <w:i/>
          <w:sz w:val="24"/>
          <w:szCs w:val="24"/>
        </w:rPr>
        <w:t xml:space="preserve"> selatan</w:t>
      </w:r>
      <w:r w:rsidRPr="001B135E">
        <w:rPr>
          <w:rFonts w:ascii="Times New Roman" w:hAnsi="Times New Roman"/>
          <w:sz w:val="24"/>
          <w:szCs w:val="24"/>
        </w:rPr>
        <w:t xml:space="preserve">. </w:t>
      </w:r>
      <w:r w:rsidRPr="001B135E">
        <w:rPr>
          <w:rStyle w:val="HTMLCite"/>
          <w:rFonts w:ascii="Times New Roman" w:hAnsi="Times New Roman"/>
          <w:sz w:val="24"/>
          <w:szCs w:val="24"/>
          <w:u w:val="single"/>
        </w:rPr>
        <w:t>Repository.ipb.ac.id</w:t>
      </w:r>
      <w:r w:rsidRPr="001B135E">
        <w:rPr>
          <w:rStyle w:val="HTMLCite"/>
        </w:rPr>
        <w:t>.</w:t>
      </w:r>
      <w:r w:rsidRPr="001B135E">
        <w:rPr>
          <w:rFonts w:ascii="Times New Roman" w:hAnsi="Times New Roman"/>
          <w:sz w:val="24"/>
          <w:szCs w:val="24"/>
        </w:rPr>
        <w:t xml:space="preserve"> Diakses pada tanggal 7 </w:t>
      </w:r>
      <w:proofErr w:type="gramStart"/>
      <w:r w:rsidRPr="001B135E">
        <w:rPr>
          <w:rFonts w:ascii="Times New Roman" w:hAnsi="Times New Roman"/>
          <w:sz w:val="24"/>
          <w:szCs w:val="24"/>
        </w:rPr>
        <w:t>april</w:t>
      </w:r>
      <w:proofErr w:type="gramEnd"/>
      <w:r w:rsidRPr="001B135E">
        <w:rPr>
          <w:rFonts w:ascii="Times New Roman" w:hAnsi="Times New Roman"/>
          <w:sz w:val="24"/>
          <w:szCs w:val="24"/>
        </w:rPr>
        <w:t xml:space="preserve"> 2012. </w:t>
      </w:r>
      <w:proofErr w:type="gramStart"/>
      <w:r w:rsidRPr="001B135E">
        <w:rPr>
          <w:rFonts w:ascii="Times New Roman" w:hAnsi="Times New Roman"/>
          <w:sz w:val="24"/>
          <w:szCs w:val="24"/>
        </w:rPr>
        <w:t xml:space="preserve">Dari </w:t>
      </w:r>
      <w:hyperlink r:id="rId8" w:history="1">
        <w:r w:rsidRPr="001B135E">
          <w:rPr>
            <w:rStyle w:val="Hyperlink"/>
            <w:rFonts w:ascii="Times New Roman" w:hAnsi="Times New Roman"/>
            <w:color w:val="auto"/>
            <w:sz w:val="24"/>
            <w:szCs w:val="24"/>
            <w:lang w:val="id-ID"/>
          </w:rPr>
          <w:t>http://repository.ipb.ac.id/bitstream/handle/123456789/4955/1999yus_abstract.</w:t>
        </w:r>
        <w:proofErr w:type="gramEnd"/>
      </w:hyperlink>
    </w:p>
    <w:p w:rsidR="001B135E" w:rsidRPr="001B135E" w:rsidRDefault="001B135E" w:rsidP="001B135E">
      <w:pPr>
        <w:pStyle w:val="ListParagraph"/>
        <w:autoSpaceDE w:val="0"/>
        <w:autoSpaceDN w:val="0"/>
        <w:adjustRightInd w:val="0"/>
        <w:spacing w:before="240" w:after="0" w:line="240" w:lineRule="auto"/>
        <w:ind w:left="0"/>
        <w:jc w:val="both"/>
        <w:rPr>
          <w:rFonts w:ascii="Times New Roman" w:hAnsi="Times New Roman"/>
          <w:sz w:val="24"/>
          <w:szCs w:val="24"/>
          <w:lang w:val="pt-BR"/>
        </w:rPr>
      </w:pPr>
      <w:proofErr w:type="gramStart"/>
      <w:r w:rsidRPr="001B135E">
        <w:rPr>
          <w:rFonts w:ascii="Times New Roman" w:hAnsi="Times New Roman"/>
          <w:sz w:val="24"/>
          <w:szCs w:val="24"/>
        </w:rPr>
        <w:lastRenderedPageBreak/>
        <w:t>Yusran.</w:t>
      </w:r>
      <w:proofErr w:type="gramEnd"/>
      <w:r w:rsidRPr="001B135E">
        <w:rPr>
          <w:rFonts w:ascii="Times New Roman" w:hAnsi="Times New Roman"/>
          <w:sz w:val="24"/>
          <w:szCs w:val="24"/>
        </w:rPr>
        <w:t xml:space="preserve"> </w:t>
      </w:r>
      <w:proofErr w:type="gramStart"/>
      <w:r w:rsidRPr="001B135E">
        <w:rPr>
          <w:rFonts w:ascii="Times New Roman" w:hAnsi="Times New Roman"/>
          <w:sz w:val="24"/>
          <w:szCs w:val="24"/>
        </w:rPr>
        <w:t xml:space="preserve">1999. </w:t>
      </w:r>
      <w:r w:rsidRPr="001B135E">
        <w:rPr>
          <w:rFonts w:ascii="Times New Roman" w:hAnsi="Times New Roman"/>
          <w:i/>
          <w:sz w:val="24"/>
          <w:szCs w:val="24"/>
        </w:rPr>
        <w:t>Analisis Performansi dan Pengembangan Hutan Kemiri Rakyat Di Kawasan Pegunungan Bulusaraung Sulawesi Selatan [disertasi].</w:t>
      </w:r>
      <w:proofErr w:type="gramEnd"/>
      <w:r w:rsidRPr="001B135E">
        <w:rPr>
          <w:rFonts w:ascii="Times New Roman" w:hAnsi="Times New Roman"/>
          <w:sz w:val="24"/>
          <w:szCs w:val="24"/>
        </w:rPr>
        <w:t xml:space="preserve"> </w:t>
      </w:r>
      <w:r w:rsidRPr="001B135E">
        <w:rPr>
          <w:rFonts w:ascii="Times New Roman" w:hAnsi="Times New Roman"/>
          <w:sz w:val="24"/>
          <w:szCs w:val="24"/>
          <w:lang w:val="pt-BR"/>
        </w:rPr>
        <w:t>Bogor. Skipsi.Pascasarjana Institut Pertanian Bogor. Bogor.</w:t>
      </w:r>
    </w:p>
    <w:p w:rsidR="001B135E" w:rsidRDefault="001B135E" w:rsidP="001B135E">
      <w:pPr>
        <w:pStyle w:val="ListParagraph"/>
        <w:spacing w:line="240" w:lineRule="auto"/>
      </w:pPr>
    </w:p>
    <w:p w:rsidR="002C1F0F" w:rsidRPr="00127EDF" w:rsidRDefault="002C1F0F" w:rsidP="001B135E">
      <w:pPr>
        <w:pStyle w:val="ListParagraph"/>
        <w:autoSpaceDE w:val="0"/>
        <w:autoSpaceDN w:val="0"/>
        <w:adjustRightInd w:val="0"/>
        <w:spacing w:after="0" w:line="240" w:lineRule="auto"/>
        <w:ind w:left="426"/>
        <w:jc w:val="center"/>
        <w:rPr>
          <w:rFonts w:ascii="Arial Narrow" w:hAnsi="Arial Narrow"/>
          <w:b/>
          <w:sz w:val="24"/>
          <w:szCs w:val="24"/>
        </w:rPr>
      </w:pPr>
    </w:p>
    <w:sectPr w:rsidR="002C1F0F" w:rsidRPr="00127EDF" w:rsidSect="00BE32EE">
      <w:footerReference w:type="default" r:id="rId9"/>
      <w:pgSz w:w="12240" w:h="15840"/>
      <w:pgMar w:top="1699" w:right="1699"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E1E" w:rsidRDefault="00912E1E" w:rsidP="0047580B">
      <w:pPr>
        <w:spacing w:after="0" w:line="240" w:lineRule="auto"/>
      </w:pPr>
      <w:r>
        <w:separator/>
      </w:r>
    </w:p>
  </w:endnote>
  <w:endnote w:type="continuationSeparator" w:id="1">
    <w:p w:rsidR="00912E1E" w:rsidRDefault="00912E1E" w:rsidP="00475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1E" w:rsidRPr="00AC4E80" w:rsidRDefault="00AC4E80" w:rsidP="00F9458B">
    <w:pPr>
      <w:pStyle w:val="NoSpacing"/>
      <w:numPr>
        <w:ilvl w:val="0"/>
        <w:numId w:val="17"/>
      </w:numPr>
      <w:ind w:left="360"/>
      <w:rPr>
        <w:sz w:val="22"/>
      </w:rPr>
    </w:pPr>
    <w:r>
      <w:rPr>
        <w:sz w:val="22"/>
      </w:rPr>
      <w:t>Mahasiswa prodi kehutanan unram, 2) dosen pembimbing prodi kehutanan unram</w:t>
    </w:r>
  </w:p>
  <w:p w:rsidR="00912E1E" w:rsidRDefault="00912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E1E" w:rsidRDefault="00912E1E" w:rsidP="0047580B">
      <w:pPr>
        <w:spacing w:after="0" w:line="240" w:lineRule="auto"/>
      </w:pPr>
      <w:r>
        <w:separator/>
      </w:r>
    </w:p>
  </w:footnote>
  <w:footnote w:type="continuationSeparator" w:id="1">
    <w:p w:rsidR="00912E1E" w:rsidRDefault="00912E1E" w:rsidP="00475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6EA"/>
    <w:multiLevelType w:val="multilevel"/>
    <w:tmpl w:val="2842F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7B3C06"/>
    <w:multiLevelType w:val="hybridMultilevel"/>
    <w:tmpl w:val="ACC0E822"/>
    <w:lvl w:ilvl="0" w:tplc="0409000F">
      <w:start w:val="1"/>
      <w:numFmt w:val="decimal"/>
      <w:lvlText w:val="%1."/>
      <w:lvlJc w:val="left"/>
      <w:pPr>
        <w:ind w:left="720" w:hanging="360"/>
      </w:pPr>
    </w:lvl>
    <w:lvl w:ilvl="1" w:tplc="0809000F">
      <w:start w:val="1"/>
      <w:numFmt w:val="decimal"/>
      <w:lvlText w:val="%2."/>
      <w:lvlJc w:val="left"/>
      <w:pPr>
        <w:tabs>
          <w:tab w:val="num" w:pos="1440"/>
        </w:tabs>
        <w:ind w:left="1440" w:hanging="360"/>
      </w:p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6A942B3"/>
    <w:multiLevelType w:val="hybridMultilevel"/>
    <w:tmpl w:val="B09A8F10"/>
    <w:lvl w:ilvl="0" w:tplc="03645012">
      <w:start w:val="1"/>
      <w:numFmt w:val="decimal"/>
      <w:lvlText w:val="%1)"/>
      <w:lvlJc w:val="left"/>
      <w:pPr>
        <w:ind w:left="720" w:hanging="360"/>
      </w:pPr>
      <w:rPr>
        <w:rFonts w:ascii="Times New Roman" w:eastAsiaTheme="minorHAnsi" w:hAnsi="Times New Roman" w:cstheme="minorBidi"/>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52F61"/>
    <w:multiLevelType w:val="hybridMultilevel"/>
    <w:tmpl w:val="C51A1190"/>
    <w:lvl w:ilvl="0" w:tplc="F02C5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602A4D"/>
    <w:multiLevelType w:val="hybridMultilevel"/>
    <w:tmpl w:val="E7D440FC"/>
    <w:lvl w:ilvl="0" w:tplc="0409000F">
      <w:start w:val="1"/>
      <w:numFmt w:val="decimal"/>
      <w:lvlText w:val="%1."/>
      <w:lvlJc w:val="left"/>
      <w:pPr>
        <w:ind w:left="720" w:hanging="360"/>
      </w:p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A2A95"/>
    <w:multiLevelType w:val="hybridMultilevel"/>
    <w:tmpl w:val="0D76D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10660"/>
    <w:multiLevelType w:val="hybridMultilevel"/>
    <w:tmpl w:val="9F505D2C"/>
    <w:lvl w:ilvl="0" w:tplc="6024C0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EC12E7"/>
    <w:multiLevelType w:val="multilevel"/>
    <w:tmpl w:val="932A476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8A361C"/>
    <w:multiLevelType w:val="hybridMultilevel"/>
    <w:tmpl w:val="0FCEC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C5472"/>
    <w:multiLevelType w:val="multilevel"/>
    <w:tmpl w:val="94F2A1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1369C"/>
    <w:multiLevelType w:val="hybridMultilevel"/>
    <w:tmpl w:val="56D8F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37148"/>
    <w:multiLevelType w:val="hybridMultilevel"/>
    <w:tmpl w:val="83AA7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B13DD"/>
    <w:multiLevelType w:val="hybridMultilevel"/>
    <w:tmpl w:val="94F4E876"/>
    <w:lvl w:ilvl="0" w:tplc="6024C0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65B4C"/>
    <w:multiLevelType w:val="hybridMultilevel"/>
    <w:tmpl w:val="98C68A00"/>
    <w:lvl w:ilvl="0" w:tplc="B0461706">
      <w:start w:val="1"/>
      <w:numFmt w:val="decimal"/>
      <w:lvlText w:val="%1."/>
      <w:lvlJc w:val="left"/>
      <w:pPr>
        <w:ind w:left="720" w:hanging="360"/>
      </w:pPr>
      <w:rPr>
        <w:rFonts w:ascii="Arial Narrow" w:eastAsiaTheme="minorHAns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95B0E"/>
    <w:multiLevelType w:val="hybridMultilevel"/>
    <w:tmpl w:val="E52ED8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7D86CE4"/>
    <w:multiLevelType w:val="hybridMultilevel"/>
    <w:tmpl w:val="04CA0D84"/>
    <w:lvl w:ilvl="0" w:tplc="6024C0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94016"/>
    <w:multiLevelType w:val="multilevel"/>
    <w:tmpl w:val="3D94E51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65D24CA"/>
    <w:multiLevelType w:val="hybridMultilevel"/>
    <w:tmpl w:val="269C8CE0"/>
    <w:lvl w:ilvl="0" w:tplc="6024C0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7"/>
  </w:num>
  <w:num w:numId="4">
    <w:abstractNumId w:val="1"/>
  </w:num>
  <w:num w:numId="5">
    <w:abstractNumId w:val="9"/>
  </w:num>
  <w:num w:numId="6">
    <w:abstractNumId w:val="15"/>
  </w:num>
  <w:num w:numId="7">
    <w:abstractNumId w:val="12"/>
  </w:num>
  <w:num w:numId="8">
    <w:abstractNumId w:val="11"/>
  </w:num>
  <w:num w:numId="9">
    <w:abstractNumId w:val="0"/>
  </w:num>
  <w:num w:numId="10">
    <w:abstractNumId w:val="14"/>
  </w:num>
  <w:num w:numId="11">
    <w:abstractNumId w:val="13"/>
  </w:num>
  <w:num w:numId="12">
    <w:abstractNumId w:val="6"/>
  </w:num>
  <w:num w:numId="13">
    <w:abstractNumId w:val="17"/>
  </w:num>
  <w:num w:numId="14">
    <w:abstractNumId w:val="3"/>
  </w:num>
  <w:num w:numId="15">
    <w:abstractNumId w:val="10"/>
  </w:num>
  <w:num w:numId="16">
    <w:abstractNumId w:val="5"/>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B71BC0"/>
    <w:rsid w:val="00022D21"/>
    <w:rsid w:val="00127EDF"/>
    <w:rsid w:val="00142F0B"/>
    <w:rsid w:val="00160369"/>
    <w:rsid w:val="001B135E"/>
    <w:rsid w:val="00234722"/>
    <w:rsid w:val="00250118"/>
    <w:rsid w:val="002568DE"/>
    <w:rsid w:val="00264537"/>
    <w:rsid w:val="00267002"/>
    <w:rsid w:val="002B791A"/>
    <w:rsid w:val="002C1F0F"/>
    <w:rsid w:val="002F2D8B"/>
    <w:rsid w:val="0032132E"/>
    <w:rsid w:val="00371EDD"/>
    <w:rsid w:val="00382314"/>
    <w:rsid w:val="003C5608"/>
    <w:rsid w:val="003E11CB"/>
    <w:rsid w:val="00405AC0"/>
    <w:rsid w:val="004106FC"/>
    <w:rsid w:val="0041161E"/>
    <w:rsid w:val="0044799A"/>
    <w:rsid w:val="00461CDE"/>
    <w:rsid w:val="0047580B"/>
    <w:rsid w:val="004A220A"/>
    <w:rsid w:val="004E0F42"/>
    <w:rsid w:val="004E5AAB"/>
    <w:rsid w:val="00515A55"/>
    <w:rsid w:val="0058154D"/>
    <w:rsid w:val="005A4874"/>
    <w:rsid w:val="005D4F87"/>
    <w:rsid w:val="006573C5"/>
    <w:rsid w:val="006F31D3"/>
    <w:rsid w:val="00756B6F"/>
    <w:rsid w:val="0078003A"/>
    <w:rsid w:val="007E286E"/>
    <w:rsid w:val="007E53FB"/>
    <w:rsid w:val="0080667E"/>
    <w:rsid w:val="008416D8"/>
    <w:rsid w:val="00847A03"/>
    <w:rsid w:val="00854EAB"/>
    <w:rsid w:val="00856124"/>
    <w:rsid w:val="00897F66"/>
    <w:rsid w:val="00912E1E"/>
    <w:rsid w:val="00947821"/>
    <w:rsid w:val="00965B20"/>
    <w:rsid w:val="00970C04"/>
    <w:rsid w:val="009E71BF"/>
    <w:rsid w:val="009E7A6B"/>
    <w:rsid w:val="00A1770A"/>
    <w:rsid w:val="00A23935"/>
    <w:rsid w:val="00A37A38"/>
    <w:rsid w:val="00A41842"/>
    <w:rsid w:val="00AA29F4"/>
    <w:rsid w:val="00AC4E80"/>
    <w:rsid w:val="00B11E6B"/>
    <w:rsid w:val="00B71BC0"/>
    <w:rsid w:val="00B763BD"/>
    <w:rsid w:val="00B91B4E"/>
    <w:rsid w:val="00BC6E6B"/>
    <w:rsid w:val="00BE32EE"/>
    <w:rsid w:val="00C221E0"/>
    <w:rsid w:val="00C2731C"/>
    <w:rsid w:val="00CB24DC"/>
    <w:rsid w:val="00CB759D"/>
    <w:rsid w:val="00CC191C"/>
    <w:rsid w:val="00CD1109"/>
    <w:rsid w:val="00D0147D"/>
    <w:rsid w:val="00D50501"/>
    <w:rsid w:val="00D87547"/>
    <w:rsid w:val="00DA642F"/>
    <w:rsid w:val="00E24E96"/>
    <w:rsid w:val="00E253B5"/>
    <w:rsid w:val="00EA7EAC"/>
    <w:rsid w:val="00ED6656"/>
    <w:rsid w:val="00F2554D"/>
    <w:rsid w:val="00F35048"/>
    <w:rsid w:val="00F648F3"/>
    <w:rsid w:val="00F7084E"/>
    <w:rsid w:val="00F80289"/>
    <w:rsid w:val="00F84A6E"/>
    <w:rsid w:val="00F9458B"/>
    <w:rsid w:val="00FA38E9"/>
    <w:rsid w:val="00FD2A73"/>
    <w:rsid w:val="00FF6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C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6D8"/>
    <w:pPr>
      <w:spacing w:after="0" w:line="240" w:lineRule="auto"/>
    </w:pPr>
    <w:rPr>
      <w:rFonts w:ascii="Times New Roman" w:hAnsi="Times New Roman"/>
      <w:sz w:val="24"/>
    </w:rPr>
  </w:style>
  <w:style w:type="character" w:customStyle="1" w:styleId="longtext">
    <w:name w:val="long_text"/>
    <w:basedOn w:val="DefaultParagraphFont"/>
    <w:rsid w:val="00F84A6E"/>
  </w:style>
  <w:style w:type="character" w:customStyle="1" w:styleId="hps">
    <w:name w:val="hps"/>
    <w:basedOn w:val="DefaultParagraphFont"/>
    <w:rsid w:val="00F84A6E"/>
  </w:style>
  <w:style w:type="character" w:customStyle="1" w:styleId="submitted">
    <w:name w:val="submitted"/>
    <w:basedOn w:val="DefaultParagraphFont"/>
    <w:rsid w:val="00F84A6E"/>
    <w:rPr>
      <w:rFonts w:cs="Times New Roman"/>
    </w:rPr>
  </w:style>
  <w:style w:type="paragraph" w:styleId="ListParagraph">
    <w:name w:val="List Paragraph"/>
    <w:basedOn w:val="Normal"/>
    <w:uiPriority w:val="34"/>
    <w:qFormat/>
    <w:rsid w:val="002C1F0F"/>
    <w:pPr>
      <w:ind w:left="720"/>
    </w:pPr>
    <w:rPr>
      <w:rFonts w:ascii="Calibri" w:eastAsia="Times New Roman" w:hAnsi="Calibri" w:cs="Times New Roman"/>
      <w:lang w:val="en-US"/>
    </w:rPr>
  </w:style>
  <w:style w:type="table" w:styleId="TableGrid">
    <w:name w:val="Table Grid"/>
    <w:basedOn w:val="TableNormal"/>
    <w:uiPriority w:val="59"/>
    <w:rsid w:val="002501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rsid w:val="00CD1109"/>
    <w:rPr>
      <w:rFonts w:cs="Times New Roman"/>
      <w:color w:val="0000FF"/>
      <w:u w:val="single"/>
    </w:rPr>
  </w:style>
  <w:style w:type="paragraph" w:styleId="Header">
    <w:name w:val="header"/>
    <w:basedOn w:val="Normal"/>
    <w:link w:val="HeaderChar"/>
    <w:uiPriority w:val="99"/>
    <w:semiHidden/>
    <w:unhideWhenUsed/>
    <w:rsid w:val="004758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80B"/>
    <w:rPr>
      <w:lang w:val="id-ID"/>
    </w:rPr>
  </w:style>
  <w:style w:type="paragraph" w:styleId="Footer">
    <w:name w:val="footer"/>
    <w:basedOn w:val="Normal"/>
    <w:link w:val="FooterChar"/>
    <w:uiPriority w:val="99"/>
    <w:semiHidden/>
    <w:unhideWhenUsed/>
    <w:rsid w:val="004758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580B"/>
    <w:rPr>
      <w:lang w:val="id-ID"/>
    </w:rPr>
  </w:style>
  <w:style w:type="character" w:styleId="HTMLCite">
    <w:name w:val="HTML Cite"/>
    <w:basedOn w:val="DefaultParagraphFont"/>
    <w:uiPriority w:val="99"/>
    <w:unhideWhenUsed/>
    <w:rsid w:val="001B13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ipb.ac.id/bitstream/handle/123456789/4955/1999yus_abstract." TargetMode="External"/><Relationship Id="rId3" Type="http://schemas.openxmlformats.org/officeDocument/2006/relationships/settings" Target="settings.xml"/><Relationship Id="rId7" Type="http://schemas.openxmlformats.org/officeDocument/2006/relationships/hyperlink" Target="http://www.batukar.info/wiki/sda-nt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11</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farhan pc</cp:lastModifiedBy>
  <cp:revision>41</cp:revision>
  <cp:lastPrinted>2013-06-22T01:40:00Z</cp:lastPrinted>
  <dcterms:created xsi:type="dcterms:W3CDTF">2013-06-17T01:11:00Z</dcterms:created>
  <dcterms:modified xsi:type="dcterms:W3CDTF">2013-07-05T11:58:00Z</dcterms:modified>
</cp:coreProperties>
</file>