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tblPr>
      <w:tblGrid>
        <w:gridCol w:w="1454"/>
        <w:gridCol w:w="5369"/>
        <w:gridCol w:w="2300"/>
      </w:tblGrid>
      <w:tr w:rsidR="00753B3F" w:rsidRPr="00A4052F" w:rsidTr="008B6D34">
        <w:trPr>
          <w:trHeight w:val="796"/>
        </w:trPr>
        <w:tc>
          <w:tcPr>
            <w:tcW w:w="1584" w:type="dxa"/>
            <w:vMerge w:val="restart"/>
          </w:tcPr>
          <w:p w:rsidR="00753B3F" w:rsidRPr="00A4052F" w:rsidRDefault="00753B3F" w:rsidP="008B6D34">
            <w:pPr>
              <w:rPr>
                <w:rFonts w:ascii="Times New Roman" w:hAnsi="Times New Roman"/>
              </w:rPr>
            </w:pPr>
            <w:r>
              <w:rPr>
                <w:noProof/>
                <w:lang w:val="en-US" w:eastAsia="en-US"/>
              </w:rPr>
              <w:drawing>
                <wp:anchor distT="0" distB="0" distL="114300" distR="114300" simplePos="0" relativeHeight="251659264" behindDoc="0" locked="0" layoutInCell="1" allowOverlap="1">
                  <wp:simplePos x="0" y="0"/>
                  <wp:positionH relativeFrom="column">
                    <wp:posOffset>7036</wp:posOffset>
                  </wp:positionH>
                  <wp:positionV relativeFrom="paragraph">
                    <wp:posOffset>30371</wp:posOffset>
                  </wp:positionV>
                  <wp:extent cx="882031" cy="926877"/>
                  <wp:effectExtent l="19050" t="0" r="0" b="0"/>
                  <wp:wrapNone/>
                  <wp:docPr id="2" name="Picture 1" descr="D:\JURNAL MAGISTER PEND IPA\Logo J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URNAL MAGISTER PEND IPA\Logo Jurnal.jpg"/>
                          <pic:cNvPicPr>
                            <a:picLocks noChangeAspect="1" noChangeArrowheads="1"/>
                          </pic:cNvPicPr>
                        </pic:nvPicPr>
                        <pic:blipFill>
                          <a:blip r:embed="rId7" cstate="print"/>
                          <a:stretch>
                            <a:fillRect/>
                          </a:stretch>
                        </pic:blipFill>
                        <pic:spPr bwMode="auto">
                          <a:xfrm>
                            <a:off x="0" y="0"/>
                            <a:ext cx="880953" cy="925744"/>
                          </a:xfrm>
                          <a:prstGeom prst="rect">
                            <a:avLst/>
                          </a:prstGeom>
                          <a:noFill/>
                          <a:ln w="9525">
                            <a:noFill/>
                            <a:miter lim="800000"/>
                            <a:headEnd/>
                            <a:tailEnd/>
                          </a:ln>
                        </pic:spPr>
                      </pic:pic>
                    </a:graphicData>
                  </a:graphic>
                </wp:anchor>
              </w:drawing>
            </w:r>
          </w:p>
          <w:p w:rsidR="00753B3F" w:rsidRDefault="00753B3F" w:rsidP="008B6D34">
            <w:pPr>
              <w:jc w:val="center"/>
              <w:rPr>
                <w:rFonts w:ascii="Times New Roman" w:hAnsi="Times New Roman"/>
                <w:i/>
                <w:sz w:val="16"/>
              </w:rPr>
            </w:pPr>
          </w:p>
          <w:p w:rsidR="00753B3F" w:rsidRDefault="00753B3F" w:rsidP="008B6D34">
            <w:pPr>
              <w:jc w:val="center"/>
              <w:rPr>
                <w:rFonts w:ascii="Times New Roman" w:hAnsi="Times New Roman"/>
                <w:i/>
                <w:sz w:val="16"/>
              </w:rPr>
            </w:pPr>
          </w:p>
          <w:p w:rsidR="00753B3F" w:rsidRDefault="00753B3F" w:rsidP="008B6D34">
            <w:pPr>
              <w:jc w:val="center"/>
              <w:rPr>
                <w:rFonts w:ascii="Times New Roman" w:hAnsi="Times New Roman"/>
                <w:i/>
                <w:sz w:val="16"/>
              </w:rPr>
            </w:pPr>
          </w:p>
          <w:p w:rsidR="00753B3F" w:rsidRDefault="00753B3F" w:rsidP="008B6D34">
            <w:pPr>
              <w:jc w:val="center"/>
              <w:rPr>
                <w:rFonts w:ascii="Times New Roman" w:hAnsi="Times New Roman"/>
                <w:i/>
                <w:sz w:val="16"/>
              </w:rPr>
            </w:pPr>
          </w:p>
          <w:p w:rsidR="00753B3F" w:rsidRPr="00A4052F" w:rsidRDefault="00753B3F" w:rsidP="008B6D34">
            <w:pPr>
              <w:jc w:val="center"/>
              <w:rPr>
                <w:rFonts w:ascii="Times New Roman" w:hAnsi="Times New Roman"/>
                <w:i/>
              </w:rPr>
            </w:pPr>
          </w:p>
        </w:tc>
        <w:tc>
          <w:tcPr>
            <w:tcW w:w="5612" w:type="dxa"/>
            <w:vMerge w:val="restart"/>
            <w:vAlign w:val="center"/>
          </w:tcPr>
          <w:p w:rsidR="00753B3F" w:rsidRPr="00A4052F" w:rsidRDefault="00753B3F" w:rsidP="008B6D34">
            <w:pPr>
              <w:jc w:val="center"/>
              <w:rPr>
                <w:rFonts w:ascii="Times New Roman" w:hAnsi="Times New Roman"/>
                <w:b/>
                <w:sz w:val="16"/>
              </w:rPr>
            </w:pPr>
          </w:p>
          <w:p w:rsidR="00753B3F" w:rsidRPr="00E53949" w:rsidRDefault="00753B3F" w:rsidP="008B6D34">
            <w:pPr>
              <w:jc w:val="center"/>
              <w:rPr>
                <w:rFonts w:ascii="Times New Roman" w:hAnsi="Times New Roman"/>
                <w:b/>
                <w:sz w:val="28"/>
              </w:rPr>
            </w:pPr>
            <w:r w:rsidRPr="00E53949">
              <w:rPr>
                <w:rFonts w:ascii="Times New Roman" w:hAnsi="Times New Roman"/>
                <w:b/>
                <w:sz w:val="28"/>
              </w:rPr>
              <w:t>JURNAL</w:t>
            </w:r>
          </w:p>
          <w:p w:rsidR="00753B3F" w:rsidRPr="00E53949" w:rsidRDefault="00753B3F" w:rsidP="008B6D34">
            <w:pPr>
              <w:jc w:val="center"/>
              <w:rPr>
                <w:rFonts w:ascii="Times New Roman" w:hAnsi="Times New Roman"/>
                <w:b/>
                <w:sz w:val="28"/>
              </w:rPr>
            </w:pPr>
            <w:r w:rsidRPr="00E53949">
              <w:rPr>
                <w:rFonts w:ascii="Times New Roman" w:hAnsi="Times New Roman"/>
                <w:b/>
                <w:sz w:val="28"/>
              </w:rPr>
              <w:t>PENELITIAN PENDIDIKAN IPA</w:t>
            </w:r>
          </w:p>
          <w:p w:rsidR="00753B3F" w:rsidRPr="00A4052F" w:rsidRDefault="00753B3F" w:rsidP="008B6D34">
            <w:pPr>
              <w:jc w:val="center"/>
              <w:rPr>
                <w:rFonts w:ascii="Times New Roman" w:hAnsi="Times New Roman"/>
                <w:b/>
                <w:sz w:val="16"/>
              </w:rPr>
            </w:pPr>
          </w:p>
          <w:p w:rsidR="00753B3F" w:rsidRDefault="00850EDB" w:rsidP="008B6D34">
            <w:pPr>
              <w:jc w:val="center"/>
              <w:rPr>
                <w:rFonts w:ascii="Times New Roman" w:hAnsi="Times New Roman"/>
                <w:b/>
                <w:sz w:val="18"/>
              </w:rPr>
            </w:pPr>
            <w:hyperlink r:id="rId8" w:history="1">
              <w:r w:rsidR="00753B3F" w:rsidRPr="009F67F2">
                <w:rPr>
                  <w:rStyle w:val="Hyperlink"/>
                  <w:rFonts w:ascii="Times New Roman" w:hAnsi="Times New Roman"/>
                  <w:sz w:val="18"/>
                </w:rPr>
                <w:t>http://jurnal.unram.ac.id/index.php/jpp-ipa</w:t>
              </w:r>
            </w:hyperlink>
          </w:p>
          <w:p w:rsidR="00753B3F" w:rsidRPr="00A4052F" w:rsidRDefault="00753B3F" w:rsidP="008B6D34">
            <w:pPr>
              <w:jc w:val="center"/>
              <w:rPr>
                <w:rFonts w:ascii="Times New Roman" w:hAnsi="Times New Roman"/>
                <w:b/>
                <w:sz w:val="18"/>
              </w:rPr>
            </w:pPr>
          </w:p>
        </w:tc>
        <w:tc>
          <w:tcPr>
            <w:tcW w:w="2466" w:type="dxa"/>
            <w:vAlign w:val="center"/>
          </w:tcPr>
          <w:p w:rsidR="00753B3F" w:rsidRPr="003A231A" w:rsidRDefault="00753B3F" w:rsidP="008B6D34">
            <w:pPr>
              <w:jc w:val="center"/>
              <w:rPr>
                <w:rFonts w:ascii="Times New Roman" w:hAnsi="Times New Roman"/>
                <w:b/>
                <w:i/>
              </w:rPr>
            </w:pPr>
            <w:r w:rsidRPr="003A231A">
              <w:rPr>
                <w:rFonts w:ascii="Times New Roman" w:hAnsi="Times New Roman"/>
                <w:b/>
                <w:i/>
              </w:rPr>
              <w:t>e-ISSN : 2407-795X</w:t>
            </w:r>
          </w:p>
          <w:p w:rsidR="00753B3F" w:rsidRPr="00F06B0D" w:rsidRDefault="00753B3F" w:rsidP="008B6D34">
            <w:pPr>
              <w:jc w:val="center"/>
              <w:rPr>
                <w:rFonts w:ascii="Times New Roman" w:hAnsi="Times New Roman"/>
                <w:b/>
              </w:rPr>
            </w:pPr>
            <w:r w:rsidRPr="003A231A">
              <w:rPr>
                <w:rFonts w:ascii="Times New Roman" w:hAnsi="Times New Roman"/>
                <w:b/>
                <w:i/>
              </w:rPr>
              <w:t>p-ISSN : 2460-2582</w:t>
            </w:r>
          </w:p>
        </w:tc>
      </w:tr>
      <w:tr w:rsidR="00753B3F" w:rsidRPr="00A4052F" w:rsidTr="008B6D34">
        <w:trPr>
          <w:trHeight w:val="795"/>
        </w:trPr>
        <w:tc>
          <w:tcPr>
            <w:tcW w:w="1584" w:type="dxa"/>
            <w:vMerge/>
          </w:tcPr>
          <w:p w:rsidR="00753B3F" w:rsidRDefault="00753B3F" w:rsidP="008B6D34">
            <w:pPr>
              <w:rPr>
                <w:noProof/>
              </w:rPr>
            </w:pPr>
          </w:p>
        </w:tc>
        <w:tc>
          <w:tcPr>
            <w:tcW w:w="5612" w:type="dxa"/>
            <w:vMerge/>
            <w:vAlign w:val="center"/>
          </w:tcPr>
          <w:p w:rsidR="00753B3F" w:rsidRPr="00A4052F" w:rsidRDefault="00753B3F" w:rsidP="008B6D34">
            <w:pPr>
              <w:jc w:val="center"/>
              <w:rPr>
                <w:rFonts w:ascii="Times New Roman" w:hAnsi="Times New Roman"/>
                <w:b/>
                <w:sz w:val="16"/>
              </w:rPr>
            </w:pPr>
          </w:p>
        </w:tc>
        <w:tc>
          <w:tcPr>
            <w:tcW w:w="2466" w:type="dxa"/>
            <w:vAlign w:val="center"/>
          </w:tcPr>
          <w:p w:rsidR="00753B3F" w:rsidRPr="00753B3F" w:rsidRDefault="00753B3F" w:rsidP="008B6D34">
            <w:pPr>
              <w:jc w:val="center"/>
              <w:rPr>
                <w:rFonts w:ascii="Times New Roman" w:hAnsi="Times New Roman"/>
                <w:lang w:val="en-US"/>
              </w:rPr>
            </w:pPr>
          </w:p>
        </w:tc>
      </w:tr>
    </w:tbl>
    <w:p w:rsidR="00753B3F" w:rsidRDefault="00753B3F" w:rsidP="009A27E8">
      <w:pPr>
        <w:widowControl w:val="0"/>
        <w:autoSpaceDE w:val="0"/>
        <w:autoSpaceDN w:val="0"/>
        <w:adjustRightInd w:val="0"/>
        <w:spacing w:after="0"/>
        <w:jc w:val="center"/>
        <w:rPr>
          <w:rFonts w:ascii="Times New Roman" w:hAnsi="Times New Roman"/>
          <w:bCs/>
          <w:sz w:val="20"/>
          <w:szCs w:val="20"/>
          <w:lang w:val="en-US"/>
        </w:rPr>
      </w:pPr>
    </w:p>
    <w:p w:rsidR="00577FA2" w:rsidRPr="00C604B7" w:rsidRDefault="00577FA2" w:rsidP="009A27E8">
      <w:pPr>
        <w:widowControl w:val="0"/>
        <w:autoSpaceDE w:val="0"/>
        <w:autoSpaceDN w:val="0"/>
        <w:adjustRightInd w:val="0"/>
        <w:spacing w:after="0"/>
        <w:jc w:val="center"/>
        <w:rPr>
          <w:rFonts w:ascii="Times New Roman" w:hAnsi="Times New Roman"/>
          <w:sz w:val="20"/>
          <w:szCs w:val="20"/>
        </w:rPr>
      </w:pPr>
      <w:r w:rsidRPr="00C604B7">
        <w:rPr>
          <w:rFonts w:ascii="Times New Roman" w:hAnsi="Times New Roman"/>
          <w:bCs/>
          <w:sz w:val="20"/>
          <w:szCs w:val="20"/>
        </w:rPr>
        <w:t>ANALISIS KEMAMPUAN PENDIDIK DALAM MENERAPKAN PENILAIAN AUTENTIK PADA MATA PELAJARAN BIOLOGI KELAS X IPA  SMA DI KABUPATEN LOMBOK TIMUR</w:t>
      </w:r>
    </w:p>
    <w:p w:rsidR="00753B3F" w:rsidRDefault="00753B3F" w:rsidP="009A27E8">
      <w:pPr>
        <w:tabs>
          <w:tab w:val="left" w:pos="426"/>
          <w:tab w:val="left" w:pos="1276"/>
          <w:tab w:val="left" w:pos="1843"/>
        </w:tabs>
        <w:spacing w:after="0"/>
        <w:jc w:val="center"/>
        <w:rPr>
          <w:rFonts w:ascii="Times New Roman" w:hAnsi="Times New Roman"/>
          <w:sz w:val="20"/>
          <w:szCs w:val="20"/>
          <w:lang w:val="en-US"/>
        </w:rPr>
      </w:pPr>
    </w:p>
    <w:p w:rsidR="00577FA2" w:rsidRPr="00C604B7" w:rsidRDefault="00E9039C" w:rsidP="009A27E8">
      <w:pPr>
        <w:tabs>
          <w:tab w:val="left" w:pos="426"/>
          <w:tab w:val="left" w:pos="1276"/>
          <w:tab w:val="left" w:pos="1843"/>
        </w:tabs>
        <w:spacing w:after="0"/>
        <w:jc w:val="center"/>
        <w:rPr>
          <w:rFonts w:ascii="Times New Roman" w:hAnsi="Times New Roman"/>
          <w:sz w:val="20"/>
          <w:szCs w:val="20"/>
          <w:lang w:val="en-US"/>
        </w:rPr>
      </w:pPr>
      <w:r>
        <w:rPr>
          <w:rFonts w:ascii="Times New Roman" w:hAnsi="Times New Roman"/>
          <w:sz w:val="20"/>
          <w:szCs w:val="20"/>
          <w:lang w:val="en-US"/>
        </w:rPr>
        <w:t>LL. Zaenal Ha</w:t>
      </w:r>
      <w:r w:rsidR="00577FA2" w:rsidRPr="00C604B7">
        <w:rPr>
          <w:rFonts w:ascii="Times New Roman" w:hAnsi="Times New Roman"/>
          <w:sz w:val="20"/>
          <w:szCs w:val="20"/>
          <w:lang w:val="en-US"/>
        </w:rPr>
        <w:t>qiqi, Agus Ramdani, Lalu Zulkifli</w:t>
      </w:r>
    </w:p>
    <w:p w:rsidR="00577FA2" w:rsidRPr="00C604B7" w:rsidRDefault="00577FA2" w:rsidP="009A27E8">
      <w:pPr>
        <w:tabs>
          <w:tab w:val="left" w:pos="426"/>
          <w:tab w:val="left" w:pos="1276"/>
          <w:tab w:val="left" w:pos="1843"/>
        </w:tabs>
        <w:spacing w:after="0"/>
        <w:jc w:val="center"/>
        <w:rPr>
          <w:rFonts w:ascii="Times New Roman" w:hAnsi="Times New Roman"/>
          <w:sz w:val="20"/>
          <w:szCs w:val="20"/>
          <w:lang w:val="en-US"/>
        </w:rPr>
      </w:pPr>
      <w:r w:rsidRPr="00C604B7">
        <w:rPr>
          <w:rFonts w:ascii="Times New Roman" w:hAnsi="Times New Roman"/>
          <w:sz w:val="20"/>
          <w:szCs w:val="20"/>
          <w:lang w:val="en-US"/>
        </w:rPr>
        <w:t>Program studi magister pendidikan IPA, Program Pascasarjana Universitas Mataram</w:t>
      </w:r>
    </w:p>
    <w:p w:rsidR="00577FA2" w:rsidRPr="00C604B7" w:rsidRDefault="00577FA2" w:rsidP="009A27E8">
      <w:pPr>
        <w:tabs>
          <w:tab w:val="left" w:pos="426"/>
          <w:tab w:val="left" w:pos="1276"/>
          <w:tab w:val="left" w:pos="1843"/>
        </w:tabs>
        <w:spacing w:after="0"/>
        <w:jc w:val="center"/>
        <w:rPr>
          <w:rFonts w:ascii="Times New Roman" w:hAnsi="Times New Roman"/>
          <w:sz w:val="20"/>
          <w:szCs w:val="20"/>
          <w:lang w:val="en-US"/>
        </w:rPr>
      </w:pPr>
      <w:r w:rsidRPr="00C604B7">
        <w:rPr>
          <w:rFonts w:ascii="Times New Roman" w:hAnsi="Times New Roman"/>
          <w:sz w:val="20"/>
          <w:szCs w:val="20"/>
          <w:lang w:val="en-US"/>
        </w:rPr>
        <w:t>e-</w:t>
      </w:r>
      <w:proofErr w:type="gramStart"/>
      <w:r w:rsidRPr="00C604B7">
        <w:rPr>
          <w:rFonts w:ascii="Times New Roman" w:hAnsi="Times New Roman"/>
          <w:sz w:val="20"/>
          <w:szCs w:val="20"/>
          <w:lang w:val="en-US"/>
        </w:rPr>
        <w:t>mail :</w:t>
      </w:r>
      <w:proofErr w:type="gramEnd"/>
      <w:r w:rsidRPr="00C604B7">
        <w:rPr>
          <w:rFonts w:ascii="Times New Roman" w:hAnsi="Times New Roman"/>
          <w:sz w:val="20"/>
          <w:szCs w:val="20"/>
          <w:lang w:val="en-US"/>
        </w:rPr>
        <w:t xml:space="preserve"> </w:t>
      </w:r>
      <w:hyperlink r:id="rId9" w:history="1">
        <w:r w:rsidRPr="00C604B7">
          <w:rPr>
            <w:rStyle w:val="Hyperlink"/>
            <w:rFonts w:ascii="Times New Roman" w:hAnsi="Times New Roman"/>
            <w:sz w:val="20"/>
            <w:szCs w:val="20"/>
            <w:lang w:val="en-US"/>
          </w:rPr>
          <w:t>zainalhaqiqi101@gmail.com</w:t>
        </w:r>
      </w:hyperlink>
    </w:p>
    <w:p w:rsidR="00577FA2" w:rsidRDefault="00577FA2" w:rsidP="009A27E8">
      <w:pPr>
        <w:tabs>
          <w:tab w:val="left" w:pos="426"/>
          <w:tab w:val="left" w:pos="1276"/>
          <w:tab w:val="left" w:pos="1843"/>
        </w:tabs>
        <w:spacing w:after="0"/>
        <w:jc w:val="center"/>
        <w:rPr>
          <w:rFonts w:ascii="Times New Roman" w:hAnsi="Times New Roman"/>
          <w:b/>
          <w:sz w:val="20"/>
          <w:szCs w:val="20"/>
          <w:lang w:val="en-US"/>
        </w:rPr>
      </w:pPr>
    </w:p>
    <w:tbl>
      <w:tblPr>
        <w:tblStyle w:val="TableGrid"/>
        <w:tblW w:w="0" w:type="auto"/>
        <w:tblLook w:val="04A0"/>
      </w:tblPr>
      <w:tblGrid>
        <w:gridCol w:w="1249"/>
        <w:gridCol w:w="7797"/>
      </w:tblGrid>
      <w:tr w:rsidR="003F4ADA" w:rsidRPr="00DA0A3B" w:rsidTr="003F4ADA">
        <w:tc>
          <w:tcPr>
            <w:tcW w:w="1242" w:type="dxa"/>
          </w:tcPr>
          <w:p w:rsidR="003F4ADA" w:rsidRPr="00DA0A3B" w:rsidRDefault="003F4ADA" w:rsidP="009A27E8">
            <w:pPr>
              <w:tabs>
                <w:tab w:val="left" w:pos="426"/>
                <w:tab w:val="left" w:pos="1276"/>
                <w:tab w:val="left" w:pos="1843"/>
              </w:tabs>
              <w:jc w:val="center"/>
              <w:rPr>
                <w:rFonts w:ascii="Times New Roman" w:hAnsi="Times New Roman"/>
                <w:b/>
                <w:lang w:val="en-US"/>
              </w:rPr>
            </w:pPr>
            <w:r w:rsidRPr="00DA0A3B">
              <w:rPr>
                <w:rFonts w:ascii="Times New Roman" w:hAnsi="Times New Roman"/>
                <w:b/>
                <w:lang w:val="en-US"/>
              </w:rPr>
              <w:t>Key Words</w:t>
            </w:r>
          </w:p>
        </w:tc>
        <w:tc>
          <w:tcPr>
            <w:tcW w:w="7797" w:type="dxa"/>
          </w:tcPr>
          <w:p w:rsidR="003F4ADA" w:rsidRPr="00DA0A3B" w:rsidRDefault="003F4ADA" w:rsidP="00DA0A3B">
            <w:pPr>
              <w:tabs>
                <w:tab w:val="left" w:pos="426"/>
                <w:tab w:val="left" w:pos="1276"/>
                <w:tab w:val="left" w:pos="1843"/>
              </w:tabs>
              <w:jc w:val="center"/>
              <w:rPr>
                <w:rFonts w:ascii="Times New Roman" w:hAnsi="Times New Roman"/>
                <w:b/>
                <w:lang w:val="en-US"/>
              </w:rPr>
            </w:pPr>
            <w:r w:rsidRPr="00DA0A3B">
              <w:rPr>
                <w:rFonts w:ascii="Times New Roman" w:hAnsi="Times New Roman"/>
                <w:b/>
                <w:lang w:val="en-US"/>
              </w:rPr>
              <w:t>Abstract</w:t>
            </w:r>
          </w:p>
        </w:tc>
      </w:tr>
      <w:tr w:rsidR="003F4ADA" w:rsidRPr="00DA0A3B" w:rsidTr="003F4ADA">
        <w:tc>
          <w:tcPr>
            <w:tcW w:w="1242" w:type="dxa"/>
          </w:tcPr>
          <w:p w:rsidR="003F4ADA" w:rsidRPr="00DA0A3B" w:rsidRDefault="00DA0A3B" w:rsidP="003F4ADA">
            <w:pPr>
              <w:tabs>
                <w:tab w:val="left" w:pos="426"/>
                <w:tab w:val="left" w:pos="1276"/>
                <w:tab w:val="left" w:pos="1843"/>
              </w:tabs>
              <w:jc w:val="both"/>
              <w:rPr>
                <w:rFonts w:ascii="Times New Roman" w:hAnsi="Times New Roman"/>
                <w:lang w:val="en-US"/>
              </w:rPr>
            </w:pPr>
            <w:r w:rsidRPr="00DA0A3B">
              <w:rPr>
                <w:rFonts w:ascii="Times New Roman" w:hAnsi="Times New Roman"/>
                <w:bCs/>
                <w:lang w:val="en-US"/>
              </w:rPr>
              <w:t>Authentical assessment, biology, descriptive method, curriculum 2013</w:t>
            </w:r>
          </w:p>
        </w:tc>
        <w:tc>
          <w:tcPr>
            <w:tcW w:w="7797" w:type="dxa"/>
          </w:tcPr>
          <w:p w:rsidR="003F4ADA" w:rsidRPr="00DA0A3B" w:rsidRDefault="00DA0A3B" w:rsidP="00DA0A3B">
            <w:pPr>
              <w:jc w:val="both"/>
              <w:rPr>
                <w:rFonts w:ascii="Times New Roman" w:hAnsi="Times New Roman"/>
                <w:bCs/>
                <w:lang w:val="en-US"/>
              </w:rPr>
            </w:pPr>
            <w:r w:rsidRPr="00DA0A3B">
              <w:rPr>
                <w:rFonts w:ascii="Times New Roman" w:hAnsi="Times New Roman"/>
                <w:lang w:val="en-US"/>
              </w:rPr>
              <w:t xml:space="preserve">This study aims to know the abilities of the teachers in applying authentical </w:t>
            </w:r>
            <w:r w:rsidRPr="00DA0A3B">
              <w:rPr>
                <w:rFonts w:ascii="Times New Roman" w:hAnsi="Times New Roman"/>
                <w:bCs/>
                <w:lang w:val="en-US"/>
              </w:rPr>
              <w:t>assessment</w:t>
            </w:r>
            <w:r w:rsidRPr="00DA0A3B">
              <w:rPr>
                <w:rFonts w:ascii="Times New Roman" w:hAnsi="Times New Roman"/>
                <w:lang w:val="en-US"/>
              </w:rPr>
              <w:t xml:space="preserve"> in biology at grade X IPA Senior High School of Lombok Timur district. This study using descriptive method which getting data in the verbal only not in numbers. Getting samples at 8 Senior High Schools of Lombok Timur district which aplicate kurikulum 2013.</w:t>
            </w:r>
            <w:r w:rsidRPr="00DA0A3B">
              <w:rPr>
                <w:rFonts w:ascii="Times New Roman" w:hAnsi="Times New Roman"/>
                <w:bCs/>
                <w:lang w:val="en-US"/>
              </w:rPr>
              <w:t xml:space="preserve"> To these teachers of biology were given instruments which asked how the authentical assessment </w:t>
            </w:r>
            <w:r w:rsidRPr="00DA0A3B">
              <w:rPr>
                <w:rFonts w:ascii="Times New Roman" w:hAnsi="Times New Roman"/>
                <w:lang w:val="en-US"/>
              </w:rPr>
              <w:t>reseach</w:t>
            </w:r>
            <w:r w:rsidRPr="00DA0A3B">
              <w:rPr>
                <w:rFonts w:ascii="Times New Roman" w:hAnsi="Times New Roman"/>
                <w:bCs/>
                <w:lang w:val="en-US"/>
              </w:rPr>
              <w:t xml:space="preserve"> done in the schools and the result were presented in this study. The ability of teachers in applying authentical assessment were good but in applications were less. Ability of teachers in applying authentical assessment were 78</w:t>
            </w:r>
            <w:proofErr w:type="gramStart"/>
            <w:r w:rsidRPr="00DA0A3B">
              <w:rPr>
                <w:rFonts w:ascii="Times New Roman" w:hAnsi="Times New Roman"/>
                <w:bCs/>
                <w:lang w:val="en-US"/>
              </w:rPr>
              <w:t>,75</w:t>
            </w:r>
            <w:proofErr w:type="gramEnd"/>
            <w:r w:rsidRPr="00DA0A3B">
              <w:rPr>
                <w:rFonts w:ascii="Times New Roman" w:hAnsi="Times New Roman"/>
                <w:bCs/>
                <w:lang w:val="en-US"/>
              </w:rPr>
              <w:t>% and the next verbally answered by teachers because of some problems in applying authentical assessments. Constraintburden of teachers in designing and applying authentical assessment were too many assessments and need so much time and energies, the curriculum so hard to do, the task give by teachers were too much so they become weigh; the constrains in applying authentical assessment were practical of biology tools were not support, less of training for the teachers; the hope of the teachers to the government they are estimate of education must be appropriate budget and observation and training of authentical assessment, giving books of authentical assessment every year and adapted for the students and the form become more simple; the role of the old fellow as the colleague of the children in education were giving observations, guiding and watching the student studying at home, giving motivations and also beliving and godfearing to the only one god. Let the children communicate with parents; the role of society were participate in keeping orderliness and security of the school, giving the observations to the children, and giving input in designing the school. And about the interview of the execution of authentical assessment were given about 91 questions they are about the knowledge of authentical, attitude, knowledge and skill assessments.</w:t>
            </w:r>
          </w:p>
        </w:tc>
      </w:tr>
    </w:tbl>
    <w:p w:rsidR="003F4ADA" w:rsidRPr="00DA0A3B" w:rsidRDefault="003F4ADA" w:rsidP="009A27E8">
      <w:pPr>
        <w:tabs>
          <w:tab w:val="left" w:pos="426"/>
          <w:tab w:val="left" w:pos="1276"/>
          <w:tab w:val="left" w:pos="1843"/>
        </w:tabs>
        <w:spacing w:after="0"/>
        <w:jc w:val="center"/>
        <w:rPr>
          <w:rFonts w:ascii="Times New Roman" w:hAnsi="Times New Roman"/>
          <w:b/>
          <w:lang w:val="en-US"/>
        </w:rPr>
      </w:pPr>
    </w:p>
    <w:p w:rsidR="003F4ADA" w:rsidRPr="00DA0A3B" w:rsidRDefault="003F4ADA" w:rsidP="009A27E8">
      <w:pPr>
        <w:tabs>
          <w:tab w:val="left" w:pos="426"/>
          <w:tab w:val="left" w:pos="1276"/>
          <w:tab w:val="left" w:pos="1843"/>
        </w:tabs>
        <w:spacing w:after="0"/>
        <w:jc w:val="center"/>
        <w:rPr>
          <w:rFonts w:ascii="Times New Roman" w:hAnsi="Times New Roman"/>
          <w:b/>
          <w:lang w:val="en-US"/>
        </w:rPr>
      </w:pPr>
    </w:p>
    <w:tbl>
      <w:tblPr>
        <w:tblStyle w:val="TableGrid"/>
        <w:tblW w:w="0" w:type="auto"/>
        <w:tblLook w:val="04A0"/>
      </w:tblPr>
      <w:tblGrid>
        <w:gridCol w:w="1242"/>
        <w:gridCol w:w="7797"/>
      </w:tblGrid>
      <w:tr w:rsidR="006A1E94" w:rsidRPr="00DA0A3B" w:rsidTr="006A1E94">
        <w:tc>
          <w:tcPr>
            <w:tcW w:w="1242" w:type="dxa"/>
          </w:tcPr>
          <w:p w:rsidR="006A1E94" w:rsidRPr="00DA0A3B" w:rsidRDefault="003F4ADA" w:rsidP="006A1E94">
            <w:pPr>
              <w:jc w:val="both"/>
              <w:rPr>
                <w:rFonts w:ascii="Times New Roman" w:hAnsi="Times New Roman"/>
                <w:bCs/>
                <w:lang w:val="en-US"/>
              </w:rPr>
            </w:pPr>
            <w:r w:rsidRPr="00DA0A3B">
              <w:rPr>
                <w:rFonts w:ascii="Times New Roman" w:hAnsi="Times New Roman"/>
                <w:bCs/>
                <w:lang w:val="en-US"/>
              </w:rPr>
              <w:t>Kata Kunci</w:t>
            </w:r>
          </w:p>
        </w:tc>
        <w:tc>
          <w:tcPr>
            <w:tcW w:w="7797" w:type="dxa"/>
          </w:tcPr>
          <w:p w:rsidR="006A1E94" w:rsidRPr="00DA0A3B" w:rsidRDefault="003F4ADA" w:rsidP="00DA0A3B">
            <w:pPr>
              <w:tabs>
                <w:tab w:val="left" w:pos="426"/>
                <w:tab w:val="left" w:pos="1276"/>
                <w:tab w:val="left" w:pos="1843"/>
              </w:tabs>
              <w:jc w:val="center"/>
              <w:rPr>
                <w:rFonts w:ascii="Times New Roman" w:hAnsi="Times New Roman"/>
                <w:b/>
                <w:lang w:val="en-US"/>
              </w:rPr>
            </w:pPr>
            <w:r w:rsidRPr="00DA0A3B">
              <w:rPr>
                <w:rFonts w:ascii="Times New Roman" w:hAnsi="Times New Roman"/>
                <w:b/>
                <w:lang w:val="en-US"/>
              </w:rPr>
              <w:t>Abstrak</w:t>
            </w:r>
          </w:p>
        </w:tc>
      </w:tr>
      <w:tr w:rsidR="006A1E94" w:rsidRPr="00DA0A3B" w:rsidTr="006A1E94">
        <w:tc>
          <w:tcPr>
            <w:tcW w:w="1242" w:type="dxa"/>
          </w:tcPr>
          <w:p w:rsidR="006A1E94" w:rsidRPr="00DA0A3B" w:rsidRDefault="00DA0A3B" w:rsidP="006003A4">
            <w:pPr>
              <w:jc w:val="both"/>
              <w:rPr>
                <w:rFonts w:ascii="Times New Roman" w:hAnsi="Times New Roman"/>
                <w:bCs/>
                <w:lang w:val="en-US"/>
              </w:rPr>
            </w:pPr>
            <w:r w:rsidRPr="00DA0A3B">
              <w:rPr>
                <w:rFonts w:ascii="Times New Roman" w:hAnsi="Times New Roman"/>
                <w:bCs/>
                <w:lang w:val="en-US"/>
              </w:rPr>
              <w:t>Penilaian autentik, mata pelajaran biologi, Metode Deskriptif, Kurikulum 2013</w:t>
            </w:r>
          </w:p>
        </w:tc>
        <w:tc>
          <w:tcPr>
            <w:tcW w:w="7797" w:type="dxa"/>
          </w:tcPr>
          <w:p w:rsidR="00DA0A3B" w:rsidRPr="00DA0A3B" w:rsidRDefault="00DA0A3B" w:rsidP="00DA0A3B">
            <w:pPr>
              <w:jc w:val="both"/>
              <w:rPr>
                <w:rFonts w:ascii="Times New Roman" w:hAnsi="Times New Roman"/>
                <w:bCs/>
                <w:lang w:val="en-US"/>
              </w:rPr>
            </w:pPr>
            <w:r w:rsidRPr="00DA0A3B">
              <w:rPr>
                <w:rFonts w:ascii="Times New Roman" w:hAnsi="Times New Roman"/>
                <w:b/>
                <w:lang w:val="en-US"/>
              </w:rPr>
              <w:t xml:space="preserve">LL. Zaenal Haqiqi. 2016. </w:t>
            </w:r>
            <w:r w:rsidRPr="00DA0A3B">
              <w:rPr>
                <w:rFonts w:ascii="Times New Roman" w:hAnsi="Times New Roman"/>
                <w:bCs/>
              </w:rPr>
              <w:t xml:space="preserve">Analisis Kemampuan Pendidik dalam Menerapkan Penilaian Autentik pada Mata Pelajaran Biologi Kelas X </w:t>
            </w:r>
            <w:proofErr w:type="gramStart"/>
            <w:r w:rsidRPr="00DA0A3B">
              <w:rPr>
                <w:rFonts w:ascii="Times New Roman" w:hAnsi="Times New Roman"/>
                <w:bCs/>
              </w:rPr>
              <w:t>IPA  SMA</w:t>
            </w:r>
            <w:proofErr w:type="gramEnd"/>
            <w:r w:rsidRPr="00DA0A3B">
              <w:rPr>
                <w:rFonts w:ascii="Times New Roman" w:hAnsi="Times New Roman"/>
                <w:bCs/>
              </w:rPr>
              <w:t xml:space="preserve"> di Kabupaten Lombok Timur</w:t>
            </w:r>
            <w:r w:rsidRPr="00DA0A3B">
              <w:rPr>
                <w:rFonts w:ascii="Times New Roman" w:hAnsi="Times New Roman"/>
                <w:bCs/>
                <w:lang w:val="en-US"/>
              </w:rPr>
              <w:t xml:space="preserve">. </w:t>
            </w:r>
            <w:r w:rsidRPr="00DA0A3B">
              <w:rPr>
                <w:rFonts w:ascii="Times New Roman" w:hAnsi="Times New Roman"/>
                <w:b/>
                <w:bCs/>
                <w:lang w:val="en-US"/>
              </w:rPr>
              <w:t xml:space="preserve">Tesis. </w:t>
            </w:r>
            <w:r w:rsidRPr="00DA0A3B">
              <w:rPr>
                <w:rFonts w:ascii="Times New Roman" w:hAnsi="Times New Roman"/>
                <w:bCs/>
                <w:lang w:val="en-US"/>
              </w:rPr>
              <w:t>Program Studi Magister Pendidikan IPA, Program Pascasarjana Universitas Mataram di bawah bimbingan Dr. H. Agus Ramdani, M.Sc sebagai pembimbing I dan Drs. Lalu Zulkifli, M.Sc, Ph.D sebagai pembimbing II.</w:t>
            </w:r>
          </w:p>
          <w:p w:rsidR="006A1E94" w:rsidRPr="00DA0A3B" w:rsidRDefault="00DA0A3B" w:rsidP="00DA0A3B">
            <w:pPr>
              <w:jc w:val="both"/>
              <w:rPr>
                <w:rFonts w:ascii="Times New Roman" w:hAnsi="Times New Roman"/>
                <w:bCs/>
                <w:lang w:val="en-US"/>
              </w:rPr>
            </w:pPr>
            <w:r w:rsidRPr="00DA0A3B">
              <w:rPr>
                <w:rFonts w:ascii="Times New Roman" w:hAnsi="Times New Roman"/>
                <w:bCs/>
                <w:lang w:val="en-US"/>
              </w:rPr>
              <w:t xml:space="preserve">Penelitian ini bertujuan untuk mengetahui kemampuan pendidik biologi dalam menerapkan penilaian autentik pada mata pelajaran biologi kelas X IPA SMA di Kabupaten Lombok Timur. Penelitian ini menggunakan metode deskriptif dengan mengambil data dalam bentuk kata verbal bukan dalam bentuk angka. Pengambilan </w:t>
            </w:r>
            <w:r w:rsidRPr="00DA0A3B">
              <w:rPr>
                <w:rFonts w:ascii="Times New Roman" w:hAnsi="Times New Roman"/>
                <w:bCs/>
                <w:lang w:val="en-US"/>
              </w:rPr>
              <w:lastRenderedPageBreak/>
              <w:t>sampel dilakukan di 8 SMA se Lombok Timur yang terdiri dari 8 orang guru biologi yang menerapkan kurikulum 2013. Guru biologi di sekolah yang dijadikan tempat penelitian tersebut diberikan angket (instrumen) yang menanyakan tentang bagaimana pelaksanaan penilaian autentik di sekolah tersebut. Kemampuan pendidik dalam merancang alat penilaian autentik adalah baik namun dalam pelaksanaannya masih sangat kurang. Kemampuan pendidik dalam menerapkan penilaian autentik sebanyak 76</w:t>
            </w:r>
            <w:proofErr w:type="gramStart"/>
            <w:r w:rsidRPr="00DA0A3B">
              <w:rPr>
                <w:rFonts w:ascii="Times New Roman" w:hAnsi="Times New Roman"/>
                <w:bCs/>
                <w:lang w:val="en-US"/>
              </w:rPr>
              <w:t>,25</w:t>
            </w:r>
            <w:proofErr w:type="gramEnd"/>
            <w:r w:rsidRPr="00DA0A3B">
              <w:rPr>
                <w:rFonts w:ascii="Times New Roman" w:hAnsi="Times New Roman"/>
                <w:bCs/>
                <w:lang w:val="en-US"/>
              </w:rPr>
              <w:t xml:space="preserve">%, sementara mengenai permasalahan yang dihadapi dalam penerapan penilaian autentik dijawab secara verbal oleh pendidik. Kendala pendidik dalam merancang dan menerapkan penilaian autentik antara lain keluhan pendidik yakni </w:t>
            </w:r>
            <w:r w:rsidRPr="00DA0A3B">
              <w:rPr>
                <w:rFonts w:ascii="Times New Roman" w:eastAsiaTheme="minorHAnsi" w:hAnsi="Times New Roman"/>
              </w:rPr>
              <w:t>terlalu banyak penilaian yang mengakibatkan terlalu banyak waktu dan tenaga yang dibutuhkan, perangkat pembelajarannya terlalu banyak dan ribet, tugas kepada anak didik yang terlalu banyak sehingga menyebabkan anak didik mengeluh</w:t>
            </w:r>
            <w:r w:rsidRPr="00DA0A3B">
              <w:rPr>
                <w:rFonts w:ascii="Times New Roman" w:eastAsiaTheme="minorHAnsi" w:hAnsi="Times New Roman"/>
                <w:lang w:val="en-US"/>
              </w:rPr>
              <w:t xml:space="preserve">; kendala sekolah yakni </w:t>
            </w:r>
            <w:r w:rsidRPr="00DA0A3B">
              <w:rPr>
                <w:rFonts w:ascii="Times New Roman" w:eastAsiaTheme="minorHAnsi" w:hAnsi="Times New Roman"/>
              </w:rPr>
              <w:t>kurang memadainya alat praktikum biologi, kurangnya pelatihan-pelatihan bagi tenaga pendidik</w:t>
            </w:r>
            <w:r w:rsidRPr="00DA0A3B">
              <w:rPr>
                <w:rFonts w:ascii="Times New Roman" w:eastAsiaTheme="minorHAnsi" w:hAnsi="Times New Roman"/>
                <w:lang w:val="en-US"/>
              </w:rPr>
              <w:t>;</w:t>
            </w:r>
            <w:r w:rsidRPr="00DA0A3B">
              <w:rPr>
                <w:rFonts w:ascii="Times New Roman" w:eastAsiaTheme="minorHAnsi" w:hAnsi="Times New Roman"/>
              </w:rPr>
              <w:t xml:space="preserve"> </w:t>
            </w:r>
            <w:r w:rsidRPr="00DA0A3B">
              <w:rPr>
                <w:rFonts w:ascii="Times New Roman" w:eastAsiaTheme="minorHAnsi" w:hAnsi="Times New Roman"/>
                <w:lang w:val="en-US"/>
              </w:rPr>
              <w:t xml:space="preserve">sementara itu harapan pendidik kepada pemerintah yakni </w:t>
            </w:r>
            <w:r w:rsidRPr="00DA0A3B">
              <w:rPr>
                <w:rFonts w:ascii="Times New Roman" w:eastAsiaTheme="minorHAnsi" w:hAnsi="Times New Roman"/>
              </w:rPr>
              <w:t xml:space="preserve">memberikan anggaran yang </w:t>
            </w:r>
            <w:r w:rsidRPr="00DA0A3B">
              <w:rPr>
                <w:rFonts w:ascii="Times New Roman" w:eastAsiaTheme="minorHAnsi" w:hAnsi="Times New Roman"/>
                <w:lang w:val="en-US"/>
              </w:rPr>
              <w:t>sesuai,</w:t>
            </w:r>
            <w:r w:rsidRPr="00DA0A3B">
              <w:rPr>
                <w:rFonts w:ascii="Times New Roman" w:eastAsiaTheme="minorHAnsi" w:hAnsi="Times New Roman"/>
              </w:rPr>
              <w:t xml:space="preserve"> pelatihan-pelatihan, buku </w:t>
            </w:r>
            <w:r w:rsidRPr="00DA0A3B">
              <w:rPr>
                <w:rFonts w:ascii="Times New Roman" w:eastAsiaTheme="minorHAnsi" w:hAnsi="Times New Roman"/>
                <w:lang w:val="en-US"/>
              </w:rPr>
              <w:t xml:space="preserve">penilaian yang </w:t>
            </w:r>
            <w:r w:rsidRPr="00DA0A3B">
              <w:rPr>
                <w:rFonts w:ascii="Times New Roman" w:eastAsiaTheme="minorHAnsi" w:hAnsi="Times New Roman"/>
              </w:rPr>
              <w:t>sesuai dengan jumlah peserta didik, formatnya dirancang lebih sederhana</w:t>
            </w:r>
            <w:r w:rsidRPr="00DA0A3B">
              <w:rPr>
                <w:rFonts w:ascii="Times New Roman" w:eastAsiaTheme="minorHAnsi" w:hAnsi="Times New Roman"/>
                <w:lang w:val="en-US"/>
              </w:rPr>
              <w:t>; peran orang tua sebagai pendamping anak dalam pendidikan yaitu s</w:t>
            </w:r>
            <w:r w:rsidRPr="00DA0A3B">
              <w:rPr>
                <w:rFonts w:ascii="Times New Roman" w:eastAsiaTheme="minorHAnsi" w:hAnsi="Times New Roman"/>
              </w:rPr>
              <w:t>enantiasa memberikan pengawasan, membimbing dan memantau kegiatan belajar anak didik dirumah secara rutin, memberikan motivasi dan menanamkan keimanan dan ketakwaan terhadap Tuhan YME, mengarahkan anak didik agar banyak berkomunikasi dengan orang tua</w:t>
            </w:r>
            <w:r w:rsidRPr="00DA0A3B">
              <w:rPr>
                <w:rFonts w:ascii="Times New Roman" w:eastAsiaTheme="minorHAnsi" w:hAnsi="Times New Roman"/>
                <w:lang w:val="en-US"/>
              </w:rPr>
              <w:t xml:space="preserve"> dan peran masyarakat adalah berpartisipasi </w:t>
            </w:r>
            <w:r w:rsidRPr="00DA0A3B">
              <w:rPr>
                <w:rFonts w:ascii="Times New Roman" w:eastAsiaTheme="minorHAnsi" w:hAnsi="Times New Roman"/>
              </w:rPr>
              <w:t>dalam menjaga ketertiban dan keamanan dilingkungan</w:t>
            </w:r>
            <w:r w:rsidRPr="00DA0A3B">
              <w:rPr>
                <w:rFonts w:ascii="Times New Roman" w:eastAsiaTheme="minorHAnsi" w:hAnsi="Times New Roman"/>
                <w:lang w:val="en-US"/>
              </w:rPr>
              <w:t xml:space="preserve"> </w:t>
            </w:r>
            <w:r w:rsidRPr="00DA0A3B">
              <w:rPr>
                <w:rFonts w:ascii="Times New Roman" w:eastAsiaTheme="minorHAnsi" w:hAnsi="Times New Roman"/>
              </w:rPr>
              <w:t xml:space="preserve">sekolah, </w:t>
            </w:r>
            <w:r w:rsidRPr="00DA0A3B">
              <w:rPr>
                <w:rFonts w:ascii="Times New Roman" w:eastAsiaTheme="minorHAnsi" w:hAnsi="Times New Roman"/>
                <w:lang w:val="en-US"/>
              </w:rPr>
              <w:t>mengambil</w:t>
            </w:r>
            <w:r w:rsidRPr="00DA0A3B">
              <w:rPr>
                <w:rFonts w:ascii="Times New Roman" w:eastAsiaTheme="minorHAnsi" w:hAnsi="Times New Roman"/>
              </w:rPr>
              <w:t xml:space="preserve"> keputusan dalam rancangan pengembangan sekolah, ikut serta memberikan pengawasan kepada anak didik, memberikan masukan kepada pihak sekolah mengenai apa yang perlu dilaksanakan</w:t>
            </w:r>
            <w:r w:rsidRPr="00DA0A3B">
              <w:rPr>
                <w:rFonts w:ascii="Times New Roman" w:eastAsiaTheme="minorHAnsi" w:hAnsi="Times New Roman"/>
                <w:lang w:val="en-US"/>
              </w:rPr>
              <w:t xml:space="preserve"> </w:t>
            </w:r>
            <w:r w:rsidRPr="00DA0A3B">
              <w:rPr>
                <w:rFonts w:ascii="Times New Roman" w:hAnsi="Times New Roman"/>
                <w:bCs/>
                <w:lang w:val="en-US"/>
              </w:rPr>
              <w:t xml:space="preserve">dan terkait dengan wawancara pelaksanaan penilaian autentik terdiri dari 91 pertanyaaan yakni mengenai pengetahuan tentang penilaian autentik, penilaian kompetensi sikap, penilaian kompetensi pengetahuan dan penilaian kompetensi keterampilan. </w:t>
            </w:r>
          </w:p>
        </w:tc>
      </w:tr>
    </w:tbl>
    <w:p w:rsidR="003F4ADA" w:rsidRDefault="003F4ADA" w:rsidP="00BF18AD">
      <w:pPr>
        <w:spacing w:after="0"/>
        <w:rPr>
          <w:rFonts w:ascii="Times New Roman" w:hAnsi="Times New Roman"/>
          <w:sz w:val="24"/>
          <w:szCs w:val="24"/>
          <w:lang w:val="en-US"/>
        </w:rPr>
        <w:sectPr w:rsidR="003F4ADA" w:rsidSect="001F637C">
          <w:pgSz w:w="11907" w:h="16839" w:code="9"/>
          <w:pgMar w:top="1440" w:right="1440" w:bottom="1440" w:left="1560" w:header="720" w:footer="720" w:gutter="0"/>
          <w:cols w:space="720"/>
          <w:docGrid w:linePitch="360"/>
        </w:sectPr>
      </w:pPr>
    </w:p>
    <w:p w:rsidR="00F628C2" w:rsidRPr="004A0E3C" w:rsidRDefault="00577FA2" w:rsidP="00BF18AD">
      <w:pPr>
        <w:spacing w:after="0"/>
        <w:rPr>
          <w:rFonts w:ascii="Times New Roman" w:hAnsi="Times New Roman"/>
          <w:lang w:val="en-US"/>
        </w:rPr>
      </w:pPr>
      <w:r w:rsidRPr="004A0E3C">
        <w:rPr>
          <w:rFonts w:ascii="Times New Roman" w:hAnsi="Times New Roman"/>
          <w:lang w:val="en-US"/>
        </w:rPr>
        <w:lastRenderedPageBreak/>
        <w:t>PENDAHULUAN</w:t>
      </w:r>
    </w:p>
    <w:p w:rsidR="00C22541" w:rsidRPr="004A0E3C" w:rsidRDefault="00C22541" w:rsidP="00BF18AD">
      <w:pPr>
        <w:spacing w:after="0"/>
        <w:rPr>
          <w:rFonts w:ascii="Times New Roman" w:hAnsi="Times New Roman"/>
          <w:lang w:val="en-US"/>
        </w:rPr>
      </w:pPr>
    </w:p>
    <w:p w:rsidR="00577FA2" w:rsidRPr="004A0E3C" w:rsidRDefault="00577FA2" w:rsidP="00BF18AD">
      <w:pPr>
        <w:spacing w:after="0"/>
        <w:jc w:val="both"/>
        <w:rPr>
          <w:rFonts w:ascii="Times New Roman" w:eastAsiaTheme="minorHAnsi" w:hAnsi="Times New Roman"/>
          <w:color w:val="000000"/>
          <w:lang w:val="en-US" w:eastAsia="en-US"/>
        </w:rPr>
      </w:pPr>
      <w:r w:rsidRPr="004A0E3C">
        <w:rPr>
          <w:rFonts w:ascii="Times New Roman" w:hAnsi="Times New Roman"/>
        </w:rPr>
        <w:t xml:space="preserve">Kurikulum pendidikan nasional telah mengalami banyak perubahan yakni </w:t>
      </w:r>
      <w:r w:rsidRPr="004A0E3C">
        <w:rPr>
          <w:rFonts w:ascii="Times New Roman" w:eastAsiaTheme="minorHAnsi" w:hAnsi="Times New Roman"/>
          <w:color w:val="000000"/>
          <w:lang w:eastAsia="en-US"/>
        </w:rPr>
        <w:t>pada tahun 1947, 1952, 1964, 1968, 1975, 1984, 1994, 2004, 2006 dan sekarang ini kurikulum 2013. Adanya perubahan kurikulum tersebut merupakan implikasi dari perubahan politik, ekonomi, sosial budaya, ilmu pengetahuan dan teknologi. Perubahan kurikulum memang perlu dilakukan untuk mengimbangi perkembangan dunia yang makin maju dan persaingan di dunia kerja yang berkembang begitu dinamis namun demikian tentu saja harus tetap mengacu pada landasan hukum Pancasila dan UUD 1945</w:t>
      </w:r>
    </w:p>
    <w:p w:rsidR="00577FA2" w:rsidRPr="004A0E3C" w:rsidRDefault="00577FA2" w:rsidP="00BF18AD">
      <w:pPr>
        <w:spacing w:after="0"/>
        <w:ind w:firstLine="709"/>
        <w:jc w:val="both"/>
        <w:rPr>
          <w:rFonts w:ascii="Times Roman" w:eastAsiaTheme="minorHAnsi" w:hAnsi="Times Roman" w:cs="Times Roman"/>
          <w:color w:val="000000"/>
          <w:lang w:eastAsia="en-US"/>
        </w:rPr>
      </w:pPr>
      <w:r w:rsidRPr="004A0E3C">
        <w:rPr>
          <w:rFonts w:ascii="Times Roman" w:eastAsiaTheme="minorHAnsi" w:hAnsi="Times Roman" w:cs="Times Roman"/>
          <w:color w:val="000000"/>
          <w:lang w:eastAsia="en-US"/>
        </w:rPr>
        <w:t>Dengan adanya perubahan kurikulum yang dipergunakan maka diikuti pula oleh adanya perubahan pada sistem penilaian atau evaluasi. Perubahan ini terjadi disebabkan setiap kurikulum memiliki karakter penilaian/evaluasi yang berbeda-beda karena masing-masing memiliki tujuan serta cara pelaksanaan yang berbeda pula.</w:t>
      </w:r>
    </w:p>
    <w:p w:rsidR="00577FA2" w:rsidRPr="004A0E3C" w:rsidRDefault="00577FA2" w:rsidP="00BF18AD">
      <w:pPr>
        <w:pStyle w:val="ListParagraph"/>
        <w:spacing w:line="276" w:lineRule="auto"/>
        <w:ind w:left="0" w:firstLine="708"/>
        <w:rPr>
          <w:rFonts w:eastAsiaTheme="minorHAnsi"/>
          <w:color w:val="000000"/>
          <w:sz w:val="22"/>
          <w:lang w:eastAsia="en-US"/>
        </w:rPr>
      </w:pPr>
      <w:r w:rsidRPr="004A0E3C">
        <w:rPr>
          <w:rFonts w:eastAsiaTheme="minorHAnsi"/>
          <w:color w:val="000000"/>
          <w:sz w:val="22"/>
          <w:lang w:val="id-ID" w:eastAsia="en-US"/>
        </w:rPr>
        <w:lastRenderedPageBreak/>
        <w:t>Evaluasi sangat penting untuk dilakukan dengan tujuan untuk mengetahui sejauh mana proses pendidikan tersebut telah dilaksanakan. Penilaian dapat dilakukan diawal, ditengah ataupun diakhir pembelajaran. Menurut Soedijarto (2004),</w:t>
      </w:r>
      <w:r w:rsidRPr="004A0E3C">
        <w:rPr>
          <w:rFonts w:eastAsiaTheme="minorHAnsi"/>
          <w:color w:val="000000"/>
          <w:sz w:val="22"/>
          <w:lang w:eastAsia="en-US"/>
        </w:rPr>
        <w:t xml:space="preserve"> </w:t>
      </w:r>
      <w:r w:rsidRPr="004A0E3C">
        <w:rPr>
          <w:rFonts w:eastAsiaTheme="minorHAnsi"/>
          <w:color w:val="000000"/>
          <w:sz w:val="22"/>
          <w:lang w:val="id-ID" w:eastAsia="en-US"/>
        </w:rPr>
        <w:t>e</w:t>
      </w:r>
      <w:r w:rsidRPr="004A0E3C">
        <w:rPr>
          <w:rFonts w:eastAsiaTheme="minorHAnsi"/>
          <w:color w:val="000000"/>
          <w:sz w:val="22"/>
          <w:lang w:eastAsia="en-US"/>
        </w:rPr>
        <w:t xml:space="preserve">valuasi pendidikan yang berupa evaluasi hasil belajar yang dilakukan pada akhir jenjang satuan pendidikan seperti UAN (Ujian Akhir Nasional) tidak dapat diharapkan dapat berdampak terhadap efektifitas tercapainya tujuan pendidikan nasional kalau yang akan diujikan adalah penguasaan pengetahuan yang telah dihafal, dengan sendirinya peserta didik hanya akan belajar menguasai materi yang akan diujikan. Akibatnya peserta didik </w:t>
      </w:r>
      <w:proofErr w:type="gramStart"/>
      <w:r w:rsidRPr="004A0E3C">
        <w:rPr>
          <w:rFonts w:eastAsiaTheme="minorHAnsi"/>
          <w:color w:val="000000"/>
          <w:sz w:val="22"/>
          <w:lang w:eastAsia="en-US"/>
        </w:rPr>
        <w:t>akan</w:t>
      </w:r>
      <w:proofErr w:type="gramEnd"/>
      <w:r w:rsidRPr="004A0E3C">
        <w:rPr>
          <w:rFonts w:eastAsiaTheme="minorHAnsi"/>
          <w:color w:val="000000"/>
          <w:sz w:val="22"/>
          <w:lang w:eastAsia="en-US"/>
        </w:rPr>
        <w:t xml:space="preserve"> mengabaikan berbagai kegiatan belajar yang tidak akan diujikan, seperti belajar meneliti, belajar menulis makalah, belajar mengapresiasi karya sastra, belajar berdemokrasi dan berbagai proses belajar yang bermakna transformasi budaya. Agar peserta didik sejak memasuki suatu jenjang pendidikan secara terus menerus dan intensif melakukan proses pembelajaran yang bermakna bagi tercapainya berbagai tujuan </w:t>
      </w:r>
      <w:r w:rsidRPr="004A0E3C">
        <w:rPr>
          <w:rFonts w:eastAsiaTheme="minorHAnsi"/>
          <w:color w:val="000000"/>
          <w:sz w:val="22"/>
          <w:lang w:eastAsia="en-US"/>
        </w:rPr>
        <w:lastRenderedPageBreak/>
        <w:t xml:space="preserve">pendidikan, perlu dikembangkan dan dilaksanakan evaluasi secara komprehensif, terus menerus dan obyektif. </w:t>
      </w:r>
      <w:r w:rsidRPr="004A0E3C">
        <w:rPr>
          <w:rFonts w:eastAsiaTheme="minorHAnsi"/>
          <w:color w:val="000000"/>
          <w:sz w:val="22"/>
          <w:lang w:val="id-ID" w:eastAsia="en-US"/>
        </w:rPr>
        <w:t>Lebih lanjut beliau menegaskan bahwa e</w:t>
      </w:r>
      <w:r w:rsidRPr="004A0E3C">
        <w:rPr>
          <w:rFonts w:eastAsiaTheme="minorHAnsi"/>
          <w:color w:val="000000"/>
          <w:sz w:val="22"/>
          <w:lang w:eastAsia="en-US"/>
        </w:rPr>
        <w:t xml:space="preserve">valuasi yang demikian hanya dapat dilakukan oleh seorang </w:t>
      </w:r>
      <w:r w:rsidRPr="004A0E3C">
        <w:rPr>
          <w:rFonts w:eastAsiaTheme="minorHAnsi"/>
          <w:color w:val="000000"/>
          <w:sz w:val="22"/>
          <w:lang w:val="id-ID" w:eastAsia="en-US"/>
        </w:rPr>
        <w:t>pendidik</w:t>
      </w:r>
      <w:r w:rsidRPr="004A0E3C">
        <w:rPr>
          <w:rFonts w:eastAsiaTheme="minorHAnsi"/>
          <w:color w:val="000000"/>
          <w:sz w:val="22"/>
          <w:lang w:eastAsia="en-US"/>
        </w:rPr>
        <w:t xml:space="preserve"> yang profesional yang mampu merencanakan, mengelola, memotivasi, dan menilai proses pembelajaran yang berlangsung dari hari kehari.</w:t>
      </w:r>
    </w:p>
    <w:p w:rsidR="00577FA2" w:rsidRPr="004A0E3C" w:rsidRDefault="00577FA2" w:rsidP="009A27E8">
      <w:pPr>
        <w:pStyle w:val="ListParagraph"/>
        <w:spacing w:line="276" w:lineRule="auto"/>
        <w:ind w:left="0" w:firstLine="708"/>
        <w:rPr>
          <w:sz w:val="22"/>
          <w:lang w:val="id-ID"/>
        </w:rPr>
      </w:pPr>
      <w:r w:rsidRPr="004A0E3C">
        <w:rPr>
          <w:sz w:val="22"/>
        </w:rPr>
        <w:t xml:space="preserve">Berdasarkan Undang-Undang Nomor 20 Tahun 2003 tentang Sistem Pendidikan Nasional Pasal 42 Ayat 1 disebutkan bahwa </w:t>
      </w:r>
      <w:r w:rsidRPr="004A0E3C">
        <w:rPr>
          <w:sz w:val="22"/>
          <w:lang w:val="id-ID"/>
        </w:rPr>
        <w:t>guru</w:t>
      </w:r>
      <w:r w:rsidRPr="004A0E3C">
        <w:rPr>
          <w:sz w:val="22"/>
        </w:rPr>
        <w:t xml:space="preserve"> sebagai unsur pendidik harus memiliki kemampuan untuk mewujudkan tujuan pendidikan nasional. </w:t>
      </w:r>
      <w:proofErr w:type="gramStart"/>
      <w:r w:rsidRPr="004A0E3C">
        <w:rPr>
          <w:sz w:val="22"/>
        </w:rPr>
        <w:t>Salah satu tujuan pendidikan nasional adalah untuk mengembangkan potensi peserta didik agar menjadi manusia yang kreatif dan mandiri</w:t>
      </w:r>
      <w:r w:rsidRPr="004A0E3C">
        <w:rPr>
          <w:sz w:val="22"/>
          <w:lang w:val="id-ID"/>
        </w:rPr>
        <w:t>.</w:t>
      </w:r>
      <w:proofErr w:type="gramEnd"/>
    </w:p>
    <w:p w:rsidR="00577FA2" w:rsidRPr="004A0E3C" w:rsidRDefault="00577FA2" w:rsidP="00BE25C0">
      <w:pPr>
        <w:pStyle w:val="ListParagraph"/>
        <w:spacing w:line="276" w:lineRule="auto"/>
        <w:ind w:left="0" w:firstLine="708"/>
        <w:rPr>
          <w:sz w:val="22"/>
          <w:lang w:val="id-ID"/>
        </w:rPr>
      </w:pPr>
      <w:r w:rsidRPr="004A0E3C">
        <w:rPr>
          <w:sz w:val="22"/>
          <w:lang w:val="id-ID"/>
        </w:rPr>
        <w:t>Pendidik</w:t>
      </w:r>
      <w:r w:rsidRPr="004A0E3C">
        <w:rPr>
          <w:sz w:val="22"/>
        </w:rPr>
        <w:t xml:space="preserve"> a</w:t>
      </w:r>
      <w:r w:rsidRPr="004A0E3C">
        <w:rPr>
          <w:sz w:val="22"/>
          <w:lang w:val="id-ID"/>
        </w:rPr>
        <w:t>dalah</w:t>
      </w:r>
      <w:r w:rsidRPr="004A0E3C">
        <w:rPr>
          <w:sz w:val="22"/>
        </w:rPr>
        <w:t xml:space="preserve"> </w:t>
      </w:r>
      <w:r w:rsidRPr="004A0E3C">
        <w:rPr>
          <w:sz w:val="22"/>
          <w:shd w:val="clear" w:color="auto" w:fill="FFFFFF"/>
        </w:rPr>
        <w:t>pengelola kegiatan proses belajar mengajar</w:t>
      </w:r>
      <w:r w:rsidRPr="004A0E3C">
        <w:rPr>
          <w:sz w:val="22"/>
          <w:shd w:val="clear" w:color="auto" w:fill="FFFFFF"/>
          <w:lang w:val="id-ID"/>
        </w:rPr>
        <w:t xml:space="preserve">. Ia </w:t>
      </w:r>
      <w:r w:rsidRPr="004A0E3C">
        <w:rPr>
          <w:sz w:val="22"/>
          <w:shd w:val="clear" w:color="auto" w:fill="FFFFFF"/>
        </w:rPr>
        <w:t>bertugas untuk mengarahkan kegiatan belajar siswa agar bisa mencapai tujuan pembelajaran</w:t>
      </w:r>
      <w:r w:rsidRPr="004A0E3C">
        <w:rPr>
          <w:sz w:val="22"/>
          <w:shd w:val="clear" w:color="auto" w:fill="FFFFFF"/>
          <w:lang w:val="id-ID"/>
        </w:rPr>
        <w:t xml:space="preserve"> (Muhtar, 1992). </w:t>
      </w:r>
      <w:r w:rsidRPr="004A0E3C">
        <w:rPr>
          <w:sz w:val="22"/>
          <w:lang w:val="id-ID"/>
        </w:rPr>
        <w:t xml:space="preserve">Dengan tercapainya tujuan pembelajaran maka tercapai pula tujuan pendidikan nasional. </w:t>
      </w:r>
      <w:r w:rsidR="00BE25C0" w:rsidRPr="004A0E3C">
        <w:rPr>
          <w:sz w:val="22"/>
        </w:rPr>
        <w:t xml:space="preserve"> </w:t>
      </w:r>
      <w:proofErr w:type="gramStart"/>
      <w:r w:rsidRPr="004A0E3C">
        <w:rPr>
          <w:sz w:val="22"/>
        </w:rPr>
        <w:t xml:space="preserve">Pendidik memiliki tugas </w:t>
      </w:r>
      <w:r w:rsidRPr="004A0E3C">
        <w:rPr>
          <w:sz w:val="22"/>
          <w:lang w:val="id-ID"/>
        </w:rPr>
        <w:t xml:space="preserve">dan tanggungjawab </w:t>
      </w:r>
      <w:r w:rsidRPr="004A0E3C">
        <w:rPr>
          <w:sz w:val="22"/>
        </w:rPr>
        <w:t xml:space="preserve">yang sangat besar </w:t>
      </w:r>
      <w:r w:rsidRPr="004A0E3C">
        <w:rPr>
          <w:sz w:val="22"/>
          <w:lang w:val="id-ID"/>
        </w:rPr>
        <w:t>untuk</w:t>
      </w:r>
      <w:r w:rsidRPr="004A0E3C">
        <w:rPr>
          <w:sz w:val="22"/>
        </w:rPr>
        <w:t xml:space="preserve"> menjalankan amanah undang-undang.</w:t>
      </w:r>
      <w:proofErr w:type="gramEnd"/>
      <w:r w:rsidRPr="004A0E3C">
        <w:rPr>
          <w:sz w:val="22"/>
        </w:rPr>
        <w:t xml:space="preserve"> </w:t>
      </w:r>
      <w:r w:rsidRPr="004A0E3C">
        <w:rPr>
          <w:sz w:val="22"/>
          <w:lang w:val="id-ID"/>
        </w:rPr>
        <w:t xml:space="preserve">Peran pendidik dalam meningkatkan keberhasilan peserta didik </w:t>
      </w:r>
      <w:r w:rsidRPr="004A0E3C">
        <w:rPr>
          <w:sz w:val="22"/>
        </w:rPr>
        <w:t xml:space="preserve">dalam </w:t>
      </w:r>
      <w:r w:rsidRPr="004A0E3C">
        <w:rPr>
          <w:sz w:val="22"/>
          <w:lang w:val="id-ID"/>
        </w:rPr>
        <w:t>mencapai</w:t>
      </w:r>
      <w:r w:rsidRPr="004A0E3C">
        <w:rPr>
          <w:sz w:val="22"/>
        </w:rPr>
        <w:t xml:space="preserve"> dan hasil belajar </w:t>
      </w:r>
      <w:r w:rsidRPr="004A0E3C">
        <w:rPr>
          <w:sz w:val="22"/>
          <w:lang w:val="id-ID"/>
        </w:rPr>
        <w:t xml:space="preserve">yang baik harus  ditunjang oleh </w:t>
      </w:r>
      <w:r w:rsidRPr="004A0E3C">
        <w:rPr>
          <w:sz w:val="22"/>
        </w:rPr>
        <w:t xml:space="preserve">kemampuan pendidik mengarahkan, membimbing, serta membantu peserta didik dalam proses pembelajaran. </w:t>
      </w:r>
      <w:r w:rsidRPr="004A0E3C">
        <w:rPr>
          <w:sz w:val="22"/>
          <w:lang w:val="id-ID"/>
        </w:rPr>
        <w:t>Untuk m</w:t>
      </w:r>
      <w:r w:rsidRPr="004A0E3C">
        <w:rPr>
          <w:sz w:val="22"/>
        </w:rPr>
        <w:t xml:space="preserve">embantu peserta didik dalam </w:t>
      </w:r>
      <w:r w:rsidRPr="004A0E3C">
        <w:rPr>
          <w:sz w:val="22"/>
          <w:lang w:val="id-ID"/>
        </w:rPr>
        <w:t xml:space="preserve">meningkatkan kualitas pembelajarannya bisa </w:t>
      </w:r>
      <w:r w:rsidRPr="004A0E3C">
        <w:rPr>
          <w:sz w:val="22"/>
        </w:rPr>
        <w:t xml:space="preserve">dilakukan dengan menerapkan berbagai teknik penilaian selama proses pembelajaran </w:t>
      </w:r>
      <w:r w:rsidRPr="004A0E3C">
        <w:rPr>
          <w:sz w:val="22"/>
          <w:lang w:val="id-ID"/>
        </w:rPr>
        <w:t xml:space="preserve">untuk mendapatkan </w:t>
      </w:r>
      <w:r w:rsidRPr="004A0E3C">
        <w:rPr>
          <w:sz w:val="22"/>
        </w:rPr>
        <w:t>hasil belajar</w:t>
      </w:r>
      <w:r w:rsidRPr="004A0E3C">
        <w:rPr>
          <w:sz w:val="22"/>
          <w:lang w:val="id-ID"/>
        </w:rPr>
        <w:t xml:space="preserve"> yang optimal.</w:t>
      </w:r>
    </w:p>
    <w:p w:rsidR="00577FA2" w:rsidRPr="004A0E3C" w:rsidRDefault="00577FA2" w:rsidP="009A27E8">
      <w:pPr>
        <w:pStyle w:val="ListParagraph"/>
        <w:spacing w:line="276" w:lineRule="auto"/>
        <w:ind w:left="0" w:firstLine="711"/>
        <w:rPr>
          <w:sz w:val="22"/>
          <w:lang w:val="id-ID"/>
        </w:rPr>
      </w:pPr>
      <w:r w:rsidRPr="004A0E3C">
        <w:rPr>
          <w:sz w:val="22"/>
          <w:lang w:val="id-ID"/>
        </w:rPr>
        <w:t>Melakukan penilaian terhadap hasil belajar peserta didik sangat penting dilakukan oleh pendidik untuk mengetahui perkembangan sikap, pengetahuan dan keterampilan mereka. Dalam permendikbud nomor 104 tahun 2014 disebutkan bahwa penilaian hasil belajar adalah proses pengumpulan informasi/bukti tentang capaian pembelajaran peserta didik dalam kompetensi sikap spiritual, kompetensi pengetahuan dan kompetensi keterampilan yang dilakukan secara terencana dan sistematis, selama dan setelah proses pembelajaran.</w:t>
      </w:r>
    </w:p>
    <w:p w:rsidR="00577FA2" w:rsidRPr="004A0E3C" w:rsidRDefault="00577FA2" w:rsidP="00BE25C0">
      <w:pPr>
        <w:pStyle w:val="ListParagraph"/>
        <w:spacing w:line="276" w:lineRule="auto"/>
        <w:ind w:left="0" w:firstLine="711"/>
        <w:rPr>
          <w:sz w:val="22"/>
          <w:lang w:val="id-ID"/>
        </w:rPr>
      </w:pPr>
      <w:r w:rsidRPr="004A0E3C">
        <w:rPr>
          <w:sz w:val="22"/>
          <w:lang w:val="id-ID"/>
        </w:rPr>
        <w:lastRenderedPageBreak/>
        <w:t>Adapun tujuan penilaian hasil belajar peserta didik menurut permendikbud nomor 104 tahun 2014 adalah: (a) mengetahui tingkat penguasaan kompetensi, (b) menetapkan ketuntasan penguasaan kompetensi, (c) menetapkan program perbaikan atau pengayaan berdasarkan tingkat penguasaan kompetensi, dan (d) memperbaiki proses pembelajaran.</w:t>
      </w:r>
      <w:r w:rsidR="00BE25C0" w:rsidRPr="004A0E3C">
        <w:rPr>
          <w:sz w:val="22"/>
        </w:rPr>
        <w:t xml:space="preserve"> </w:t>
      </w:r>
      <w:r w:rsidRPr="004A0E3C">
        <w:rPr>
          <w:sz w:val="22"/>
          <w:lang w:val="id-ID"/>
        </w:rPr>
        <w:t xml:space="preserve">Penilaian dilakukan dengan tujuan untuk mengetahui ketercapaian hasil belajar peserta didik. Menurut Jihad (2012) tujuan dari penilaian adalah untuk mengetahui apakah suatu program pendidikan, pengajaran ataupun pelatihan sudah dikuasai oleh pesertanya atau belum. Dalam hal angka maupun nilai tertentu biasanya dijadikan patokan </w:t>
      </w:r>
      <w:r w:rsidRPr="004A0E3C">
        <w:rPr>
          <w:i/>
          <w:sz w:val="22"/>
          <w:lang w:val="id-ID"/>
        </w:rPr>
        <w:t xml:space="preserve">(passing grade) </w:t>
      </w:r>
      <w:r w:rsidRPr="004A0E3C">
        <w:rPr>
          <w:sz w:val="22"/>
          <w:lang w:val="id-ID"/>
        </w:rPr>
        <w:t>untuk menentukan apakah materi telah dikuasai atau tidak.</w:t>
      </w:r>
    </w:p>
    <w:p w:rsidR="00577FA2" w:rsidRPr="004A0E3C" w:rsidRDefault="00577FA2" w:rsidP="00BE25C0">
      <w:pPr>
        <w:autoSpaceDE w:val="0"/>
        <w:autoSpaceDN w:val="0"/>
        <w:adjustRightInd w:val="0"/>
        <w:spacing w:after="0"/>
        <w:ind w:firstLine="720"/>
        <w:jc w:val="both"/>
        <w:rPr>
          <w:rFonts w:ascii="Times New Roman" w:eastAsiaTheme="minorHAnsi" w:hAnsi="Times New Roman"/>
          <w:lang w:eastAsia="en-US"/>
        </w:rPr>
      </w:pPr>
      <w:r w:rsidRPr="004A0E3C">
        <w:rPr>
          <w:rFonts w:ascii="Times New Roman" w:eastAsiaTheme="minorHAnsi" w:hAnsi="Times New Roman"/>
          <w:lang w:eastAsia="en-US"/>
        </w:rPr>
        <w:t>Penilaian autentik dapat dijadikan alternatif solusi dalam menilai perkembangan belajar siswa secara lebih komprehensif dan objektif mengingat penilaian autentik lebih menekankan pada pengembangan alat penilaian yang lebih akurat untuk mencerminkan dan mengukur apa yang dinilai dalam pendidikan (Mutalazimah, 2008).</w:t>
      </w:r>
      <w:r w:rsidR="00BE25C0" w:rsidRPr="004A0E3C">
        <w:rPr>
          <w:rFonts w:ascii="Times New Roman" w:eastAsiaTheme="minorHAnsi" w:hAnsi="Times New Roman"/>
          <w:lang w:val="en-US" w:eastAsia="en-US"/>
        </w:rPr>
        <w:t xml:space="preserve">  </w:t>
      </w:r>
      <w:r w:rsidRPr="004A0E3C">
        <w:rPr>
          <w:rFonts w:ascii="Times New Roman" w:hAnsi="Times New Roman"/>
        </w:rPr>
        <w:t xml:space="preserve">Menurut permendikbud Nomor 104 tahun 2014 bahwa penilaian autentik adalah bentuk penilaian yang menghendaki peserta didik menampilkan sikap, menggunakan pengetahuan dan keterampilan yang diperoleh dari pembelajaran dalam melakukan tugas pada situasi yang sesungguhnya. Pada pasal 2 ayat 3 permen tersebut dijabarkan bahwa  dalam melakukan penilaian terhadap hasil belajar peserta didik pendekatan utama yang dilakukan adalah penilaian autentik dengan bentuk-bentuk yang dapat dilakukan mencakup penilaian berdasarkan </w:t>
      </w:r>
      <w:r w:rsidR="00394B42" w:rsidRPr="004A0E3C">
        <w:rPr>
          <w:rFonts w:ascii="Times New Roman" w:hAnsi="Times New Roman"/>
        </w:rPr>
        <w:t xml:space="preserve">pengamatan, tugas ke lapangan, </w:t>
      </w:r>
      <w:r w:rsidR="00394B42" w:rsidRPr="004A0E3C">
        <w:rPr>
          <w:rFonts w:ascii="Times New Roman" w:hAnsi="Times New Roman"/>
          <w:lang w:val="en-US"/>
        </w:rPr>
        <w:t>P</w:t>
      </w:r>
      <w:r w:rsidRPr="004A0E3C">
        <w:rPr>
          <w:rFonts w:ascii="Times New Roman" w:hAnsi="Times New Roman"/>
        </w:rPr>
        <w:t>ortofolio, projek, produk, jurnal, kerja laboratorium dan unjuk kerja, serta penilaian diri.</w:t>
      </w:r>
    </w:p>
    <w:p w:rsidR="00577FA2" w:rsidRPr="004A0E3C" w:rsidRDefault="00577FA2" w:rsidP="009A27E8">
      <w:pPr>
        <w:pStyle w:val="ListParagraph"/>
        <w:spacing w:line="276" w:lineRule="auto"/>
        <w:ind w:left="0"/>
        <w:rPr>
          <w:sz w:val="22"/>
          <w:lang w:val="id-ID"/>
        </w:rPr>
      </w:pPr>
      <w:r w:rsidRPr="004A0E3C">
        <w:rPr>
          <w:sz w:val="22"/>
          <w:lang w:val="id-ID"/>
        </w:rPr>
        <w:t xml:space="preserve">Mata pelajaran Biologi sebagai salah satu mata pelajaran yang wajib dalam kelompok peminatan sains sesuai dengan tuntutan kurikulum 2013 dapat dinilai secara holistik mencakup sikap, </w:t>
      </w:r>
      <w:r w:rsidRPr="004A0E3C">
        <w:rPr>
          <w:sz w:val="22"/>
        </w:rPr>
        <w:t>proses, dan produk</w:t>
      </w:r>
      <w:r w:rsidRPr="004A0E3C">
        <w:rPr>
          <w:sz w:val="22"/>
          <w:lang w:val="id-ID"/>
        </w:rPr>
        <w:t xml:space="preserve"> seperti diatur dalam permendikbud Nomor 104 tentang penilaian hasil belajar oleh pendidik pada pendidikan dasar dan pendidikan menengah. </w:t>
      </w:r>
      <w:r w:rsidRPr="004A0E3C">
        <w:rPr>
          <w:sz w:val="22"/>
        </w:rPr>
        <w:t xml:space="preserve">Salah satu teknik penilaian yang dapat dilakukan </w:t>
      </w:r>
      <w:r w:rsidRPr="004A0E3C">
        <w:rPr>
          <w:sz w:val="22"/>
          <w:lang w:val="id-ID"/>
        </w:rPr>
        <w:lastRenderedPageBreak/>
        <w:t>dalam</w:t>
      </w:r>
      <w:r w:rsidRPr="004A0E3C">
        <w:rPr>
          <w:sz w:val="22"/>
        </w:rPr>
        <w:t xml:space="preserve"> proses pembelajaran </w:t>
      </w:r>
      <w:r w:rsidRPr="004A0E3C">
        <w:rPr>
          <w:sz w:val="22"/>
          <w:lang w:val="id-ID"/>
        </w:rPr>
        <w:t xml:space="preserve">biologi </w:t>
      </w:r>
      <w:r w:rsidRPr="004A0E3C">
        <w:rPr>
          <w:sz w:val="22"/>
        </w:rPr>
        <w:t xml:space="preserve">adalah penilaian </w:t>
      </w:r>
      <w:r w:rsidRPr="004A0E3C">
        <w:rPr>
          <w:sz w:val="22"/>
          <w:lang w:val="id-ID"/>
        </w:rPr>
        <w:t>autentik</w:t>
      </w:r>
      <w:r w:rsidRPr="004A0E3C">
        <w:rPr>
          <w:sz w:val="22"/>
        </w:rPr>
        <w:t>.</w:t>
      </w:r>
    </w:p>
    <w:p w:rsidR="00577FA2" w:rsidRPr="004A0E3C" w:rsidRDefault="00577FA2" w:rsidP="009A27E8">
      <w:pPr>
        <w:pStyle w:val="ListParagraph"/>
        <w:spacing w:line="276" w:lineRule="auto"/>
        <w:ind w:left="0"/>
        <w:rPr>
          <w:rFonts w:eastAsiaTheme="minorHAnsi"/>
          <w:sz w:val="22"/>
          <w:lang w:val="id-ID" w:eastAsia="en-US"/>
        </w:rPr>
      </w:pPr>
      <w:r w:rsidRPr="004A0E3C">
        <w:rPr>
          <w:rFonts w:eastAsiaTheme="minorHAnsi"/>
          <w:sz w:val="22"/>
          <w:lang w:eastAsia="en-US"/>
        </w:rPr>
        <w:t>Ditinjau dari segi proses, biologi sebagai IPA memiliki berbagai keterampilan IPA. Sains, misalnya: (a) mengidentifikasi dan menentukan variabel, (b) keterampilan mengamati menggunakan sebanyak mungkin indera mengumpulkan fakta yang relevan, mencari kesamaan dan perbedaan, serta mengklasifikasikan, (c) keterampilan menafsirkan hasil pengamatan, (d) keterampilan menemukan pola hubungan variabel, (e) keterampilan dalam mencari kesimpulan hasil pengamatan, (f) keterampilan dalam meramalkan apa yang akan terjadi berdasarkan hasil-hasil pengamatan, (g) keterampilan menggunakan alat/bahan dan mengapa alat/bahan itu digunakan, dan (h) keterampilan dalam menerapkan konsep</w:t>
      </w:r>
      <w:r w:rsidRPr="004A0E3C">
        <w:rPr>
          <w:rFonts w:eastAsiaTheme="minorHAnsi"/>
          <w:sz w:val="22"/>
          <w:lang w:val="id-ID" w:eastAsia="en-US"/>
        </w:rPr>
        <w:t xml:space="preserve"> (Subali, 2007)</w:t>
      </w:r>
      <w:r w:rsidRPr="004A0E3C">
        <w:rPr>
          <w:rFonts w:eastAsiaTheme="minorHAnsi"/>
          <w:sz w:val="22"/>
          <w:lang w:eastAsia="en-US"/>
        </w:rPr>
        <w:t>.</w:t>
      </w:r>
    </w:p>
    <w:p w:rsidR="00577FA2" w:rsidRPr="004A0E3C" w:rsidRDefault="00577FA2" w:rsidP="009A27E8">
      <w:pPr>
        <w:pStyle w:val="ListParagraph"/>
        <w:spacing w:line="276" w:lineRule="auto"/>
        <w:ind w:left="0"/>
        <w:rPr>
          <w:sz w:val="22"/>
          <w:lang w:val="id-ID"/>
        </w:rPr>
      </w:pPr>
      <w:r w:rsidRPr="004A0E3C">
        <w:rPr>
          <w:sz w:val="22"/>
          <w:lang w:val="id-ID"/>
        </w:rPr>
        <w:t>Menyelenggarakan penilaian proses dan hasil belajar merupakan bagian dari kompetensi pedagogik yang harus dikuasai oleh setiap pendidik. Untuk dapat melakukan tugas ini seorang pendidik harus mempelajari perundang-undangan mengenai penilaian pendidikan salah satunya adalah Peraturan Menteri Pendidikan Nasional Nomor 104 Tahun 2014 tentang Penilaian Hasil Belajar Oleh Pendidik Pada Pendidikan Dasar dan Pendidikan Menengah.</w:t>
      </w:r>
    </w:p>
    <w:p w:rsidR="00577FA2" w:rsidRPr="004A0E3C" w:rsidRDefault="00577FA2" w:rsidP="009A27E8">
      <w:pPr>
        <w:pStyle w:val="ListParagraph"/>
        <w:spacing w:line="276" w:lineRule="auto"/>
        <w:ind w:left="0"/>
        <w:rPr>
          <w:sz w:val="22"/>
          <w:lang w:val="id-ID"/>
        </w:rPr>
      </w:pPr>
      <w:r w:rsidRPr="004A0E3C">
        <w:rPr>
          <w:sz w:val="22"/>
          <w:lang w:val="id-ID"/>
        </w:rPr>
        <w:t xml:space="preserve">Lombok Timur sebagai salah satu kabupaten di NTB memiliki permasalahan yang sama dengan daerah lain dalam hal pendidikan terutama dalam penerapan kurikulum 2013. Persoalan yang paling umum menjadi kendala pelaksanaan kurikulum 2013 di Lombok Timur adalah minimnya fasilitas dan alat penunjang kegiatan belajar mengajar (Nur Aini, 2014). </w:t>
      </w:r>
    </w:p>
    <w:p w:rsidR="00577FA2" w:rsidRPr="004A0E3C" w:rsidRDefault="00577FA2" w:rsidP="009A27E8">
      <w:pPr>
        <w:pStyle w:val="ListParagraph"/>
        <w:spacing w:line="276" w:lineRule="auto"/>
        <w:ind w:left="0"/>
        <w:rPr>
          <w:sz w:val="22"/>
          <w:shd w:val="clear" w:color="auto" w:fill="FFFFFF"/>
          <w:lang w:val="id-ID"/>
        </w:rPr>
      </w:pPr>
      <w:r w:rsidRPr="004A0E3C">
        <w:rPr>
          <w:rStyle w:val="apple-converted-space"/>
          <w:sz w:val="22"/>
          <w:shd w:val="clear" w:color="auto" w:fill="FFFFFF"/>
          <w:lang w:val="id-ID"/>
        </w:rPr>
        <w:t xml:space="preserve">Dalam rangka memajukan pendidikan di Lombok Timur, pemerintah telah memasukkan pendidikan dalam visi dan misi pembangunannya yakni </w:t>
      </w:r>
      <w:r w:rsidRPr="004A0E3C">
        <w:rPr>
          <w:rStyle w:val="Strong"/>
          <w:b w:val="0"/>
          <w:sz w:val="22"/>
          <w:shd w:val="clear" w:color="auto" w:fill="FFFFFF"/>
        </w:rPr>
        <w:t>Pemerataan pembangunan diseluruh wilayah dan disemua sektor prioritas yaitu sektor pendidikan, kesehatan dan ekonomi yang berbasis pada kebutuhan masyarakat</w:t>
      </w:r>
      <w:r w:rsidRPr="004A0E3C">
        <w:rPr>
          <w:rStyle w:val="Strong"/>
          <w:sz w:val="22"/>
          <w:shd w:val="clear" w:color="auto" w:fill="FFFFFF"/>
        </w:rPr>
        <w:t>.</w:t>
      </w:r>
      <w:r w:rsidRPr="004A0E3C">
        <w:rPr>
          <w:rStyle w:val="apple-converted-space"/>
          <w:sz w:val="22"/>
          <w:shd w:val="clear" w:color="auto" w:fill="FFFFFF"/>
        </w:rPr>
        <w:t> </w:t>
      </w:r>
      <w:proofErr w:type="gramStart"/>
      <w:r w:rsidRPr="004A0E3C">
        <w:rPr>
          <w:sz w:val="22"/>
          <w:shd w:val="clear" w:color="auto" w:fill="FFFFFF"/>
        </w:rPr>
        <w:t>Misi ini dilaksanakan dalam rangka mengupayakan pemenuhan kebutuhan dasar masyarakat yang bermuara pada terwujudnya kesejahteraan masyarakat secara merata diseluruh wilayah.</w:t>
      </w:r>
      <w:proofErr w:type="gramEnd"/>
      <w:r w:rsidRPr="004A0E3C">
        <w:rPr>
          <w:sz w:val="22"/>
          <w:shd w:val="clear" w:color="auto" w:fill="FFFFFF"/>
        </w:rPr>
        <w:t xml:space="preserve"> </w:t>
      </w:r>
      <w:r w:rsidRPr="004A0E3C">
        <w:rPr>
          <w:sz w:val="22"/>
          <w:lang w:val="id-ID"/>
        </w:rPr>
        <w:lastRenderedPageBreak/>
        <w:t>Dengan terlaksananya misi tersebut diharapkan dapat  m</w:t>
      </w:r>
      <w:r w:rsidRPr="004A0E3C">
        <w:rPr>
          <w:sz w:val="22"/>
        </w:rPr>
        <w:t>eningkat</w:t>
      </w:r>
      <w:r w:rsidRPr="004A0E3C">
        <w:rPr>
          <w:sz w:val="22"/>
          <w:lang w:val="id-ID"/>
        </w:rPr>
        <w:t>kan</w:t>
      </w:r>
      <w:r w:rsidRPr="004A0E3C">
        <w:rPr>
          <w:sz w:val="22"/>
        </w:rPr>
        <w:t xml:space="preserve"> kualitas sumber daya manusia Lombok Timur disegala bidang kompeten, professional dan mandiri sehingga dapat berpartisipasi dalam upaya mewujudkan keadilan dan kesejahteraan</w:t>
      </w:r>
      <w:r w:rsidRPr="004A0E3C">
        <w:rPr>
          <w:sz w:val="22"/>
          <w:lang w:val="id-ID"/>
        </w:rPr>
        <w:t xml:space="preserve"> (Pemkab Lombok Timur, 2013)</w:t>
      </w:r>
      <w:r w:rsidRPr="004A0E3C">
        <w:rPr>
          <w:sz w:val="22"/>
        </w:rPr>
        <w:t>.</w:t>
      </w:r>
    </w:p>
    <w:p w:rsidR="00577FA2" w:rsidRPr="004A0E3C" w:rsidRDefault="00577FA2" w:rsidP="009A27E8">
      <w:pPr>
        <w:pStyle w:val="ListParagraph"/>
        <w:spacing w:line="276" w:lineRule="auto"/>
        <w:ind w:left="0"/>
        <w:rPr>
          <w:sz w:val="22"/>
        </w:rPr>
      </w:pPr>
      <w:r w:rsidRPr="004A0E3C">
        <w:rPr>
          <w:sz w:val="22"/>
          <w:lang w:val="id-ID"/>
        </w:rPr>
        <w:t>SMA Negeri di Lombok Timur saat ini berjumlah 22 buah yang tersebar hingga pelosok desa. Dari penelitian pendahuluan diperoleh informasi bahwa rata-rata pendidik belum sepenuhnya menerapkan penilaian autentik hal ini disebabkan karena mereka belum memahami secara komprehensif mengenai sistem penilaian autentik tersebut dan bagaimana implementasinya dalam kurikulum 2013</w:t>
      </w:r>
      <w:r w:rsidRPr="004A0E3C">
        <w:rPr>
          <w:sz w:val="22"/>
        </w:rPr>
        <w:t xml:space="preserve"> </w:t>
      </w:r>
      <w:r w:rsidRPr="004A0E3C">
        <w:rPr>
          <w:sz w:val="22"/>
          <w:lang w:val="id-ID"/>
        </w:rPr>
        <w:t>disamping itu juga banyak yang belum membaca Peraturan Menteri Pendidikan Nasional yang terbaru yaitu permendikbud Nomor 104 tahun 2014 tentang Penilaian Hasil Belajar oleh Pendidik pada pendidikan Dasar dan Menengah.</w:t>
      </w:r>
    </w:p>
    <w:p w:rsidR="007319A7" w:rsidRPr="004A0E3C" w:rsidRDefault="007319A7" w:rsidP="009A27E8">
      <w:pPr>
        <w:rPr>
          <w:rFonts w:ascii="Times New Roman" w:hAnsi="Times New Roman"/>
          <w:lang w:val="en-US"/>
        </w:rPr>
      </w:pPr>
    </w:p>
    <w:p w:rsidR="00577FA2" w:rsidRPr="004A0E3C" w:rsidRDefault="00C0764E" w:rsidP="009A27E8">
      <w:pPr>
        <w:rPr>
          <w:rFonts w:ascii="Times New Roman" w:hAnsi="Times New Roman"/>
          <w:lang w:val="en-US"/>
        </w:rPr>
      </w:pPr>
      <w:r w:rsidRPr="004A0E3C">
        <w:rPr>
          <w:rFonts w:ascii="Times New Roman" w:hAnsi="Times New Roman"/>
          <w:lang w:val="en-US"/>
        </w:rPr>
        <w:t>METODE PENELITIAN</w:t>
      </w:r>
    </w:p>
    <w:p w:rsidR="004A33F2" w:rsidRPr="004A0E3C" w:rsidRDefault="00C0764E" w:rsidP="000C5341">
      <w:pPr>
        <w:pStyle w:val="ListParagraph"/>
        <w:tabs>
          <w:tab w:val="left" w:pos="-3969"/>
        </w:tabs>
        <w:spacing w:line="276" w:lineRule="auto"/>
        <w:ind w:left="0" w:firstLine="851"/>
        <w:rPr>
          <w:sz w:val="22"/>
        </w:rPr>
      </w:pPr>
      <w:r w:rsidRPr="004A0E3C">
        <w:rPr>
          <w:sz w:val="22"/>
        </w:rPr>
        <w:t>Penelitian ini menggunakan metode deskrisptif kualitatif dengan tujuan mendeskripsikan penilaian autentik yang dilakukan oleh guru mata pelajaran Biologi kelas X IPA yang terdiri dari kemampuan merancang alat evaluasi, kemampuan menerapkan alat evaluasi dan kendala yang dihadapi dalam merancang maupun menerapkan alat penilaian autentik tersebu</w:t>
      </w:r>
      <w:r w:rsidR="000C5341" w:rsidRPr="004A0E3C">
        <w:rPr>
          <w:sz w:val="22"/>
        </w:rPr>
        <w:t>t</w:t>
      </w:r>
      <w:r w:rsidRPr="004A0E3C">
        <w:rPr>
          <w:sz w:val="22"/>
        </w:rPr>
        <w:t>.</w:t>
      </w:r>
      <w:r w:rsidR="000C5341" w:rsidRPr="004A0E3C">
        <w:rPr>
          <w:sz w:val="22"/>
        </w:rPr>
        <w:t xml:space="preserve"> </w:t>
      </w:r>
      <w:r w:rsidR="004A33F2" w:rsidRPr="004A0E3C">
        <w:rPr>
          <w:sz w:val="22"/>
          <w:lang w:val="id-ID"/>
        </w:rPr>
        <w:t>Dalam penelitian kualitatif, pengumpu</w:t>
      </w:r>
      <w:r w:rsidR="004A33F2" w:rsidRPr="004A0E3C">
        <w:rPr>
          <w:sz w:val="22"/>
        </w:rPr>
        <w:t>l</w:t>
      </w:r>
      <w:r w:rsidR="004A33F2" w:rsidRPr="004A0E3C">
        <w:rPr>
          <w:sz w:val="22"/>
          <w:lang w:val="id-ID"/>
        </w:rPr>
        <w:t xml:space="preserve">an data dilakukan pada </w:t>
      </w:r>
      <w:r w:rsidR="004A33F2" w:rsidRPr="004A0E3C">
        <w:rPr>
          <w:i/>
          <w:sz w:val="22"/>
          <w:lang w:val="id-ID"/>
        </w:rPr>
        <w:t>natural setting</w:t>
      </w:r>
      <w:r w:rsidR="004A33F2" w:rsidRPr="004A0E3C">
        <w:rPr>
          <w:sz w:val="22"/>
          <w:lang w:val="id-ID"/>
        </w:rPr>
        <w:t xml:space="preserve"> (kondisi </w:t>
      </w:r>
      <w:r w:rsidR="000C5341" w:rsidRPr="004A0E3C">
        <w:rPr>
          <w:sz w:val="22"/>
          <w:lang w:val="id-ID"/>
        </w:rPr>
        <w:t>alamiah), observasi, wawancara</w:t>
      </w:r>
      <w:r w:rsidR="000C5341" w:rsidRPr="004A0E3C">
        <w:rPr>
          <w:sz w:val="22"/>
        </w:rPr>
        <w:t xml:space="preserve"> dan </w:t>
      </w:r>
      <w:r w:rsidR="004A33F2" w:rsidRPr="004A0E3C">
        <w:rPr>
          <w:sz w:val="22"/>
          <w:lang w:val="id-ID"/>
        </w:rPr>
        <w:t>dokumentasi</w:t>
      </w:r>
      <w:r w:rsidR="000C5341" w:rsidRPr="004A0E3C">
        <w:rPr>
          <w:sz w:val="22"/>
        </w:rPr>
        <w:t xml:space="preserve"> </w:t>
      </w:r>
      <w:r w:rsidR="004A33F2" w:rsidRPr="004A0E3C">
        <w:rPr>
          <w:sz w:val="22"/>
          <w:lang w:val="id-ID"/>
        </w:rPr>
        <w:t>(Sugiyono, 2012).</w:t>
      </w:r>
    </w:p>
    <w:p w:rsidR="002A06DB" w:rsidRPr="004A0E3C" w:rsidRDefault="004A33F2" w:rsidP="002A06DB">
      <w:pPr>
        <w:pStyle w:val="ListParagraph"/>
        <w:tabs>
          <w:tab w:val="left" w:pos="-3969"/>
        </w:tabs>
        <w:spacing w:line="276" w:lineRule="auto"/>
        <w:ind w:left="0" w:firstLine="851"/>
        <w:rPr>
          <w:sz w:val="22"/>
        </w:rPr>
      </w:pPr>
      <w:proofErr w:type="gramStart"/>
      <w:r w:rsidRPr="004A0E3C">
        <w:rPr>
          <w:sz w:val="22"/>
        </w:rPr>
        <w:t>Dalam penelitian ini data yang disajikan dalam bentuk kata verbal bukan dalam bentuk angka, disamping itu juga penelitian kualitatif ditandai dengan menggunakan metode pengumpulan data yang berupa p</w:t>
      </w:r>
      <w:r w:rsidRPr="004A0E3C">
        <w:rPr>
          <w:i/>
          <w:sz w:val="22"/>
        </w:rPr>
        <w:t xml:space="preserve">atisipant observation </w:t>
      </w:r>
      <w:r w:rsidRPr="004A0E3C">
        <w:rPr>
          <w:sz w:val="22"/>
        </w:rPr>
        <w:t>dan</w:t>
      </w:r>
      <w:r w:rsidRPr="004A0E3C">
        <w:rPr>
          <w:i/>
          <w:sz w:val="22"/>
        </w:rPr>
        <w:t xml:space="preserve"> indepth interview</w:t>
      </w:r>
      <w:r w:rsidRPr="004A0E3C">
        <w:rPr>
          <w:sz w:val="22"/>
        </w:rPr>
        <w:t xml:space="preserve"> sebagai teknik pengumpulan data yang utama (Muhajir, 1993).</w:t>
      </w:r>
      <w:proofErr w:type="gramEnd"/>
    </w:p>
    <w:p w:rsidR="002A06DB" w:rsidRPr="004A0E3C" w:rsidRDefault="004A33F2" w:rsidP="002A06DB">
      <w:pPr>
        <w:pStyle w:val="ListParagraph"/>
        <w:tabs>
          <w:tab w:val="left" w:pos="-3969"/>
        </w:tabs>
        <w:spacing w:line="276" w:lineRule="auto"/>
        <w:ind w:left="0" w:firstLine="851"/>
        <w:rPr>
          <w:sz w:val="22"/>
        </w:rPr>
      </w:pPr>
      <w:r w:rsidRPr="004A0E3C">
        <w:rPr>
          <w:sz w:val="22"/>
        </w:rPr>
        <w:t xml:space="preserve">Observasi, diartikan sebagai sebuah proses mengamati suatu objek atau latar yang berkaitan dengan penelitian atau dapat diartikan sebagai pengamatan dan pencatatan secara </w:t>
      </w:r>
      <w:r w:rsidRPr="004A0E3C">
        <w:rPr>
          <w:sz w:val="22"/>
        </w:rPr>
        <w:lastRenderedPageBreak/>
        <w:t xml:space="preserve">sistematis terhadap fenomena. </w:t>
      </w:r>
      <w:proofErr w:type="gramStart"/>
      <w:r w:rsidRPr="004A0E3C">
        <w:rPr>
          <w:sz w:val="22"/>
        </w:rPr>
        <w:t>Pengamatan dan pencatatan yang dilakukan ditempat objek secara sistematik artinya gejala yang diamati dimasukkan kedalam kategori tertentu tanpa memperhatikan urutan kejadian.</w:t>
      </w:r>
      <w:proofErr w:type="gramEnd"/>
      <w:r w:rsidRPr="004A0E3C">
        <w:rPr>
          <w:sz w:val="22"/>
        </w:rPr>
        <w:t xml:space="preserve"> </w:t>
      </w:r>
      <w:proofErr w:type="gramStart"/>
      <w:r w:rsidRPr="004A0E3C">
        <w:rPr>
          <w:sz w:val="22"/>
        </w:rPr>
        <w:t>Dalam penelitian ini yang diobservasi adalah pelaksanaan pembelajaran di sekolah, kurikulum yang dipergunakan, pelaksanaan kurikulum dan pelaksanaan penilaian autentik.</w:t>
      </w:r>
      <w:proofErr w:type="gramEnd"/>
    </w:p>
    <w:p w:rsidR="002A06DB" w:rsidRPr="004A0E3C" w:rsidRDefault="004A33F2" w:rsidP="002A06DB">
      <w:pPr>
        <w:pStyle w:val="ListParagraph"/>
        <w:tabs>
          <w:tab w:val="left" w:pos="-3969"/>
        </w:tabs>
        <w:spacing w:line="276" w:lineRule="auto"/>
        <w:ind w:left="0" w:firstLine="851"/>
        <w:rPr>
          <w:sz w:val="22"/>
        </w:rPr>
      </w:pPr>
      <w:r w:rsidRPr="004A0E3C">
        <w:rPr>
          <w:sz w:val="22"/>
        </w:rPr>
        <w:t xml:space="preserve">Wawancara mendalam yaitu pertemuan dua orang untuk bertukar informasi dan ide melalui </w:t>
      </w:r>
      <w:proofErr w:type="gramStart"/>
      <w:r w:rsidRPr="004A0E3C">
        <w:rPr>
          <w:sz w:val="22"/>
        </w:rPr>
        <w:t>tanya</w:t>
      </w:r>
      <w:proofErr w:type="gramEnd"/>
      <w:r w:rsidRPr="004A0E3C">
        <w:rPr>
          <w:sz w:val="22"/>
        </w:rPr>
        <w:t xml:space="preserve"> jawab sehingga dapat dikonstruksikan makna dalam suatu topik tertentu. </w:t>
      </w:r>
      <w:proofErr w:type="gramStart"/>
      <w:r w:rsidRPr="004A0E3C">
        <w:rPr>
          <w:sz w:val="22"/>
        </w:rPr>
        <w:t>Dalam penelitian kualitatif wawancara dilakukan untuk memperoleh informasi tertentu yaitu informasi yang berkaitan dengan fokus penelitian dengan langkah-langkah tertentu.</w:t>
      </w:r>
      <w:proofErr w:type="gramEnd"/>
      <w:r w:rsidR="002A06DB" w:rsidRPr="004A0E3C">
        <w:rPr>
          <w:sz w:val="22"/>
        </w:rPr>
        <w:t xml:space="preserve"> </w:t>
      </w:r>
      <w:proofErr w:type="gramStart"/>
      <w:r w:rsidRPr="004A0E3C">
        <w:rPr>
          <w:sz w:val="22"/>
        </w:rPr>
        <w:t>Dalam penelitian ini wawancara dilakukan dengan maksud untuk mengetahui sejauh mana pendidik telah melakukan penilaian autentik di sekolah tempatnya mengajar.</w:t>
      </w:r>
      <w:proofErr w:type="gramEnd"/>
    </w:p>
    <w:p w:rsidR="004A33F2" w:rsidRPr="004A0E3C" w:rsidRDefault="004A33F2" w:rsidP="002A06DB">
      <w:pPr>
        <w:pStyle w:val="ListParagraph"/>
        <w:tabs>
          <w:tab w:val="left" w:pos="-3969"/>
        </w:tabs>
        <w:spacing w:line="276" w:lineRule="auto"/>
        <w:ind w:left="0" w:firstLine="851"/>
        <w:rPr>
          <w:sz w:val="22"/>
        </w:rPr>
      </w:pPr>
      <w:proofErr w:type="gramStart"/>
      <w:r w:rsidRPr="004A0E3C">
        <w:rPr>
          <w:sz w:val="22"/>
        </w:rPr>
        <w:t>Dokumentasi yaitu catatan peristiwa yang sudah berlalu.</w:t>
      </w:r>
      <w:proofErr w:type="gramEnd"/>
      <w:r w:rsidRPr="004A0E3C">
        <w:rPr>
          <w:sz w:val="22"/>
        </w:rPr>
        <w:t xml:space="preserve"> </w:t>
      </w:r>
      <w:proofErr w:type="gramStart"/>
      <w:r w:rsidRPr="004A0E3C">
        <w:rPr>
          <w:sz w:val="22"/>
        </w:rPr>
        <w:t>Dokumentasi bisa berbentuk tulisan, gambar atau karya-karya monumental dari seorang.</w:t>
      </w:r>
      <w:proofErr w:type="gramEnd"/>
      <w:r w:rsidRPr="004A0E3C">
        <w:rPr>
          <w:sz w:val="22"/>
        </w:rPr>
        <w:t xml:space="preserve"> </w:t>
      </w:r>
      <w:proofErr w:type="gramStart"/>
      <w:r w:rsidRPr="004A0E3C">
        <w:rPr>
          <w:sz w:val="22"/>
        </w:rPr>
        <w:t xml:space="preserve">Dokumen yang berbentuk tulisan misalnya catatan harian, sejarah kehidupan </w:t>
      </w:r>
      <w:r w:rsidRPr="004A0E3C">
        <w:rPr>
          <w:i/>
          <w:sz w:val="22"/>
        </w:rPr>
        <w:t>(life histories)</w:t>
      </w:r>
      <w:r w:rsidRPr="004A0E3C">
        <w:rPr>
          <w:sz w:val="22"/>
        </w:rPr>
        <w:t>, cerita, biografi, peraturan, kebijakan dan lain-lain.</w:t>
      </w:r>
      <w:proofErr w:type="gramEnd"/>
      <w:r w:rsidRPr="004A0E3C">
        <w:rPr>
          <w:sz w:val="22"/>
        </w:rPr>
        <w:t xml:space="preserve"> </w:t>
      </w:r>
      <w:proofErr w:type="gramStart"/>
      <w:r w:rsidRPr="004A0E3C">
        <w:rPr>
          <w:sz w:val="22"/>
        </w:rPr>
        <w:t>Dokumen yang berbentuk gambar misalnya foto, gambar hidup, sketsa dan lain-lain.</w:t>
      </w:r>
      <w:proofErr w:type="gramEnd"/>
      <w:r w:rsidRPr="004A0E3C">
        <w:rPr>
          <w:sz w:val="22"/>
        </w:rPr>
        <w:t xml:space="preserve"> </w:t>
      </w:r>
      <w:proofErr w:type="gramStart"/>
      <w:r w:rsidRPr="004A0E3C">
        <w:rPr>
          <w:sz w:val="22"/>
        </w:rPr>
        <w:t>Dokumen yang berbentuk karya seperti gambar, patung, film, dll.</w:t>
      </w:r>
      <w:proofErr w:type="gramEnd"/>
      <w:r w:rsidRPr="004A0E3C">
        <w:rPr>
          <w:sz w:val="22"/>
        </w:rPr>
        <w:t xml:space="preserve"> </w:t>
      </w:r>
      <w:proofErr w:type="gramStart"/>
      <w:r w:rsidRPr="004A0E3C">
        <w:rPr>
          <w:sz w:val="22"/>
        </w:rPr>
        <w:t>Meolong (2000) mendefinisikan bahwa studi dokumentasi merupakan teknik pengumpulan data yang bersumber dari non insani seperti dokumen pribadi, dokumen resmi maupun kajian isi.</w:t>
      </w:r>
      <w:proofErr w:type="gramEnd"/>
    </w:p>
    <w:p w:rsidR="00662C7F" w:rsidRPr="004A0E3C" w:rsidRDefault="00662C7F" w:rsidP="004A33F2">
      <w:pPr>
        <w:pStyle w:val="ListParagraph"/>
        <w:tabs>
          <w:tab w:val="left" w:pos="-3969"/>
        </w:tabs>
        <w:spacing w:line="276" w:lineRule="auto"/>
        <w:ind w:left="0" w:firstLine="0"/>
        <w:rPr>
          <w:b/>
          <w:sz w:val="22"/>
        </w:rPr>
      </w:pPr>
    </w:p>
    <w:p w:rsidR="004A33F2" w:rsidRPr="004A0E3C" w:rsidRDefault="004A33F2" w:rsidP="004A33F2">
      <w:pPr>
        <w:pStyle w:val="ListParagraph"/>
        <w:tabs>
          <w:tab w:val="left" w:pos="-3969"/>
        </w:tabs>
        <w:spacing w:line="276" w:lineRule="auto"/>
        <w:ind w:left="0" w:firstLine="0"/>
        <w:rPr>
          <w:b/>
          <w:sz w:val="22"/>
        </w:rPr>
      </w:pPr>
      <w:r w:rsidRPr="004A0E3C">
        <w:rPr>
          <w:b/>
          <w:sz w:val="22"/>
          <w:lang w:val="id-ID"/>
        </w:rPr>
        <w:t>Teknik Analisis data</w:t>
      </w:r>
    </w:p>
    <w:p w:rsidR="002A06DB" w:rsidRPr="004A0E3C" w:rsidRDefault="004A33F2" w:rsidP="002A06DB">
      <w:pPr>
        <w:spacing w:after="0"/>
        <w:ind w:firstLine="630"/>
        <w:jc w:val="both"/>
        <w:rPr>
          <w:rFonts w:ascii="Times New Roman" w:hAnsi="Times New Roman"/>
          <w:lang w:val="en-US"/>
        </w:rPr>
      </w:pPr>
      <w:r w:rsidRPr="004A0E3C">
        <w:rPr>
          <w:rFonts w:ascii="Times New Roman" w:hAnsi="Times New Roman"/>
        </w:rPr>
        <w:t xml:space="preserve">Analisis data kualitatif bersifat induktif, yaitu semua analisis berdasarkan data yang diperoleh selanjutnya dikembangkan pola hubungan tertentu atau menjadi hipotesis (Sugiyono, 2012). Dalam penelitian ini digunakan analisis data model </w:t>
      </w:r>
      <w:r w:rsidRPr="004A0E3C">
        <w:rPr>
          <w:rFonts w:ascii="Times New Roman" w:hAnsi="Times New Roman"/>
          <w:i/>
        </w:rPr>
        <w:t xml:space="preserve">Miles dan Huberman, </w:t>
      </w:r>
      <w:r w:rsidRPr="004A0E3C">
        <w:rPr>
          <w:rFonts w:ascii="Times New Roman" w:hAnsi="Times New Roman"/>
        </w:rPr>
        <w:t xml:space="preserve">yang memiliki 3 tahap yaitu </w:t>
      </w:r>
      <w:r w:rsidRPr="004A0E3C">
        <w:rPr>
          <w:rFonts w:ascii="Times New Roman" w:hAnsi="Times New Roman"/>
          <w:i/>
        </w:rPr>
        <w:t>data reduction</w:t>
      </w:r>
      <w:r w:rsidRPr="004A0E3C">
        <w:rPr>
          <w:rFonts w:ascii="Times New Roman" w:hAnsi="Times New Roman"/>
        </w:rPr>
        <w:t xml:space="preserve">, </w:t>
      </w:r>
      <w:r w:rsidRPr="004A0E3C">
        <w:rPr>
          <w:rFonts w:ascii="Times New Roman" w:hAnsi="Times New Roman"/>
          <w:i/>
        </w:rPr>
        <w:t xml:space="preserve">data display </w:t>
      </w:r>
      <w:r w:rsidRPr="004A0E3C">
        <w:rPr>
          <w:rFonts w:ascii="Times New Roman" w:hAnsi="Times New Roman"/>
        </w:rPr>
        <w:t>dan</w:t>
      </w:r>
      <w:r w:rsidRPr="004A0E3C">
        <w:rPr>
          <w:rFonts w:ascii="Times New Roman" w:hAnsi="Times New Roman"/>
          <w:i/>
        </w:rPr>
        <w:t xml:space="preserve"> conclusion drawing/verification</w:t>
      </w:r>
      <w:r w:rsidRPr="004A0E3C">
        <w:rPr>
          <w:rFonts w:ascii="Times New Roman" w:hAnsi="Times New Roman"/>
          <w:lang w:val="en-US"/>
        </w:rPr>
        <w:t xml:space="preserve"> (Sugiyono, 2012).</w:t>
      </w:r>
    </w:p>
    <w:p w:rsidR="003F5057" w:rsidRPr="004A0E3C" w:rsidRDefault="004A33F2" w:rsidP="003F5057">
      <w:pPr>
        <w:spacing w:after="0"/>
        <w:ind w:firstLine="709"/>
        <w:jc w:val="both"/>
        <w:rPr>
          <w:rFonts w:ascii="Times New Roman" w:hAnsi="Times New Roman"/>
          <w:lang w:val="en-US"/>
        </w:rPr>
      </w:pPr>
      <w:r w:rsidRPr="004A0E3C">
        <w:rPr>
          <w:rFonts w:ascii="Times New Roman" w:hAnsi="Times New Roman"/>
          <w:i/>
        </w:rPr>
        <w:t>Data reduction</w:t>
      </w:r>
      <w:r w:rsidRPr="004A0E3C">
        <w:rPr>
          <w:rFonts w:ascii="Times New Roman" w:hAnsi="Times New Roman"/>
        </w:rPr>
        <w:t xml:space="preserve"> (reduksi data)</w:t>
      </w:r>
      <w:r w:rsidR="003F5057" w:rsidRPr="004A0E3C">
        <w:rPr>
          <w:rFonts w:ascii="Times New Roman" w:hAnsi="Times New Roman"/>
          <w:lang w:val="en-US"/>
        </w:rPr>
        <w:t>.</w:t>
      </w:r>
      <w:r w:rsidR="002A06DB" w:rsidRPr="004A0E3C">
        <w:rPr>
          <w:rFonts w:ascii="Times New Roman" w:hAnsi="Times New Roman"/>
          <w:lang w:val="en-US"/>
        </w:rPr>
        <w:t xml:space="preserve"> </w:t>
      </w:r>
      <w:r w:rsidRPr="004A0E3C">
        <w:rPr>
          <w:rFonts w:ascii="Times New Roman" w:hAnsi="Times New Roman"/>
        </w:rPr>
        <w:t xml:space="preserve">Mereduksi data berarti merangkum, memilih hal-hal yang </w:t>
      </w:r>
      <w:r w:rsidRPr="004A0E3C">
        <w:rPr>
          <w:rFonts w:ascii="Times New Roman" w:hAnsi="Times New Roman"/>
        </w:rPr>
        <w:lastRenderedPageBreak/>
        <w:t>pokok, memfokuskan pada hal-hal yang penting dicari tema dan polanya dan membuang yang tidak perlu (Sugiyono, 2012). Dalam penelitian ini uji kemampuan guru dalam merancang alat evaluasi dapat dilihat pada RPP yang dibuat.</w:t>
      </w:r>
      <w:r w:rsidR="003F5057" w:rsidRPr="004A0E3C">
        <w:rPr>
          <w:rFonts w:ascii="Times New Roman" w:hAnsi="Times New Roman"/>
          <w:lang w:val="en-US"/>
        </w:rPr>
        <w:t xml:space="preserve"> </w:t>
      </w:r>
      <w:r w:rsidRPr="004A0E3C">
        <w:rPr>
          <w:rFonts w:ascii="Times New Roman" w:hAnsi="Times New Roman"/>
        </w:rPr>
        <w:t>Untuk mengetahui kemampuan merancang dan menerapkan penilaian autentik dilakukan dengan melakukan observasi pada saat proses pembelajaran dilakukan, di periksa kesesuaian antara alat evaluasi yang dibuat dengan realita penggunaanya saat pelaksanaan pembelajaran.</w:t>
      </w:r>
      <w:r w:rsidR="003F5057" w:rsidRPr="004A0E3C">
        <w:rPr>
          <w:rFonts w:ascii="Times New Roman" w:hAnsi="Times New Roman"/>
          <w:lang w:val="en-US"/>
        </w:rPr>
        <w:t xml:space="preserve"> </w:t>
      </w:r>
      <w:r w:rsidRPr="004A0E3C">
        <w:rPr>
          <w:rFonts w:ascii="Times New Roman" w:hAnsi="Times New Roman"/>
        </w:rPr>
        <w:t>Untuk mengetahui kendala yang dihadapi oleh guru dalam merancang dan menerapkan alat penilaian autentik dilakukan dengan memberikan angket yang berisi sejumlah pertanyaan.</w:t>
      </w:r>
    </w:p>
    <w:p w:rsidR="003F5057" w:rsidRPr="004A0E3C" w:rsidRDefault="004A33F2" w:rsidP="003F5057">
      <w:pPr>
        <w:spacing w:after="0"/>
        <w:ind w:firstLine="709"/>
        <w:jc w:val="both"/>
        <w:rPr>
          <w:rFonts w:ascii="Times New Roman" w:hAnsi="Times New Roman"/>
          <w:lang w:val="en-US"/>
        </w:rPr>
      </w:pPr>
      <w:r w:rsidRPr="004A0E3C">
        <w:rPr>
          <w:rFonts w:ascii="Times New Roman" w:hAnsi="Times New Roman"/>
          <w:i/>
        </w:rPr>
        <w:t>Data display</w:t>
      </w:r>
      <w:r w:rsidRPr="004A0E3C">
        <w:rPr>
          <w:rFonts w:ascii="Times New Roman" w:hAnsi="Times New Roman"/>
        </w:rPr>
        <w:t xml:space="preserve"> (penyajian data)</w:t>
      </w:r>
      <w:r w:rsidR="003F5057" w:rsidRPr="004A0E3C">
        <w:rPr>
          <w:rFonts w:ascii="Times New Roman" w:hAnsi="Times New Roman"/>
          <w:lang w:val="en-US"/>
        </w:rPr>
        <w:t xml:space="preserve">. </w:t>
      </w:r>
      <w:r w:rsidRPr="004A0E3C">
        <w:rPr>
          <w:rFonts w:ascii="Times New Roman" w:hAnsi="Times New Roman"/>
        </w:rPr>
        <w:t xml:space="preserve">Penyajian data dilakukan dalam bentuk uraian singkat, bagan, hubungan antar kategori, </w:t>
      </w:r>
      <w:r w:rsidRPr="004A0E3C">
        <w:rPr>
          <w:rFonts w:ascii="Times New Roman" w:hAnsi="Times New Roman"/>
          <w:i/>
        </w:rPr>
        <w:t>flowchart</w:t>
      </w:r>
      <w:r w:rsidRPr="004A0E3C">
        <w:rPr>
          <w:rFonts w:ascii="Times New Roman" w:hAnsi="Times New Roman"/>
        </w:rPr>
        <w:t>, tabel dan sejenisnya. Dengan cara seperti itu data menjadi terorganisasi, tersusun dalam pola hubungan sehingga mudah dipahami (Sugiyono, 2012).</w:t>
      </w:r>
      <w:r w:rsidR="003F5057" w:rsidRPr="004A0E3C">
        <w:rPr>
          <w:rFonts w:ascii="Times New Roman" w:hAnsi="Times New Roman"/>
          <w:lang w:val="en-US"/>
        </w:rPr>
        <w:t xml:space="preserve"> </w:t>
      </w:r>
      <w:r w:rsidRPr="004A0E3C">
        <w:rPr>
          <w:rFonts w:ascii="Times New Roman" w:hAnsi="Times New Roman"/>
        </w:rPr>
        <w:t>Data dalam penelitian ini disajikan dalam bentuk tabel agar dapat dengan mudah dideskripsikan.</w:t>
      </w:r>
    </w:p>
    <w:p w:rsidR="004A33F2" w:rsidRPr="004A0E3C" w:rsidRDefault="004A33F2" w:rsidP="003F5057">
      <w:pPr>
        <w:spacing w:after="0"/>
        <w:ind w:firstLine="709"/>
        <w:jc w:val="both"/>
        <w:rPr>
          <w:rFonts w:ascii="Times New Roman" w:hAnsi="Times New Roman"/>
          <w:lang w:val="en-US"/>
        </w:rPr>
      </w:pPr>
      <w:r w:rsidRPr="004A0E3C">
        <w:rPr>
          <w:rFonts w:ascii="Times New Roman" w:hAnsi="Times New Roman"/>
          <w:i/>
        </w:rPr>
        <w:t>Drawing conclusion/verification</w:t>
      </w:r>
      <w:r w:rsidR="003F5057" w:rsidRPr="004A0E3C">
        <w:rPr>
          <w:rFonts w:ascii="Times New Roman" w:hAnsi="Times New Roman"/>
          <w:lang w:val="en-US"/>
        </w:rPr>
        <w:t xml:space="preserve">. </w:t>
      </w:r>
      <w:r w:rsidRPr="004A0E3C">
        <w:rPr>
          <w:rFonts w:ascii="Times New Roman" w:hAnsi="Times New Roman"/>
        </w:rPr>
        <w:t>Data yang sudah dianalisis kemudian dilakukan penarikan kesimpulan dan verifikasi. Kesimpulan awal yang ditemukan masih bersifat sementara dan akan berubah bila ditemukan bukti-bukti kuat yang mendukung pada tahap pengumpulan data berikutnya (Sugiyono, 2012).</w:t>
      </w:r>
    </w:p>
    <w:p w:rsidR="00662C7F" w:rsidRPr="004A0E3C" w:rsidRDefault="00662C7F" w:rsidP="004A33F2">
      <w:pPr>
        <w:pStyle w:val="ListParagraph"/>
        <w:tabs>
          <w:tab w:val="left" w:pos="-3969"/>
        </w:tabs>
        <w:spacing w:line="276" w:lineRule="auto"/>
        <w:ind w:left="0" w:firstLine="0"/>
        <w:rPr>
          <w:rFonts w:eastAsia="Calibri"/>
          <w:b/>
          <w:sz w:val="22"/>
          <w:lang w:eastAsia="en-US"/>
        </w:rPr>
      </w:pPr>
    </w:p>
    <w:p w:rsidR="004A33F2" w:rsidRPr="004A0E3C" w:rsidRDefault="004A33F2" w:rsidP="004A33F2">
      <w:pPr>
        <w:pStyle w:val="ListParagraph"/>
        <w:tabs>
          <w:tab w:val="left" w:pos="-3969"/>
        </w:tabs>
        <w:spacing w:line="276" w:lineRule="auto"/>
        <w:ind w:left="0" w:firstLine="0"/>
        <w:rPr>
          <w:rFonts w:eastAsia="Calibri"/>
          <w:b/>
          <w:sz w:val="22"/>
          <w:lang w:eastAsia="en-US"/>
        </w:rPr>
      </w:pPr>
      <w:r w:rsidRPr="004A0E3C">
        <w:rPr>
          <w:rFonts w:eastAsia="Calibri"/>
          <w:b/>
          <w:sz w:val="22"/>
          <w:lang w:eastAsia="en-US"/>
        </w:rPr>
        <w:t xml:space="preserve">Hasil </w:t>
      </w:r>
      <w:r w:rsidR="00662C7F" w:rsidRPr="004A0E3C">
        <w:rPr>
          <w:rFonts w:eastAsia="Calibri"/>
          <w:b/>
          <w:sz w:val="22"/>
          <w:lang w:eastAsia="en-US"/>
        </w:rPr>
        <w:t>V</w:t>
      </w:r>
      <w:r w:rsidRPr="004A0E3C">
        <w:rPr>
          <w:rFonts w:eastAsia="Calibri"/>
          <w:b/>
          <w:sz w:val="22"/>
          <w:lang w:eastAsia="en-US"/>
        </w:rPr>
        <w:t xml:space="preserve">alidasi </w:t>
      </w:r>
      <w:r w:rsidR="00662C7F" w:rsidRPr="004A0E3C">
        <w:rPr>
          <w:rFonts w:eastAsia="Calibri"/>
          <w:b/>
          <w:sz w:val="22"/>
          <w:lang w:eastAsia="en-US"/>
        </w:rPr>
        <w:t>I</w:t>
      </w:r>
      <w:r w:rsidRPr="004A0E3C">
        <w:rPr>
          <w:rFonts w:eastAsia="Calibri"/>
          <w:b/>
          <w:sz w:val="22"/>
          <w:lang w:eastAsia="en-US"/>
        </w:rPr>
        <w:t xml:space="preserve">nstrumen </w:t>
      </w:r>
      <w:r w:rsidR="00662C7F" w:rsidRPr="004A0E3C">
        <w:rPr>
          <w:rFonts w:eastAsia="Calibri"/>
          <w:b/>
          <w:sz w:val="22"/>
          <w:lang w:eastAsia="en-US"/>
        </w:rPr>
        <w:t>P</w:t>
      </w:r>
      <w:r w:rsidRPr="004A0E3C">
        <w:rPr>
          <w:rFonts w:eastAsia="Calibri"/>
          <w:b/>
          <w:sz w:val="22"/>
          <w:lang w:eastAsia="en-US"/>
        </w:rPr>
        <w:t>enelitian</w:t>
      </w:r>
    </w:p>
    <w:p w:rsidR="004A33F2" w:rsidRPr="004A0E3C" w:rsidRDefault="004A33F2" w:rsidP="004A33F2">
      <w:pPr>
        <w:spacing w:after="0"/>
        <w:ind w:firstLine="850"/>
        <w:jc w:val="both"/>
        <w:rPr>
          <w:rFonts w:ascii="Times New Roman" w:eastAsiaTheme="minorHAnsi" w:hAnsi="Times New Roman"/>
          <w:lang w:val="en-US"/>
        </w:rPr>
      </w:pPr>
      <w:proofErr w:type="gramStart"/>
      <w:r w:rsidRPr="004A0E3C">
        <w:rPr>
          <w:rFonts w:ascii="Times New Roman" w:eastAsiaTheme="minorHAnsi" w:hAnsi="Times New Roman"/>
          <w:lang w:val="en-US"/>
        </w:rPr>
        <w:t xml:space="preserve">Sebelum dilakukan validasi instrumen oleh para ahli mengenai hasil yang diperoleh dalam penelitian tersebut terlebih dahulu disajikan rentang skor yang menjadi acuan apakah </w:t>
      </w:r>
      <w:r w:rsidRPr="004A0E3C">
        <w:rPr>
          <w:rFonts w:ascii="Times New Roman" w:hAnsi="Times New Roman"/>
          <w:lang w:val="en-US"/>
        </w:rPr>
        <w:t>instrumen tersebut layak atau tidak layak dipergunakan dalam penelitian, berikut ini disajikan rentang skor dan nilai yang dipergunakan.</w:t>
      </w:r>
      <w:proofErr w:type="gramEnd"/>
    </w:p>
    <w:p w:rsidR="00BF18AD" w:rsidRPr="004A0E3C" w:rsidRDefault="00BF18AD" w:rsidP="004A33F2">
      <w:pPr>
        <w:spacing w:after="0"/>
        <w:ind w:left="141" w:firstLine="850"/>
        <w:jc w:val="center"/>
        <w:rPr>
          <w:rFonts w:ascii="Times New Roman" w:hAnsi="Times New Roman"/>
          <w:b/>
          <w:lang w:val="en-US"/>
        </w:rPr>
      </w:pPr>
    </w:p>
    <w:p w:rsidR="004A33F2" w:rsidRPr="004A0E3C" w:rsidRDefault="004A33F2" w:rsidP="003F4ADA">
      <w:pPr>
        <w:spacing w:after="0"/>
        <w:ind w:left="141"/>
        <w:jc w:val="center"/>
        <w:rPr>
          <w:rFonts w:ascii="Times New Roman" w:hAnsi="Times New Roman"/>
          <w:b/>
          <w:sz w:val="20"/>
          <w:lang w:val="en-US"/>
        </w:rPr>
      </w:pPr>
      <w:r w:rsidRPr="004A0E3C">
        <w:rPr>
          <w:rFonts w:ascii="Times New Roman" w:hAnsi="Times New Roman"/>
          <w:b/>
          <w:sz w:val="20"/>
        </w:rPr>
        <w:t>Tabel 3.2 Rentang skor yang menjadi acuan dalam menentukan  nilai dan kelayakan penggunaan instrumen penilaian.</w:t>
      </w:r>
    </w:p>
    <w:p w:rsidR="004A33F2" w:rsidRPr="004A0E3C" w:rsidRDefault="004A33F2" w:rsidP="004A33F2">
      <w:pPr>
        <w:spacing w:after="0"/>
        <w:ind w:left="141" w:firstLine="850"/>
        <w:jc w:val="both"/>
        <w:rPr>
          <w:rFonts w:ascii="Times New Roman" w:eastAsiaTheme="minorHAnsi" w:hAnsi="Times New Roman"/>
          <w:sz w:val="20"/>
          <w:lang w:val="en-US"/>
        </w:rPr>
      </w:pPr>
    </w:p>
    <w:tbl>
      <w:tblPr>
        <w:tblStyle w:val="TableGrid"/>
        <w:tblW w:w="4253" w:type="dxa"/>
        <w:tblInd w:w="108" w:type="dxa"/>
        <w:tblLook w:val="04A0"/>
      </w:tblPr>
      <w:tblGrid>
        <w:gridCol w:w="461"/>
        <w:gridCol w:w="1240"/>
        <w:gridCol w:w="616"/>
        <w:gridCol w:w="1936"/>
      </w:tblGrid>
      <w:tr w:rsidR="004A33F2" w:rsidRPr="004A0E3C" w:rsidTr="004A0E3C">
        <w:tc>
          <w:tcPr>
            <w:tcW w:w="461" w:type="dxa"/>
            <w:vAlign w:val="center"/>
          </w:tcPr>
          <w:p w:rsidR="004A33F2" w:rsidRPr="004A0E3C" w:rsidRDefault="004A33F2" w:rsidP="004A0E3C">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No</w:t>
            </w:r>
          </w:p>
        </w:tc>
        <w:tc>
          <w:tcPr>
            <w:tcW w:w="1240" w:type="dxa"/>
            <w:vAlign w:val="center"/>
          </w:tcPr>
          <w:p w:rsidR="003F4ADA" w:rsidRPr="004A0E3C" w:rsidRDefault="004A33F2" w:rsidP="004A0E3C">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Rentang</w:t>
            </w:r>
          </w:p>
          <w:p w:rsidR="004A33F2" w:rsidRPr="004A0E3C" w:rsidRDefault="004A33F2" w:rsidP="004A0E3C">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Skor</w:t>
            </w:r>
          </w:p>
        </w:tc>
        <w:tc>
          <w:tcPr>
            <w:tcW w:w="616" w:type="dxa"/>
            <w:vAlign w:val="center"/>
          </w:tcPr>
          <w:p w:rsidR="004A33F2" w:rsidRPr="004A0E3C" w:rsidRDefault="004A33F2" w:rsidP="004A0E3C">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Nilai</w:t>
            </w:r>
          </w:p>
        </w:tc>
        <w:tc>
          <w:tcPr>
            <w:tcW w:w="1936" w:type="dxa"/>
            <w:vAlign w:val="center"/>
          </w:tcPr>
          <w:p w:rsidR="004A33F2" w:rsidRPr="004A0E3C" w:rsidRDefault="004A33F2" w:rsidP="004A0E3C">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Kriteria</w:t>
            </w:r>
          </w:p>
        </w:tc>
      </w:tr>
      <w:tr w:rsidR="004A33F2" w:rsidRPr="004A0E3C" w:rsidTr="004A0E3C">
        <w:tc>
          <w:tcPr>
            <w:tcW w:w="461"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lastRenderedPageBreak/>
              <w:t>1</w:t>
            </w:r>
          </w:p>
        </w:tc>
        <w:tc>
          <w:tcPr>
            <w:tcW w:w="1240"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3.26 – 4.00</w:t>
            </w:r>
          </w:p>
        </w:tc>
        <w:tc>
          <w:tcPr>
            <w:tcW w:w="616"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A</w:t>
            </w:r>
          </w:p>
        </w:tc>
        <w:tc>
          <w:tcPr>
            <w:tcW w:w="1936" w:type="dxa"/>
          </w:tcPr>
          <w:p w:rsidR="004A33F2" w:rsidRPr="004A0E3C" w:rsidRDefault="004A33F2" w:rsidP="004A33F2">
            <w:pPr>
              <w:spacing w:line="276" w:lineRule="auto"/>
              <w:jc w:val="both"/>
              <w:rPr>
                <w:rFonts w:ascii="Times New Roman" w:eastAsiaTheme="minorHAnsi" w:hAnsi="Times New Roman"/>
                <w:sz w:val="20"/>
                <w:lang w:val="en-US"/>
              </w:rPr>
            </w:pPr>
            <w:r w:rsidRPr="004A0E3C">
              <w:rPr>
                <w:rFonts w:ascii="Times New Roman" w:eastAsiaTheme="minorHAnsi" w:hAnsi="Times New Roman"/>
                <w:sz w:val="20"/>
                <w:lang w:val="en-US"/>
              </w:rPr>
              <w:t>Sangat layak digunakan</w:t>
            </w:r>
          </w:p>
        </w:tc>
      </w:tr>
      <w:tr w:rsidR="004A33F2" w:rsidRPr="004A0E3C" w:rsidTr="004A0E3C">
        <w:tc>
          <w:tcPr>
            <w:tcW w:w="461"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2</w:t>
            </w:r>
          </w:p>
        </w:tc>
        <w:tc>
          <w:tcPr>
            <w:tcW w:w="1240"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2.51 – 3.25</w:t>
            </w:r>
          </w:p>
        </w:tc>
        <w:tc>
          <w:tcPr>
            <w:tcW w:w="616"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B</w:t>
            </w:r>
          </w:p>
        </w:tc>
        <w:tc>
          <w:tcPr>
            <w:tcW w:w="1936" w:type="dxa"/>
          </w:tcPr>
          <w:p w:rsidR="004A33F2" w:rsidRPr="004A0E3C" w:rsidRDefault="004A33F2" w:rsidP="004A33F2">
            <w:pPr>
              <w:spacing w:line="276" w:lineRule="auto"/>
              <w:jc w:val="both"/>
              <w:rPr>
                <w:rFonts w:ascii="Times New Roman" w:eastAsiaTheme="minorHAnsi" w:hAnsi="Times New Roman"/>
                <w:sz w:val="20"/>
                <w:lang w:val="en-US"/>
              </w:rPr>
            </w:pPr>
            <w:r w:rsidRPr="004A0E3C">
              <w:rPr>
                <w:rFonts w:ascii="Times New Roman" w:eastAsiaTheme="minorHAnsi" w:hAnsi="Times New Roman"/>
                <w:sz w:val="20"/>
                <w:lang w:val="en-US"/>
              </w:rPr>
              <w:t>Layak digunakan</w:t>
            </w:r>
          </w:p>
        </w:tc>
      </w:tr>
      <w:tr w:rsidR="004A33F2" w:rsidRPr="004A0E3C" w:rsidTr="004A0E3C">
        <w:tc>
          <w:tcPr>
            <w:tcW w:w="461"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3</w:t>
            </w:r>
          </w:p>
        </w:tc>
        <w:tc>
          <w:tcPr>
            <w:tcW w:w="1240"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1.76 – 2.50</w:t>
            </w:r>
          </w:p>
        </w:tc>
        <w:tc>
          <w:tcPr>
            <w:tcW w:w="616"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C</w:t>
            </w:r>
          </w:p>
        </w:tc>
        <w:tc>
          <w:tcPr>
            <w:tcW w:w="1936" w:type="dxa"/>
          </w:tcPr>
          <w:p w:rsidR="004A33F2" w:rsidRPr="004A0E3C" w:rsidRDefault="004A33F2" w:rsidP="004A33F2">
            <w:pPr>
              <w:spacing w:line="276" w:lineRule="auto"/>
              <w:jc w:val="both"/>
              <w:rPr>
                <w:rFonts w:ascii="Times New Roman" w:eastAsiaTheme="minorHAnsi" w:hAnsi="Times New Roman"/>
                <w:sz w:val="20"/>
                <w:lang w:val="en-US"/>
              </w:rPr>
            </w:pPr>
            <w:r w:rsidRPr="004A0E3C">
              <w:rPr>
                <w:rFonts w:ascii="Times New Roman" w:eastAsiaTheme="minorHAnsi" w:hAnsi="Times New Roman"/>
                <w:sz w:val="20"/>
                <w:lang w:val="en-US"/>
              </w:rPr>
              <w:t>Kurang layak digunakan</w:t>
            </w:r>
          </w:p>
        </w:tc>
      </w:tr>
      <w:tr w:rsidR="004A33F2" w:rsidRPr="004A0E3C" w:rsidTr="004A0E3C">
        <w:tc>
          <w:tcPr>
            <w:tcW w:w="461"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4</w:t>
            </w:r>
          </w:p>
        </w:tc>
        <w:tc>
          <w:tcPr>
            <w:tcW w:w="1240"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1.00 – 1.75</w:t>
            </w:r>
          </w:p>
        </w:tc>
        <w:tc>
          <w:tcPr>
            <w:tcW w:w="616" w:type="dxa"/>
          </w:tcPr>
          <w:p w:rsidR="004A33F2" w:rsidRPr="004A0E3C" w:rsidRDefault="004A33F2" w:rsidP="004A33F2">
            <w:pPr>
              <w:spacing w:line="276" w:lineRule="auto"/>
              <w:jc w:val="center"/>
              <w:rPr>
                <w:rFonts w:ascii="Times New Roman" w:eastAsiaTheme="minorHAnsi" w:hAnsi="Times New Roman"/>
                <w:sz w:val="20"/>
                <w:lang w:val="en-US"/>
              </w:rPr>
            </w:pPr>
            <w:r w:rsidRPr="004A0E3C">
              <w:rPr>
                <w:rFonts w:ascii="Times New Roman" w:eastAsiaTheme="minorHAnsi" w:hAnsi="Times New Roman"/>
                <w:sz w:val="20"/>
                <w:lang w:val="en-US"/>
              </w:rPr>
              <w:t>D</w:t>
            </w:r>
          </w:p>
        </w:tc>
        <w:tc>
          <w:tcPr>
            <w:tcW w:w="1936" w:type="dxa"/>
          </w:tcPr>
          <w:p w:rsidR="004A33F2" w:rsidRPr="004A0E3C" w:rsidRDefault="004A33F2" w:rsidP="004A33F2">
            <w:pPr>
              <w:spacing w:line="276" w:lineRule="auto"/>
              <w:jc w:val="both"/>
              <w:rPr>
                <w:rFonts w:ascii="Times New Roman" w:eastAsiaTheme="minorHAnsi" w:hAnsi="Times New Roman"/>
                <w:sz w:val="20"/>
                <w:lang w:val="en-US"/>
              </w:rPr>
            </w:pPr>
            <w:r w:rsidRPr="004A0E3C">
              <w:rPr>
                <w:rFonts w:ascii="Times New Roman" w:eastAsiaTheme="minorHAnsi" w:hAnsi="Times New Roman"/>
                <w:sz w:val="20"/>
                <w:lang w:val="en-US"/>
              </w:rPr>
              <w:t>Tidak layak digunakan</w:t>
            </w:r>
          </w:p>
        </w:tc>
      </w:tr>
    </w:tbl>
    <w:p w:rsidR="004A33F2" w:rsidRPr="004A0E3C" w:rsidRDefault="004A33F2" w:rsidP="004A33F2">
      <w:pPr>
        <w:pStyle w:val="ListParagraph"/>
        <w:spacing w:line="276" w:lineRule="auto"/>
        <w:ind w:left="204" w:firstLine="0"/>
        <w:rPr>
          <w:sz w:val="22"/>
        </w:rPr>
      </w:pPr>
      <w:r w:rsidRPr="004A0E3C">
        <w:rPr>
          <w:sz w:val="22"/>
        </w:rPr>
        <w:t>(Sumber: Widoyoko, 2012)</w:t>
      </w:r>
    </w:p>
    <w:p w:rsidR="000C5341" w:rsidRPr="004A0E3C" w:rsidRDefault="000C5341" w:rsidP="004A33F2">
      <w:pPr>
        <w:spacing w:after="0"/>
        <w:rPr>
          <w:rFonts w:ascii="Times New Roman" w:hAnsi="Times New Roman"/>
          <w:lang w:val="en-US"/>
        </w:rPr>
      </w:pPr>
    </w:p>
    <w:p w:rsidR="00C0764E" w:rsidRPr="004A0E3C" w:rsidRDefault="00C0764E" w:rsidP="004A33F2">
      <w:pPr>
        <w:spacing w:after="0"/>
        <w:rPr>
          <w:rFonts w:ascii="Times New Roman" w:hAnsi="Times New Roman"/>
          <w:lang w:val="en-US"/>
        </w:rPr>
      </w:pPr>
      <w:r w:rsidRPr="004A0E3C">
        <w:rPr>
          <w:rFonts w:ascii="Times New Roman" w:hAnsi="Times New Roman"/>
          <w:lang w:val="en-US"/>
        </w:rPr>
        <w:t>HASIL DAN PEMBAHASAN</w:t>
      </w:r>
    </w:p>
    <w:p w:rsidR="00BF18AD" w:rsidRPr="004A0E3C" w:rsidRDefault="00BF18AD" w:rsidP="004A33F2">
      <w:pPr>
        <w:spacing w:after="0"/>
        <w:rPr>
          <w:rFonts w:ascii="Times New Roman" w:hAnsi="Times New Roman"/>
          <w:b/>
          <w:lang w:val="en-US"/>
        </w:rPr>
      </w:pPr>
    </w:p>
    <w:p w:rsidR="00AB7BB8" w:rsidRPr="004A0E3C" w:rsidRDefault="00AB7BB8" w:rsidP="004A33F2">
      <w:pPr>
        <w:spacing w:after="0"/>
        <w:rPr>
          <w:rFonts w:ascii="Times New Roman" w:hAnsi="Times New Roman"/>
          <w:b/>
          <w:lang w:val="en-US"/>
        </w:rPr>
      </w:pPr>
      <w:r w:rsidRPr="004A0E3C">
        <w:rPr>
          <w:rFonts w:ascii="Times New Roman" w:hAnsi="Times New Roman"/>
          <w:b/>
          <w:lang w:val="en-US"/>
        </w:rPr>
        <w:t>Kemampuan pendidik dalam merancang alat penilaian autentik</w:t>
      </w:r>
    </w:p>
    <w:p w:rsidR="003F5057" w:rsidRPr="004A0E3C" w:rsidRDefault="00C0764E" w:rsidP="003F5057">
      <w:pPr>
        <w:tabs>
          <w:tab w:val="left" w:pos="-3969"/>
        </w:tabs>
        <w:ind w:firstLine="709"/>
        <w:jc w:val="both"/>
        <w:rPr>
          <w:rFonts w:eastAsia="Calibri"/>
          <w:lang w:val="en-US" w:eastAsia="en-US"/>
        </w:rPr>
      </w:pPr>
      <w:r w:rsidRPr="004A0E3C">
        <w:rPr>
          <w:rFonts w:ascii="Times New Roman" w:eastAsia="Calibri" w:hAnsi="Times New Roman"/>
          <w:lang w:eastAsia="en-US"/>
        </w:rPr>
        <w:t>Sikap</w:t>
      </w:r>
      <w:r w:rsidR="003F5057" w:rsidRPr="004A0E3C">
        <w:rPr>
          <w:rFonts w:ascii="Times New Roman" w:eastAsia="Calibri" w:hAnsi="Times New Roman"/>
          <w:lang w:val="en-US" w:eastAsia="en-US"/>
        </w:rPr>
        <w:t xml:space="preserve">, </w:t>
      </w:r>
      <w:r w:rsidR="001F637C" w:rsidRPr="004A0E3C">
        <w:rPr>
          <w:rFonts w:ascii="Times New Roman" w:eastAsia="Calibri" w:hAnsi="Times New Roman"/>
          <w:lang w:eastAsia="en-US"/>
        </w:rPr>
        <w:t>Observasi</w:t>
      </w:r>
      <w:r w:rsidR="000C5341" w:rsidRPr="004A0E3C">
        <w:rPr>
          <w:rFonts w:ascii="Times New Roman" w:eastAsia="Calibri" w:hAnsi="Times New Roman"/>
          <w:lang w:eastAsia="en-US"/>
        </w:rPr>
        <w:t xml:space="preserve">, </w:t>
      </w:r>
      <w:r w:rsidR="001F637C" w:rsidRPr="004A0E3C">
        <w:rPr>
          <w:rFonts w:ascii="Times New Roman" w:hAnsi="Times New Roman"/>
          <w:color w:val="000000" w:themeColor="text1"/>
        </w:rPr>
        <w:t>diperoleh hasil dimana pendidik yang mengatakan ya sebanyak 92,5% sedangkan sisanya yang mengatakan tidak sebanyak 75%</w:t>
      </w:r>
      <w:r w:rsidR="00CC1BA4" w:rsidRPr="004A0E3C">
        <w:rPr>
          <w:rFonts w:ascii="Times New Roman" w:hAnsi="Times New Roman"/>
          <w:color w:val="000000" w:themeColor="text1"/>
          <w:lang w:val="en-US"/>
        </w:rPr>
        <w:t>;</w:t>
      </w:r>
      <w:r w:rsidR="00CC1BA4" w:rsidRPr="004A0E3C">
        <w:rPr>
          <w:rFonts w:ascii="Times New Roman" w:eastAsia="Calibri" w:hAnsi="Times New Roman"/>
          <w:lang w:val="en-US" w:eastAsia="en-US"/>
        </w:rPr>
        <w:t xml:space="preserve"> </w:t>
      </w:r>
      <w:r w:rsidR="0073462A" w:rsidRPr="004A0E3C">
        <w:rPr>
          <w:rFonts w:ascii="Times New Roman" w:eastAsia="Calibri" w:hAnsi="Times New Roman"/>
          <w:lang w:eastAsia="en-US"/>
        </w:rPr>
        <w:t>Penilaian Diri</w:t>
      </w:r>
      <w:r w:rsidR="000C5341" w:rsidRPr="004A0E3C">
        <w:rPr>
          <w:rFonts w:ascii="Times New Roman" w:eastAsia="Calibri" w:hAnsi="Times New Roman"/>
          <w:lang w:eastAsia="en-US"/>
        </w:rPr>
        <w:t xml:space="preserve">, </w:t>
      </w:r>
      <w:r w:rsidR="0073462A" w:rsidRPr="004A0E3C">
        <w:rPr>
          <w:rFonts w:ascii="Times New Roman" w:eastAsia="Calibri" w:hAnsi="Times New Roman"/>
          <w:lang w:eastAsia="en-US"/>
        </w:rPr>
        <w:t>diperoleh hasil dimana pendidik yang mengatakan ya sebanyak 77.5% dan yang mengata</w:t>
      </w:r>
      <w:r w:rsidR="00CC1BA4" w:rsidRPr="004A0E3C">
        <w:rPr>
          <w:rFonts w:ascii="Times New Roman" w:eastAsia="Calibri" w:hAnsi="Times New Roman"/>
          <w:lang w:eastAsia="en-US"/>
        </w:rPr>
        <w:t>kan tidak sebanyak 22.5%</w:t>
      </w:r>
      <w:r w:rsidR="00CC1BA4" w:rsidRPr="004A0E3C">
        <w:rPr>
          <w:rFonts w:ascii="Times New Roman" w:eastAsia="Calibri" w:hAnsi="Times New Roman"/>
          <w:lang w:val="en-US" w:eastAsia="en-US"/>
        </w:rPr>
        <w:t xml:space="preserve">; </w:t>
      </w:r>
      <w:r w:rsidR="0073462A" w:rsidRPr="004A0E3C">
        <w:rPr>
          <w:rFonts w:ascii="Times New Roman" w:eastAsia="Calibri" w:hAnsi="Times New Roman"/>
          <w:lang w:eastAsia="en-US"/>
        </w:rPr>
        <w:t>Penilaian Antar Peserta Didik</w:t>
      </w:r>
      <w:r w:rsidR="000C5341" w:rsidRPr="004A0E3C">
        <w:rPr>
          <w:rFonts w:ascii="Times New Roman" w:eastAsia="Calibri" w:hAnsi="Times New Roman"/>
          <w:lang w:eastAsia="en-US"/>
        </w:rPr>
        <w:t xml:space="preserve">, </w:t>
      </w:r>
      <w:r w:rsidR="002F20C0" w:rsidRPr="004A0E3C">
        <w:rPr>
          <w:rFonts w:ascii="Times New Roman" w:eastAsia="Calibri" w:hAnsi="Times New Roman"/>
          <w:lang w:eastAsia="en-US"/>
        </w:rPr>
        <w:t xml:space="preserve">diajukan pertanyaan sebanyak 7 poin pertanyaan dan hasilnya </w:t>
      </w:r>
      <w:r w:rsidR="0073462A" w:rsidRPr="004A0E3C">
        <w:rPr>
          <w:rFonts w:ascii="Times New Roman" w:eastAsia="Calibri" w:hAnsi="Times New Roman"/>
          <w:lang w:eastAsia="en-US"/>
        </w:rPr>
        <w:t xml:space="preserve">diperoleh </w:t>
      </w:r>
      <w:r w:rsidR="002F20C0" w:rsidRPr="004A0E3C">
        <w:rPr>
          <w:rFonts w:ascii="Times New Roman" w:eastAsia="Calibri" w:hAnsi="Times New Roman"/>
          <w:lang w:eastAsia="en-US"/>
        </w:rPr>
        <w:t xml:space="preserve">jawaban </w:t>
      </w:r>
      <w:r w:rsidR="0073462A" w:rsidRPr="004A0E3C">
        <w:rPr>
          <w:rFonts w:ascii="Times New Roman" w:eastAsia="Calibri" w:hAnsi="Times New Roman"/>
          <w:lang w:eastAsia="en-US"/>
        </w:rPr>
        <w:t>ya sebanyak 76.8% dan yang menjawab tidak sebanyak 23.2%</w:t>
      </w:r>
      <w:r w:rsidR="00CC1BA4" w:rsidRPr="004A0E3C">
        <w:rPr>
          <w:rFonts w:ascii="Times New Roman" w:eastAsia="Calibri" w:hAnsi="Times New Roman"/>
          <w:lang w:val="en-US" w:eastAsia="en-US"/>
        </w:rPr>
        <w:t xml:space="preserve">; </w:t>
      </w:r>
      <w:r w:rsidR="002F20C0" w:rsidRPr="004A0E3C">
        <w:rPr>
          <w:rFonts w:ascii="Times New Roman" w:eastAsia="Calibri" w:hAnsi="Times New Roman"/>
          <w:lang w:eastAsia="en-US"/>
        </w:rPr>
        <w:t>Jurnal</w:t>
      </w:r>
      <w:r w:rsidR="000C5341" w:rsidRPr="004A0E3C">
        <w:rPr>
          <w:rFonts w:ascii="Times New Roman" w:eastAsia="Calibri" w:hAnsi="Times New Roman"/>
          <w:lang w:eastAsia="en-US"/>
        </w:rPr>
        <w:t xml:space="preserve">, </w:t>
      </w:r>
      <w:r w:rsidR="002F20C0" w:rsidRPr="004A0E3C">
        <w:rPr>
          <w:rFonts w:ascii="Times New Roman" w:eastAsia="Calibri" w:hAnsi="Times New Roman"/>
          <w:lang w:eastAsia="en-US"/>
        </w:rPr>
        <w:t>diajukan sebanyak 4 pertanyaan dan dijawab ya oleh pendidik sebanyak 71.9% dan yang menjawab tidak sebanyak 28.1%</w:t>
      </w:r>
      <w:r w:rsidR="00CC1BA4" w:rsidRPr="004A0E3C">
        <w:rPr>
          <w:rFonts w:ascii="Times New Roman" w:eastAsia="Calibri" w:hAnsi="Times New Roman"/>
          <w:lang w:val="en-US" w:eastAsia="en-US"/>
        </w:rPr>
        <w:t xml:space="preserve">; </w:t>
      </w:r>
      <w:r w:rsidR="002F20C0" w:rsidRPr="004A0E3C">
        <w:rPr>
          <w:rFonts w:ascii="Times New Roman" w:eastAsia="Calibri" w:hAnsi="Times New Roman"/>
          <w:lang w:eastAsia="en-US"/>
        </w:rPr>
        <w:t>Wawancara</w:t>
      </w:r>
      <w:r w:rsidR="000C5341" w:rsidRPr="004A0E3C">
        <w:rPr>
          <w:rFonts w:ascii="Times New Roman" w:eastAsia="Calibri" w:hAnsi="Times New Roman"/>
          <w:lang w:eastAsia="en-US"/>
        </w:rPr>
        <w:t>, t</w:t>
      </w:r>
      <w:r w:rsidR="002F20C0" w:rsidRPr="004A0E3C">
        <w:rPr>
          <w:rFonts w:ascii="Times New Roman" w:eastAsia="Calibri" w:hAnsi="Times New Roman"/>
          <w:lang w:eastAsia="en-US"/>
        </w:rPr>
        <w:t>erdapat jawaban ya sebanyak 9,4% dan tidak sebanyak 90.6%</w:t>
      </w:r>
      <w:r w:rsidR="000C5341" w:rsidRPr="004A0E3C">
        <w:rPr>
          <w:rFonts w:ascii="Times New Roman" w:eastAsia="Calibri" w:hAnsi="Times New Roman"/>
          <w:lang w:eastAsia="en-US"/>
        </w:rPr>
        <w:t xml:space="preserve">. </w:t>
      </w:r>
      <w:r w:rsidR="002F20C0" w:rsidRPr="004A0E3C">
        <w:rPr>
          <w:rFonts w:ascii="Times New Roman" w:hAnsi="Times New Roman"/>
        </w:rPr>
        <w:t>Jika dilihat dari persentase jawaban yang diberikan oleh pendidik mulai dari observasi, penilaian diri, penilaian antar peserta didik, jurnal dan wawancara dapat disimpulkan bahwa kegiatan wawancara merupakan kegiatan yang hampir tidak dilakukan oleh pendidik karena hal ini dianggap sebagai kegiatan yang membuang-buang waktu pe</w:t>
      </w:r>
      <w:r w:rsidR="007247E4" w:rsidRPr="004A0E3C">
        <w:rPr>
          <w:rFonts w:ascii="Times New Roman" w:hAnsi="Times New Roman"/>
        </w:rPr>
        <w:t>rcuma sehingga dianggapnya tidak penting untuk dilakukan.</w:t>
      </w:r>
    </w:p>
    <w:p w:rsidR="003F5057" w:rsidRPr="004A0E3C" w:rsidRDefault="00242AEE" w:rsidP="003F5057">
      <w:pPr>
        <w:tabs>
          <w:tab w:val="left" w:pos="-3969"/>
        </w:tabs>
        <w:ind w:firstLine="709"/>
        <w:jc w:val="both"/>
        <w:rPr>
          <w:rFonts w:ascii="Times New Roman" w:eastAsia="Calibri" w:hAnsi="Times New Roman"/>
          <w:lang w:val="en-US" w:eastAsia="en-US"/>
        </w:rPr>
      </w:pPr>
      <w:r w:rsidRPr="004A0E3C">
        <w:rPr>
          <w:rFonts w:ascii="Times New Roman" w:eastAsia="Calibri" w:hAnsi="Times New Roman"/>
          <w:lang w:eastAsia="en-US"/>
        </w:rPr>
        <w:t>Pengetahuan</w:t>
      </w:r>
      <w:r w:rsidR="003F5057" w:rsidRPr="004A0E3C">
        <w:rPr>
          <w:rFonts w:ascii="Times New Roman" w:eastAsia="Calibri" w:hAnsi="Times New Roman"/>
          <w:lang w:val="en-US" w:eastAsia="en-US"/>
        </w:rPr>
        <w:t xml:space="preserve">, </w:t>
      </w:r>
      <w:r w:rsidRPr="004A0E3C">
        <w:rPr>
          <w:rFonts w:ascii="Times New Roman" w:eastAsia="Calibri" w:hAnsi="Times New Roman"/>
          <w:lang w:eastAsia="en-US"/>
        </w:rPr>
        <w:t>Tes tulis</w:t>
      </w:r>
      <w:r w:rsidR="000C5341" w:rsidRPr="004A0E3C">
        <w:rPr>
          <w:rFonts w:ascii="Times New Roman" w:eastAsia="Calibri" w:hAnsi="Times New Roman"/>
          <w:lang w:eastAsia="en-US"/>
        </w:rPr>
        <w:t xml:space="preserve">, </w:t>
      </w:r>
      <w:r w:rsidR="006412BC" w:rsidRPr="004A0E3C">
        <w:rPr>
          <w:rFonts w:ascii="Times New Roman" w:eastAsia="Calibri" w:hAnsi="Times New Roman"/>
          <w:lang w:eastAsia="en-US"/>
        </w:rPr>
        <w:t>terdapat 87,5% pendidik yang menjawab ya dan 12,5% menjawab tidak</w:t>
      </w:r>
      <w:r w:rsidR="00CC1BA4" w:rsidRPr="004A0E3C">
        <w:rPr>
          <w:rFonts w:ascii="Times New Roman" w:eastAsia="Calibri" w:hAnsi="Times New Roman"/>
          <w:lang w:val="en-US" w:eastAsia="en-US"/>
        </w:rPr>
        <w:t xml:space="preserve">. </w:t>
      </w:r>
      <w:r w:rsidRPr="004A0E3C">
        <w:rPr>
          <w:rFonts w:ascii="Times New Roman" w:eastAsia="Calibri" w:hAnsi="Times New Roman"/>
          <w:lang w:eastAsia="en-US"/>
        </w:rPr>
        <w:t>Tes Lisan</w:t>
      </w:r>
      <w:r w:rsidR="000C5341" w:rsidRPr="004A0E3C">
        <w:rPr>
          <w:rFonts w:ascii="Times New Roman" w:eastAsia="Calibri" w:hAnsi="Times New Roman"/>
          <w:lang w:eastAsia="en-US"/>
        </w:rPr>
        <w:t xml:space="preserve">, </w:t>
      </w:r>
      <w:r w:rsidR="006412BC" w:rsidRPr="004A0E3C">
        <w:rPr>
          <w:rFonts w:ascii="Times New Roman" w:eastAsia="Calibri" w:hAnsi="Times New Roman"/>
          <w:lang w:eastAsia="en-US"/>
        </w:rPr>
        <w:t>terdapat jawaban ya sebanyak 81,25% sedangkan yang menjawab tidak sebanyak 18,75</w:t>
      </w:r>
      <w:r w:rsidR="00CC1BA4" w:rsidRPr="004A0E3C">
        <w:rPr>
          <w:rFonts w:ascii="Times New Roman" w:eastAsia="Calibri" w:hAnsi="Times New Roman"/>
          <w:lang w:val="en-US" w:eastAsia="en-US"/>
        </w:rPr>
        <w:t xml:space="preserve">. </w:t>
      </w:r>
      <w:r w:rsidR="00010248" w:rsidRPr="004A0E3C">
        <w:rPr>
          <w:rFonts w:ascii="Times New Roman" w:eastAsia="Calibri" w:hAnsi="Times New Roman"/>
          <w:lang w:eastAsia="en-US"/>
        </w:rPr>
        <w:t>Penugasan/ Proyek</w:t>
      </w:r>
      <w:r w:rsidR="000C5341" w:rsidRPr="004A0E3C">
        <w:rPr>
          <w:rFonts w:ascii="Times New Roman" w:eastAsia="Calibri" w:hAnsi="Times New Roman"/>
          <w:lang w:eastAsia="en-US"/>
        </w:rPr>
        <w:t xml:space="preserve">, </w:t>
      </w:r>
      <w:r w:rsidR="007D5D65" w:rsidRPr="004A0E3C">
        <w:rPr>
          <w:rFonts w:ascii="Times New Roman" w:eastAsia="Calibri" w:hAnsi="Times New Roman"/>
          <w:lang w:eastAsia="en-US"/>
        </w:rPr>
        <w:t>terdapat 97,5% pendidik menjawab ya dan sisanya sebanyak 2,5% menjawab tidak</w:t>
      </w:r>
    </w:p>
    <w:p w:rsidR="006C61E1" w:rsidRPr="004A0E3C" w:rsidRDefault="00010248" w:rsidP="003F5057">
      <w:pPr>
        <w:tabs>
          <w:tab w:val="left" w:pos="-3969"/>
        </w:tabs>
        <w:ind w:firstLine="709"/>
        <w:jc w:val="both"/>
        <w:rPr>
          <w:rFonts w:ascii="Times New Roman" w:eastAsia="Calibri" w:hAnsi="Times New Roman"/>
          <w:lang w:val="en-US" w:eastAsia="en-US"/>
        </w:rPr>
      </w:pPr>
      <w:r w:rsidRPr="004A0E3C">
        <w:rPr>
          <w:rFonts w:ascii="Times New Roman" w:eastAsia="Calibri" w:hAnsi="Times New Roman"/>
          <w:lang w:eastAsia="en-US"/>
        </w:rPr>
        <w:t>Keterampilan</w:t>
      </w:r>
      <w:r w:rsidR="003F5057" w:rsidRPr="004A0E3C">
        <w:rPr>
          <w:rFonts w:ascii="Times New Roman" w:eastAsia="Calibri" w:hAnsi="Times New Roman"/>
          <w:lang w:val="en-US" w:eastAsia="en-US"/>
        </w:rPr>
        <w:t xml:space="preserve">. </w:t>
      </w:r>
      <w:r w:rsidRPr="004A0E3C">
        <w:rPr>
          <w:rFonts w:ascii="Times New Roman" w:eastAsia="Calibri" w:hAnsi="Times New Roman"/>
          <w:lang w:eastAsia="en-US"/>
        </w:rPr>
        <w:t>Praktek/unjuk kerja</w:t>
      </w:r>
      <w:r w:rsidR="000C5341" w:rsidRPr="004A0E3C">
        <w:rPr>
          <w:rFonts w:ascii="Times New Roman" w:eastAsia="Calibri" w:hAnsi="Times New Roman"/>
          <w:lang w:eastAsia="en-US"/>
        </w:rPr>
        <w:t xml:space="preserve">, </w:t>
      </w:r>
      <w:r w:rsidR="007D5D65" w:rsidRPr="004A0E3C">
        <w:rPr>
          <w:rFonts w:ascii="Times New Roman" w:eastAsia="Calibri" w:hAnsi="Times New Roman"/>
          <w:lang w:eastAsia="en-US"/>
        </w:rPr>
        <w:t>terdapat jawaban ya sebanyak 95% dan yang menjawab tida</w:t>
      </w:r>
      <w:r w:rsidR="00CC1BA4" w:rsidRPr="004A0E3C">
        <w:rPr>
          <w:rFonts w:ascii="Times New Roman" w:eastAsia="Calibri" w:hAnsi="Times New Roman"/>
          <w:lang w:val="en-US" w:eastAsia="en-US"/>
        </w:rPr>
        <w:t>k</w:t>
      </w:r>
      <w:r w:rsidR="007D5D65" w:rsidRPr="004A0E3C">
        <w:rPr>
          <w:rFonts w:ascii="Times New Roman" w:eastAsia="Calibri" w:hAnsi="Times New Roman"/>
          <w:lang w:eastAsia="en-US"/>
        </w:rPr>
        <w:t xml:space="preserve"> sebanyak 5%</w:t>
      </w:r>
      <w:r w:rsidR="00CC1BA4" w:rsidRPr="004A0E3C">
        <w:rPr>
          <w:rFonts w:ascii="Times New Roman" w:eastAsia="Calibri" w:hAnsi="Times New Roman"/>
          <w:lang w:val="en-US" w:eastAsia="en-US"/>
        </w:rPr>
        <w:t xml:space="preserve">; </w:t>
      </w:r>
      <w:r w:rsidRPr="004A0E3C">
        <w:rPr>
          <w:rFonts w:ascii="Times New Roman" w:eastAsia="Calibri" w:hAnsi="Times New Roman"/>
          <w:lang w:eastAsia="en-US"/>
        </w:rPr>
        <w:t>Penilaian Proyek</w:t>
      </w:r>
      <w:r w:rsidR="000C5341" w:rsidRPr="004A0E3C">
        <w:rPr>
          <w:rFonts w:ascii="Times New Roman" w:eastAsia="Calibri" w:hAnsi="Times New Roman"/>
          <w:lang w:eastAsia="en-US"/>
        </w:rPr>
        <w:t xml:space="preserve">, </w:t>
      </w:r>
      <w:r w:rsidR="000C5341" w:rsidRPr="004A0E3C">
        <w:rPr>
          <w:rFonts w:ascii="Times New Roman" w:eastAsia="Calibri" w:hAnsi="Times New Roman"/>
          <w:lang w:eastAsia="en-US"/>
        </w:rPr>
        <w:lastRenderedPageBreak/>
        <w:t>t</w:t>
      </w:r>
      <w:r w:rsidR="007D5D65" w:rsidRPr="004A0E3C">
        <w:rPr>
          <w:rFonts w:ascii="Times New Roman" w:eastAsia="Calibri" w:hAnsi="Times New Roman"/>
          <w:lang w:eastAsia="en-US"/>
        </w:rPr>
        <w:t>erdapat jawaban ya sebanyak 86,1% dan tidak sebanyak 13,9%</w:t>
      </w:r>
      <w:r w:rsidR="00CC1BA4" w:rsidRPr="004A0E3C">
        <w:rPr>
          <w:rFonts w:ascii="Times New Roman" w:eastAsia="Calibri" w:hAnsi="Times New Roman"/>
          <w:lang w:val="en-US" w:eastAsia="en-US"/>
        </w:rPr>
        <w:t xml:space="preserve">;  </w:t>
      </w:r>
      <w:r w:rsidRPr="004A0E3C">
        <w:rPr>
          <w:rFonts w:ascii="Times New Roman" w:eastAsia="Calibri" w:hAnsi="Times New Roman"/>
          <w:lang w:eastAsia="en-US"/>
        </w:rPr>
        <w:t>Portofolio</w:t>
      </w:r>
      <w:r w:rsidR="000C5341" w:rsidRPr="004A0E3C">
        <w:rPr>
          <w:rFonts w:ascii="Times New Roman" w:eastAsia="Calibri" w:hAnsi="Times New Roman"/>
          <w:lang w:eastAsia="en-US"/>
        </w:rPr>
        <w:t xml:space="preserve">, </w:t>
      </w:r>
      <w:r w:rsidR="007D5D65" w:rsidRPr="004A0E3C">
        <w:rPr>
          <w:rFonts w:ascii="Times New Roman" w:eastAsia="Calibri" w:hAnsi="Times New Roman"/>
          <w:lang w:eastAsia="en-US"/>
        </w:rPr>
        <w:t>terdapat jawaban ya sebanyak 85% dan 15% mengatakan tidak</w:t>
      </w:r>
      <w:r w:rsidR="00CC1BA4" w:rsidRPr="004A0E3C">
        <w:rPr>
          <w:rFonts w:ascii="Times New Roman" w:eastAsia="Calibri" w:hAnsi="Times New Roman"/>
          <w:lang w:val="en-US" w:eastAsia="en-US"/>
        </w:rPr>
        <w:t xml:space="preserve">; </w:t>
      </w:r>
      <w:r w:rsidRPr="004A0E3C">
        <w:rPr>
          <w:rFonts w:ascii="Times New Roman" w:eastAsia="Calibri" w:hAnsi="Times New Roman"/>
          <w:lang w:eastAsia="en-US"/>
        </w:rPr>
        <w:t>Penilaian Produk</w:t>
      </w:r>
      <w:r w:rsidR="000C5341" w:rsidRPr="004A0E3C">
        <w:rPr>
          <w:rFonts w:ascii="Times New Roman" w:eastAsia="Calibri" w:hAnsi="Times New Roman"/>
          <w:lang w:eastAsia="en-US"/>
        </w:rPr>
        <w:t xml:space="preserve">, </w:t>
      </w:r>
      <w:r w:rsidR="006C61E1" w:rsidRPr="004A0E3C">
        <w:rPr>
          <w:rFonts w:ascii="Times New Roman" w:eastAsia="Calibri" w:hAnsi="Times New Roman"/>
          <w:lang w:eastAsia="en-US"/>
        </w:rPr>
        <w:t>terdapat jawaban ya sebanyak 83,3% dan jawaban tidak sebanyak 16,7%</w:t>
      </w:r>
      <w:r w:rsidR="00BF18AD" w:rsidRPr="004A0E3C">
        <w:rPr>
          <w:rFonts w:ascii="Times New Roman" w:eastAsia="Calibri" w:hAnsi="Times New Roman"/>
          <w:lang w:eastAsia="en-US"/>
        </w:rPr>
        <w:t>.</w:t>
      </w:r>
    </w:p>
    <w:p w:rsidR="006C61E1" w:rsidRPr="004A0E3C" w:rsidRDefault="006C61E1" w:rsidP="001F637C">
      <w:pPr>
        <w:tabs>
          <w:tab w:val="left" w:pos="-3969"/>
        </w:tabs>
        <w:spacing w:after="0"/>
        <w:rPr>
          <w:rFonts w:ascii="Times New Roman" w:eastAsia="Calibri" w:hAnsi="Times New Roman"/>
          <w:b/>
          <w:lang w:eastAsia="en-US"/>
        </w:rPr>
      </w:pPr>
      <w:r w:rsidRPr="004A0E3C">
        <w:rPr>
          <w:rFonts w:ascii="Times New Roman" w:eastAsia="Calibri" w:hAnsi="Times New Roman"/>
          <w:b/>
          <w:lang w:eastAsia="en-US"/>
        </w:rPr>
        <w:t>Kemampuan Pendidik dalam Menerap</w:t>
      </w:r>
      <w:r w:rsidR="00C22541" w:rsidRPr="004A0E3C">
        <w:rPr>
          <w:rFonts w:ascii="Times New Roman" w:eastAsia="Calibri" w:hAnsi="Times New Roman"/>
          <w:b/>
          <w:lang w:val="en-US" w:eastAsia="en-US"/>
        </w:rPr>
        <w:t>-</w:t>
      </w:r>
      <w:r w:rsidRPr="004A0E3C">
        <w:rPr>
          <w:rFonts w:ascii="Times New Roman" w:eastAsia="Calibri" w:hAnsi="Times New Roman"/>
          <w:b/>
          <w:lang w:eastAsia="en-US"/>
        </w:rPr>
        <w:t>kan Penilaian Autentik</w:t>
      </w:r>
    </w:p>
    <w:p w:rsidR="009375B0" w:rsidRPr="004A0E3C" w:rsidRDefault="009375B0" w:rsidP="001F637C">
      <w:pPr>
        <w:pStyle w:val="ListParagraph"/>
        <w:tabs>
          <w:tab w:val="left" w:pos="-3969"/>
        </w:tabs>
        <w:spacing w:line="276" w:lineRule="auto"/>
        <w:ind w:left="0" w:firstLine="567"/>
        <w:rPr>
          <w:rFonts w:eastAsia="Calibri"/>
          <w:sz w:val="22"/>
          <w:lang w:eastAsia="en-US"/>
        </w:rPr>
      </w:pPr>
      <w:proofErr w:type="gramStart"/>
      <w:r w:rsidRPr="004A0E3C">
        <w:rPr>
          <w:rFonts w:eastAsia="Calibri"/>
          <w:sz w:val="22"/>
          <w:lang w:eastAsia="en-US"/>
        </w:rPr>
        <w:t xml:space="preserve">Pada kasus ini terdapat </w:t>
      </w:r>
      <w:r w:rsidR="00414915" w:rsidRPr="004A0E3C">
        <w:rPr>
          <w:rFonts w:eastAsia="Calibri"/>
          <w:sz w:val="22"/>
          <w:lang w:eastAsia="en-US"/>
        </w:rPr>
        <w:t>25 pertanyaan yang terbagi dalam dua bagian.</w:t>
      </w:r>
      <w:proofErr w:type="gramEnd"/>
      <w:r w:rsidR="00414915" w:rsidRPr="004A0E3C">
        <w:rPr>
          <w:rFonts w:eastAsia="Calibri"/>
          <w:sz w:val="22"/>
          <w:lang w:eastAsia="en-US"/>
        </w:rPr>
        <w:t xml:space="preserve"> Pertama terdapat 12 pertanyaan dimana jawabannya adalah 59</w:t>
      </w:r>
      <w:proofErr w:type="gramStart"/>
      <w:r w:rsidR="00414915" w:rsidRPr="004A0E3C">
        <w:rPr>
          <w:rFonts w:eastAsia="Calibri"/>
          <w:sz w:val="22"/>
          <w:lang w:eastAsia="en-US"/>
        </w:rPr>
        <w:t>,4</w:t>
      </w:r>
      <w:proofErr w:type="gramEnd"/>
      <w:r w:rsidR="00414915" w:rsidRPr="004A0E3C">
        <w:rPr>
          <w:rFonts w:eastAsia="Calibri"/>
          <w:sz w:val="22"/>
          <w:lang w:eastAsia="en-US"/>
        </w:rPr>
        <w:t>% menjawab ya dan sisanya sebanyak 40,6% menjawab tidak.</w:t>
      </w:r>
    </w:p>
    <w:p w:rsidR="001F637C" w:rsidRPr="004A0E3C" w:rsidRDefault="001F637C" w:rsidP="001F637C">
      <w:pPr>
        <w:pStyle w:val="ListParagraph"/>
        <w:tabs>
          <w:tab w:val="left" w:pos="-3969"/>
        </w:tabs>
        <w:spacing w:line="276" w:lineRule="auto"/>
        <w:ind w:left="0" w:firstLine="567"/>
        <w:rPr>
          <w:rFonts w:eastAsia="Calibri"/>
          <w:sz w:val="22"/>
          <w:lang w:eastAsia="en-US"/>
        </w:rPr>
      </w:pPr>
    </w:p>
    <w:p w:rsidR="009375B0" w:rsidRPr="004A0E3C" w:rsidRDefault="00FD7695" w:rsidP="001F637C">
      <w:pPr>
        <w:tabs>
          <w:tab w:val="left" w:pos="-3969"/>
        </w:tabs>
        <w:spacing w:after="0"/>
        <w:rPr>
          <w:rFonts w:ascii="Times New Roman" w:eastAsia="Calibri" w:hAnsi="Times New Roman"/>
          <w:b/>
          <w:lang w:eastAsia="en-US"/>
        </w:rPr>
      </w:pPr>
      <w:r w:rsidRPr="004A0E3C">
        <w:rPr>
          <w:rFonts w:ascii="Times New Roman" w:eastAsia="Calibri" w:hAnsi="Times New Roman"/>
          <w:b/>
          <w:lang w:eastAsia="en-US"/>
        </w:rPr>
        <w:t xml:space="preserve">Kendala Pendidik dalam </w:t>
      </w:r>
      <w:r w:rsidR="00AB7BB8" w:rsidRPr="004A0E3C">
        <w:rPr>
          <w:rFonts w:ascii="Times New Roman" w:eastAsia="Calibri" w:hAnsi="Times New Roman"/>
          <w:b/>
          <w:lang w:val="en-US" w:eastAsia="en-US"/>
        </w:rPr>
        <w:t xml:space="preserve">Merancang dan </w:t>
      </w:r>
      <w:r w:rsidRPr="004A0E3C">
        <w:rPr>
          <w:rFonts w:ascii="Times New Roman" w:eastAsia="Calibri" w:hAnsi="Times New Roman"/>
          <w:b/>
          <w:lang w:eastAsia="en-US"/>
        </w:rPr>
        <w:t>Menerapkan Penilaian Autentik</w:t>
      </w:r>
    </w:p>
    <w:p w:rsidR="003F5057" w:rsidRPr="004A0E3C" w:rsidRDefault="003F5057" w:rsidP="003F5057">
      <w:pPr>
        <w:pStyle w:val="ListParagraph"/>
        <w:tabs>
          <w:tab w:val="left" w:pos="-3969"/>
        </w:tabs>
        <w:spacing w:line="276" w:lineRule="auto"/>
        <w:ind w:left="0" w:firstLine="567"/>
        <w:rPr>
          <w:rFonts w:eastAsia="Calibri"/>
          <w:sz w:val="22"/>
          <w:lang w:eastAsia="en-US"/>
        </w:rPr>
      </w:pPr>
      <w:r w:rsidRPr="004A0E3C">
        <w:rPr>
          <w:rFonts w:eastAsia="Calibri"/>
          <w:sz w:val="22"/>
          <w:lang w:eastAsia="en-US"/>
        </w:rPr>
        <w:t>Untuk mengeathui berbagai kendala yang dihadapi oleh pendidik dalam menerapkan penilaian autentik maka diajukan beberapa pertanyaan antara lain:</w:t>
      </w:r>
    </w:p>
    <w:p w:rsidR="003F5057" w:rsidRPr="004A0E3C" w:rsidRDefault="00BC190E" w:rsidP="003F5057">
      <w:pPr>
        <w:pStyle w:val="ListParagraph"/>
        <w:tabs>
          <w:tab w:val="left" w:pos="-3969"/>
        </w:tabs>
        <w:spacing w:line="276" w:lineRule="auto"/>
        <w:ind w:left="0" w:firstLine="567"/>
        <w:rPr>
          <w:sz w:val="22"/>
        </w:rPr>
      </w:pPr>
      <w:r w:rsidRPr="004A0E3C">
        <w:rPr>
          <w:rFonts w:eastAsia="Calibri"/>
          <w:sz w:val="22"/>
          <w:lang w:eastAsia="en-US"/>
        </w:rPr>
        <w:t>keluhan pendidik terhadap peserta didik</w:t>
      </w:r>
      <w:r w:rsidR="00FD7695" w:rsidRPr="004A0E3C">
        <w:rPr>
          <w:rFonts w:eastAsia="Calibri"/>
          <w:sz w:val="22"/>
          <w:lang w:eastAsia="en-US"/>
        </w:rPr>
        <w:t xml:space="preserve"> dalam menerapkan penilaian autentik</w:t>
      </w:r>
      <w:r w:rsidR="003F5057" w:rsidRPr="004A0E3C">
        <w:rPr>
          <w:rFonts w:eastAsia="Calibri"/>
          <w:sz w:val="22"/>
          <w:lang w:eastAsia="en-US"/>
        </w:rPr>
        <w:t xml:space="preserve"> </w:t>
      </w:r>
      <w:r w:rsidR="00F80B8F" w:rsidRPr="004A0E3C">
        <w:rPr>
          <w:rFonts w:eastAsia="Calibri"/>
          <w:sz w:val="22"/>
          <w:lang w:eastAsia="en-US"/>
        </w:rPr>
        <w:t>sangat bervariasi antara lain te</w:t>
      </w:r>
      <w:r w:rsidR="001F637C" w:rsidRPr="004A0E3C">
        <w:rPr>
          <w:rFonts w:eastAsia="Calibri"/>
          <w:sz w:val="22"/>
          <w:lang w:eastAsia="en-US"/>
        </w:rPr>
        <w:t xml:space="preserve">rlalu banyak penilaian, terlalu </w:t>
      </w:r>
      <w:r w:rsidR="00F80B8F" w:rsidRPr="004A0E3C">
        <w:rPr>
          <w:rFonts w:eastAsia="Calibri"/>
          <w:sz w:val="22"/>
          <w:lang w:eastAsia="en-US"/>
        </w:rPr>
        <w:t xml:space="preserve">banyak siswa, indikator penilaian, perngkat pembelajaran, terlalu banyak ranah yang dinilai, </w:t>
      </w:r>
      <w:r w:rsidR="00F80B8F" w:rsidRPr="004A0E3C">
        <w:rPr>
          <w:sz w:val="22"/>
        </w:rPr>
        <w:t>Terkadang setelah merancang dan menerapkan hasilnya tidak memuaskan karena minat belajar (membaca) yang sangat kurang, terlalu banyak siswa sedangkan waktu yang diberikan terbatas.</w:t>
      </w:r>
    </w:p>
    <w:p w:rsidR="003F5057" w:rsidRPr="004A0E3C" w:rsidRDefault="00FD7695" w:rsidP="003F5057">
      <w:pPr>
        <w:pStyle w:val="ListParagraph"/>
        <w:tabs>
          <w:tab w:val="left" w:pos="-3969"/>
        </w:tabs>
        <w:spacing w:line="276" w:lineRule="auto"/>
        <w:ind w:left="0" w:firstLine="567"/>
        <w:rPr>
          <w:sz w:val="22"/>
        </w:rPr>
      </w:pPr>
      <w:r w:rsidRPr="004A0E3C">
        <w:rPr>
          <w:sz w:val="22"/>
        </w:rPr>
        <w:t>Dari pihak sekolah</w:t>
      </w:r>
      <w:proofErr w:type="gramStart"/>
      <w:r w:rsidRPr="004A0E3C">
        <w:rPr>
          <w:sz w:val="22"/>
        </w:rPr>
        <w:t>,  apa</w:t>
      </w:r>
      <w:proofErr w:type="gramEnd"/>
      <w:r w:rsidRPr="004A0E3C">
        <w:rPr>
          <w:sz w:val="22"/>
        </w:rPr>
        <w:t xml:space="preserve"> yang menjadi kendala dalam menerapkan dan merancan</w:t>
      </w:r>
      <w:r w:rsidR="00BC190E" w:rsidRPr="004A0E3C">
        <w:rPr>
          <w:sz w:val="22"/>
        </w:rPr>
        <w:t>g penilaian autentik</w:t>
      </w:r>
      <w:r w:rsidR="003F5057" w:rsidRPr="004A0E3C">
        <w:rPr>
          <w:sz w:val="22"/>
        </w:rPr>
        <w:t xml:space="preserve"> </w:t>
      </w:r>
      <w:r w:rsidR="009A27E8" w:rsidRPr="004A0E3C">
        <w:rPr>
          <w:sz w:val="22"/>
        </w:rPr>
        <w:t xml:space="preserve">Untuk pertanyaan ini ada dua jenis jawaban dari pendidik. </w:t>
      </w:r>
      <w:proofErr w:type="gramStart"/>
      <w:r w:rsidR="009A27E8" w:rsidRPr="004A0E3C">
        <w:rPr>
          <w:sz w:val="22"/>
        </w:rPr>
        <w:t>Pertama, pendidik menjawab bahwa tidak ada kendala yang berarti dalam pelaksanaan penilaian autentik ini.</w:t>
      </w:r>
      <w:proofErr w:type="gramEnd"/>
      <w:r w:rsidR="009A27E8" w:rsidRPr="004A0E3C">
        <w:rPr>
          <w:sz w:val="22"/>
        </w:rPr>
        <w:t xml:space="preserve"> Kedua: Alat praktikum yang terbatas, terlalu banyak penilaian yang dilakukan sementara waktu yang diberikan terbatas serta kurangnya buku paket dan alat-alat laboratorium</w:t>
      </w:r>
    </w:p>
    <w:p w:rsidR="003F5057" w:rsidRPr="004A0E3C" w:rsidRDefault="00BC190E" w:rsidP="003F5057">
      <w:pPr>
        <w:pStyle w:val="ListParagraph"/>
        <w:tabs>
          <w:tab w:val="left" w:pos="-3969"/>
        </w:tabs>
        <w:spacing w:line="276" w:lineRule="auto"/>
        <w:ind w:left="0" w:firstLine="567"/>
        <w:rPr>
          <w:sz w:val="22"/>
        </w:rPr>
      </w:pPr>
      <w:proofErr w:type="gramStart"/>
      <w:r w:rsidRPr="004A0E3C">
        <w:rPr>
          <w:sz w:val="22"/>
        </w:rPr>
        <w:t>Apa</w:t>
      </w:r>
      <w:proofErr w:type="gramEnd"/>
      <w:r w:rsidRPr="004A0E3C">
        <w:rPr>
          <w:sz w:val="22"/>
        </w:rPr>
        <w:t xml:space="preserve"> yang pendidik</w:t>
      </w:r>
      <w:r w:rsidR="00FD7695" w:rsidRPr="004A0E3C">
        <w:rPr>
          <w:sz w:val="22"/>
        </w:rPr>
        <w:t xml:space="preserve"> harapkan dari pemerintah agar penerapan dan perancangan penilaian autentik ini dapat berjalan dengan baik? </w:t>
      </w:r>
      <w:r w:rsidR="001E625F" w:rsidRPr="004A0E3C">
        <w:rPr>
          <w:sz w:val="22"/>
        </w:rPr>
        <w:t xml:space="preserve">Tanggapan para pendidik bervariasi misalnya: Pemerintah diharapkan dapat menyediakan anggaran yang sesuai serta dapat mengadakan pelatihan-pelatihan terkait penilaian autentik, melakukan pengawasan serta pelatihan secara </w:t>
      </w:r>
      <w:r w:rsidR="001E625F" w:rsidRPr="004A0E3C">
        <w:rPr>
          <w:sz w:val="22"/>
        </w:rPr>
        <w:lastRenderedPageBreak/>
        <w:t>intensif terhadap ketersediaan berbagai fasilitas pendukung pendidikan guna memperlancar penerapan dan perancangan penilaian autentik, menyediakan sarana pendukung yang sesuai, memberikan pendanaan yang sama antara sekolah model dan non model dalam pelatihan K-13, penilaian autentik disederhanakan lagi sehingga  dapat dilaksanakan oleh guru dan siswa, Buku penilaian autentik sebaiknya dikirimkan ke sekolah sejumlah siswa dan harus rutin tiap tahun, dan penilaian ini hendaknya dirancangkan dengan menggunakan format penilaian yang lebih sederhana.</w:t>
      </w:r>
    </w:p>
    <w:p w:rsidR="003F5057" w:rsidRPr="004A0E3C" w:rsidRDefault="00FD7695" w:rsidP="003F5057">
      <w:pPr>
        <w:pStyle w:val="ListParagraph"/>
        <w:tabs>
          <w:tab w:val="left" w:pos="-3969"/>
        </w:tabs>
        <w:spacing w:line="276" w:lineRule="auto"/>
        <w:ind w:left="0" w:firstLine="567"/>
        <w:rPr>
          <w:sz w:val="22"/>
        </w:rPr>
      </w:pPr>
      <w:r w:rsidRPr="004A0E3C">
        <w:rPr>
          <w:rFonts w:eastAsia="Calibri"/>
          <w:sz w:val="22"/>
          <w:lang w:eastAsia="en-US"/>
        </w:rPr>
        <w:t xml:space="preserve">Menurut </w:t>
      </w:r>
      <w:r w:rsidR="00BC190E" w:rsidRPr="004A0E3C">
        <w:rPr>
          <w:sz w:val="22"/>
        </w:rPr>
        <w:t xml:space="preserve">pendidik </w:t>
      </w:r>
      <w:r w:rsidRPr="004A0E3C">
        <w:rPr>
          <w:sz w:val="22"/>
        </w:rPr>
        <w:t xml:space="preserve">bagaimana seharusnya peran orang tua sebagai pendamping anak didik dalam </w:t>
      </w:r>
      <w:proofErr w:type="gramStart"/>
      <w:r w:rsidRPr="004A0E3C">
        <w:rPr>
          <w:sz w:val="22"/>
        </w:rPr>
        <w:t>pendidikan ?</w:t>
      </w:r>
      <w:proofErr w:type="gramEnd"/>
      <w:r w:rsidR="003F5057" w:rsidRPr="004A0E3C">
        <w:rPr>
          <w:sz w:val="22"/>
        </w:rPr>
        <w:t xml:space="preserve"> </w:t>
      </w:r>
      <w:r w:rsidR="008E432B" w:rsidRPr="004A0E3C">
        <w:rPr>
          <w:sz w:val="22"/>
        </w:rPr>
        <w:t>Untuk pertanyaan ini pendidik memberikan jawaban yang bervariasi antara lain: Orang tua harus ikut berperan karena pendidikan pertama pada dasarnya berasal dari orang tua dan berpengaruh terhadap sikap siswa disekolah disamping memberikan pengawasan pada anaknya, berperan sebagai pendamping anak dalam belajar, memberi waktu belajar yang cukup, memberikan motivasi belajar, melakukan komunikasi yang intensif, serta memantau kegiatan anak di sekolah</w:t>
      </w:r>
    </w:p>
    <w:p w:rsidR="008E432B" w:rsidRPr="004A0E3C" w:rsidRDefault="00BC190E" w:rsidP="003F5057">
      <w:pPr>
        <w:pStyle w:val="ListParagraph"/>
        <w:tabs>
          <w:tab w:val="left" w:pos="-3969"/>
        </w:tabs>
        <w:spacing w:line="276" w:lineRule="auto"/>
        <w:ind w:left="0" w:firstLine="567"/>
        <w:rPr>
          <w:rFonts w:eastAsia="Calibri"/>
          <w:sz w:val="22"/>
          <w:lang w:eastAsia="en-US"/>
        </w:rPr>
      </w:pPr>
      <w:proofErr w:type="gramStart"/>
      <w:r w:rsidRPr="004A0E3C">
        <w:rPr>
          <w:sz w:val="22"/>
        </w:rPr>
        <w:t>Menurut pendidik</w:t>
      </w:r>
      <w:r w:rsidR="00F80B8F" w:rsidRPr="004A0E3C">
        <w:rPr>
          <w:sz w:val="22"/>
        </w:rPr>
        <w:t>, bagaimana seharusnya peran masyarakat dalam pelaksanaan pendidikan?</w:t>
      </w:r>
      <w:proofErr w:type="gramEnd"/>
      <w:r w:rsidR="003F5057" w:rsidRPr="004A0E3C">
        <w:rPr>
          <w:sz w:val="22"/>
        </w:rPr>
        <w:t xml:space="preserve"> </w:t>
      </w:r>
      <w:r w:rsidR="00CE7517" w:rsidRPr="004A0E3C">
        <w:rPr>
          <w:sz w:val="22"/>
        </w:rPr>
        <w:t>Dalam menjawab pertanyaan ini, pendidik memberikan respon yang berbeda-beda misalnya: pemerintah dapat m</w:t>
      </w:r>
      <w:r w:rsidR="008E432B" w:rsidRPr="004A0E3C">
        <w:rPr>
          <w:sz w:val="22"/>
        </w:rPr>
        <w:t>endukung kegiatan pendidikan dengan ikut serta dalam kegiatan pendidikan serta ikut memberikan pengawasan kepada anak didik, berpartisipasi dalam menjaga ketertiban dan keamanan di</w:t>
      </w:r>
      <w:r w:rsidR="00CE7517" w:rsidRPr="004A0E3C">
        <w:rPr>
          <w:sz w:val="22"/>
        </w:rPr>
        <w:t xml:space="preserve"> </w:t>
      </w:r>
      <w:r w:rsidR="008E432B" w:rsidRPr="004A0E3C">
        <w:rPr>
          <w:sz w:val="22"/>
        </w:rPr>
        <w:t xml:space="preserve">lingkungan sekitar sekolah, </w:t>
      </w:r>
      <w:r w:rsidR="00CE7517" w:rsidRPr="004A0E3C">
        <w:rPr>
          <w:sz w:val="22"/>
        </w:rPr>
        <w:t>i</w:t>
      </w:r>
      <w:r w:rsidR="008E432B" w:rsidRPr="004A0E3C">
        <w:rPr>
          <w:sz w:val="22"/>
        </w:rPr>
        <w:t xml:space="preserve">kut berperan dalam pengambilan keputusan dalam rancangan pengembangan sekolah, menciptakan suasana belajar yang aman, memdorong pemerintah dalam mewujudkan pendidikan yang lebih baik, </w:t>
      </w:r>
      <w:r w:rsidR="00CE7517" w:rsidRPr="004A0E3C">
        <w:rPr>
          <w:sz w:val="22"/>
        </w:rPr>
        <w:t>serta dapat memberikan masukan dalam pelaksanaan kegiatan sekolah.</w:t>
      </w:r>
    </w:p>
    <w:p w:rsidR="00AB7BB8" w:rsidRPr="004A0E3C" w:rsidRDefault="00AB7BB8" w:rsidP="00AB7BB8">
      <w:pPr>
        <w:tabs>
          <w:tab w:val="left" w:pos="-3969"/>
        </w:tabs>
        <w:spacing w:after="0"/>
        <w:rPr>
          <w:rFonts w:ascii="Times New Roman" w:eastAsia="Calibri" w:hAnsi="Times New Roman"/>
          <w:b/>
          <w:lang w:val="en-US" w:eastAsia="en-US"/>
        </w:rPr>
      </w:pPr>
    </w:p>
    <w:p w:rsidR="00FD7695" w:rsidRPr="004A0E3C" w:rsidRDefault="00FD7695" w:rsidP="00AB7BB8">
      <w:pPr>
        <w:tabs>
          <w:tab w:val="left" w:pos="-3969"/>
        </w:tabs>
        <w:spacing w:after="0"/>
        <w:rPr>
          <w:rFonts w:ascii="Times New Roman" w:eastAsia="Calibri" w:hAnsi="Times New Roman"/>
          <w:b/>
          <w:lang w:eastAsia="en-US"/>
        </w:rPr>
      </w:pPr>
      <w:r w:rsidRPr="004A0E3C">
        <w:rPr>
          <w:rFonts w:ascii="Times New Roman" w:eastAsia="Calibri" w:hAnsi="Times New Roman"/>
          <w:b/>
          <w:lang w:eastAsia="en-US"/>
        </w:rPr>
        <w:t>Wawancara Pelaksanaan Penilaian Autentik</w:t>
      </w:r>
    </w:p>
    <w:p w:rsidR="003F5057" w:rsidRPr="004A0E3C" w:rsidRDefault="003F5057" w:rsidP="003F5057">
      <w:pPr>
        <w:pStyle w:val="ListParagraph"/>
        <w:tabs>
          <w:tab w:val="left" w:pos="-3969"/>
          <w:tab w:val="left" w:pos="0"/>
        </w:tabs>
        <w:spacing w:line="276" w:lineRule="auto"/>
        <w:ind w:left="0" w:firstLine="567"/>
        <w:rPr>
          <w:rFonts w:eastAsia="Calibri"/>
          <w:sz w:val="22"/>
          <w:lang w:eastAsia="en-US"/>
        </w:rPr>
      </w:pPr>
      <w:proofErr w:type="gramStart"/>
      <w:r w:rsidRPr="004A0E3C">
        <w:rPr>
          <w:rFonts w:eastAsia="Calibri"/>
          <w:sz w:val="22"/>
          <w:lang w:eastAsia="en-US"/>
        </w:rPr>
        <w:t xml:space="preserve">Dalam wawancara diberikan beberapa pertanyaan terkait pelaksanaan penilaian autentik yang pernah dilakukan oleh pendidik disekolah </w:t>
      </w:r>
      <w:r w:rsidRPr="004A0E3C">
        <w:rPr>
          <w:rFonts w:eastAsia="Calibri"/>
          <w:sz w:val="22"/>
          <w:lang w:eastAsia="en-US"/>
        </w:rPr>
        <w:lastRenderedPageBreak/>
        <w:t>masing-masing dan sejauh mana penerapan penailaian ini dilakukan oleh pendidik tersebut.</w:t>
      </w:r>
      <w:proofErr w:type="gramEnd"/>
    </w:p>
    <w:p w:rsidR="00E9039C" w:rsidRPr="004A0E3C" w:rsidRDefault="00887CD3" w:rsidP="003F5057">
      <w:pPr>
        <w:pStyle w:val="ListParagraph"/>
        <w:tabs>
          <w:tab w:val="left" w:pos="-3969"/>
          <w:tab w:val="left" w:pos="0"/>
        </w:tabs>
        <w:spacing w:line="276" w:lineRule="auto"/>
        <w:ind w:left="0" w:firstLine="567"/>
        <w:rPr>
          <w:rFonts w:eastAsia="Calibri"/>
          <w:sz w:val="22"/>
          <w:lang w:eastAsia="en-US"/>
        </w:rPr>
      </w:pPr>
      <w:r w:rsidRPr="004A0E3C">
        <w:rPr>
          <w:rFonts w:eastAsia="Calibri"/>
          <w:sz w:val="22"/>
          <w:lang w:eastAsia="en-US"/>
        </w:rPr>
        <w:t xml:space="preserve">Pengetahuan tentang penilaian autentik, hal-hal yang ditanyakan adalah </w:t>
      </w:r>
      <w:r w:rsidRPr="004A0E3C">
        <w:rPr>
          <w:sz w:val="22"/>
        </w:rPr>
        <w:t xml:space="preserve">penggunaan penilaian autentik dalam pembelajaran biologi, </w:t>
      </w:r>
      <w:proofErr w:type="gramStart"/>
      <w:r w:rsidRPr="004A0E3C">
        <w:rPr>
          <w:sz w:val="22"/>
        </w:rPr>
        <w:t>apa</w:t>
      </w:r>
      <w:proofErr w:type="gramEnd"/>
      <w:r w:rsidRPr="004A0E3C">
        <w:rPr>
          <w:sz w:val="22"/>
        </w:rPr>
        <w:t xml:space="preserve"> yang dimaksud dengan penilaian autentik, Ranah apa saja yang dinilai dalam penilaian autentik.</w:t>
      </w:r>
      <w:r w:rsidR="003F5057" w:rsidRPr="004A0E3C">
        <w:rPr>
          <w:sz w:val="22"/>
        </w:rPr>
        <w:t xml:space="preserve"> </w:t>
      </w:r>
      <w:r w:rsidRPr="004A0E3C">
        <w:rPr>
          <w:sz w:val="22"/>
        </w:rPr>
        <w:t xml:space="preserve">Untuk penggunaan penilaian autentik ada yang menjawab telah menggunakan penilaian ini namun ada juga yang mengatakan tidak menggunakannya, sementara untuk pertanyaan maksud dari penilaian autentik terdapat jawaban yang beragam misalnya penilaian autentik adalah penilaian yang dilakukan secara menyeluruh mulai dari input, proses dan output sehingga penilaian ini menjadi tuntas, penilaian autentik adalah proses evaluasi untuk mengukur kinerja, prestasi dan sikap peserta didik yang berkaitan dengan proses pembelajaran, </w:t>
      </w:r>
      <w:r w:rsidR="00C604B7" w:rsidRPr="004A0E3C">
        <w:rPr>
          <w:sz w:val="22"/>
        </w:rPr>
        <w:t>penilaian autentik adalah serangkaian penilaian dilaksanakan saat sedang atau saat terjadi proses belajar mengajar untuk mengetahui tingkat pemahaman dan pengetahuan siswa, karakter dan keterampilannya, sedangkan untuk pertanyaan mengenai ranah yang dinilai dalam penilaian autentik ada yang menjawab bahwa ranah yang dinilai dalam penilaian autentik ada 3 yaitu afektif, kognitif dan psikomotorik</w:t>
      </w:r>
      <w:r w:rsidR="00C22541" w:rsidRPr="004A0E3C">
        <w:rPr>
          <w:sz w:val="22"/>
        </w:rPr>
        <w:t>.</w:t>
      </w:r>
    </w:p>
    <w:p w:rsidR="00887CD3" w:rsidRPr="004A0E3C" w:rsidRDefault="00C604B7" w:rsidP="00AB7BB8">
      <w:pPr>
        <w:pStyle w:val="ListParagraph"/>
        <w:numPr>
          <w:ilvl w:val="0"/>
          <w:numId w:val="19"/>
        </w:numPr>
        <w:tabs>
          <w:tab w:val="left" w:pos="-3969"/>
          <w:tab w:val="left" w:pos="567"/>
        </w:tabs>
        <w:spacing w:line="276" w:lineRule="auto"/>
        <w:ind w:left="426" w:hanging="426"/>
        <w:rPr>
          <w:rFonts w:eastAsia="Calibri"/>
          <w:sz w:val="22"/>
          <w:lang w:eastAsia="en-US"/>
        </w:rPr>
      </w:pPr>
      <w:r w:rsidRPr="004A0E3C">
        <w:rPr>
          <w:sz w:val="22"/>
        </w:rPr>
        <w:t>Penilaian Kompetensi Sikap.</w:t>
      </w:r>
    </w:p>
    <w:p w:rsidR="00A6551F" w:rsidRPr="004A0E3C" w:rsidRDefault="00C604B7" w:rsidP="0094783B">
      <w:pPr>
        <w:tabs>
          <w:tab w:val="left" w:pos="-3969"/>
        </w:tabs>
        <w:ind w:left="426" w:firstLine="567"/>
        <w:jc w:val="both"/>
        <w:rPr>
          <w:rFonts w:ascii="Times New Roman" w:eastAsia="Calibri" w:hAnsi="Times New Roman"/>
          <w:lang w:val="en-US" w:eastAsia="en-US"/>
        </w:rPr>
      </w:pPr>
      <w:r w:rsidRPr="004A0E3C">
        <w:rPr>
          <w:rFonts w:ascii="Times New Roman" w:eastAsia="Calibri" w:hAnsi="Times New Roman"/>
          <w:lang w:eastAsia="en-US"/>
        </w:rPr>
        <w:t>Obs</w:t>
      </w:r>
      <w:r w:rsidR="00601016" w:rsidRPr="004A0E3C">
        <w:rPr>
          <w:rFonts w:ascii="Times New Roman" w:eastAsia="Calibri" w:hAnsi="Times New Roman"/>
          <w:lang w:eastAsia="en-US"/>
        </w:rPr>
        <w:t>ervasi</w:t>
      </w:r>
      <w:r w:rsidR="003F5057" w:rsidRPr="004A0E3C">
        <w:rPr>
          <w:rFonts w:ascii="Times New Roman" w:eastAsia="Calibri" w:hAnsi="Times New Roman"/>
          <w:lang w:val="en-US" w:eastAsia="en-US"/>
        </w:rPr>
        <w:t xml:space="preserve">. </w:t>
      </w:r>
      <w:r w:rsidR="001A2BE7" w:rsidRPr="004A0E3C">
        <w:rPr>
          <w:rFonts w:ascii="Times New Roman" w:eastAsia="Calibri" w:hAnsi="Times New Roman"/>
          <w:lang w:eastAsia="en-US"/>
        </w:rPr>
        <w:t xml:space="preserve">Dalam seluruh pendidik telah menggunakan observasi dalam kegiatan belajar mengajarnya </w:t>
      </w:r>
      <w:r w:rsidR="00EA4FF1" w:rsidRPr="004A0E3C">
        <w:rPr>
          <w:rFonts w:ascii="Times New Roman" w:eastAsia="Calibri" w:hAnsi="Times New Roman"/>
          <w:lang w:eastAsia="en-US"/>
        </w:rPr>
        <w:t>dengan berbagai teknik yang dipergunakan baik dengan menggunakan indera, memberikan catatanan atau skor dan sebagainya sedangkan untuk penyampaian kompetensi sikap pendidik memiliki jawaban yang berbeda-beda ada yang mengatakan jarang, sering, selalu dan lain-lain.</w:t>
      </w:r>
      <w:r w:rsidR="00A6551F" w:rsidRPr="004A0E3C">
        <w:rPr>
          <w:rFonts w:ascii="Times New Roman" w:eastAsia="Calibri" w:hAnsi="Times New Roman"/>
          <w:lang w:val="en-US" w:eastAsia="en-US"/>
        </w:rPr>
        <w:t xml:space="preserve"> </w:t>
      </w:r>
    </w:p>
    <w:p w:rsidR="00A6551F" w:rsidRPr="004A0E3C" w:rsidRDefault="00EA4FF1" w:rsidP="00A6551F">
      <w:pPr>
        <w:tabs>
          <w:tab w:val="left" w:pos="-3969"/>
        </w:tabs>
        <w:ind w:left="426"/>
        <w:jc w:val="both"/>
        <w:rPr>
          <w:rFonts w:ascii="Times New Roman" w:eastAsia="Calibri" w:hAnsi="Times New Roman"/>
          <w:lang w:val="en-US" w:eastAsia="en-US"/>
        </w:rPr>
      </w:pPr>
      <w:r w:rsidRPr="004A0E3C">
        <w:rPr>
          <w:rFonts w:ascii="Times New Roman" w:eastAsia="Calibri" w:hAnsi="Times New Roman"/>
          <w:lang w:eastAsia="en-US"/>
        </w:rPr>
        <w:t xml:space="preserve">Mengenai cara yang dilakukan dalam menyampaikan kriteria penilaian dan indikator capaian sikap pendidik melakukannya dengan berbagai cara misalnya dengan menjelaskan rentang skor, menuliskan dipapan tulis bahkan dengan menyampaiakn sendiri didepan kelas pada saat akan menyampaiakan materi. </w:t>
      </w:r>
    </w:p>
    <w:p w:rsidR="00A6551F" w:rsidRPr="004A0E3C" w:rsidRDefault="00EA4FF1" w:rsidP="00A6551F">
      <w:pPr>
        <w:tabs>
          <w:tab w:val="left" w:pos="-3969"/>
        </w:tabs>
        <w:ind w:left="426"/>
        <w:jc w:val="both"/>
        <w:rPr>
          <w:rFonts w:ascii="Times New Roman" w:eastAsia="Calibri" w:hAnsi="Times New Roman"/>
          <w:lang w:val="en-US" w:eastAsia="en-US"/>
        </w:rPr>
      </w:pPr>
      <w:r w:rsidRPr="004A0E3C">
        <w:rPr>
          <w:rFonts w:ascii="Times New Roman" w:eastAsia="Calibri" w:hAnsi="Times New Roman"/>
          <w:lang w:eastAsia="en-US"/>
        </w:rPr>
        <w:lastRenderedPageBreak/>
        <w:t>Pendidik mengamati peserta didik setiap hari baik ketika diberikan tugas individu maupun diskusi</w:t>
      </w:r>
      <w:r w:rsidR="00601016" w:rsidRPr="004A0E3C">
        <w:rPr>
          <w:rFonts w:ascii="Times New Roman" w:eastAsia="Calibri" w:hAnsi="Times New Roman"/>
          <w:lang w:eastAsia="en-US"/>
        </w:rPr>
        <w:t xml:space="preserve"> atau bahkan selama berada didalam sekolah, cara yang dilakukan adalah dengan membuat rubrik penilaian berdasarkan indikator-indikator yang telah dibuat, membuat jurnal dan lain-lain.</w:t>
      </w:r>
    </w:p>
    <w:p w:rsidR="00A6551F" w:rsidRPr="004A0E3C" w:rsidRDefault="00601016" w:rsidP="00A6551F">
      <w:pPr>
        <w:tabs>
          <w:tab w:val="left" w:pos="-3969"/>
        </w:tabs>
        <w:ind w:left="426"/>
        <w:jc w:val="both"/>
        <w:rPr>
          <w:rFonts w:ascii="Times New Roman" w:eastAsia="Calibri" w:hAnsi="Times New Roman"/>
          <w:lang w:val="en-US" w:eastAsia="en-US"/>
        </w:rPr>
      </w:pPr>
      <w:r w:rsidRPr="004A0E3C">
        <w:rPr>
          <w:rFonts w:ascii="Times New Roman" w:eastAsia="Calibri" w:hAnsi="Times New Roman"/>
          <w:lang w:eastAsia="en-US"/>
        </w:rPr>
        <w:t>Untuk membandingkan tampilan sikap peserta didik dengan rubrik penilaian dilakukan dengan membuat indikator penilaian sikap, ditulis dibuku jurnal dan lain-lain. Sedangkan untuk menentukan tingkat capaian sikap peserta didik dilakukan dengan menjumlahkan skor yang diperoleh peserta didik atau dengan membuat kriteria penilaian misalnya dengan sangat baik (SB), baik (B), cukup (C), dan kurang (K).</w:t>
      </w:r>
    </w:p>
    <w:p w:rsidR="00A6551F" w:rsidRPr="004A0E3C" w:rsidRDefault="00601016" w:rsidP="00A6551F">
      <w:pPr>
        <w:tabs>
          <w:tab w:val="left" w:pos="-3969"/>
        </w:tabs>
        <w:ind w:left="426"/>
        <w:jc w:val="both"/>
        <w:rPr>
          <w:rFonts w:ascii="Times New Roman" w:eastAsia="Calibri" w:hAnsi="Times New Roman"/>
          <w:lang w:val="en-US" w:eastAsia="en-US"/>
        </w:rPr>
      </w:pPr>
      <w:r w:rsidRPr="004A0E3C">
        <w:rPr>
          <w:rFonts w:ascii="Times New Roman" w:eastAsia="Calibri" w:hAnsi="Times New Roman"/>
          <w:lang w:eastAsia="en-US"/>
        </w:rPr>
        <w:t>Hambatan yang ditemukan dalam pelaksanaan penilaian kompetensi sikap yakni tidak bisa dilakukan dengan cepat</w:t>
      </w:r>
      <w:r w:rsidR="000C5E69" w:rsidRPr="004A0E3C">
        <w:rPr>
          <w:rFonts w:ascii="Times New Roman" w:eastAsia="Calibri" w:hAnsi="Times New Roman"/>
          <w:lang w:eastAsia="en-US"/>
        </w:rPr>
        <w:t xml:space="preserve"> dan singkat serta dilakukan dengan mempertimbangkan keadaan emosi peserta didik.</w:t>
      </w:r>
    </w:p>
    <w:p w:rsidR="00A6551F" w:rsidRPr="004A0E3C" w:rsidRDefault="00C604B7" w:rsidP="0094783B">
      <w:pPr>
        <w:tabs>
          <w:tab w:val="left" w:pos="-3969"/>
        </w:tabs>
        <w:ind w:left="426" w:firstLine="567"/>
        <w:jc w:val="both"/>
        <w:rPr>
          <w:rFonts w:ascii="Times New Roman" w:eastAsia="Calibri" w:hAnsi="Times New Roman"/>
          <w:lang w:val="en-US" w:eastAsia="en-US"/>
        </w:rPr>
      </w:pPr>
      <w:r w:rsidRPr="004A0E3C">
        <w:rPr>
          <w:rFonts w:ascii="Times New Roman" w:eastAsia="Calibri" w:hAnsi="Times New Roman"/>
          <w:lang w:eastAsia="en-US"/>
        </w:rPr>
        <w:t>Penilaian Diri</w:t>
      </w:r>
      <w:r w:rsidR="00A6551F" w:rsidRPr="004A0E3C">
        <w:rPr>
          <w:rFonts w:ascii="Times New Roman" w:eastAsia="Calibri" w:hAnsi="Times New Roman"/>
          <w:lang w:val="en-US" w:eastAsia="en-US"/>
        </w:rPr>
        <w:t xml:space="preserve">. </w:t>
      </w:r>
      <w:r w:rsidR="00DF542F" w:rsidRPr="004A0E3C">
        <w:rPr>
          <w:rFonts w:ascii="Times New Roman" w:hAnsi="Times New Roman"/>
        </w:rPr>
        <w:t>Seluruh pendidik telah melakukan penilaian diri dengan cara yang bermacam-macam misalnya denga membuat angket yang berisi pertanyaan sesuai dengan kegiatan peserta didik, dengan memberikan lembar penilaian diri yang berisi aspek-aspek penilaian diri dan juga membagikan format penilaian diri tersebut kepada peserta didik untuk diisi dengan menggunakan angket, ceklis dan lain-lain</w:t>
      </w:r>
    </w:p>
    <w:p w:rsidR="00A6551F" w:rsidRPr="004A0E3C" w:rsidRDefault="00DF542F" w:rsidP="00A6551F">
      <w:pPr>
        <w:tabs>
          <w:tab w:val="left" w:pos="-3969"/>
        </w:tabs>
        <w:ind w:left="426"/>
        <w:jc w:val="both"/>
        <w:rPr>
          <w:rFonts w:ascii="Times New Roman" w:eastAsia="Calibri" w:hAnsi="Times New Roman"/>
          <w:lang w:val="en-US" w:eastAsia="en-US"/>
        </w:rPr>
      </w:pPr>
      <w:r w:rsidRPr="004A0E3C">
        <w:rPr>
          <w:rFonts w:ascii="Times New Roman" w:hAnsi="Times New Roman"/>
        </w:rPr>
        <w:t>Kendala/hambatan yang sering ditemukan adalah bahwa aka</w:t>
      </w:r>
      <w:r w:rsidRPr="004A0E3C">
        <w:rPr>
          <w:rFonts w:ascii="Times New Roman" w:hAnsi="Times New Roman"/>
          <w:lang w:val="en-US"/>
        </w:rPr>
        <w:t>n</w:t>
      </w:r>
      <w:r w:rsidRPr="004A0E3C">
        <w:rPr>
          <w:rFonts w:ascii="Times New Roman" w:hAnsi="Times New Roman"/>
        </w:rPr>
        <w:t xml:space="preserve"> ada peserta didik yang tidak jujur dalam mengisi format yang diberikan yang dampaknya adalah hasil tersebut menjadi tidak valid.</w:t>
      </w:r>
    </w:p>
    <w:p w:rsidR="00A6551F" w:rsidRPr="004A0E3C" w:rsidRDefault="00DF542F" w:rsidP="0094783B">
      <w:pPr>
        <w:tabs>
          <w:tab w:val="left" w:pos="-3969"/>
        </w:tabs>
        <w:ind w:left="426" w:firstLine="567"/>
        <w:jc w:val="both"/>
        <w:rPr>
          <w:rFonts w:ascii="Times New Roman" w:eastAsia="Calibri" w:hAnsi="Times New Roman"/>
          <w:lang w:val="en-US" w:eastAsia="en-US"/>
        </w:rPr>
      </w:pPr>
      <w:r w:rsidRPr="004A0E3C">
        <w:rPr>
          <w:rFonts w:ascii="Times New Roman" w:eastAsia="Calibri" w:hAnsi="Times New Roman"/>
          <w:lang w:eastAsia="en-US"/>
        </w:rPr>
        <w:t>Penilaian Antar Peserta Didik</w:t>
      </w:r>
      <w:r w:rsidR="00A6551F" w:rsidRPr="004A0E3C">
        <w:rPr>
          <w:rFonts w:ascii="Times New Roman" w:eastAsia="Calibri" w:hAnsi="Times New Roman"/>
          <w:lang w:val="en-US" w:eastAsia="en-US"/>
        </w:rPr>
        <w:t xml:space="preserve">. </w:t>
      </w:r>
      <w:r w:rsidRPr="004A0E3C">
        <w:rPr>
          <w:rFonts w:ascii="Times New Roman" w:eastAsia="Calibri" w:hAnsi="Times New Roman"/>
          <w:lang w:eastAsia="en-US"/>
        </w:rPr>
        <w:t>Semua pendidik pernah melakukan penilaian antar peserta didik ini dengan cara membuat angket, format penilaian dan lain-lain</w:t>
      </w:r>
      <w:r w:rsidR="008F78A5" w:rsidRPr="004A0E3C">
        <w:rPr>
          <w:rFonts w:ascii="Times New Roman" w:eastAsia="Calibri" w:hAnsi="Times New Roman"/>
          <w:lang w:eastAsia="en-US"/>
        </w:rPr>
        <w:t xml:space="preserve"> selanjutnya disamakan persepsi mengenai setiap indikator yang akan dinilai dengan </w:t>
      </w:r>
      <w:r w:rsidR="008F78A5" w:rsidRPr="004A0E3C">
        <w:rPr>
          <w:rFonts w:ascii="Times New Roman" w:eastAsia="Calibri" w:hAnsi="Times New Roman"/>
          <w:lang w:eastAsia="en-US"/>
        </w:rPr>
        <w:lastRenderedPageBreak/>
        <w:t>cara menginformasikan langsung kepada peserta didik, membuat petunjuk sederhana bahkan dengan bertukar pikiran (berdiskusi),</w:t>
      </w:r>
      <w:r w:rsidRPr="004A0E3C">
        <w:rPr>
          <w:rFonts w:ascii="Times New Roman" w:eastAsia="Calibri" w:hAnsi="Times New Roman"/>
          <w:lang w:eastAsia="en-US"/>
        </w:rPr>
        <w:t>. Dalam hal penyampaian kriteria penilaian kepada peserta didik terdapat beberapa perbedaan misalnya ada yang mengatakan dilakukan dengan cara menyampaikan kegiatan pendahuluan sebelum dilakukan penilaian namun ada juga yang tidak melakukan apa-apa</w:t>
      </w:r>
      <w:r w:rsidR="008F78A5" w:rsidRPr="004A0E3C">
        <w:rPr>
          <w:rFonts w:ascii="Times New Roman" w:eastAsia="Calibri" w:hAnsi="Times New Roman"/>
          <w:lang w:eastAsia="en-US"/>
        </w:rPr>
        <w:t xml:space="preserve">. </w:t>
      </w:r>
    </w:p>
    <w:p w:rsidR="00A6551F" w:rsidRPr="004A0E3C" w:rsidRDefault="008F78A5" w:rsidP="00A6551F">
      <w:pPr>
        <w:tabs>
          <w:tab w:val="left" w:pos="-3969"/>
        </w:tabs>
        <w:ind w:left="426"/>
        <w:jc w:val="both"/>
        <w:rPr>
          <w:rFonts w:ascii="Times New Roman" w:eastAsia="Calibri" w:hAnsi="Times New Roman"/>
          <w:lang w:val="en-US" w:eastAsia="en-US"/>
        </w:rPr>
      </w:pPr>
      <w:r w:rsidRPr="004A0E3C">
        <w:rPr>
          <w:rFonts w:ascii="Times New Roman" w:eastAsia="Calibri" w:hAnsi="Times New Roman"/>
          <w:lang w:eastAsia="en-US"/>
        </w:rPr>
        <w:t>Hambatan yang ditemukan seringkali berupa ketidakbenaran data, tidak serius dalam menilai teman sendiri, waktu yang diberikan sedikit (tidak cukup) atau penilaian yang dilakukan terkadang tergantung pada subyeknya.</w:t>
      </w:r>
    </w:p>
    <w:p w:rsidR="008F78A5" w:rsidRPr="004A0E3C" w:rsidRDefault="008F78A5" w:rsidP="0094783B">
      <w:pPr>
        <w:tabs>
          <w:tab w:val="left" w:pos="-3969"/>
        </w:tabs>
        <w:ind w:left="426" w:firstLine="708"/>
        <w:jc w:val="both"/>
        <w:rPr>
          <w:rFonts w:ascii="Times New Roman" w:eastAsia="Calibri" w:hAnsi="Times New Roman"/>
          <w:lang w:eastAsia="en-US"/>
        </w:rPr>
      </w:pPr>
      <w:r w:rsidRPr="004A0E3C">
        <w:rPr>
          <w:rFonts w:ascii="Times New Roman" w:eastAsia="Calibri" w:hAnsi="Times New Roman"/>
          <w:lang w:eastAsia="en-US"/>
        </w:rPr>
        <w:t>Jurnal</w:t>
      </w:r>
      <w:r w:rsidR="00A6551F" w:rsidRPr="004A0E3C">
        <w:rPr>
          <w:rFonts w:ascii="Times New Roman" w:eastAsia="Calibri" w:hAnsi="Times New Roman"/>
          <w:lang w:val="en-US" w:eastAsia="en-US"/>
        </w:rPr>
        <w:t xml:space="preserve">. </w:t>
      </w:r>
      <w:r w:rsidRPr="004A0E3C">
        <w:rPr>
          <w:rFonts w:ascii="Times New Roman" w:eastAsia="Calibri" w:hAnsi="Times New Roman"/>
          <w:lang w:eastAsia="en-US"/>
        </w:rPr>
        <w:t>Semua pendidik menggunakan penilaian dengan jurnal dengan cara mencatat prilaku peserta didik yang positif maupun negative, secara langsung didalam dan diluar kelas. Hambatan yang seringkali ditemukan adalah terlalu banyaknya siswa</w:t>
      </w:r>
      <w:r w:rsidR="008B1D64" w:rsidRPr="004A0E3C">
        <w:rPr>
          <w:rFonts w:ascii="Times New Roman" w:eastAsia="Calibri" w:hAnsi="Times New Roman"/>
          <w:lang w:eastAsia="en-US"/>
        </w:rPr>
        <w:t xml:space="preserve"> sehingga pendidik tidak memiliki waktu yang cukup untuk menulis seluruh peserta didik, pendidik terlalu sibuk sehingga tidak cukup waktu untuk menulis kekuatan dan kelemahannya.</w:t>
      </w:r>
    </w:p>
    <w:p w:rsidR="00A6551F" w:rsidRPr="004A0E3C" w:rsidRDefault="00C604B7" w:rsidP="00A6551F">
      <w:pPr>
        <w:pStyle w:val="ListParagraph"/>
        <w:numPr>
          <w:ilvl w:val="0"/>
          <w:numId w:val="19"/>
        </w:numPr>
        <w:tabs>
          <w:tab w:val="left" w:pos="-3969"/>
          <w:tab w:val="left" w:pos="567"/>
        </w:tabs>
        <w:spacing w:line="276" w:lineRule="auto"/>
        <w:ind w:left="426" w:hanging="426"/>
        <w:rPr>
          <w:rFonts w:eastAsia="Calibri"/>
          <w:sz w:val="22"/>
          <w:lang w:eastAsia="en-US"/>
        </w:rPr>
      </w:pPr>
      <w:r w:rsidRPr="004A0E3C">
        <w:rPr>
          <w:sz w:val="22"/>
        </w:rPr>
        <w:t>Penilaian Kompetensi Pengetahuan.</w:t>
      </w:r>
    </w:p>
    <w:p w:rsidR="00A6551F" w:rsidRPr="004A0E3C" w:rsidRDefault="008B1D64" w:rsidP="00A6551F">
      <w:pPr>
        <w:pStyle w:val="ListParagraph"/>
        <w:tabs>
          <w:tab w:val="left" w:pos="-3969"/>
          <w:tab w:val="left" w:pos="567"/>
        </w:tabs>
        <w:spacing w:line="276" w:lineRule="auto"/>
        <w:ind w:left="426" w:firstLine="0"/>
        <w:rPr>
          <w:rFonts w:eastAsia="Calibri"/>
          <w:sz w:val="22"/>
          <w:lang w:eastAsia="en-US"/>
        </w:rPr>
      </w:pPr>
      <w:r w:rsidRPr="004A0E3C">
        <w:rPr>
          <w:sz w:val="22"/>
        </w:rPr>
        <w:t>Tes Tulis</w:t>
      </w:r>
      <w:r w:rsidR="00A6551F" w:rsidRPr="004A0E3C">
        <w:rPr>
          <w:sz w:val="22"/>
        </w:rPr>
        <w:t xml:space="preserve">. </w:t>
      </w:r>
      <w:r w:rsidRPr="004A0E3C">
        <w:rPr>
          <w:rFonts w:eastAsia="Calibri"/>
          <w:sz w:val="22"/>
          <w:lang w:eastAsia="en-US"/>
        </w:rPr>
        <w:t xml:space="preserve">Seluruh pendidik telah menggunakan tes tulis untuk menilai kompetensi pengetahuan peserta didik dengan </w:t>
      </w:r>
      <w:proofErr w:type="gramStart"/>
      <w:r w:rsidRPr="004A0E3C">
        <w:rPr>
          <w:rFonts w:eastAsia="Calibri"/>
          <w:sz w:val="22"/>
          <w:lang w:eastAsia="en-US"/>
        </w:rPr>
        <w:t>cara</w:t>
      </w:r>
      <w:proofErr w:type="gramEnd"/>
      <w:r w:rsidRPr="004A0E3C">
        <w:rPr>
          <w:rFonts w:eastAsia="Calibri"/>
          <w:sz w:val="22"/>
          <w:lang w:eastAsia="en-US"/>
        </w:rPr>
        <w:t xml:space="preserve"> membuat soal dalam bentuk PG maupun uraian, maupun jawaban singkat/pendek. </w:t>
      </w:r>
      <w:proofErr w:type="gramStart"/>
      <w:r w:rsidRPr="004A0E3C">
        <w:rPr>
          <w:rFonts w:eastAsia="Calibri"/>
          <w:sz w:val="22"/>
          <w:lang w:eastAsia="en-US"/>
        </w:rPr>
        <w:t>Adapun bentuk soal yang sering digunakan adalah pilihan ganda, essay dan benar-salah.</w:t>
      </w:r>
      <w:proofErr w:type="gramEnd"/>
      <w:r w:rsidR="00A6551F" w:rsidRPr="004A0E3C">
        <w:rPr>
          <w:rFonts w:eastAsia="Calibri"/>
          <w:sz w:val="22"/>
          <w:lang w:eastAsia="en-US"/>
        </w:rPr>
        <w:t xml:space="preserve"> </w:t>
      </w:r>
      <w:proofErr w:type="gramStart"/>
      <w:r w:rsidRPr="004A0E3C">
        <w:rPr>
          <w:rFonts w:eastAsia="Calibri"/>
          <w:sz w:val="22"/>
          <w:lang w:eastAsia="en-US"/>
        </w:rPr>
        <w:t>Hambatan yang sering dihadapai adalah banyak peserta didik yang mencontek, tidak percaya pada jawaban sendiri.</w:t>
      </w:r>
      <w:proofErr w:type="gramEnd"/>
    </w:p>
    <w:p w:rsidR="00A6551F" w:rsidRPr="004A0E3C" w:rsidRDefault="00A6551F" w:rsidP="00A6551F">
      <w:pPr>
        <w:pStyle w:val="ListParagraph"/>
        <w:tabs>
          <w:tab w:val="left" w:pos="-3969"/>
          <w:tab w:val="left" w:pos="567"/>
        </w:tabs>
        <w:spacing w:line="276" w:lineRule="auto"/>
        <w:ind w:left="426" w:firstLine="0"/>
        <w:rPr>
          <w:sz w:val="22"/>
        </w:rPr>
      </w:pPr>
    </w:p>
    <w:p w:rsidR="00A6551F" w:rsidRPr="004A0E3C" w:rsidRDefault="008B1D64" w:rsidP="00A6551F">
      <w:pPr>
        <w:pStyle w:val="ListParagraph"/>
        <w:tabs>
          <w:tab w:val="left" w:pos="-3969"/>
          <w:tab w:val="left" w:pos="567"/>
        </w:tabs>
        <w:spacing w:line="276" w:lineRule="auto"/>
        <w:ind w:left="426" w:firstLine="0"/>
        <w:rPr>
          <w:sz w:val="22"/>
        </w:rPr>
      </w:pPr>
      <w:r w:rsidRPr="004A0E3C">
        <w:rPr>
          <w:sz w:val="22"/>
        </w:rPr>
        <w:t>Tes Lisan</w:t>
      </w:r>
      <w:r w:rsidR="00A6551F" w:rsidRPr="004A0E3C">
        <w:rPr>
          <w:sz w:val="22"/>
        </w:rPr>
        <w:t xml:space="preserve">. </w:t>
      </w:r>
      <w:r w:rsidR="00755BE0" w:rsidRPr="004A0E3C">
        <w:rPr>
          <w:sz w:val="22"/>
        </w:rPr>
        <w:t xml:space="preserve">Semua pendidik pernah melakukan tes lisan didalam kelas baik secara kolektif maupun satu-satu dengan menggunakan daftar pertanyaan yang telah disusun sebagai acuan sedangkan </w:t>
      </w:r>
      <w:proofErr w:type="gramStart"/>
      <w:r w:rsidR="00755BE0" w:rsidRPr="004A0E3C">
        <w:rPr>
          <w:sz w:val="22"/>
        </w:rPr>
        <w:t>cara</w:t>
      </w:r>
      <w:proofErr w:type="gramEnd"/>
      <w:r w:rsidR="00755BE0" w:rsidRPr="004A0E3C">
        <w:rPr>
          <w:sz w:val="22"/>
        </w:rPr>
        <w:t xml:space="preserve"> menyeimbangkan alokasi waktu antar </w:t>
      </w:r>
      <w:r w:rsidR="00755BE0" w:rsidRPr="004A0E3C">
        <w:rPr>
          <w:sz w:val="22"/>
        </w:rPr>
        <w:lastRenderedPageBreak/>
        <w:t xml:space="preserve">peserta didik satu dengan yang lainnya adalah dengan membatasi waktu menjawab meskipun tingkat kesulitannya sama. </w:t>
      </w:r>
      <w:proofErr w:type="gramStart"/>
      <w:r w:rsidR="00755BE0" w:rsidRPr="004A0E3C">
        <w:rPr>
          <w:sz w:val="22"/>
        </w:rPr>
        <w:t>Adapun hambatan yang sering sekali ditemukan dalam pelaksanaan tes lisan adalah waktu yang sering kali kurang dari yang seharusnya karena banyaknya peserta didik, peserta didik banyak yang grogi</w:t>
      </w:r>
      <w:r w:rsidR="002B4556" w:rsidRPr="004A0E3C">
        <w:rPr>
          <w:sz w:val="22"/>
        </w:rPr>
        <w:t xml:space="preserve"> sehingga tidak siap dalam menjawab soal yang diberikan.</w:t>
      </w:r>
      <w:proofErr w:type="gramEnd"/>
      <w:r w:rsidR="00755BE0" w:rsidRPr="004A0E3C">
        <w:rPr>
          <w:sz w:val="22"/>
        </w:rPr>
        <w:t xml:space="preserve"> </w:t>
      </w:r>
    </w:p>
    <w:p w:rsidR="00A6551F" w:rsidRPr="004A0E3C" w:rsidRDefault="00A6551F" w:rsidP="00A6551F">
      <w:pPr>
        <w:pStyle w:val="ListParagraph"/>
        <w:tabs>
          <w:tab w:val="left" w:pos="-3969"/>
          <w:tab w:val="left" w:pos="567"/>
        </w:tabs>
        <w:spacing w:line="276" w:lineRule="auto"/>
        <w:ind w:left="426" w:firstLine="0"/>
        <w:rPr>
          <w:sz w:val="22"/>
        </w:rPr>
      </w:pPr>
    </w:p>
    <w:p w:rsidR="00A6551F" w:rsidRPr="004A0E3C" w:rsidRDefault="008B1D64" w:rsidP="00A6551F">
      <w:pPr>
        <w:pStyle w:val="ListParagraph"/>
        <w:tabs>
          <w:tab w:val="left" w:pos="-3969"/>
          <w:tab w:val="left" w:pos="567"/>
        </w:tabs>
        <w:spacing w:line="276" w:lineRule="auto"/>
        <w:ind w:left="426" w:firstLine="0"/>
        <w:rPr>
          <w:sz w:val="22"/>
        </w:rPr>
      </w:pPr>
      <w:proofErr w:type="gramStart"/>
      <w:r w:rsidRPr="004A0E3C">
        <w:rPr>
          <w:sz w:val="22"/>
        </w:rPr>
        <w:t>Penugasan/Proyek</w:t>
      </w:r>
      <w:r w:rsidR="00A6551F" w:rsidRPr="004A0E3C">
        <w:rPr>
          <w:sz w:val="22"/>
        </w:rPr>
        <w:t>.</w:t>
      </w:r>
      <w:proofErr w:type="gramEnd"/>
      <w:r w:rsidR="00A6551F" w:rsidRPr="004A0E3C">
        <w:rPr>
          <w:sz w:val="22"/>
        </w:rPr>
        <w:t xml:space="preserve"> </w:t>
      </w:r>
      <w:r w:rsidR="002B4556" w:rsidRPr="004A0E3C">
        <w:rPr>
          <w:sz w:val="22"/>
        </w:rPr>
        <w:t xml:space="preserve">Untuk teknik penugasan/proyek ini semua pendidik telah melakukannya karena merupakan tugas seorang pendidik sedangkan </w:t>
      </w:r>
      <w:proofErr w:type="gramStart"/>
      <w:r w:rsidR="002B4556" w:rsidRPr="004A0E3C">
        <w:rPr>
          <w:sz w:val="22"/>
        </w:rPr>
        <w:t>cara</w:t>
      </w:r>
      <w:proofErr w:type="gramEnd"/>
      <w:r w:rsidR="002B4556" w:rsidRPr="004A0E3C">
        <w:rPr>
          <w:sz w:val="22"/>
        </w:rPr>
        <w:t xml:space="preserve"> mengkomunikasikan tugas </w:t>
      </w:r>
      <w:r w:rsidR="00722158" w:rsidRPr="004A0E3C">
        <w:rPr>
          <w:sz w:val="22"/>
        </w:rPr>
        <w:t>tersebut</w:t>
      </w:r>
      <w:r w:rsidR="002B4556" w:rsidRPr="004A0E3C">
        <w:rPr>
          <w:sz w:val="22"/>
        </w:rPr>
        <w:t xml:space="preserve"> adalah dengan </w:t>
      </w:r>
      <w:r w:rsidR="00722158" w:rsidRPr="004A0E3C">
        <w:rPr>
          <w:sz w:val="22"/>
        </w:rPr>
        <w:t>menyampaik</w:t>
      </w:r>
      <w:r w:rsidR="002B4556" w:rsidRPr="004A0E3C">
        <w:rPr>
          <w:sz w:val="22"/>
        </w:rPr>
        <w:t xml:space="preserve">an </w:t>
      </w:r>
      <w:r w:rsidR="00722158" w:rsidRPr="004A0E3C">
        <w:rPr>
          <w:sz w:val="22"/>
        </w:rPr>
        <w:t xml:space="preserve">diawal atau </w:t>
      </w:r>
      <w:r w:rsidR="002B4556" w:rsidRPr="004A0E3C">
        <w:rPr>
          <w:sz w:val="22"/>
        </w:rPr>
        <w:t>saat berakhirnya proses pembelajaran</w:t>
      </w:r>
      <w:r w:rsidR="00722158" w:rsidRPr="004A0E3C">
        <w:rPr>
          <w:sz w:val="22"/>
        </w:rPr>
        <w:t xml:space="preserve">. Demikian juga halnya dengan KD, indikator, rubrik penilaian, batasan waktu yang diberikan hendaknya diatur sedemikian rupa sehingga proses penugasan ini dapat berjalan dengan baik. </w:t>
      </w:r>
      <w:proofErr w:type="gramStart"/>
      <w:r w:rsidR="00722158" w:rsidRPr="004A0E3C">
        <w:rPr>
          <w:sz w:val="22"/>
        </w:rPr>
        <w:t>Terkait dengan pembagian tugas tiap anggota hendaknya dilakukan oleh ketua kelompok atau gurunya sehingga pembagian tugas ini dapat berjalan dengan lancar.</w:t>
      </w:r>
      <w:proofErr w:type="gramEnd"/>
    </w:p>
    <w:p w:rsidR="00722158" w:rsidRPr="004A0E3C" w:rsidRDefault="00722158" w:rsidP="00A6551F">
      <w:pPr>
        <w:pStyle w:val="ListParagraph"/>
        <w:tabs>
          <w:tab w:val="left" w:pos="-3969"/>
          <w:tab w:val="left" w:pos="567"/>
        </w:tabs>
        <w:spacing w:line="276" w:lineRule="auto"/>
        <w:ind w:left="426" w:firstLine="0"/>
        <w:rPr>
          <w:sz w:val="22"/>
        </w:rPr>
      </w:pPr>
      <w:r w:rsidRPr="004A0E3C">
        <w:rPr>
          <w:sz w:val="22"/>
        </w:rPr>
        <w:t>Hambatan yang ditemukan oleh pendidik dalam pelaksanaan penugasan adalah</w:t>
      </w:r>
      <w:r w:rsidR="004246F9" w:rsidRPr="004A0E3C">
        <w:rPr>
          <w:sz w:val="22"/>
        </w:rPr>
        <w:t xml:space="preserve"> kurangnya pemahaman peserta didik terhadap materi penugasan sehingga hasil dan </w:t>
      </w:r>
      <w:proofErr w:type="gramStart"/>
      <w:r w:rsidR="004246F9" w:rsidRPr="004A0E3C">
        <w:rPr>
          <w:sz w:val="22"/>
        </w:rPr>
        <w:t>cara</w:t>
      </w:r>
      <w:proofErr w:type="gramEnd"/>
      <w:r w:rsidR="004246F9" w:rsidRPr="004A0E3C">
        <w:rPr>
          <w:sz w:val="22"/>
        </w:rPr>
        <w:t xml:space="preserve"> kerja tidak sesuai dengan yang diinginkan, sering mengeluh dan lain-lain.</w:t>
      </w:r>
    </w:p>
    <w:p w:rsidR="00C604B7" w:rsidRPr="004A0E3C" w:rsidRDefault="00C604B7" w:rsidP="00AB7BB8">
      <w:pPr>
        <w:pStyle w:val="ListParagraph"/>
        <w:numPr>
          <w:ilvl w:val="0"/>
          <w:numId w:val="19"/>
        </w:numPr>
        <w:tabs>
          <w:tab w:val="left" w:pos="-3969"/>
          <w:tab w:val="left" w:pos="567"/>
        </w:tabs>
        <w:spacing w:line="276" w:lineRule="auto"/>
        <w:ind w:left="426" w:hanging="426"/>
        <w:rPr>
          <w:rFonts w:eastAsia="Calibri"/>
          <w:sz w:val="22"/>
          <w:lang w:eastAsia="en-US"/>
        </w:rPr>
      </w:pPr>
      <w:r w:rsidRPr="004A0E3C">
        <w:rPr>
          <w:sz w:val="22"/>
        </w:rPr>
        <w:t>Penilaian Kompetensi Keterampilan</w:t>
      </w:r>
    </w:p>
    <w:p w:rsidR="00A6551F" w:rsidRPr="004A0E3C" w:rsidRDefault="004246F9" w:rsidP="00A6551F">
      <w:pPr>
        <w:tabs>
          <w:tab w:val="left" w:pos="-3969"/>
        </w:tabs>
        <w:ind w:left="426" w:firstLine="567"/>
        <w:jc w:val="both"/>
        <w:rPr>
          <w:rFonts w:ascii="Times New Roman" w:eastAsia="Calibri" w:hAnsi="Times New Roman"/>
          <w:b/>
          <w:lang w:val="en-US" w:eastAsia="en-US"/>
        </w:rPr>
      </w:pPr>
      <w:r w:rsidRPr="004A0E3C">
        <w:rPr>
          <w:rFonts w:ascii="Times New Roman" w:hAnsi="Times New Roman"/>
        </w:rPr>
        <w:t>Praktek/Unjuk Kerja</w:t>
      </w:r>
      <w:r w:rsidR="00A6551F" w:rsidRPr="004A0E3C">
        <w:rPr>
          <w:rFonts w:ascii="Times New Roman" w:eastAsia="Calibri" w:hAnsi="Times New Roman"/>
          <w:b/>
          <w:lang w:val="en-US" w:eastAsia="en-US"/>
        </w:rPr>
        <w:t xml:space="preserve">. </w:t>
      </w:r>
      <w:r w:rsidRPr="004A0E3C">
        <w:rPr>
          <w:rFonts w:ascii="Times New Roman" w:hAnsi="Times New Roman"/>
        </w:rPr>
        <w:t>Terdapat jawaban yang bervariasi untuk pertanyaan mengenai unjuk kerja ini dimana terdapat jawaban ya, sering, jarang, kadang, dan sudah dilakukan. Cara yang dilakukan adalah menginformasikan langsung kepada peserta didik mengenai aspek apa saja yang akan dinilai atau dengan menayangkan menggunakan LCD</w:t>
      </w:r>
      <w:r w:rsidR="00A77733" w:rsidRPr="004A0E3C">
        <w:rPr>
          <w:rFonts w:ascii="Times New Roman" w:hAnsi="Times New Roman"/>
        </w:rPr>
        <w:t xml:space="preserve">. Adapaun kriteria penilaiannya dapat dilakukan dengan memberikan penjelasan kepada peserta didik secara langsung mengenai hal-hal apa yang akan di nilai. Alat dan bahan yang dipergunakan serta batasan waktunya hendaknya diperhitungkan dengan matang. </w:t>
      </w:r>
      <w:r w:rsidR="00A77733" w:rsidRPr="004A0E3C">
        <w:rPr>
          <w:rFonts w:ascii="Times New Roman" w:hAnsi="Times New Roman"/>
        </w:rPr>
        <w:lastRenderedPageBreak/>
        <w:t>Demikian pula hasil penilaian hendaknya dicatat dibuku nilai dengan melihat indikator-indikator yang telah dibuat lalu hasilnya tidak lupa di dokumentasikan sehingga bisa dilihat dan dipergunakan pada waktunya.</w:t>
      </w:r>
    </w:p>
    <w:p w:rsidR="00A6551F" w:rsidRPr="004A0E3C" w:rsidRDefault="00A77733" w:rsidP="004A0E3C">
      <w:pPr>
        <w:tabs>
          <w:tab w:val="left" w:pos="-3969"/>
        </w:tabs>
        <w:ind w:left="426" w:firstLine="567"/>
        <w:jc w:val="both"/>
        <w:rPr>
          <w:rFonts w:ascii="Times New Roman" w:eastAsia="Calibri" w:hAnsi="Times New Roman"/>
          <w:b/>
          <w:lang w:val="en-US" w:eastAsia="en-US"/>
        </w:rPr>
      </w:pPr>
      <w:r w:rsidRPr="004A0E3C">
        <w:rPr>
          <w:rFonts w:ascii="Times New Roman" w:hAnsi="Times New Roman"/>
        </w:rPr>
        <w:t>Hambatan yang seringkali ditemukan dalam unjuk kerja ini adalah kurang lengkapnya alat-alat yang dipergunakan sehingga peserta didik kurang maksimal dalam bekerja, ada peserta didik yang kurang serius dalam kegiatan praktek, alat yang dipergunakan kurang lengkap dan lain-lainnya.</w:t>
      </w:r>
    </w:p>
    <w:p w:rsidR="00A6551F" w:rsidRPr="004A0E3C" w:rsidRDefault="004246F9" w:rsidP="00A6551F">
      <w:pPr>
        <w:tabs>
          <w:tab w:val="left" w:pos="-3969"/>
        </w:tabs>
        <w:ind w:left="426" w:firstLine="567"/>
        <w:jc w:val="both"/>
        <w:rPr>
          <w:rFonts w:ascii="Times New Roman" w:eastAsia="Calibri" w:hAnsi="Times New Roman"/>
          <w:b/>
          <w:lang w:val="en-US" w:eastAsia="en-US"/>
        </w:rPr>
      </w:pPr>
      <w:r w:rsidRPr="004A0E3C">
        <w:rPr>
          <w:rFonts w:ascii="Times New Roman" w:hAnsi="Times New Roman"/>
        </w:rPr>
        <w:t>Penilaian Proyek</w:t>
      </w:r>
      <w:r w:rsidR="00A6551F" w:rsidRPr="004A0E3C">
        <w:rPr>
          <w:rFonts w:ascii="Times New Roman" w:eastAsia="Calibri" w:hAnsi="Times New Roman"/>
          <w:b/>
          <w:lang w:val="en-US" w:eastAsia="en-US"/>
        </w:rPr>
        <w:t xml:space="preserve">. </w:t>
      </w:r>
      <w:r w:rsidR="005C07E4" w:rsidRPr="004A0E3C">
        <w:rPr>
          <w:rFonts w:ascii="Times New Roman" w:hAnsi="Times New Roman"/>
        </w:rPr>
        <w:t>H</w:t>
      </w:r>
      <w:r w:rsidR="00A77733" w:rsidRPr="004A0E3C">
        <w:rPr>
          <w:rFonts w:ascii="Times New Roman" w:hAnsi="Times New Roman"/>
        </w:rPr>
        <w:t>ampir semua pendidik mengatakan</w:t>
      </w:r>
      <w:r w:rsidR="000516DA" w:rsidRPr="004A0E3C">
        <w:rPr>
          <w:rFonts w:ascii="Times New Roman" w:hAnsi="Times New Roman"/>
        </w:rPr>
        <w:t xml:space="preserve"> pernah menggunakan penilaian proyek. Cara yang dilakukan untuk menyampaikan rubrik penilaian sebelum pelaksanaan penilaian adalah dengan membagikan rubrik penilaian kepada peserta didik, menjelaskan indikator dan tujuan pembelajaran yang akan dinilai, tugas bisa diberikan kepada peserta didik dengan cara dibacakan, ditulis dipapan tulis, menggunakan LCD atau diberikan per orang atau kelompok selanjutnya pendidik senantiasa melakukan monitor dan umpan balik pada setiap tahap pengerjaan proyek. Hasil kerja peserta didik lalu di catat dengan cara membuat ceklis pada kriteria penilaian sesuai dengan indikator yang ada, memberikan skor pada masing-masing aspek yang dinilai dan memberikan komentar pada proyek yang telah dibuat.</w:t>
      </w:r>
    </w:p>
    <w:p w:rsidR="00A6551F" w:rsidRPr="004A0E3C" w:rsidRDefault="000516DA" w:rsidP="00A6551F">
      <w:pPr>
        <w:tabs>
          <w:tab w:val="left" w:pos="-3969"/>
        </w:tabs>
        <w:ind w:left="426"/>
        <w:jc w:val="both"/>
        <w:rPr>
          <w:rFonts w:ascii="Times New Roman" w:eastAsia="Calibri" w:hAnsi="Times New Roman"/>
          <w:b/>
          <w:lang w:val="en-US" w:eastAsia="en-US"/>
        </w:rPr>
      </w:pPr>
      <w:r w:rsidRPr="004A0E3C">
        <w:rPr>
          <w:rFonts w:ascii="Times New Roman" w:hAnsi="Times New Roman"/>
        </w:rPr>
        <w:t>Hambatan yang umum ditemukan adalah kadang-kadang penugasan proyek tidak terkontrol dengan baik sehingga berpengaruh terhadap penilaian, tidak bisa dipantau se</w:t>
      </w:r>
      <w:r w:rsidR="00B94837" w:rsidRPr="004A0E3C">
        <w:rPr>
          <w:rFonts w:ascii="Times New Roman" w:hAnsi="Times New Roman"/>
        </w:rPr>
        <w:t>cara langsung atau waktu yang dibutuhkan terlalu lama sehingga diperlukan perhatian ekstra dll.</w:t>
      </w:r>
    </w:p>
    <w:p w:rsidR="00A6551F" w:rsidRPr="004A0E3C" w:rsidRDefault="004246F9" w:rsidP="00A6551F">
      <w:pPr>
        <w:tabs>
          <w:tab w:val="left" w:pos="-3969"/>
        </w:tabs>
        <w:ind w:left="426" w:firstLine="567"/>
        <w:jc w:val="both"/>
        <w:rPr>
          <w:rFonts w:ascii="Times New Roman" w:eastAsia="Calibri" w:hAnsi="Times New Roman"/>
          <w:b/>
          <w:lang w:val="en-US" w:eastAsia="en-US"/>
        </w:rPr>
      </w:pPr>
      <w:r w:rsidRPr="004A0E3C">
        <w:rPr>
          <w:rFonts w:ascii="Times New Roman" w:hAnsi="Times New Roman"/>
        </w:rPr>
        <w:t>Portofolio</w:t>
      </w:r>
      <w:r w:rsidR="005C07E4" w:rsidRPr="004A0E3C">
        <w:rPr>
          <w:rFonts w:ascii="Times New Roman" w:hAnsi="Times New Roman"/>
        </w:rPr>
        <w:t>.</w:t>
      </w:r>
      <w:r w:rsidR="00A6551F" w:rsidRPr="004A0E3C">
        <w:rPr>
          <w:rFonts w:ascii="Times New Roman" w:eastAsia="Calibri" w:hAnsi="Times New Roman"/>
          <w:b/>
          <w:lang w:val="en-US" w:eastAsia="en-US"/>
        </w:rPr>
        <w:t xml:space="preserve"> </w:t>
      </w:r>
      <w:r w:rsidR="005C07E4" w:rsidRPr="004A0E3C">
        <w:rPr>
          <w:rFonts w:ascii="Times New Roman" w:hAnsi="Times New Roman"/>
        </w:rPr>
        <w:t xml:space="preserve">Penilaian portofolio pernah dilakukan oleh hampir seluruh pendidik walaupun ada beberapa pendidik yang mengatakan belum melakukannya </w:t>
      </w:r>
      <w:r w:rsidR="00236AAD" w:rsidRPr="004A0E3C">
        <w:rPr>
          <w:rFonts w:ascii="Times New Roman" w:hAnsi="Times New Roman"/>
        </w:rPr>
        <w:t xml:space="preserve">adapun </w:t>
      </w:r>
      <w:r w:rsidR="00236AAD" w:rsidRPr="004A0E3C">
        <w:rPr>
          <w:rFonts w:ascii="Times New Roman" w:hAnsi="Times New Roman"/>
        </w:rPr>
        <w:lastRenderedPageBreak/>
        <w:t xml:space="preserve">yang dilakukan dalam melakukan penilaian portofolio ini adalah dengan </w:t>
      </w:r>
      <w:r w:rsidR="005C07E4" w:rsidRPr="004A0E3C">
        <w:rPr>
          <w:rFonts w:ascii="Times New Roman" w:hAnsi="Times New Roman"/>
        </w:rPr>
        <w:t xml:space="preserve">cara </w:t>
      </w:r>
      <w:r w:rsidR="00236AAD" w:rsidRPr="004A0E3C">
        <w:rPr>
          <w:rFonts w:ascii="Times New Roman" w:hAnsi="Times New Roman"/>
        </w:rPr>
        <w:t xml:space="preserve">yang </w:t>
      </w:r>
      <w:r w:rsidR="005C07E4" w:rsidRPr="004A0E3C">
        <w:rPr>
          <w:rFonts w:ascii="Times New Roman" w:hAnsi="Times New Roman"/>
        </w:rPr>
        <w:t xml:space="preserve">disepakati bersama antara pendidik dan peserta didik. Hasil </w:t>
      </w:r>
      <w:r w:rsidR="00236AAD" w:rsidRPr="004A0E3C">
        <w:rPr>
          <w:rFonts w:ascii="Times New Roman" w:hAnsi="Times New Roman"/>
        </w:rPr>
        <w:t xml:space="preserve">portofolio tersebut selanjutnya </w:t>
      </w:r>
      <w:r w:rsidR="005C07E4" w:rsidRPr="004A0E3C">
        <w:rPr>
          <w:rFonts w:ascii="Times New Roman" w:hAnsi="Times New Roman"/>
        </w:rPr>
        <w:t xml:space="preserve">disimpan </w:t>
      </w:r>
      <w:r w:rsidR="000D0137" w:rsidRPr="004A0E3C">
        <w:rPr>
          <w:rFonts w:ascii="Times New Roman" w:hAnsi="Times New Roman"/>
        </w:rPr>
        <w:t xml:space="preserve">dan dijilid </w:t>
      </w:r>
      <w:r w:rsidR="005C07E4" w:rsidRPr="004A0E3C">
        <w:rPr>
          <w:rFonts w:ascii="Times New Roman" w:hAnsi="Times New Roman"/>
        </w:rPr>
        <w:t>dengan rapi</w:t>
      </w:r>
      <w:r w:rsidR="00236AAD" w:rsidRPr="004A0E3C">
        <w:rPr>
          <w:rFonts w:ascii="Times New Roman" w:hAnsi="Times New Roman"/>
        </w:rPr>
        <w:t xml:space="preserve"> lalu</w:t>
      </w:r>
      <w:r w:rsidR="000D0137" w:rsidRPr="004A0E3C">
        <w:rPr>
          <w:rFonts w:ascii="Times New Roman" w:hAnsi="Times New Roman"/>
        </w:rPr>
        <w:t xml:space="preserve"> ditaruh didalam map atau di perpustakaan. Dalam pengumpulan portofolio identitas yang diperlukan adalah nama, tanggal, judul, kelas serta nilai. Hasil akhir portofolio diberikan oleh pendidik setelah portofolio terkumpul atau setelah tugas portofolio telah selesai dikerjakan. Hambatan yang ditemukan oleh pendidik adalah tugas laporan tersebut terkadang hilang dan solusinya biasanya adalah peserta didik diminta membuat ulang laporannya tersebut, atau pengumpulannya tidak tepat waktu atau molor</w:t>
      </w:r>
      <w:r w:rsidR="00236AAD" w:rsidRPr="004A0E3C">
        <w:rPr>
          <w:rFonts w:ascii="Times New Roman" w:hAnsi="Times New Roman"/>
        </w:rPr>
        <w:t xml:space="preserve"> dan lain-lain.</w:t>
      </w:r>
    </w:p>
    <w:p w:rsidR="00236AAD" w:rsidRPr="004A0E3C" w:rsidRDefault="004246F9" w:rsidP="00A6551F">
      <w:pPr>
        <w:tabs>
          <w:tab w:val="left" w:pos="-3969"/>
        </w:tabs>
        <w:ind w:left="426" w:firstLine="567"/>
        <w:jc w:val="both"/>
        <w:rPr>
          <w:rFonts w:ascii="Times New Roman" w:eastAsia="Calibri" w:hAnsi="Times New Roman"/>
          <w:b/>
          <w:lang w:eastAsia="en-US"/>
        </w:rPr>
      </w:pPr>
      <w:r w:rsidRPr="004A0E3C">
        <w:rPr>
          <w:rFonts w:ascii="Times New Roman" w:hAnsi="Times New Roman"/>
        </w:rPr>
        <w:t>Penilaian Produk</w:t>
      </w:r>
      <w:r w:rsidR="00236AAD" w:rsidRPr="004A0E3C">
        <w:rPr>
          <w:rFonts w:ascii="Times New Roman" w:hAnsi="Times New Roman"/>
        </w:rPr>
        <w:t>.</w:t>
      </w:r>
      <w:r w:rsidR="00A6551F" w:rsidRPr="004A0E3C">
        <w:rPr>
          <w:rFonts w:ascii="Times New Roman" w:eastAsia="Calibri" w:hAnsi="Times New Roman"/>
          <w:b/>
          <w:lang w:val="en-US" w:eastAsia="en-US"/>
        </w:rPr>
        <w:t xml:space="preserve"> </w:t>
      </w:r>
      <w:r w:rsidR="0033615C" w:rsidRPr="004A0E3C">
        <w:rPr>
          <w:rFonts w:ascii="Times New Roman" w:hAnsi="Times New Roman"/>
        </w:rPr>
        <w:t>Semua pendidik pernah menggunakan teknik penilaian produk dengan cara melengkapinya dengan kriteria, indikator dan penskoran pada setiap aspek yang dinilai atau disesuaikan dengan urutan-urutan yang perlu inovasi. Adapun hambatan dan solusinya pun terdapat jawaban yang beragam ada yang mengatakan tidak menemukan hambatan, ada juga yang mengatakan ada hambatan misalnya pengadaan alat dan bahan yang membutuhkan biaya.</w:t>
      </w:r>
    </w:p>
    <w:p w:rsidR="00CE1C25" w:rsidRDefault="00CE1C25" w:rsidP="009A27E8">
      <w:pPr>
        <w:tabs>
          <w:tab w:val="left" w:pos="-3969"/>
          <w:tab w:val="left" w:pos="426"/>
        </w:tabs>
        <w:rPr>
          <w:rFonts w:ascii="Times New Roman" w:eastAsia="Calibri" w:hAnsi="Times New Roman"/>
          <w:lang w:val="en-US" w:eastAsia="en-US"/>
        </w:rPr>
      </w:pPr>
    </w:p>
    <w:p w:rsidR="00242AEE" w:rsidRPr="004A0E3C" w:rsidRDefault="00196DE7" w:rsidP="009A27E8">
      <w:pPr>
        <w:tabs>
          <w:tab w:val="left" w:pos="-3969"/>
          <w:tab w:val="left" w:pos="426"/>
        </w:tabs>
        <w:rPr>
          <w:rFonts w:ascii="Times New Roman" w:eastAsia="Calibri" w:hAnsi="Times New Roman"/>
          <w:lang w:val="en-US" w:eastAsia="en-US"/>
        </w:rPr>
      </w:pPr>
      <w:r w:rsidRPr="004A0E3C">
        <w:rPr>
          <w:rFonts w:ascii="Times New Roman" w:eastAsia="Calibri" w:hAnsi="Times New Roman"/>
          <w:lang w:val="en-US" w:eastAsia="en-US"/>
        </w:rPr>
        <w:t>PENUTUP</w:t>
      </w:r>
    </w:p>
    <w:p w:rsidR="00196DE7" w:rsidRPr="004A0E3C" w:rsidRDefault="00196DE7" w:rsidP="009A27E8">
      <w:pPr>
        <w:tabs>
          <w:tab w:val="left" w:pos="-3969"/>
          <w:tab w:val="left" w:pos="426"/>
        </w:tabs>
        <w:jc w:val="both"/>
        <w:rPr>
          <w:rFonts w:ascii="Times New Roman" w:eastAsia="Calibri" w:hAnsi="Times New Roman"/>
          <w:lang w:val="en-US" w:eastAsia="en-US"/>
        </w:rPr>
      </w:pPr>
      <w:proofErr w:type="gramStart"/>
      <w:r w:rsidRPr="004A0E3C">
        <w:rPr>
          <w:rFonts w:ascii="Times New Roman" w:eastAsia="Calibri" w:hAnsi="Times New Roman"/>
          <w:lang w:val="en-US" w:eastAsia="en-US"/>
        </w:rPr>
        <w:t xml:space="preserve">Berdasarkan hasil analisis data dan pembahasan diperoleh beberapa kesimpulan (1) </w:t>
      </w:r>
      <w:r w:rsidRPr="004A0E3C">
        <w:rPr>
          <w:rFonts w:ascii="Times New Roman" w:eastAsiaTheme="minorHAnsi" w:hAnsi="Times New Roman"/>
        </w:rPr>
        <w:t>Kemampuan pendidik biologi dalam merancang alat penilaian autentik di Kabupaten Lombok Timur adalah sangat kurang.</w:t>
      </w:r>
      <w:proofErr w:type="gramEnd"/>
      <w:r w:rsidRPr="004A0E3C">
        <w:rPr>
          <w:rFonts w:ascii="Times New Roman" w:eastAsiaTheme="minorHAnsi" w:hAnsi="Times New Roman"/>
        </w:rPr>
        <w:t xml:space="preserve"> Hal ini terjadi karena pendidik belum sepenuhnya memahami tentang kurikulum 2013 terutama bagaimana pola pelaksanaannya, belum diadakan pelatihan secara maksimal sehingga banyak pendidik yang tidak mengetahui bagaimana cara melaksanankannya</w:t>
      </w:r>
      <w:r w:rsidRPr="004A0E3C">
        <w:rPr>
          <w:rFonts w:ascii="Times New Roman" w:eastAsia="Calibri" w:hAnsi="Times New Roman"/>
          <w:lang w:val="en-US" w:eastAsia="en-US"/>
        </w:rPr>
        <w:t xml:space="preserve">, (2) </w:t>
      </w:r>
      <w:r w:rsidRPr="004A0E3C">
        <w:rPr>
          <w:rFonts w:ascii="Times New Roman" w:eastAsiaTheme="minorHAnsi" w:hAnsi="Times New Roman"/>
        </w:rPr>
        <w:t xml:space="preserve">Kemampuan pendidik dalam menerapkan penilaian autentik ditemukan banyak sekali pendidik yang tidak menerapkan sepenuhnya </w:t>
      </w:r>
      <w:r w:rsidRPr="004A0E3C">
        <w:rPr>
          <w:rFonts w:ascii="Times New Roman" w:eastAsiaTheme="minorHAnsi" w:hAnsi="Times New Roman"/>
        </w:rPr>
        <w:lastRenderedPageBreak/>
        <w:t>penilaian tersebut karena masih menganggapnya masih terlalu sulit untuk diterapkan di</w:t>
      </w:r>
      <w:r w:rsidR="007319A7" w:rsidRPr="004A0E3C">
        <w:rPr>
          <w:rFonts w:ascii="Times New Roman" w:eastAsiaTheme="minorHAnsi" w:hAnsi="Times New Roman"/>
          <w:lang w:val="en-US"/>
        </w:rPr>
        <w:t xml:space="preserve"> </w:t>
      </w:r>
      <w:r w:rsidRPr="004A0E3C">
        <w:rPr>
          <w:rFonts w:ascii="Times New Roman" w:eastAsiaTheme="minorHAnsi" w:hAnsi="Times New Roman"/>
        </w:rPr>
        <w:t>sekolah.</w:t>
      </w:r>
    </w:p>
    <w:p w:rsidR="00196DE7" w:rsidRPr="004A0E3C" w:rsidRDefault="00196DE7" w:rsidP="009A27E8">
      <w:pPr>
        <w:tabs>
          <w:tab w:val="left" w:pos="-3969"/>
          <w:tab w:val="left" w:pos="426"/>
        </w:tabs>
        <w:rPr>
          <w:rFonts w:ascii="Times New Roman" w:eastAsia="Calibri" w:hAnsi="Times New Roman"/>
          <w:lang w:val="en-US" w:eastAsia="en-US"/>
        </w:rPr>
      </w:pPr>
      <w:r w:rsidRPr="004A0E3C">
        <w:rPr>
          <w:rFonts w:ascii="Times New Roman" w:eastAsia="Calibri" w:hAnsi="Times New Roman"/>
          <w:lang w:val="en-US" w:eastAsia="en-US"/>
        </w:rPr>
        <w:t>UCAPAN TERIMAKASIH</w:t>
      </w:r>
    </w:p>
    <w:p w:rsidR="00196DE7" w:rsidRPr="004A0E3C" w:rsidRDefault="00196DE7" w:rsidP="009A27E8">
      <w:pPr>
        <w:tabs>
          <w:tab w:val="left" w:pos="-3969"/>
          <w:tab w:val="left" w:pos="426"/>
        </w:tabs>
        <w:jc w:val="both"/>
        <w:rPr>
          <w:rFonts w:ascii="Times New Roman" w:hAnsi="Times New Roman"/>
          <w:bCs/>
          <w:lang w:val="en-US"/>
        </w:rPr>
      </w:pPr>
      <w:r w:rsidRPr="004A0E3C">
        <w:rPr>
          <w:rFonts w:ascii="Times New Roman" w:eastAsia="Calibri" w:hAnsi="Times New Roman"/>
          <w:lang w:val="en-US" w:eastAsia="en-US"/>
        </w:rPr>
        <w:t>Terimakasih penulis ucapkan untuk Bapak-bapak kepala sekolah tempat penelitian ini dilaksanakan</w:t>
      </w:r>
      <w:r w:rsidR="006412BC" w:rsidRPr="004A0E3C">
        <w:rPr>
          <w:rFonts w:ascii="Times New Roman" w:eastAsia="Calibri" w:hAnsi="Times New Roman"/>
          <w:lang w:val="en-US" w:eastAsia="en-US"/>
        </w:rPr>
        <w:t xml:space="preserve"> yakni kepala</w:t>
      </w:r>
      <w:r w:rsidR="006412BC" w:rsidRPr="004A0E3C">
        <w:rPr>
          <w:rFonts w:ascii="Times New Roman" w:hAnsi="Times New Roman"/>
          <w:bCs/>
          <w:lang w:val="en-US"/>
        </w:rPr>
        <w:t xml:space="preserve"> SMAN 1 Masbagik, </w:t>
      </w:r>
      <w:r w:rsidR="006412BC" w:rsidRPr="004A0E3C">
        <w:rPr>
          <w:rFonts w:ascii="Times New Roman" w:eastAsia="Calibri" w:hAnsi="Times New Roman"/>
          <w:lang w:val="en-US" w:eastAsia="en-US"/>
        </w:rPr>
        <w:t>kepala</w:t>
      </w:r>
      <w:r w:rsidR="006412BC" w:rsidRPr="004A0E3C">
        <w:rPr>
          <w:rFonts w:ascii="Times New Roman" w:hAnsi="Times New Roman"/>
          <w:bCs/>
          <w:lang w:val="en-US"/>
        </w:rPr>
        <w:t xml:space="preserve"> SMAN 2 Aikmel, </w:t>
      </w:r>
      <w:r w:rsidR="006412BC" w:rsidRPr="004A0E3C">
        <w:rPr>
          <w:rFonts w:ascii="Times New Roman" w:eastAsia="Calibri" w:hAnsi="Times New Roman"/>
          <w:lang w:val="en-US" w:eastAsia="en-US"/>
        </w:rPr>
        <w:t>kepala</w:t>
      </w:r>
      <w:r w:rsidR="006412BC" w:rsidRPr="004A0E3C">
        <w:rPr>
          <w:rFonts w:ascii="Times New Roman" w:hAnsi="Times New Roman"/>
          <w:bCs/>
          <w:lang w:val="en-US"/>
        </w:rPr>
        <w:t xml:space="preserve"> SMAN 1 Sikur, </w:t>
      </w:r>
      <w:r w:rsidR="006412BC" w:rsidRPr="004A0E3C">
        <w:rPr>
          <w:rFonts w:ascii="Times New Roman" w:eastAsia="Calibri" w:hAnsi="Times New Roman"/>
          <w:lang w:val="en-US" w:eastAsia="en-US"/>
        </w:rPr>
        <w:t>kepala</w:t>
      </w:r>
      <w:r w:rsidR="006412BC" w:rsidRPr="004A0E3C">
        <w:rPr>
          <w:rFonts w:ascii="Times New Roman" w:hAnsi="Times New Roman"/>
          <w:bCs/>
          <w:lang w:val="en-US"/>
        </w:rPr>
        <w:t xml:space="preserve"> SMAN 1 Terara, </w:t>
      </w:r>
      <w:r w:rsidR="006412BC" w:rsidRPr="004A0E3C">
        <w:rPr>
          <w:rFonts w:ascii="Times New Roman" w:eastAsia="Calibri" w:hAnsi="Times New Roman"/>
          <w:lang w:val="en-US" w:eastAsia="en-US"/>
        </w:rPr>
        <w:t>kepala</w:t>
      </w:r>
      <w:r w:rsidR="006412BC" w:rsidRPr="004A0E3C">
        <w:rPr>
          <w:rFonts w:ascii="Times New Roman" w:hAnsi="Times New Roman"/>
          <w:bCs/>
          <w:lang w:val="en-US"/>
        </w:rPr>
        <w:t xml:space="preserve"> SMAN 2 Selong, </w:t>
      </w:r>
      <w:r w:rsidR="006412BC" w:rsidRPr="004A0E3C">
        <w:rPr>
          <w:rFonts w:ascii="Times New Roman" w:eastAsia="Calibri" w:hAnsi="Times New Roman"/>
          <w:lang w:val="en-US" w:eastAsia="en-US"/>
        </w:rPr>
        <w:t>kepala</w:t>
      </w:r>
      <w:r w:rsidR="006412BC" w:rsidRPr="004A0E3C">
        <w:rPr>
          <w:rFonts w:ascii="Times New Roman" w:hAnsi="Times New Roman"/>
          <w:bCs/>
          <w:lang w:val="en-US"/>
        </w:rPr>
        <w:t xml:space="preserve"> SMAN 1 Keruak, </w:t>
      </w:r>
      <w:r w:rsidR="006412BC" w:rsidRPr="004A0E3C">
        <w:rPr>
          <w:rFonts w:ascii="Times New Roman" w:eastAsia="Calibri" w:hAnsi="Times New Roman"/>
          <w:lang w:val="en-US" w:eastAsia="en-US"/>
        </w:rPr>
        <w:t>kepala</w:t>
      </w:r>
      <w:r w:rsidR="006412BC" w:rsidRPr="004A0E3C">
        <w:rPr>
          <w:rFonts w:ascii="Times New Roman" w:hAnsi="Times New Roman"/>
          <w:bCs/>
          <w:lang w:val="en-US"/>
        </w:rPr>
        <w:t xml:space="preserve"> SMAN 1 Montong Gading dan </w:t>
      </w:r>
      <w:r w:rsidR="006412BC" w:rsidRPr="004A0E3C">
        <w:rPr>
          <w:rFonts w:ascii="Times New Roman" w:eastAsia="Calibri" w:hAnsi="Times New Roman"/>
          <w:lang w:val="en-US" w:eastAsia="en-US"/>
        </w:rPr>
        <w:t>kepala</w:t>
      </w:r>
      <w:r w:rsidR="006412BC" w:rsidRPr="004A0E3C">
        <w:rPr>
          <w:rFonts w:ascii="Times New Roman" w:hAnsi="Times New Roman"/>
          <w:bCs/>
          <w:lang w:val="en-US"/>
        </w:rPr>
        <w:t xml:space="preserve"> SMAN 1 Sakra beserta bapak dan ibu guru biologi yang menjadi </w:t>
      </w:r>
      <w:r w:rsidR="00DC2537" w:rsidRPr="004A0E3C">
        <w:rPr>
          <w:rFonts w:ascii="Times New Roman" w:hAnsi="Times New Roman"/>
          <w:bCs/>
          <w:lang w:val="en-US"/>
        </w:rPr>
        <w:t>su</w:t>
      </w:r>
      <w:r w:rsidR="006412BC" w:rsidRPr="004A0E3C">
        <w:rPr>
          <w:rFonts w:ascii="Times New Roman" w:hAnsi="Times New Roman"/>
          <w:bCs/>
          <w:lang w:val="en-US"/>
        </w:rPr>
        <w:t>bjek penelitian dan teman-teman yang telah ikut dalam penelitian ini.</w:t>
      </w:r>
    </w:p>
    <w:p w:rsidR="005E7336" w:rsidRPr="004A0E3C" w:rsidRDefault="005E7336" w:rsidP="009A27E8">
      <w:pPr>
        <w:tabs>
          <w:tab w:val="left" w:pos="-3969"/>
          <w:tab w:val="left" w:pos="426"/>
        </w:tabs>
        <w:jc w:val="both"/>
        <w:rPr>
          <w:rFonts w:ascii="Times New Roman" w:hAnsi="Times New Roman"/>
          <w:bCs/>
          <w:lang w:val="en-US"/>
        </w:rPr>
      </w:pPr>
      <w:r w:rsidRPr="004A0E3C">
        <w:rPr>
          <w:rFonts w:ascii="Times New Roman" w:hAnsi="Times New Roman"/>
          <w:bCs/>
          <w:lang w:val="en-US"/>
        </w:rPr>
        <w:t>DAFTAR PUSTAKA</w:t>
      </w:r>
    </w:p>
    <w:p w:rsidR="005E7336" w:rsidRPr="004A0E3C" w:rsidRDefault="005E7336" w:rsidP="00FF445D">
      <w:pPr>
        <w:ind w:left="567" w:hanging="567"/>
        <w:jc w:val="both"/>
        <w:rPr>
          <w:rFonts w:ascii="Times New Roman" w:hAnsi="Times New Roman"/>
        </w:rPr>
      </w:pPr>
      <w:r w:rsidRPr="004A0E3C">
        <w:rPr>
          <w:rFonts w:ascii="Times New Roman" w:hAnsi="Times New Roman"/>
        </w:rPr>
        <w:t xml:space="preserve">Jihad, A. 2012. </w:t>
      </w:r>
      <w:r w:rsidRPr="004A0E3C">
        <w:rPr>
          <w:rFonts w:ascii="Times New Roman" w:hAnsi="Times New Roman"/>
          <w:i/>
        </w:rPr>
        <w:t>Evaluasi Pembelajaran</w:t>
      </w:r>
      <w:r w:rsidRPr="004A0E3C">
        <w:rPr>
          <w:rFonts w:ascii="Times New Roman" w:hAnsi="Times New Roman"/>
        </w:rPr>
        <w:t>. Yogyakarta: Multi Presindo.</w:t>
      </w:r>
    </w:p>
    <w:p w:rsidR="005E7336" w:rsidRPr="004A0E3C" w:rsidRDefault="005E7336" w:rsidP="00FF445D">
      <w:pPr>
        <w:ind w:left="567" w:hanging="567"/>
        <w:jc w:val="both"/>
        <w:rPr>
          <w:rFonts w:ascii="Times New Roman" w:hAnsi="Times New Roman"/>
          <w:lang w:val="en-US"/>
        </w:rPr>
      </w:pPr>
      <w:proofErr w:type="gramStart"/>
      <w:r w:rsidRPr="004A0E3C">
        <w:rPr>
          <w:rFonts w:ascii="Times New Roman" w:hAnsi="Times New Roman"/>
          <w:lang w:val="en-US"/>
        </w:rPr>
        <w:t>Moleong.</w:t>
      </w:r>
      <w:proofErr w:type="gramEnd"/>
      <w:r w:rsidRPr="004A0E3C">
        <w:rPr>
          <w:rFonts w:ascii="Times New Roman" w:hAnsi="Times New Roman"/>
          <w:lang w:val="en-US"/>
        </w:rPr>
        <w:t xml:space="preserve"> 2000. </w:t>
      </w:r>
      <w:r w:rsidRPr="004A0E3C">
        <w:rPr>
          <w:rFonts w:ascii="Times New Roman" w:hAnsi="Times New Roman"/>
          <w:i/>
          <w:lang w:val="en-US"/>
        </w:rPr>
        <w:t>Metode Penelitian Kualitatif</w:t>
      </w:r>
      <w:r w:rsidRPr="004A0E3C">
        <w:rPr>
          <w:rFonts w:ascii="Times New Roman" w:hAnsi="Times New Roman"/>
          <w:lang w:val="en-US"/>
        </w:rPr>
        <w:t>. Bandung: Remaja Rosdakarya.</w:t>
      </w:r>
    </w:p>
    <w:p w:rsidR="005E7336" w:rsidRPr="004A0E3C" w:rsidRDefault="005E7336" w:rsidP="00FF445D">
      <w:pPr>
        <w:ind w:left="567" w:hanging="567"/>
        <w:jc w:val="both"/>
        <w:rPr>
          <w:rFonts w:ascii="Times New Roman" w:hAnsi="Times New Roman"/>
          <w:shd w:val="clear" w:color="auto" w:fill="FFFFFF"/>
          <w:lang w:val="en-US"/>
        </w:rPr>
      </w:pPr>
      <w:proofErr w:type="gramStart"/>
      <w:r w:rsidRPr="004A0E3C">
        <w:rPr>
          <w:rFonts w:ascii="Times New Roman" w:hAnsi="Times New Roman"/>
          <w:shd w:val="clear" w:color="auto" w:fill="FFFFFF"/>
          <w:lang w:val="en-US"/>
        </w:rPr>
        <w:t>Muhajir, N. 1993.</w:t>
      </w:r>
      <w:proofErr w:type="gramEnd"/>
      <w:r w:rsidRPr="004A0E3C">
        <w:rPr>
          <w:rFonts w:ascii="Times New Roman" w:hAnsi="Times New Roman"/>
          <w:shd w:val="clear" w:color="auto" w:fill="FFFFFF"/>
          <w:lang w:val="en-US"/>
        </w:rPr>
        <w:t xml:space="preserve"> </w:t>
      </w:r>
      <w:r w:rsidRPr="004A0E3C">
        <w:rPr>
          <w:rFonts w:ascii="Times New Roman" w:hAnsi="Times New Roman"/>
          <w:i/>
          <w:shd w:val="clear" w:color="auto" w:fill="FFFFFF"/>
          <w:lang w:val="en-US"/>
        </w:rPr>
        <w:t>Ilmu Pendidikan dan Perubahan Sosial: Suatu Teori Pendidikan</w:t>
      </w:r>
      <w:r w:rsidRPr="004A0E3C">
        <w:rPr>
          <w:rFonts w:ascii="Times New Roman" w:hAnsi="Times New Roman"/>
          <w:shd w:val="clear" w:color="auto" w:fill="FFFFFF"/>
          <w:lang w:val="en-US"/>
        </w:rPr>
        <w:t>. Yogyakarta: Rake Sarasin.</w:t>
      </w:r>
    </w:p>
    <w:p w:rsidR="005E7336" w:rsidRPr="004A0E3C" w:rsidRDefault="005E7336" w:rsidP="00FF445D">
      <w:pPr>
        <w:ind w:left="567" w:hanging="567"/>
        <w:jc w:val="both"/>
        <w:rPr>
          <w:rFonts w:ascii="Times New Roman" w:hAnsi="Times New Roman"/>
          <w:shd w:val="clear" w:color="auto" w:fill="FFFFFF"/>
        </w:rPr>
      </w:pPr>
      <w:r w:rsidRPr="004A0E3C">
        <w:rPr>
          <w:rFonts w:ascii="Times New Roman" w:hAnsi="Times New Roman"/>
          <w:shd w:val="clear" w:color="auto" w:fill="FFFFFF"/>
        </w:rPr>
        <w:t xml:space="preserve">Muhtar. 1992. </w:t>
      </w:r>
      <w:r w:rsidRPr="004A0E3C">
        <w:rPr>
          <w:rFonts w:ascii="Times New Roman" w:hAnsi="Times New Roman"/>
          <w:i/>
          <w:shd w:val="clear" w:color="auto" w:fill="FFFFFF"/>
        </w:rPr>
        <w:t>Pedoman Bimbingan Guru dalam Proses Belajar Mengajar.</w:t>
      </w:r>
      <w:r w:rsidRPr="004A0E3C">
        <w:rPr>
          <w:rFonts w:ascii="Times New Roman" w:hAnsi="Times New Roman"/>
          <w:shd w:val="clear" w:color="auto" w:fill="FFFFFF"/>
        </w:rPr>
        <w:t xml:space="preserve"> Jakarta: PGK &amp; PTK Dep.Dikbud.</w:t>
      </w:r>
      <w:r w:rsidRPr="004A0E3C">
        <w:rPr>
          <w:rFonts w:ascii="Times New Roman" w:hAnsi="Times New Roman"/>
        </w:rPr>
        <w:t>di unduh 27 Agustus 2008)</w:t>
      </w:r>
    </w:p>
    <w:p w:rsidR="005E7336" w:rsidRPr="004A0E3C" w:rsidRDefault="005E7336" w:rsidP="00FF445D">
      <w:pPr>
        <w:ind w:left="567" w:hanging="567"/>
        <w:jc w:val="both"/>
        <w:rPr>
          <w:rFonts w:ascii="Times New Roman" w:hAnsi="Times New Roman"/>
        </w:rPr>
      </w:pPr>
      <w:r w:rsidRPr="004A0E3C">
        <w:rPr>
          <w:rFonts w:ascii="Times New Roman" w:hAnsi="Times New Roman"/>
        </w:rPr>
        <w:t>Mutalazimah.</w:t>
      </w:r>
      <w:r w:rsidRPr="004A0E3C">
        <w:rPr>
          <w:rFonts w:ascii="Times New Roman" w:hAnsi="Times New Roman"/>
          <w:lang w:val="en-US"/>
        </w:rPr>
        <w:t xml:space="preserve"> </w:t>
      </w:r>
      <w:r w:rsidRPr="004A0E3C">
        <w:rPr>
          <w:rFonts w:ascii="Times New Roman" w:hAnsi="Times New Roman"/>
        </w:rPr>
        <w:t xml:space="preserve">2008. </w:t>
      </w:r>
      <w:r w:rsidRPr="004A0E3C">
        <w:rPr>
          <w:rFonts w:ascii="Times New Roman" w:hAnsi="Times New Roman"/>
          <w:i/>
        </w:rPr>
        <w:t>Pengembangan Model Penilaian Autentik untuk Meningkatkan Hasil Belajar Mahasiswa pada Matakuliah Statistika</w:t>
      </w:r>
      <w:r w:rsidR="00CE1C25">
        <w:rPr>
          <w:rFonts w:ascii="Times New Roman" w:hAnsi="Times New Roman"/>
        </w:rPr>
        <w:t>. Un</w:t>
      </w:r>
      <w:r w:rsidR="00CE1C25">
        <w:rPr>
          <w:rFonts w:ascii="Times New Roman" w:hAnsi="Times New Roman"/>
          <w:lang w:val="en-US"/>
        </w:rPr>
        <w:t>muh</w:t>
      </w:r>
      <w:r w:rsidRPr="004A0E3C">
        <w:rPr>
          <w:rFonts w:ascii="Times New Roman" w:hAnsi="Times New Roman"/>
        </w:rPr>
        <w:t xml:space="preserve"> Surakarta. Varia Pendidikan Vol. 20. No. 2, Desember 2008.</w:t>
      </w:r>
    </w:p>
    <w:p w:rsidR="005E7336" w:rsidRPr="004A0E3C" w:rsidRDefault="005E7336" w:rsidP="00FF445D">
      <w:pPr>
        <w:ind w:left="567" w:hanging="567"/>
        <w:jc w:val="both"/>
        <w:rPr>
          <w:rFonts w:ascii="Times New Roman" w:hAnsi="Times New Roman"/>
        </w:rPr>
      </w:pPr>
      <w:r w:rsidRPr="004A0E3C">
        <w:rPr>
          <w:rFonts w:ascii="Times New Roman" w:hAnsi="Times New Roman"/>
        </w:rPr>
        <w:t xml:space="preserve">Nur Aini, T. 2014. </w:t>
      </w:r>
      <w:r w:rsidRPr="004A0E3C">
        <w:rPr>
          <w:rFonts w:ascii="Times New Roman" w:hAnsi="Times New Roman"/>
          <w:i/>
        </w:rPr>
        <w:t>Terapkan Kurikulum 2013 Lombok Timur Terkendala Fasilitas.</w:t>
      </w:r>
      <w:r w:rsidRPr="004A0E3C">
        <w:rPr>
          <w:rFonts w:ascii="Times New Roman" w:hAnsi="Times New Roman"/>
        </w:rPr>
        <w:t xml:space="preserve"> Online di </w:t>
      </w:r>
      <w:hyperlink r:id="rId10" w:history="1">
        <w:r w:rsidRPr="004A0E3C">
          <w:rPr>
            <w:rStyle w:val="Hyperlink"/>
            <w:rFonts w:ascii="Times New Roman" w:hAnsi="Times New Roman"/>
            <w:color w:val="000000" w:themeColor="text1"/>
            <w:u w:val="none"/>
          </w:rPr>
          <w:t>www.rri.co.id</w:t>
        </w:r>
      </w:hyperlink>
      <w:r w:rsidRPr="004A0E3C">
        <w:rPr>
          <w:rFonts w:ascii="Times New Roman" w:hAnsi="Times New Roman"/>
        </w:rPr>
        <w:t>diasses tanggal 16 Desember 2014.</w:t>
      </w:r>
    </w:p>
    <w:p w:rsidR="005E7336" w:rsidRPr="004A0E3C" w:rsidRDefault="005E7336" w:rsidP="00FF445D">
      <w:pPr>
        <w:ind w:left="567" w:hanging="567"/>
        <w:jc w:val="both"/>
        <w:rPr>
          <w:rFonts w:ascii="Times New Roman" w:hAnsi="Times New Roman"/>
          <w:shd w:val="clear" w:color="auto" w:fill="FFFFFF"/>
        </w:rPr>
      </w:pPr>
      <w:r w:rsidRPr="004A0E3C">
        <w:rPr>
          <w:rFonts w:ascii="Times New Roman" w:hAnsi="Times New Roman"/>
        </w:rPr>
        <w:t xml:space="preserve">Pemkab Lotim. 2013. </w:t>
      </w:r>
      <w:r w:rsidRPr="004A0E3C">
        <w:rPr>
          <w:rFonts w:ascii="Times New Roman" w:hAnsi="Times New Roman"/>
          <w:i/>
        </w:rPr>
        <w:t>Visi misi pemkab Lombok Timur</w:t>
      </w:r>
      <w:r w:rsidRPr="004A0E3C">
        <w:rPr>
          <w:rFonts w:ascii="Times New Roman" w:hAnsi="Times New Roman"/>
        </w:rPr>
        <w:t xml:space="preserve">. diasses di: </w:t>
      </w:r>
      <w:hyperlink r:id="rId11" w:history="1">
        <w:r w:rsidR="00CE1C25" w:rsidRPr="00AF0670">
          <w:rPr>
            <w:rStyle w:val="Hyperlink"/>
            <w:rFonts w:ascii="Times New Roman" w:hAnsi="Times New Roman"/>
            <w:shd w:val="clear" w:color="auto" w:fill="FFFFFF"/>
          </w:rPr>
          <w:t>http://lomboktimurkab.go.id/</w:t>
        </w:r>
      </w:hyperlink>
      <w:r w:rsidR="00CE1C25">
        <w:rPr>
          <w:rFonts w:ascii="Times New Roman" w:hAnsi="Times New Roman"/>
          <w:shd w:val="clear" w:color="auto" w:fill="FFFFFF"/>
          <w:lang w:val="en-US"/>
        </w:rPr>
        <w:t xml:space="preserve"> </w:t>
      </w:r>
      <w:r w:rsidRPr="004A0E3C">
        <w:rPr>
          <w:rFonts w:ascii="Times New Roman" w:hAnsi="Times New Roman"/>
          <w:shd w:val="clear" w:color="auto" w:fill="FFFFFF"/>
        </w:rPr>
        <w:t>tanggal 7 Desember 2014</w:t>
      </w:r>
    </w:p>
    <w:p w:rsidR="005E7336" w:rsidRPr="004A0E3C" w:rsidRDefault="005E7336" w:rsidP="00FF445D">
      <w:pPr>
        <w:ind w:left="567" w:hanging="567"/>
        <w:jc w:val="both"/>
        <w:rPr>
          <w:rFonts w:ascii="Times New Roman" w:hAnsi="Times New Roman"/>
        </w:rPr>
      </w:pPr>
      <w:r w:rsidRPr="004A0E3C">
        <w:rPr>
          <w:rFonts w:ascii="Times New Roman" w:hAnsi="Times New Roman"/>
        </w:rPr>
        <w:t xml:space="preserve">Permendikbud RI Nomor 104 Tahun 2014 tentang Penilaian Hasil Belajar oleh </w:t>
      </w:r>
      <w:r w:rsidRPr="004A0E3C">
        <w:rPr>
          <w:rFonts w:ascii="Times New Roman" w:hAnsi="Times New Roman"/>
        </w:rPr>
        <w:lastRenderedPageBreak/>
        <w:t>Pendidik pada Pendidikan Dasar dan Menengah</w:t>
      </w:r>
    </w:p>
    <w:p w:rsidR="005E7336" w:rsidRPr="004A0E3C" w:rsidRDefault="005E7336" w:rsidP="00FF445D">
      <w:pPr>
        <w:tabs>
          <w:tab w:val="left" w:pos="5790"/>
        </w:tabs>
        <w:ind w:left="567" w:hanging="567"/>
        <w:jc w:val="both"/>
        <w:rPr>
          <w:rFonts w:ascii="Times New Roman" w:hAnsi="Times New Roman"/>
        </w:rPr>
      </w:pPr>
      <w:r w:rsidRPr="004A0E3C">
        <w:rPr>
          <w:rFonts w:ascii="Times New Roman" w:hAnsi="Times New Roman"/>
          <w:color w:val="000000"/>
        </w:rPr>
        <w:t xml:space="preserve">Soedijarto. 2004. </w:t>
      </w:r>
      <w:r w:rsidRPr="004A0E3C">
        <w:rPr>
          <w:rFonts w:ascii="Times New Roman" w:hAnsi="Times New Roman"/>
          <w:i/>
          <w:color w:val="000000"/>
        </w:rPr>
        <w:t>Kurikulum, Sistem Evaluasi, dan Tenaga Pendidikan sebagai Unsur Strategis dalam Penyelenggaraan Sistem Pengajaran Nasional</w:t>
      </w:r>
      <w:r w:rsidRPr="004A0E3C">
        <w:rPr>
          <w:rFonts w:ascii="Times New Roman" w:hAnsi="Times New Roman"/>
          <w:color w:val="000000"/>
        </w:rPr>
        <w:t>Jurnal Pendidikan Penabur - No.03 / Th.III / Desember.</w:t>
      </w:r>
    </w:p>
    <w:p w:rsidR="005E7336" w:rsidRPr="004A0E3C" w:rsidRDefault="005E7336" w:rsidP="00FF445D">
      <w:pPr>
        <w:ind w:left="567" w:hanging="567"/>
        <w:jc w:val="both"/>
        <w:rPr>
          <w:rFonts w:ascii="Times New Roman" w:hAnsi="Times New Roman"/>
          <w:color w:val="000000"/>
        </w:rPr>
      </w:pPr>
      <w:r w:rsidRPr="004A0E3C">
        <w:rPr>
          <w:rFonts w:ascii="Times New Roman" w:hAnsi="Times New Roman"/>
        </w:rPr>
        <w:t>Subali, B.</w:t>
      </w:r>
      <w:r w:rsidR="00FF445D" w:rsidRPr="004A0E3C">
        <w:rPr>
          <w:rFonts w:ascii="Times New Roman" w:hAnsi="Times New Roman"/>
          <w:lang w:val="en-US"/>
        </w:rPr>
        <w:t xml:space="preserve"> </w:t>
      </w:r>
      <w:r w:rsidRPr="004A0E3C">
        <w:rPr>
          <w:rFonts w:ascii="Times New Roman" w:hAnsi="Times New Roman"/>
          <w:bCs/>
          <w:color w:val="000000"/>
        </w:rPr>
        <w:t>2007.</w:t>
      </w:r>
      <w:r w:rsidR="00FF445D" w:rsidRPr="004A0E3C">
        <w:rPr>
          <w:rFonts w:ascii="Times New Roman" w:hAnsi="Times New Roman"/>
          <w:bCs/>
          <w:color w:val="000000"/>
          <w:lang w:val="en-US"/>
        </w:rPr>
        <w:t xml:space="preserve"> </w:t>
      </w:r>
      <w:r w:rsidRPr="004A0E3C">
        <w:rPr>
          <w:rFonts w:ascii="Times New Roman" w:hAnsi="Times New Roman"/>
          <w:bCs/>
          <w:i/>
          <w:color w:val="000000"/>
        </w:rPr>
        <w:t>Kemampuan Satuan Pendidikan dalam Mengembangkan KTSP untuk Mata Pelajaran Biologi di SMA/MA/SMK yang Memanusiakan Manusia</w:t>
      </w:r>
      <w:r w:rsidRPr="004A0E3C">
        <w:rPr>
          <w:rFonts w:ascii="Times New Roman" w:hAnsi="Times New Roman"/>
          <w:bCs/>
          <w:color w:val="000000"/>
        </w:rPr>
        <w:t xml:space="preserve">. </w:t>
      </w:r>
      <w:r w:rsidRPr="004A0E3C">
        <w:rPr>
          <w:rFonts w:ascii="Times New Roman" w:hAnsi="Times New Roman"/>
          <w:color w:val="000000"/>
        </w:rPr>
        <w:t>Dipresentasikan dalam SEMINAR NASIONAL MIPA 2007 dengan tema ”</w:t>
      </w:r>
      <w:r w:rsidRPr="004A0E3C">
        <w:rPr>
          <w:rFonts w:ascii="Times New Roman" w:hAnsi="Times New Roman"/>
          <w:bCs/>
          <w:color w:val="000000"/>
        </w:rPr>
        <w:t>Peningkatan Keprofesionalan</w:t>
      </w:r>
      <w:r w:rsidR="00FF445D" w:rsidRPr="004A0E3C">
        <w:rPr>
          <w:rFonts w:ascii="Times New Roman" w:hAnsi="Times New Roman"/>
          <w:bCs/>
          <w:color w:val="000000"/>
          <w:lang w:val="en-US"/>
        </w:rPr>
        <w:t xml:space="preserve"> </w:t>
      </w:r>
      <w:r w:rsidRPr="004A0E3C">
        <w:rPr>
          <w:rFonts w:ascii="Times New Roman" w:hAnsi="Times New Roman"/>
          <w:bCs/>
          <w:color w:val="000000"/>
        </w:rPr>
        <w:t xml:space="preserve">Peneliti, Pendidik dan Praktisi MIPA” </w:t>
      </w:r>
      <w:r w:rsidRPr="004A0E3C">
        <w:rPr>
          <w:rFonts w:ascii="Times New Roman" w:hAnsi="Times New Roman"/>
          <w:color w:val="000000"/>
        </w:rPr>
        <w:t>yang diselenggarakan oleh Fakultas Matematika dan Ilmu Pengetahuan</w:t>
      </w:r>
      <w:r w:rsidR="00FF445D" w:rsidRPr="004A0E3C">
        <w:rPr>
          <w:rFonts w:ascii="Times New Roman" w:hAnsi="Times New Roman"/>
          <w:color w:val="000000"/>
          <w:lang w:val="en-US"/>
        </w:rPr>
        <w:t xml:space="preserve"> </w:t>
      </w:r>
      <w:r w:rsidRPr="004A0E3C">
        <w:rPr>
          <w:rFonts w:ascii="Times New Roman" w:hAnsi="Times New Roman"/>
          <w:color w:val="000000"/>
        </w:rPr>
        <w:t>Alam UNY, Yogyakarta, tanggal 25 Agustus.</w:t>
      </w:r>
    </w:p>
    <w:p w:rsidR="005E7336" w:rsidRPr="004A0E3C" w:rsidRDefault="005E7336" w:rsidP="00FF445D">
      <w:pPr>
        <w:ind w:left="567" w:hanging="567"/>
        <w:jc w:val="both"/>
        <w:rPr>
          <w:rFonts w:ascii="Times New Roman" w:hAnsi="Times New Roman"/>
        </w:rPr>
      </w:pPr>
      <w:r w:rsidRPr="004A0E3C">
        <w:rPr>
          <w:rFonts w:ascii="Times New Roman" w:hAnsi="Times New Roman"/>
        </w:rPr>
        <w:t xml:space="preserve">Sugiyono. 2012. </w:t>
      </w:r>
      <w:r w:rsidRPr="004A0E3C">
        <w:rPr>
          <w:rFonts w:ascii="Times New Roman" w:hAnsi="Times New Roman"/>
          <w:i/>
        </w:rPr>
        <w:t>Metode Penelitian Kuantitatif Kualitatif</w:t>
      </w:r>
      <w:r w:rsidRPr="004A0E3C">
        <w:rPr>
          <w:rFonts w:ascii="Times New Roman" w:hAnsi="Times New Roman"/>
          <w:i/>
          <w:lang w:val="en-US"/>
        </w:rPr>
        <w:t xml:space="preserve"> </w:t>
      </w:r>
      <w:r w:rsidRPr="004A0E3C">
        <w:rPr>
          <w:rFonts w:ascii="Times New Roman" w:hAnsi="Times New Roman"/>
          <w:i/>
        </w:rPr>
        <w:t>R&amp;D</w:t>
      </w:r>
      <w:r w:rsidRPr="004A0E3C">
        <w:rPr>
          <w:rFonts w:ascii="Times New Roman" w:hAnsi="Times New Roman"/>
        </w:rPr>
        <w:t>. Bandung: Alfabeta</w:t>
      </w:r>
    </w:p>
    <w:p w:rsidR="005E7336" w:rsidRPr="004A0E3C" w:rsidRDefault="005E7336" w:rsidP="00FF445D">
      <w:pPr>
        <w:ind w:left="567" w:hanging="567"/>
        <w:jc w:val="both"/>
        <w:rPr>
          <w:rFonts w:ascii="Times New Roman" w:hAnsi="Times New Roman"/>
        </w:rPr>
      </w:pPr>
      <w:r w:rsidRPr="004A0E3C">
        <w:rPr>
          <w:rFonts w:ascii="Times New Roman" w:hAnsi="Times New Roman"/>
        </w:rPr>
        <w:t>Undang-undang Republik Indonesia Nomor 20 Tahun 20</w:t>
      </w:r>
      <w:r w:rsidRPr="004A0E3C">
        <w:rPr>
          <w:rFonts w:ascii="Times New Roman" w:hAnsi="Times New Roman"/>
          <w:lang w:val="en-US"/>
        </w:rPr>
        <w:t>0</w:t>
      </w:r>
      <w:r w:rsidRPr="004A0E3C">
        <w:rPr>
          <w:rFonts w:ascii="Times New Roman" w:hAnsi="Times New Roman"/>
        </w:rPr>
        <w:t>3 tentang Sistem Pendidikan Nasional.</w:t>
      </w:r>
    </w:p>
    <w:p w:rsidR="005E7336" w:rsidRPr="004A0E3C" w:rsidRDefault="005E7336" w:rsidP="00FF445D">
      <w:pPr>
        <w:ind w:left="567" w:hanging="567"/>
        <w:jc w:val="both"/>
        <w:rPr>
          <w:rFonts w:ascii="Times New Roman" w:hAnsi="Times New Roman"/>
          <w:bCs/>
          <w:color w:val="003365"/>
          <w:lang w:val="en-US"/>
        </w:rPr>
      </w:pPr>
      <w:r w:rsidRPr="004A0E3C">
        <w:rPr>
          <w:rFonts w:ascii="Times New Roman" w:hAnsi="Times New Roman"/>
          <w:color w:val="000000"/>
          <w:lang w:val="en-US"/>
        </w:rPr>
        <w:t xml:space="preserve">Widoyoko, EP. 2012. </w:t>
      </w:r>
      <w:r w:rsidRPr="004A0E3C">
        <w:rPr>
          <w:rFonts w:ascii="Times New Roman" w:hAnsi="Times New Roman"/>
          <w:i/>
          <w:color w:val="000000"/>
          <w:lang w:val="en-US"/>
        </w:rPr>
        <w:t>Teknik Penyusunan Instrumen Penelitian</w:t>
      </w:r>
      <w:r w:rsidRPr="004A0E3C">
        <w:rPr>
          <w:rFonts w:ascii="Times New Roman" w:hAnsi="Times New Roman"/>
          <w:color w:val="000000"/>
          <w:lang w:val="en-US"/>
        </w:rPr>
        <w:t>. Yogyakarta: Pustaka Pelajar.</w:t>
      </w:r>
    </w:p>
    <w:sectPr w:rsidR="005E7336" w:rsidRPr="004A0E3C" w:rsidSect="00CE1C25">
      <w:type w:val="continuous"/>
      <w:pgSz w:w="11907" w:h="16839" w:code="9"/>
      <w:pgMar w:top="1440" w:right="1134" w:bottom="1440" w:left="1560" w:header="720" w:footer="720" w:gutter="0"/>
      <w:cols w:num="2" w:space="40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6E6" w:rsidRDefault="002536E6" w:rsidP="004A33F2">
      <w:pPr>
        <w:spacing w:after="0" w:line="240" w:lineRule="auto"/>
      </w:pPr>
      <w:r>
        <w:separator/>
      </w:r>
    </w:p>
  </w:endnote>
  <w:endnote w:type="continuationSeparator" w:id="1">
    <w:p w:rsidR="002536E6" w:rsidRDefault="002536E6" w:rsidP="004A3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6E6" w:rsidRDefault="002536E6" w:rsidP="004A33F2">
      <w:pPr>
        <w:spacing w:after="0" w:line="240" w:lineRule="auto"/>
      </w:pPr>
      <w:r>
        <w:separator/>
      </w:r>
    </w:p>
  </w:footnote>
  <w:footnote w:type="continuationSeparator" w:id="1">
    <w:p w:rsidR="002536E6" w:rsidRDefault="002536E6" w:rsidP="004A33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46A"/>
    <w:multiLevelType w:val="hybridMultilevel"/>
    <w:tmpl w:val="269A5F2E"/>
    <w:lvl w:ilvl="0" w:tplc="EDD6B2FE">
      <w:start w:val="1"/>
      <w:numFmt w:val="lowerLetter"/>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C45981"/>
    <w:multiLevelType w:val="multilevel"/>
    <w:tmpl w:val="06089EDE"/>
    <w:lvl w:ilvl="0">
      <w:start w:val="4"/>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2"/>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nsid w:val="0372532F"/>
    <w:multiLevelType w:val="hybridMultilevel"/>
    <w:tmpl w:val="5B66C6E2"/>
    <w:lvl w:ilvl="0" w:tplc="7FF8DE6C">
      <w:start w:val="1"/>
      <w:numFmt w:val="lowerLetter"/>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3">
    <w:nsid w:val="03CE20F9"/>
    <w:multiLevelType w:val="hybridMultilevel"/>
    <w:tmpl w:val="59B84182"/>
    <w:lvl w:ilvl="0" w:tplc="685626F0">
      <w:start w:val="1"/>
      <w:numFmt w:val="lowerLetter"/>
      <w:lvlText w:val="%1."/>
      <w:lvlJc w:val="left"/>
      <w:pPr>
        <w:ind w:left="644"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066E6302"/>
    <w:multiLevelType w:val="hybridMultilevel"/>
    <w:tmpl w:val="5CF69C78"/>
    <w:lvl w:ilvl="0" w:tplc="56F68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B338C4"/>
    <w:multiLevelType w:val="hybridMultilevel"/>
    <w:tmpl w:val="B7968044"/>
    <w:lvl w:ilvl="0" w:tplc="17AC651C">
      <w:start w:val="1"/>
      <w:numFmt w:val="decimal"/>
      <w:lvlText w:val="%1."/>
      <w:lvlJc w:val="left"/>
      <w:pPr>
        <w:ind w:left="840" w:hanging="360"/>
      </w:pPr>
      <w:rPr>
        <w:rFonts w:hint="default"/>
        <w:sz w:val="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0D1223B6"/>
    <w:multiLevelType w:val="multilevel"/>
    <w:tmpl w:val="4B2640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0F061605"/>
    <w:multiLevelType w:val="hybridMultilevel"/>
    <w:tmpl w:val="8F0E956A"/>
    <w:lvl w:ilvl="0" w:tplc="CC4E689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33BA0"/>
    <w:multiLevelType w:val="hybridMultilevel"/>
    <w:tmpl w:val="32AA161E"/>
    <w:lvl w:ilvl="0" w:tplc="662649F8">
      <w:start w:val="1"/>
      <w:numFmt w:val="lowerLetter"/>
      <w:lvlText w:val="%1."/>
      <w:lvlJc w:val="left"/>
      <w:pPr>
        <w:ind w:left="1080" w:hanging="360"/>
      </w:pPr>
      <w:rPr>
        <w:rFonts w:eastAsia="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811A44"/>
    <w:multiLevelType w:val="hybridMultilevel"/>
    <w:tmpl w:val="1FAEC7D2"/>
    <w:lvl w:ilvl="0" w:tplc="30AC8E00">
      <w:start w:val="1"/>
      <w:numFmt w:val="decimal"/>
      <w:lvlText w:val="%1."/>
      <w:lvlJc w:val="left"/>
      <w:pPr>
        <w:ind w:left="2910" w:hanging="360"/>
      </w:pPr>
      <w:rPr>
        <w:rFonts w:hint="default"/>
      </w:rPr>
    </w:lvl>
    <w:lvl w:ilvl="1" w:tplc="04090019">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10">
    <w:nsid w:val="1B1074D1"/>
    <w:multiLevelType w:val="hybridMultilevel"/>
    <w:tmpl w:val="18FA83CC"/>
    <w:lvl w:ilvl="0" w:tplc="A87E5570">
      <w:start w:val="1"/>
      <w:numFmt w:val="decimal"/>
      <w:lvlText w:val="%1."/>
      <w:lvlJc w:val="left"/>
      <w:pPr>
        <w:ind w:left="630" w:hanging="360"/>
      </w:pPr>
      <w:rPr>
        <w:rFonts w:hint="default"/>
      </w:rPr>
    </w:lvl>
    <w:lvl w:ilvl="1" w:tplc="04210019">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1">
    <w:nsid w:val="1CC857D3"/>
    <w:multiLevelType w:val="hybridMultilevel"/>
    <w:tmpl w:val="3172320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35C62945"/>
    <w:multiLevelType w:val="hybridMultilevel"/>
    <w:tmpl w:val="E1AABB66"/>
    <w:lvl w:ilvl="0" w:tplc="4E9AD3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C413DBB"/>
    <w:multiLevelType w:val="multilevel"/>
    <w:tmpl w:val="4B2640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3E5E6397"/>
    <w:multiLevelType w:val="hybridMultilevel"/>
    <w:tmpl w:val="F286AE98"/>
    <w:lvl w:ilvl="0" w:tplc="A162C652">
      <w:start w:val="2"/>
      <w:numFmt w:val="lowerLetter"/>
      <w:lvlText w:val="%1."/>
      <w:lvlJc w:val="left"/>
      <w:pPr>
        <w:ind w:left="1298" w:hanging="360"/>
      </w:pPr>
      <w:rPr>
        <w:rFonts w:hint="default"/>
      </w:rPr>
    </w:lvl>
    <w:lvl w:ilvl="1" w:tplc="04090019" w:tentative="1">
      <w:start w:val="1"/>
      <w:numFmt w:val="lowerLetter"/>
      <w:lvlText w:val="%2."/>
      <w:lvlJc w:val="left"/>
      <w:pPr>
        <w:ind w:left="2018" w:hanging="360"/>
      </w:pPr>
    </w:lvl>
    <w:lvl w:ilvl="2" w:tplc="0409001B" w:tentative="1">
      <w:start w:val="1"/>
      <w:numFmt w:val="lowerRoman"/>
      <w:lvlText w:val="%3."/>
      <w:lvlJc w:val="right"/>
      <w:pPr>
        <w:ind w:left="2738" w:hanging="180"/>
      </w:pPr>
    </w:lvl>
    <w:lvl w:ilvl="3" w:tplc="0409000F" w:tentative="1">
      <w:start w:val="1"/>
      <w:numFmt w:val="decimal"/>
      <w:lvlText w:val="%4."/>
      <w:lvlJc w:val="left"/>
      <w:pPr>
        <w:ind w:left="3458" w:hanging="360"/>
      </w:pPr>
    </w:lvl>
    <w:lvl w:ilvl="4" w:tplc="04090019" w:tentative="1">
      <w:start w:val="1"/>
      <w:numFmt w:val="lowerLetter"/>
      <w:lvlText w:val="%5."/>
      <w:lvlJc w:val="left"/>
      <w:pPr>
        <w:ind w:left="4178" w:hanging="360"/>
      </w:pPr>
    </w:lvl>
    <w:lvl w:ilvl="5" w:tplc="0409001B" w:tentative="1">
      <w:start w:val="1"/>
      <w:numFmt w:val="lowerRoman"/>
      <w:lvlText w:val="%6."/>
      <w:lvlJc w:val="right"/>
      <w:pPr>
        <w:ind w:left="4898" w:hanging="180"/>
      </w:pPr>
    </w:lvl>
    <w:lvl w:ilvl="6" w:tplc="0409000F" w:tentative="1">
      <w:start w:val="1"/>
      <w:numFmt w:val="decimal"/>
      <w:lvlText w:val="%7."/>
      <w:lvlJc w:val="left"/>
      <w:pPr>
        <w:ind w:left="5618" w:hanging="360"/>
      </w:pPr>
    </w:lvl>
    <w:lvl w:ilvl="7" w:tplc="04090019" w:tentative="1">
      <w:start w:val="1"/>
      <w:numFmt w:val="lowerLetter"/>
      <w:lvlText w:val="%8."/>
      <w:lvlJc w:val="left"/>
      <w:pPr>
        <w:ind w:left="6338" w:hanging="360"/>
      </w:pPr>
    </w:lvl>
    <w:lvl w:ilvl="8" w:tplc="0409001B" w:tentative="1">
      <w:start w:val="1"/>
      <w:numFmt w:val="lowerRoman"/>
      <w:lvlText w:val="%9."/>
      <w:lvlJc w:val="right"/>
      <w:pPr>
        <w:ind w:left="7058" w:hanging="180"/>
      </w:pPr>
    </w:lvl>
  </w:abstractNum>
  <w:abstractNum w:abstractNumId="15">
    <w:nsid w:val="41132CF1"/>
    <w:multiLevelType w:val="hybridMultilevel"/>
    <w:tmpl w:val="B462C916"/>
    <w:lvl w:ilvl="0" w:tplc="DC0AFF92">
      <w:start w:val="1"/>
      <w:numFmt w:val="upp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7C7426"/>
    <w:multiLevelType w:val="hybridMultilevel"/>
    <w:tmpl w:val="33A22DF6"/>
    <w:lvl w:ilvl="0" w:tplc="02B88C62">
      <w:start w:val="1"/>
      <w:numFmt w:val="decimal"/>
      <w:lvlText w:val="%1."/>
      <w:lvlJc w:val="left"/>
      <w:pPr>
        <w:ind w:left="152" w:hanging="360"/>
      </w:pPr>
      <w:rPr>
        <w:rFonts w:hint="default"/>
      </w:rPr>
    </w:lvl>
    <w:lvl w:ilvl="1" w:tplc="04090019" w:tentative="1">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7">
    <w:nsid w:val="597A63F0"/>
    <w:multiLevelType w:val="hybridMultilevel"/>
    <w:tmpl w:val="C6507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04B8A"/>
    <w:multiLevelType w:val="hybridMultilevel"/>
    <w:tmpl w:val="C916D2C2"/>
    <w:lvl w:ilvl="0" w:tplc="4082169C">
      <w:start w:val="1"/>
      <w:numFmt w:val="lowerLetter"/>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9">
    <w:nsid w:val="6750396A"/>
    <w:multiLevelType w:val="multilevel"/>
    <w:tmpl w:val="8E585BE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6AD00EED"/>
    <w:multiLevelType w:val="hybridMultilevel"/>
    <w:tmpl w:val="C916D2C2"/>
    <w:lvl w:ilvl="0" w:tplc="4082169C">
      <w:start w:val="1"/>
      <w:numFmt w:val="lowerLetter"/>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1">
    <w:nsid w:val="719359DF"/>
    <w:multiLevelType w:val="hybridMultilevel"/>
    <w:tmpl w:val="D9C88BA4"/>
    <w:lvl w:ilvl="0" w:tplc="F2508048">
      <w:start w:val="1"/>
      <w:numFmt w:val="lowerLetter"/>
      <w:lvlText w:val="%1."/>
      <w:lvlJc w:val="left"/>
      <w:pPr>
        <w:ind w:left="786"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A0A35BF"/>
    <w:multiLevelType w:val="hybridMultilevel"/>
    <w:tmpl w:val="02C8EEBA"/>
    <w:lvl w:ilvl="0" w:tplc="2BDE7012">
      <w:start w:val="1"/>
      <w:numFmt w:val="lowerLetter"/>
      <w:lvlText w:val="%1."/>
      <w:lvlJc w:val="left"/>
      <w:pPr>
        <w:ind w:left="874" w:hanging="36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num w:numId="1">
    <w:abstractNumId w:val="19"/>
  </w:num>
  <w:num w:numId="2">
    <w:abstractNumId w:val="10"/>
  </w:num>
  <w:num w:numId="3">
    <w:abstractNumId w:val="4"/>
  </w:num>
  <w:num w:numId="4">
    <w:abstractNumId w:val="6"/>
  </w:num>
  <w:num w:numId="5">
    <w:abstractNumId w:val="16"/>
  </w:num>
  <w:num w:numId="6">
    <w:abstractNumId w:val="18"/>
  </w:num>
  <w:num w:numId="7">
    <w:abstractNumId w:val="20"/>
  </w:num>
  <w:num w:numId="8">
    <w:abstractNumId w:val="14"/>
  </w:num>
  <w:num w:numId="9">
    <w:abstractNumId w:val="22"/>
  </w:num>
  <w:num w:numId="10">
    <w:abstractNumId w:val="12"/>
  </w:num>
  <w:num w:numId="11">
    <w:abstractNumId w:val="2"/>
  </w:num>
  <w:num w:numId="12">
    <w:abstractNumId w:val="15"/>
  </w:num>
  <w:num w:numId="13">
    <w:abstractNumId w:val="11"/>
  </w:num>
  <w:num w:numId="14">
    <w:abstractNumId w:val="13"/>
  </w:num>
  <w:num w:numId="15">
    <w:abstractNumId w:val="1"/>
  </w:num>
  <w:num w:numId="16">
    <w:abstractNumId w:val="9"/>
  </w:num>
  <w:num w:numId="17">
    <w:abstractNumId w:val="5"/>
  </w:num>
  <w:num w:numId="18">
    <w:abstractNumId w:val="7"/>
  </w:num>
  <w:num w:numId="19">
    <w:abstractNumId w:val="17"/>
  </w:num>
  <w:num w:numId="20">
    <w:abstractNumId w:val="8"/>
  </w:num>
  <w:num w:numId="21">
    <w:abstractNumId w:val="3"/>
  </w:num>
  <w:num w:numId="22">
    <w:abstractNumId w:val="2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77FA2"/>
    <w:rsid w:val="00010248"/>
    <w:rsid w:val="000516DA"/>
    <w:rsid w:val="00077D50"/>
    <w:rsid w:val="000B6C71"/>
    <w:rsid w:val="000C5341"/>
    <w:rsid w:val="000C5E69"/>
    <w:rsid w:val="000D0137"/>
    <w:rsid w:val="000D1988"/>
    <w:rsid w:val="00172B1A"/>
    <w:rsid w:val="00196DE7"/>
    <w:rsid w:val="001A2BE7"/>
    <w:rsid w:val="001B29F0"/>
    <w:rsid w:val="001C7B9D"/>
    <w:rsid w:val="001E0860"/>
    <w:rsid w:val="001E625F"/>
    <w:rsid w:val="001F637C"/>
    <w:rsid w:val="00236AAD"/>
    <w:rsid w:val="00242AEE"/>
    <w:rsid w:val="002536E6"/>
    <w:rsid w:val="00291EC2"/>
    <w:rsid w:val="002A06DB"/>
    <w:rsid w:val="002A169E"/>
    <w:rsid w:val="002B4556"/>
    <w:rsid w:val="002F11A2"/>
    <w:rsid w:val="002F20C0"/>
    <w:rsid w:val="0033615C"/>
    <w:rsid w:val="00394B42"/>
    <w:rsid w:val="003C2F88"/>
    <w:rsid w:val="003E1C57"/>
    <w:rsid w:val="003F4ADA"/>
    <w:rsid w:val="003F5057"/>
    <w:rsid w:val="00401B55"/>
    <w:rsid w:val="00414915"/>
    <w:rsid w:val="004246F9"/>
    <w:rsid w:val="004A0E3C"/>
    <w:rsid w:val="004A33F2"/>
    <w:rsid w:val="004D45CC"/>
    <w:rsid w:val="005571B2"/>
    <w:rsid w:val="00563146"/>
    <w:rsid w:val="00577FA2"/>
    <w:rsid w:val="005C07E4"/>
    <w:rsid w:val="005E7336"/>
    <w:rsid w:val="006003A4"/>
    <w:rsid w:val="00601016"/>
    <w:rsid w:val="00622E77"/>
    <w:rsid w:val="006412BC"/>
    <w:rsid w:val="00662C7F"/>
    <w:rsid w:val="00693C9C"/>
    <w:rsid w:val="006A1E94"/>
    <w:rsid w:val="006C61E1"/>
    <w:rsid w:val="006E0EAA"/>
    <w:rsid w:val="00722158"/>
    <w:rsid w:val="00723C6E"/>
    <w:rsid w:val="007247E4"/>
    <w:rsid w:val="00730FD2"/>
    <w:rsid w:val="007319A7"/>
    <w:rsid w:val="0073462A"/>
    <w:rsid w:val="00753B3F"/>
    <w:rsid w:val="00755BE0"/>
    <w:rsid w:val="007B7661"/>
    <w:rsid w:val="007D5D65"/>
    <w:rsid w:val="007E0832"/>
    <w:rsid w:val="00850EDB"/>
    <w:rsid w:val="00887CD3"/>
    <w:rsid w:val="008B1D64"/>
    <w:rsid w:val="008D19F1"/>
    <w:rsid w:val="008E432B"/>
    <w:rsid w:val="008F78A5"/>
    <w:rsid w:val="0090379B"/>
    <w:rsid w:val="009375B0"/>
    <w:rsid w:val="0094783B"/>
    <w:rsid w:val="009A27E8"/>
    <w:rsid w:val="009B5827"/>
    <w:rsid w:val="009D151D"/>
    <w:rsid w:val="009E30C7"/>
    <w:rsid w:val="00A07C71"/>
    <w:rsid w:val="00A1040C"/>
    <w:rsid w:val="00A1085B"/>
    <w:rsid w:val="00A56720"/>
    <w:rsid w:val="00A6551F"/>
    <w:rsid w:val="00A7584A"/>
    <w:rsid w:val="00A76732"/>
    <w:rsid w:val="00A77733"/>
    <w:rsid w:val="00AB7BB8"/>
    <w:rsid w:val="00B2319B"/>
    <w:rsid w:val="00B45F84"/>
    <w:rsid w:val="00B94837"/>
    <w:rsid w:val="00BC190E"/>
    <w:rsid w:val="00BC4E30"/>
    <w:rsid w:val="00BE25C0"/>
    <w:rsid w:val="00BF18AD"/>
    <w:rsid w:val="00C0764E"/>
    <w:rsid w:val="00C128F6"/>
    <w:rsid w:val="00C1551B"/>
    <w:rsid w:val="00C22541"/>
    <w:rsid w:val="00C604B7"/>
    <w:rsid w:val="00C97C95"/>
    <w:rsid w:val="00CA6D7E"/>
    <w:rsid w:val="00CC1BA4"/>
    <w:rsid w:val="00CD275E"/>
    <w:rsid w:val="00CE1C25"/>
    <w:rsid w:val="00CE7517"/>
    <w:rsid w:val="00D056C4"/>
    <w:rsid w:val="00D9254C"/>
    <w:rsid w:val="00DA0A3B"/>
    <w:rsid w:val="00DB75CE"/>
    <w:rsid w:val="00DC2537"/>
    <w:rsid w:val="00DE1F69"/>
    <w:rsid w:val="00DF542F"/>
    <w:rsid w:val="00E02BBC"/>
    <w:rsid w:val="00E82ECE"/>
    <w:rsid w:val="00E9039C"/>
    <w:rsid w:val="00E94EB6"/>
    <w:rsid w:val="00EA4FF1"/>
    <w:rsid w:val="00F628C2"/>
    <w:rsid w:val="00F80B8F"/>
    <w:rsid w:val="00F9758F"/>
    <w:rsid w:val="00FB5661"/>
    <w:rsid w:val="00FD7695"/>
    <w:rsid w:val="00FF4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FA2"/>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FA2"/>
    <w:rPr>
      <w:color w:val="0000FF" w:themeColor="hyperlink"/>
      <w:u w:val="single"/>
    </w:rPr>
  </w:style>
  <w:style w:type="paragraph" w:styleId="ListParagraph">
    <w:name w:val="List Paragraph"/>
    <w:basedOn w:val="Normal"/>
    <w:link w:val="ListParagraphChar"/>
    <w:uiPriority w:val="34"/>
    <w:qFormat/>
    <w:rsid w:val="00577FA2"/>
    <w:pPr>
      <w:spacing w:after="0" w:line="480" w:lineRule="auto"/>
      <w:ind w:left="644" w:firstLine="490"/>
      <w:contextualSpacing/>
      <w:jc w:val="both"/>
    </w:pPr>
    <w:rPr>
      <w:rFonts w:ascii="Times New Roman" w:hAnsi="Times New Roman"/>
      <w:sz w:val="24"/>
      <w:lang w:val="en-US"/>
    </w:rPr>
  </w:style>
  <w:style w:type="character" w:customStyle="1" w:styleId="apple-converted-space">
    <w:name w:val="apple-converted-space"/>
    <w:basedOn w:val="DefaultParagraphFont"/>
    <w:rsid w:val="00577FA2"/>
  </w:style>
  <w:style w:type="character" w:styleId="Strong">
    <w:name w:val="Strong"/>
    <w:basedOn w:val="DefaultParagraphFont"/>
    <w:uiPriority w:val="22"/>
    <w:qFormat/>
    <w:rsid w:val="00577FA2"/>
    <w:rPr>
      <w:b/>
      <w:bCs/>
    </w:rPr>
  </w:style>
  <w:style w:type="table" w:styleId="TableGrid">
    <w:name w:val="Table Grid"/>
    <w:basedOn w:val="TableNormal"/>
    <w:uiPriority w:val="59"/>
    <w:rsid w:val="00C07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C0764E"/>
    <w:rPr>
      <w:rFonts w:ascii="Times New Roman" w:eastAsia="Times New Roman" w:hAnsi="Times New Roman" w:cs="Times New Roman"/>
      <w:sz w:val="24"/>
      <w:lang w:eastAsia="id-ID"/>
    </w:rPr>
  </w:style>
  <w:style w:type="table" w:customStyle="1" w:styleId="TableGrid1">
    <w:name w:val="Table Grid1"/>
    <w:basedOn w:val="TableNormal"/>
    <w:next w:val="TableGrid"/>
    <w:uiPriority w:val="59"/>
    <w:rsid w:val="00E94EB6"/>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94EB6"/>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94EB6"/>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4EB6"/>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42AEE"/>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42AEE"/>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33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33F2"/>
    <w:rPr>
      <w:rFonts w:ascii="Calibri" w:eastAsia="Times New Roman" w:hAnsi="Calibri" w:cs="Times New Roman"/>
      <w:lang w:val="id-ID" w:eastAsia="id-ID"/>
    </w:rPr>
  </w:style>
  <w:style w:type="paragraph" w:styleId="Footer">
    <w:name w:val="footer"/>
    <w:basedOn w:val="Normal"/>
    <w:link w:val="FooterChar"/>
    <w:uiPriority w:val="99"/>
    <w:semiHidden/>
    <w:unhideWhenUsed/>
    <w:rsid w:val="004A33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33F2"/>
    <w:rPr>
      <w:rFonts w:ascii="Calibri" w:eastAsia="Times New Roman" w:hAnsi="Calibri" w:cs="Times New Roman"/>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nram.ac.id/index.php/jpp-i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mboktimurkab.go.id/" TargetMode="External"/><Relationship Id="rId5" Type="http://schemas.openxmlformats.org/officeDocument/2006/relationships/footnotes" Target="footnotes.xml"/><Relationship Id="rId10" Type="http://schemas.openxmlformats.org/officeDocument/2006/relationships/hyperlink" Target="http://www.rri.co.id" TargetMode="External"/><Relationship Id="rId4" Type="http://schemas.openxmlformats.org/officeDocument/2006/relationships/webSettings" Target="webSettings.xml"/><Relationship Id="rId9" Type="http://schemas.openxmlformats.org/officeDocument/2006/relationships/hyperlink" Target="mailto:zainalhaqiqi1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11770</TotalTime>
  <Pages>11</Pages>
  <Words>5593</Words>
  <Characters>31885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34</cp:revision>
  <cp:lastPrinted>2017-07-10T16:02:00Z</cp:lastPrinted>
  <dcterms:created xsi:type="dcterms:W3CDTF">2016-12-18T15:48:00Z</dcterms:created>
  <dcterms:modified xsi:type="dcterms:W3CDTF">2017-09-07T16:26:00Z</dcterms:modified>
</cp:coreProperties>
</file>