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700" w:rsidRPr="003F75A9" w:rsidRDefault="00C25700" w:rsidP="003F75A9">
      <w:pPr>
        <w:spacing w:after="0" w:line="360" w:lineRule="auto"/>
        <w:jc w:val="center"/>
        <w:rPr>
          <w:rFonts w:ascii="Arial" w:hAnsi="Arial" w:cs="Arial"/>
          <w:b/>
          <w:sz w:val="20"/>
          <w:szCs w:val="20"/>
          <w:lang w:val="id-ID"/>
        </w:rPr>
      </w:pPr>
      <w:r w:rsidRPr="003F75A9">
        <w:rPr>
          <w:rFonts w:ascii="Arial" w:hAnsi="Arial" w:cs="Arial"/>
          <w:b/>
          <w:sz w:val="20"/>
          <w:szCs w:val="20"/>
        </w:rPr>
        <w:t xml:space="preserve">HUBUNGAN TINGKAT PENGETAHUAN </w:t>
      </w:r>
      <w:r w:rsidRPr="003F75A9">
        <w:rPr>
          <w:rFonts w:ascii="Arial" w:hAnsi="Arial" w:cs="Arial"/>
          <w:b/>
          <w:sz w:val="20"/>
          <w:szCs w:val="20"/>
          <w:lang w:val="id-ID"/>
        </w:rPr>
        <w:t xml:space="preserve">IBU </w:t>
      </w:r>
      <w:r w:rsidRPr="003F75A9">
        <w:rPr>
          <w:rFonts w:ascii="Arial" w:hAnsi="Arial" w:cs="Arial"/>
          <w:b/>
          <w:sz w:val="20"/>
          <w:szCs w:val="20"/>
        </w:rPr>
        <w:t>TERHADAP PERILAKU PENCEGAHAN DEMAM BERDARAH DI KELURAHAN TANJUNG KARANG MATARAM</w:t>
      </w:r>
    </w:p>
    <w:p w:rsidR="00C25700" w:rsidRPr="003F75A9" w:rsidRDefault="00C25700" w:rsidP="003F75A9">
      <w:pPr>
        <w:spacing w:after="0" w:line="360" w:lineRule="auto"/>
        <w:jc w:val="center"/>
        <w:rPr>
          <w:rFonts w:ascii="Arial" w:hAnsi="Arial" w:cs="Arial"/>
          <w:b/>
          <w:sz w:val="20"/>
          <w:szCs w:val="20"/>
          <w:lang w:val="id-ID"/>
        </w:rPr>
      </w:pPr>
    </w:p>
    <w:p w:rsidR="00C25700" w:rsidRPr="003F75A9" w:rsidRDefault="003F75A9" w:rsidP="003F75A9">
      <w:pPr>
        <w:spacing w:after="0" w:line="360" w:lineRule="auto"/>
        <w:jc w:val="center"/>
        <w:rPr>
          <w:rFonts w:ascii="Arial" w:hAnsi="Arial" w:cs="Arial"/>
          <w:sz w:val="20"/>
          <w:szCs w:val="20"/>
          <w:lang w:val="id-ID"/>
        </w:rPr>
      </w:pPr>
      <w:r>
        <w:rPr>
          <w:rFonts w:ascii="Arial" w:hAnsi="Arial" w:cs="Arial"/>
          <w:sz w:val="20"/>
          <w:szCs w:val="20"/>
          <w:lang w:val="id-ID"/>
        </w:rPr>
        <w:t xml:space="preserve">    </w:t>
      </w:r>
      <w:r w:rsidR="00C25700" w:rsidRPr="003F75A9">
        <w:rPr>
          <w:rFonts w:ascii="Arial" w:hAnsi="Arial" w:cs="Arial"/>
          <w:sz w:val="20"/>
          <w:szCs w:val="20"/>
          <w:lang w:val="id-ID"/>
        </w:rPr>
        <w:t>Idamaryani</w:t>
      </w:r>
      <w:r w:rsidR="00C25700" w:rsidRPr="003F75A9">
        <w:rPr>
          <w:rFonts w:ascii="Arial" w:hAnsi="Arial" w:cs="Arial"/>
          <w:sz w:val="20"/>
          <w:szCs w:val="20"/>
        </w:rPr>
        <w:t xml:space="preserve">, </w:t>
      </w:r>
      <w:r w:rsidR="00C25700" w:rsidRPr="003F75A9">
        <w:rPr>
          <w:rFonts w:ascii="Arial" w:hAnsi="Arial" w:cs="Arial"/>
          <w:sz w:val="20"/>
          <w:szCs w:val="20"/>
          <w:lang w:val="id-ID"/>
        </w:rPr>
        <w:t>Dewi Suryani</w:t>
      </w:r>
      <w:r w:rsidR="00C25700" w:rsidRPr="003F75A9">
        <w:rPr>
          <w:rFonts w:ascii="Arial" w:hAnsi="Arial" w:cs="Arial"/>
          <w:sz w:val="20"/>
          <w:szCs w:val="20"/>
        </w:rPr>
        <w:t xml:space="preserve">, </w:t>
      </w:r>
      <w:r w:rsidR="00C25700" w:rsidRPr="003F75A9">
        <w:rPr>
          <w:rFonts w:ascii="Arial" w:hAnsi="Arial" w:cs="Arial"/>
          <w:sz w:val="20"/>
          <w:szCs w:val="20"/>
          <w:lang w:val="id-ID"/>
        </w:rPr>
        <w:t>Rika Hastuti Setyorini</w:t>
      </w:r>
    </w:p>
    <w:p w:rsidR="00C25700" w:rsidRPr="003F75A9" w:rsidRDefault="00C25700" w:rsidP="003F75A9">
      <w:pPr>
        <w:spacing w:after="0" w:line="360" w:lineRule="auto"/>
        <w:ind w:left="1440" w:firstLine="720"/>
        <w:rPr>
          <w:rFonts w:ascii="Arial" w:hAnsi="Arial" w:cs="Arial"/>
          <w:bCs/>
          <w:sz w:val="20"/>
          <w:szCs w:val="20"/>
          <w:lang w:val="id-ID"/>
        </w:rPr>
      </w:pPr>
      <w:r w:rsidRPr="003F75A9">
        <w:rPr>
          <w:rFonts w:ascii="Arial" w:hAnsi="Arial" w:cs="Arial"/>
          <w:bCs/>
          <w:sz w:val="20"/>
          <w:szCs w:val="20"/>
          <w:lang w:val="id-ID"/>
        </w:rPr>
        <w:t>FAKULTAS KEDOKTERAN UNIVERSITAS MATARAM</w:t>
      </w:r>
    </w:p>
    <w:p w:rsidR="00C25700" w:rsidRPr="003F75A9" w:rsidRDefault="00C25700" w:rsidP="003F75A9">
      <w:pPr>
        <w:spacing w:after="0" w:line="240" w:lineRule="auto"/>
        <w:jc w:val="both"/>
        <w:rPr>
          <w:rFonts w:ascii="Arial" w:hAnsi="Arial" w:cs="Arial"/>
          <w:b/>
          <w:sz w:val="18"/>
          <w:szCs w:val="18"/>
          <w:lang w:val="id-ID"/>
        </w:rPr>
      </w:pPr>
      <w:r w:rsidRPr="003F75A9">
        <w:rPr>
          <w:rFonts w:ascii="Arial" w:hAnsi="Arial" w:cs="Arial"/>
          <w:b/>
          <w:bCs/>
          <w:sz w:val="18"/>
          <w:szCs w:val="18"/>
          <w:lang w:val="id-ID"/>
        </w:rPr>
        <w:t>Abstract</w:t>
      </w:r>
    </w:p>
    <w:p w:rsidR="00133123" w:rsidRPr="00133123" w:rsidRDefault="00133123" w:rsidP="00133123">
      <w:pPr>
        <w:autoSpaceDE w:val="0"/>
        <w:autoSpaceDN w:val="0"/>
        <w:adjustRightInd w:val="0"/>
        <w:spacing w:after="0" w:line="240" w:lineRule="auto"/>
        <w:jc w:val="both"/>
        <w:rPr>
          <w:rStyle w:val="normalchar"/>
          <w:rFonts w:ascii="Arial" w:hAnsi="Arial" w:cs="Arial"/>
          <w:sz w:val="18"/>
          <w:szCs w:val="18"/>
          <w:lang w:val="id-ID"/>
        </w:rPr>
      </w:pPr>
      <w:r w:rsidRPr="00133123">
        <w:rPr>
          <w:rFonts w:ascii="Arial" w:hAnsi="Arial" w:cs="Arial"/>
          <w:b/>
          <w:color w:val="000000"/>
          <w:sz w:val="18"/>
          <w:szCs w:val="18"/>
        </w:rPr>
        <w:t>Background</w:t>
      </w:r>
      <w:r w:rsidRPr="00133123">
        <w:rPr>
          <w:rFonts w:ascii="Arial" w:hAnsi="Arial" w:cs="Arial"/>
          <w:color w:val="000000"/>
          <w:sz w:val="18"/>
          <w:szCs w:val="18"/>
        </w:rPr>
        <w:t>: </w:t>
      </w:r>
      <w:r w:rsidRPr="00133123">
        <w:rPr>
          <w:rFonts w:ascii="Arial" w:hAnsi="Arial" w:cs="Arial"/>
          <w:sz w:val="18"/>
          <w:szCs w:val="18"/>
          <w:lang w:val="id-ID"/>
        </w:rPr>
        <w:t xml:space="preserve">Dengue hemorrhagic fever (DHF) remains a global public health issue, especially in the tropics and subtropics areas. DHF is a mosquito borne disease and the incidence in NTB tends to increase each year.  This is presumably due to lack of knowledge on dengue, consequently causes low preventive attitudes in the community. </w:t>
      </w:r>
      <w:r w:rsidRPr="00133123">
        <w:rPr>
          <w:rStyle w:val="normalchar"/>
          <w:rFonts w:ascii="Arial" w:hAnsi="Arial" w:cs="Arial"/>
          <w:sz w:val="18"/>
          <w:szCs w:val="18"/>
        </w:rPr>
        <w:t>This study aims to determine knowledge and preventive practice</w:t>
      </w:r>
      <w:r w:rsidRPr="00133123">
        <w:rPr>
          <w:rStyle w:val="normalchar"/>
          <w:rFonts w:ascii="Arial" w:hAnsi="Arial" w:cs="Arial"/>
          <w:sz w:val="18"/>
          <w:szCs w:val="18"/>
          <w:lang w:val="id-ID"/>
        </w:rPr>
        <w:t>s</w:t>
      </w:r>
      <w:r w:rsidRPr="00133123">
        <w:rPr>
          <w:rStyle w:val="normalchar"/>
          <w:rFonts w:ascii="Arial" w:hAnsi="Arial" w:cs="Arial"/>
          <w:sz w:val="18"/>
          <w:szCs w:val="18"/>
        </w:rPr>
        <w:t xml:space="preserve"> regarding dengue and to assess the association between dengue knowledge and preventive practice </w:t>
      </w:r>
      <w:proofErr w:type="gramStart"/>
      <w:r w:rsidRPr="00133123">
        <w:rPr>
          <w:rStyle w:val="normalchar"/>
          <w:rFonts w:ascii="Arial" w:hAnsi="Arial" w:cs="Arial"/>
          <w:sz w:val="18"/>
          <w:szCs w:val="18"/>
          <w:lang w:val="id-ID"/>
        </w:rPr>
        <w:t xml:space="preserve">amongst  </w:t>
      </w:r>
      <w:r w:rsidRPr="00133123">
        <w:rPr>
          <w:rStyle w:val="normalchar"/>
          <w:rFonts w:ascii="Arial" w:hAnsi="Arial" w:cs="Arial"/>
          <w:sz w:val="18"/>
          <w:szCs w:val="18"/>
        </w:rPr>
        <w:t>mother</w:t>
      </w:r>
      <w:r w:rsidRPr="00133123">
        <w:rPr>
          <w:rStyle w:val="normalchar"/>
          <w:rFonts w:ascii="Arial" w:hAnsi="Arial" w:cs="Arial"/>
          <w:sz w:val="18"/>
          <w:szCs w:val="18"/>
          <w:lang w:val="id-ID"/>
        </w:rPr>
        <w:t>s</w:t>
      </w:r>
      <w:proofErr w:type="gramEnd"/>
      <w:r w:rsidRPr="00133123">
        <w:rPr>
          <w:rStyle w:val="normalchar"/>
          <w:rFonts w:ascii="Arial" w:hAnsi="Arial" w:cs="Arial"/>
          <w:sz w:val="18"/>
          <w:szCs w:val="18"/>
        </w:rPr>
        <w:t xml:space="preserve"> in Tanjung Karang.</w:t>
      </w:r>
    </w:p>
    <w:p w:rsidR="00133123" w:rsidRPr="00133123" w:rsidRDefault="00133123" w:rsidP="00133123">
      <w:pPr>
        <w:spacing w:after="0" w:line="240" w:lineRule="auto"/>
        <w:jc w:val="both"/>
        <w:rPr>
          <w:rStyle w:val="normalchar"/>
          <w:rFonts w:ascii="Arial" w:hAnsi="Arial" w:cs="Arial"/>
          <w:i/>
          <w:iCs/>
          <w:sz w:val="18"/>
          <w:szCs w:val="18"/>
          <w:lang w:val="id-ID"/>
        </w:rPr>
      </w:pPr>
      <w:r w:rsidRPr="00133123">
        <w:rPr>
          <w:rStyle w:val="normalchar"/>
          <w:rFonts w:ascii="Arial" w:hAnsi="Arial" w:cs="Arial"/>
          <w:b/>
          <w:bCs/>
          <w:sz w:val="18"/>
          <w:szCs w:val="18"/>
        </w:rPr>
        <w:t>Methods:</w:t>
      </w:r>
      <w:r w:rsidRPr="00133123">
        <w:rPr>
          <w:rStyle w:val="normalchar"/>
          <w:rFonts w:ascii="Arial" w:hAnsi="Arial" w:cs="Arial"/>
          <w:sz w:val="18"/>
          <w:szCs w:val="18"/>
        </w:rPr>
        <w:t xml:space="preserve"> </w:t>
      </w:r>
      <w:r w:rsidRPr="00133123">
        <w:rPr>
          <w:rStyle w:val="normalchar"/>
          <w:rFonts w:ascii="Arial" w:hAnsi="Arial" w:cs="Arial"/>
          <w:sz w:val="18"/>
          <w:szCs w:val="18"/>
          <w:lang w:val="id-ID"/>
        </w:rPr>
        <w:t xml:space="preserve">This study was an </w:t>
      </w:r>
      <w:r w:rsidRPr="00133123">
        <w:rPr>
          <w:rStyle w:val="normalchar"/>
          <w:rFonts w:ascii="Arial" w:hAnsi="Arial" w:cs="Arial"/>
          <w:sz w:val="18"/>
          <w:szCs w:val="18"/>
        </w:rPr>
        <w:t>observational</w:t>
      </w:r>
      <w:r w:rsidRPr="00133123">
        <w:rPr>
          <w:rStyle w:val="normalchar"/>
          <w:rFonts w:ascii="Arial" w:hAnsi="Arial" w:cs="Arial"/>
          <w:sz w:val="18"/>
          <w:szCs w:val="18"/>
          <w:lang w:val="id-ID"/>
        </w:rPr>
        <w:t xml:space="preserve"> analytical, </w:t>
      </w:r>
      <w:r w:rsidRPr="00133123">
        <w:rPr>
          <w:rStyle w:val="normalchar"/>
          <w:rFonts w:ascii="Arial" w:hAnsi="Arial" w:cs="Arial"/>
          <w:iCs/>
          <w:sz w:val="18"/>
          <w:szCs w:val="18"/>
        </w:rPr>
        <w:t xml:space="preserve">cross sectional </w:t>
      </w:r>
      <w:r w:rsidRPr="00133123">
        <w:rPr>
          <w:rStyle w:val="normalchar"/>
          <w:rFonts w:ascii="Arial" w:hAnsi="Arial" w:cs="Arial"/>
          <w:iCs/>
          <w:sz w:val="18"/>
          <w:szCs w:val="18"/>
          <w:lang w:val="id-ID"/>
        </w:rPr>
        <w:t xml:space="preserve">study </w:t>
      </w:r>
      <w:r w:rsidRPr="00133123">
        <w:rPr>
          <w:rStyle w:val="normalchar"/>
          <w:rFonts w:ascii="Arial" w:hAnsi="Arial" w:cs="Arial"/>
          <w:iCs/>
          <w:sz w:val="18"/>
          <w:szCs w:val="18"/>
        </w:rPr>
        <w:t>design</w:t>
      </w:r>
      <w:r w:rsidRPr="00133123">
        <w:rPr>
          <w:rStyle w:val="normalchar"/>
          <w:rFonts w:ascii="Arial" w:hAnsi="Arial" w:cs="Arial"/>
          <w:i/>
          <w:iCs/>
          <w:sz w:val="18"/>
          <w:szCs w:val="18"/>
        </w:rPr>
        <w:t>.</w:t>
      </w:r>
      <w:r w:rsidRPr="00133123">
        <w:rPr>
          <w:rStyle w:val="normalchar"/>
          <w:rFonts w:ascii="Arial" w:hAnsi="Arial" w:cs="Arial"/>
          <w:sz w:val="18"/>
          <w:szCs w:val="18"/>
        </w:rPr>
        <w:t xml:space="preserve"> Data were collected </w:t>
      </w:r>
      <w:r w:rsidRPr="00133123">
        <w:rPr>
          <w:rStyle w:val="normalchar"/>
          <w:rFonts w:ascii="Arial" w:hAnsi="Arial" w:cs="Arial"/>
          <w:sz w:val="18"/>
          <w:szCs w:val="18"/>
          <w:lang w:val="id-ID"/>
        </w:rPr>
        <w:t>through an</w:t>
      </w:r>
      <w:r w:rsidRPr="00133123">
        <w:rPr>
          <w:rStyle w:val="normalchar"/>
          <w:rFonts w:ascii="Arial" w:hAnsi="Arial" w:cs="Arial"/>
          <w:sz w:val="18"/>
          <w:szCs w:val="18"/>
        </w:rPr>
        <w:t xml:space="preserve"> interview using a</w:t>
      </w:r>
      <w:r w:rsidRPr="00133123">
        <w:rPr>
          <w:rStyle w:val="normalchar"/>
          <w:rFonts w:ascii="Arial" w:hAnsi="Arial" w:cs="Arial"/>
          <w:sz w:val="18"/>
          <w:szCs w:val="18"/>
          <w:lang w:val="id-ID"/>
        </w:rPr>
        <w:t xml:space="preserve"> structured</w:t>
      </w:r>
      <w:r w:rsidRPr="00133123">
        <w:rPr>
          <w:rStyle w:val="normalchar"/>
          <w:rFonts w:ascii="Arial" w:hAnsi="Arial" w:cs="Arial"/>
          <w:sz w:val="18"/>
          <w:szCs w:val="18"/>
        </w:rPr>
        <w:t xml:space="preserve"> questionnaire.</w:t>
      </w:r>
      <w:r w:rsidRPr="00133123">
        <w:rPr>
          <w:rFonts w:ascii="Arial" w:hAnsi="Arial" w:cs="Arial"/>
          <w:sz w:val="18"/>
          <w:szCs w:val="18"/>
        </w:rPr>
        <w:t xml:space="preserve"> </w:t>
      </w:r>
      <w:r w:rsidRPr="00133123">
        <w:rPr>
          <w:rStyle w:val="normalchar"/>
          <w:rFonts w:ascii="Arial" w:hAnsi="Arial" w:cs="Arial"/>
          <w:sz w:val="18"/>
          <w:szCs w:val="18"/>
        </w:rPr>
        <w:t>A total of 100 mothers</w:t>
      </w:r>
      <w:r w:rsidRPr="00133123">
        <w:rPr>
          <w:rStyle w:val="normalchar"/>
          <w:rFonts w:ascii="Arial" w:hAnsi="Arial" w:cs="Arial"/>
          <w:sz w:val="18"/>
          <w:szCs w:val="18"/>
          <w:lang w:val="id-ID"/>
        </w:rPr>
        <w:t xml:space="preserve"> from</w:t>
      </w:r>
      <w:r w:rsidRPr="00133123">
        <w:rPr>
          <w:rStyle w:val="normalchar"/>
          <w:rFonts w:ascii="Arial" w:hAnsi="Arial" w:cs="Arial"/>
          <w:sz w:val="18"/>
          <w:szCs w:val="18"/>
        </w:rPr>
        <w:t xml:space="preserve"> Tanjung Karang</w:t>
      </w:r>
      <w:r w:rsidRPr="00133123">
        <w:rPr>
          <w:rStyle w:val="normalchar"/>
          <w:rFonts w:ascii="Arial" w:hAnsi="Arial" w:cs="Arial"/>
          <w:sz w:val="18"/>
          <w:szCs w:val="18"/>
          <w:lang w:val="id-ID"/>
        </w:rPr>
        <w:t xml:space="preserve"> were</w:t>
      </w:r>
      <w:r w:rsidRPr="00133123">
        <w:rPr>
          <w:rStyle w:val="normalchar"/>
          <w:rFonts w:ascii="Arial" w:hAnsi="Arial" w:cs="Arial"/>
          <w:sz w:val="18"/>
          <w:szCs w:val="18"/>
        </w:rPr>
        <w:t xml:space="preserve"> involved in the study during the period </w:t>
      </w:r>
      <w:r w:rsidRPr="00133123">
        <w:rPr>
          <w:rStyle w:val="normalchar"/>
          <w:rFonts w:ascii="Arial" w:hAnsi="Arial" w:cs="Arial"/>
          <w:sz w:val="18"/>
          <w:szCs w:val="18"/>
          <w:lang w:val="id-ID"/>
        </w:rPr>
        <w:t xml:space="preserve">of </w:t>
      </w:r>
      <w:r w:rsidRPr="00133123">
        <w:rPr>
          <w:rStyle w:val="normalchar"/>
          <w:rFonts w:ascii="Arial" w:hAnsi="Arial" w:cs="Arial"/>
          <w:sz w:val="18"/>
          <w:szCs w:val="18"/>
        </w:rPr>
        <w:t xml:space="preserve">December 2015 </w:t>
      </w:r>
      <w:r w:rsidRPr="00133123">
        <w:rPr>
          <w:rStyle w:val="normalchar"/>
          <w:rFonts w:ascii="Arial" w:hAnsi="Arial" w:cs="Arial"/>
          <w:sz w:val="18"/>
          <w:szCs w:val="18"/>
          <w:lang w:val="id-ID"/>
        </w:rPr>
        <w:t>until</w:t>
      </w:r>
      <w:r w:rsidRPr="00133123">
        <w:rPr>
          <w:rStyle w:val="normalchar"/>
          <w:rFonts w:ascii="Arial" w:hAnsi="Arial" w:cs="Arial"/>
          <w:sz w:val="18"/>
          <w:szCs w:val="18"/>
        </w:rPr>
        <w:t xml:space="preserve"> February 2016. </w:t>
      </w:r>
      <w:r w:rsidRPr="00133123">
        <w:rPr>
          <w:rStyle w:val="normalchar"/>
          <w:rFonts w:ascii="Arial" w:hAnsi="Arial" w:cs="Arial"/>
          <w:sz w:val="18"/>
          <w:szCs w:val="18"/>
          <w:lang w:val="id-ID"/>
        </w:rPr>
        <w:t xml:space="preserve"> D</w:t>
      </w:r>
      <w:r w:rsidRPr="00133123">
        <w:rPr>
          <w:rStyle w:val="normalchar"/>
          <w:rFonts w:ascii="Arial" w:hAnsi="Arial" w:cs="Arial"/>
          <w:sz w:val="18"/>
          <w:szCs w:val="18"/>
        </w:rPr>
        <w:t>ata</w:t>
      </w:r>
      <w:r w:rsidRPr="00133123">
        <w:rPr>
          <w:rStyle w:val="normalchar"/>
          <w:rFonts w:ascii="Arial" w:hAnsi="Arial" w:cs="Arial"/>
          <w:sz w:val="18"/>
          <w:szCs w:val="18"/>
          <w:lang w:val="id-ID"/>
        </w:rPr>
        <w:t xml:space="preserve"> were</w:t>
      </w:r>
      <w:r w:rsidRPr="00133123">
        <w:rPr>
          <w:rStyle w:val="normalchar"/>
          <w:rFonts w:ascii="Arial" w:hAnsi="Arial" w:cs="Arial"/>
          <w:sz w:val="18"/>
          <w:szCs w:val="18"/>
        </w:rPr>
        <w:t xml:space="preserve"> analys</w:t>
      </w:r>
      <w:r w:rsidRPr="00133123">
        <w:rPr>
          <w:rStyle w:val="normalchar"/>
          <w:rFonts w:ascii="Arial" w:hAnsi="Arial" w:cs="Arial"/>
          <w:sz w:val="18"/>
          <w:szCs w:val="18"/>
          <w:lang w:val="id-ID"/>
        </w:rPr>
        <w:t xml:space="preserve">ed by </w:t>
      </w:r>
      <w:r w:rsidRPr="00133123">
        <w:rPr>
          <w:rStyle w:val="normalchar"/>
          <w:rFonts w:ascii="Arial" w:hAnsi="Arial" w:cs="Arial"/>
          <w:i/>
          <w:iCs/>
          <w:sz w:val="18"/>
          <w:szCs w:val="18"/>
        </w:rPr>
        <w:t>Chi-square (x</w:t>
      </w:r>
      <w:r w:rsidRPr="00133123">
        <w:rPr>
          <w:rStyle w:val="normalchar"/>
          <w:rFonts w:ascii="Arial" w:hAnsi="Arial" w:cs="Arial"/>
          <w:i/>
          <w:iCs/>
          <w:sz w:val="18"/>
          <w:szCs w:val="18"/>
          <w:vertAlign w:val="superscript"/>
          <w:lang w:val="id-ID"/>
        </w:rPr>
        <w:t>2</w:t>
      </w:r>
      <w:r w:rsidRPr="00133123">
        <w:rPr>
          <w:rStyle w:val="normalchar"/>
          <w:rFonts w:ascii="Arial" w:hAnsi="Arial" w:cs="Arial"/>
          <w:i/>
          <w:iCs/>
          <w:sz w:val="18"/>
          <w:szCs w:val="18"/>
          <w:lang w:val="id-ID"/>
        </w:rPr>
        <w:t xml:space="preserve">) </w:t>
      </w:r>
      <w:r w:rsidRPr="00133123">
        <w:rPr>
          <w:rStyle w:val="normalchar"/>
          <w:rFonts w:ascii="Arial" w:hAnsi="Arial" w:cs="Arial"/>
          <w:sz w:val="18"/>
          <w:szCs w:val="18"/>
        </w:rPr>
        <w:t>statistical test</w:t>
      </w:r>
      <w:r w:rsidRPr="00133123">
        <w:rPr>
          <w:rStyle w:val="normalchar"/>
          <w:rFonts w:ascii="Arial" w:hAnsi="Arial" w:cs="Arial"/>
          <w:sz w:val="18"/>
          <w:szCs w:val="18"/>
          <w:lang w:val="id-ID"/>
        </w:rPr>
        <w:t xml:space="preserve"> (p value &lt; 0.05 considered significant). </w:t>
      </w:r>
    </w:p>
    <w:p w:rsidR="00133123" w:rsidRPr="00133123" w:rsidRDefault="00133123" w:rsidP="00133123">
      <w:pPr>
        <w:autoSpaceDE w:val="0"/>
        <w:autoSpaceDN w:val="0"/>
        <w:adjustRightInd w:val="0"/>
        <w:spacing w:after="0" w:line="240" w:lineRule="auto"/>
        <w:jc w:val="both"/>
        <w:rPr>
          <w:rFonts w:ascii="Arial" w:hAnsi="Arial" w:cs="Arial"/>
          <w:sz w:val="18"/>
          <w:szCs w:val="18"/>
          <w:lang w:val="id-ID"/>
        </w:rPr>
      </w:pPr>
      <w:r w:rsidRPr="00133123">
        <w:rPr>
          <w:rFonts w:ascii="Arial" w:hAnsi="Arial" w:cs="Arial"/>
          <w:b/>
          <w:sz w:val="18"/>
          <w:szCs w:val="18"/>
          <w:lang w:val="id-ID"/>
        </w:rPr>
        <w:t>Results :</w:t>
      </w:r>
      <w:r w:rsidRPr="00133123">
        <w:rPr>
          <w:rFonts w:ascii="Arial" w:hAnsi="Arial" w:cs="Arial"/>
          <w:sz w:val="18"/>
          <w:szCs w:val="18"/>
          <w:lang w:val="id-ID"/>
        </w:rPr>
        <w:t xml:space="preserve"> The majority of age group in this study were 40-49 years ( 29 % ) with the highest educational level was primary school  ( 35 % ) and the majority were housewife ( 66 % ). More then half of respondents ( 87 % ) had a poor level of knowledge, and only 41 % of the respondents had  good preventive practice of dengue. This study reveals association between level of knowledge and prevention behaviors of mother against Dengue in Tanjung Karang (p value = 0.027).</w:t>
      </w:r>
    </w:p>
    <w:p w:rsidR="00133123" w:rsidRPr="00133123" w:rsidRDefault="00133123" w:rsidP="00133123">
      <w:pPr>
        <w:spacing w:after="0" w:line="240" w:lineRule="auto"/>
        <w:jc w:val="both"/>
        <w:rPr>
          <w:rFonts w:ascii="Arial" w:hAnsi="Arial" w:cs="Arial"/>
          <w:sz w:val="18"/>
          <w:szCs w:val="18"/>
          <w:lang w:val="id-ID"/>
        </w:rPr>
      </w:pPr>
      <w:r w:rsidRPr="00133123">
        <w:rPr>
          <w:rFonts w:ascii="Arial" w:hAnsi="Arial" w:cs="Arial"/>
          <w:b/>
          <w:sz w:val="18"/>
          <w:szCs w:val="18"/>
          <w:lang w:val="id-ID"/>
        </w:rPr>
        <w:t xml:space="preserve">Conclusion : </w:t>
      </w:r>
      <w:r w:rsidRPr="00133123">
        <w:rPr>
          <w:rFonts w:ascii="Arial" w:hAnsi="Arial" w:cs="Arial"/>
          <w:sz w:val="18"/>
          <w:szCs w:val="18"/>
          <w:lang w:val="id-ID"/>
        </w:rPr>
        <w:t xml:space="preserve">These findings suggest that poor knowledge would be translated to poor preventive practice on dengue.  Thus a sustainable and inexpensive awareness program to increase knowledge and preventive practice are required. Future campaign should focus on a more detailed information regarding knowledge and preventive meassures. </w:t>
      </w:r>
    </w:p>
    <w:p w:rsidR="00133123" w:rsidRPr="00133123" w:rsidRDefault="00133123" w:rsidP="00133123">
      <w:pPr>
        <w:autoSpaceDE w:val="0"/>
        <w:autoSpaceDN w:val="0"/>
        <w:adjustRightInd w:val="0"/>
        <w:spacing w:after="0" w:line="240" w:lineRule="auto"/>
        <w:jc w:val="both"/>
        <w:rPr>
          <w:rFonts w:ascii="Arial" w:hAnsi="Arial" w:cs="Arial"/>
          <w:b/>
          <w:sz w:val="18"/>
          <w:szCs w:val="18"/>
          <w:lang w:val="id-ID"/>
        </w:rPr>
      </w:pPr>
      <w:r w:rsidRPr="00133123">
        <w:rPr>
          <w:rFonts w:ascii="Arial" w:hAnsi="Arial" w:cs="Arial"/>
          <w:b/>
          <w:sz w:val="18"/>
          <w:szCs w:val="18"/>
          <w:lang w:val="id-ID"/>
        </w:rPr>
        <w:t xml:space="preserve">Keywords : </w:t>
      </w:r>
      <w:r w:rsidRPr="00133123">
        <w:rPr>
          <w:rFonts w:ascii="Arial" w:hAnsi="Arial" w:cs="Arial"/>
          <w:sz w:val="18"/>
          <w:szCs w:val="18"/>
          <w:lang w:val="id-ID"/>
        </w:rPr>
        <w:t>Knowledge, Prevention Behaviors , Mothers , DHF</w:t>
      </w:r>
    </w:p>
    <w:p w:rsidR="00660EB0" w:rsidRPr="003F75A9" w:rsidRDefault="00660EB0" w:rsidP="003F75A9">
      <w:pPr>
        <w:spacing w:after="0" w:line="240" w:lineRule="auto"/>
        <w:jc w:val="both"/>
        <w:rPr>
          <w:rFonts w:ascii="Arial" w:hAnsi="Arial" w:cs="Arial"/>
          <w:sz w:val="18"/>
          <w:szCs w:val="18"/>
          <w:lang w:val="id-ID"/>
        </w:rPr>
      </w:pPr>
    </w:p>
    <w:p w:rsidR="00C25700" w:rsidRPr="003F75A9" w:rsidRDefault="00C25700" w:rsidP="003F75A9">
      <w:pPr>
        <w:autoSpaceDE w:val="0"/>
        <w:autoSpaceDN w:val="0"/>
        <w:adjustRightInd w:val="0"/>
        <w:spacing w:after="0" w:line="240" w:lineRule="auto"/>
        <w:jc w:val="both"/>
        <w:rPr>
          <w:rFonts w:ascii="Arial" w:hAnsi="Arial" w:cs="Arial"/>
          <w:b/>
          <w:color w:val="000000"/>
          <w:sz w:val="18"/>
          <w:szCs w:val="18"/>
          <w:lang w:val="id-ID"/>
        </w:rPr>
      </w:pPr>
      <w:r w:rsidRPr="003F75A9">
        <w:rPr>
          <w:rFonts w:ascii="Arial" w:hAnsi="Arial" w:cs="Arial"/>
          <w:b/>
          <w:color w:val="000000"/>
          <w:sz w:val="18"/>
          <w:szCs w:val="18"/>
          <w:lang w:val="id-ID"/>
        </w:rPr>
        <w:t>Abstrak</w:t>
      </w:r>
    </w:p>
    <w:p w:rsidR="00133123" w:rsidRPr="00133123" w:rsidRDefault="00133123" w:rsidP="00133123">
      <w:pPr>
        <w:spacing w:after="0" w:line="240" w:lineRule="auto"/>
        <w:jc w:val="both"/>
        <w:rPr>
          <w:rFonts w:ascii="Arial" w:hAnsi="Arial" w:cs="Arial"/>
          <w:sz w:val="18"/>
          <w:szCs w:val="18"/>
          <w:lang w:val="id-ID"/>
        </w:rPr>
      </w:pPr>
      <w:r w:rsidRPr="00133123">
        <w:rPr>
          <w:rFonts w:ascii="Arial" w:hAnsi="Arial" w:cs="Arial"/>
          <w:b/>
          <w:sz w:val="18"/>
          <w:szCs w:val="18"/>
        </w:rPr>
        <w:t xml:space="preserve">Latar Belakang: </w:t>
      </w:r>
      <w:r w:rsidRPr="00133123">
        <w:rPr>
          <w:rFonts w:ascii="Arial" w:hAnsi="Arial" w:cs="Arial"/>
          <w:sz w:val="18"/>
          <w:szCs w:val="18"/>
          <w:lang w:val="id-ID"/>
        </w:rPr>
        <w:t xml:space="preserve">Demam berdarah dengue masih menjadi masalah kesehatan di dunia terutama di daerah tropis dan subtropis. DBD merupakan penyakit yang yang diperantarai oleh vektor nyamuk dengan insidensi demam berdarah di NTB cenderung meningkat tiap tahunnya. Masalah ini terjadi karena pengetahuan masyarakat terutama Ibu mengenai Demam Berdarah yang kurang sehingga menyebabkan ketidakpedulian masyarakat dalam pencegahan DBD. Tingkat pengetahuan yang baik ataupun buruk dapat mempengaruhi perilaku pencegahan yang dapat menghindarkan dari resiko terkena Demam Berdarah Dengue. Penelitian ini bertujuan untuk mengetahui tingkat pengetahuan dan perilaku pencegahan Ibu mengenai DBD, serta mengetahui hubungan antara tingkat pengetahuan Ibu dengan perilaku </w:t>
      </w:r>
      <w:r w:rsidRPr="00133123">
        <w:rPr>
          <w:rFonts w:ascii="Arial" w:hAnsi="Arial" w:cs="Arial"/>
          <w:sz w:val="18"/>
          <w:szCs w:val="18"/>
        </w:rPr>
        <w:t xml:space="preserve">pencegahan terhadap DBD di  </w:t>
      </w:r>
      <w:r w:rsidRPr="00133123">
        <w:rPr>
          <w:rFonts w:ascii="Arial" w:hAnsi="Arial" w:cs="Arial"/>
          <w:sz w:val="18"/>
          <w:szCs w:val="18"/>
          <w:lang w:val="id-ID"/>
        </w:rPr>
        <w:t xml:space="preserve">Kelurahan </w:t>
      </w:r>
      <w:r w:rsidRPr="00133123">
        <w:rPr>
          <w:rFonts w:ascii="Arial" w:hAnsi="Arial" w:cs="Arial"/>
          <w:sz w:val="18"/>
          <w:szCs w:val="18"/>
        </w:rPr>
        <w:t>Tanjung Karang</w:t>
      </w:r>
      <w:r w:rsidRPr="00133123">
        <w:rPr>
          <w:rFonts w:ascii="Arial" w:hAnsi="Arial" w:cs="Arial"/>
          <w:sz w:val="18"/>
          <w:szCs w:val="18"/>
          <w:lang w:val="id-ID"/>
        </w:rPr>
        <w:t>.</w:t>
      </w:r>
    </w:p>
    <w:p w:rsidR="00133123" w:rsidRPr="00133123" w:rsidRDefault="00133123" w:rsidP="00133123">
      <w:pPr>
        <w:tabs>
          <w:tab w:val="left" w:pos="284"/>
        </w:tabs>
        <w:spacing w:after="0" w:line="240" w:lineRule="auto"/>
        <w:jc w:val="both"/>
        <w:rPr>
          <w:rFonts w:ascii="Arial" w:hAnsi="Arial" w:cs="Arial"/>
          <w:i/>
          <w:iCs/>
          <w:sz w:val="18"/>
          <w:szCs w:val="18"/>
          <w:lang w:val="id-ID"/>
        </w:rPr>
      </w:pPr>
      <w:r w:rsidRPr="00133123">
        <w:rPr>
          <w:rFonts w:ascii="Arial" w:hAnsi="Arial" w:cs="Arial"/>
          <w:b/>
          <w:sz w:val="18"/>
          <w:szCs w:val="18"/>
        </w:rPr>
        <w:t xml:space="preserve">Metode: </w:t>
      </w:r>
      <w:r w:rsidRPr="00133123">
        <w:rPr>
          <w:rFonts w:ascii="Arial" w:hAnsi="Arial" w:cs="Arial"/>
          <w:sz w:val="18"/>
          <w:szCs w:val="18"/>
        </w:rPr>
        <w:t xml:space="preserve">Penelitian ini </w:t>
      </w:r>
      <w:r w:rsidRPr="00133123">
        <w:rPr>
          <w:rFonts w:ascii="Arial" w:hAnsi="Arial" w:cs="Arial"/>
          <w:sz w:val="18"/>
          <w:szCs w:val="18"/>
          <w:lang w:val="id-ID"/>
        </w:rPr>
        <w:t xml:space="preserve">merupakan penelitian observasional analitik dengan </w:t>
      </w:r>
      <w:r w:rsidRPr="00133123">
        <w:rPr>
          <w:rFonts w:ascii="Arial" w:hAnsi="Arial" w:cs="Arial"/>
          <w:sz w:val="18"/>
          <w:szCs w:val="18"/>
        </w:rPr>
        <w:t xml:space="preserve">desain </w:t>
      </w:r>
      <w:r w:rsidRPr="00133123">
        <w:rPr>
          <w:rFonts w:ascii="Arial" w:hAnsi="Arial" w:cs="Arial"/>
          <w:i/>
          <w:iCs/>
          <w:sz w:val="18"/>
          <w:szCs w:val="18"/>
        </w:rPr>
        <w:t>cross sectional</w:t>
      </w:r>
      <w:r w:rsidRPr="00133123">
        <w:rPr>
          <w:rFonts w:ascii="Arial" w:hAnsi="Arial" w:cs="Arial"/>
          <w:i/>
          <w:iCs/>
          <w:sz w:val="18"/>
          <w:szCs w:val="18"/>
          <w:lang w:val="id-ID"/>
        </w:rPr>
        <w:t xml:space="preserve">. </w:t>
      </w:r>
      <w:r w:rsidRPr="00133123">
        <w:rPr>
          <w:rFonts w:ascii="Arial" w:hAnsi="Arial" w:cs="Arial"/>
          <w:iCs/>
          <w:sz w:val="18"/>
          <w:szCs w:val="18"/>
          <w:lang w:val="id-ID"/>
        </w:rPr>
        <w:t xml:space="preserve">Pengambilan data dilakukan dengan metode wawancara menggunakan kuesioner. Sebanyak 100 Ibu yang berada di wilayah Kelurahan Tanjung Karang terlibat dalam penelitian ini selama periode Desember 2015 sampai Februari 2016. Data di analisa secara univariat dan bivariat dengan uji statistik </w:t>
      </w:r>
      <w:r w:rsidRPr="00133123">
        <w:rPr>
          <w:rFonts w:ascii="Arial" w:hAnsi="Arial" w:cs="Arial"/>
          <w:i/>
          <w:iCs/>
          <w:sz w:val="18"/>
          <w:szCs w:val="18"/>
          <w:lang w:val="id-ID"/>
        </w:rPr>
        <w:t>Chi-Square (x</w:t>
      </w:r>
      <w:r w:rsidRPr="00133123">
        <w:rPr>
          <w:rFonts w:ascii="Arial" w:hAnsi="Arial" w:cs="Arial"/>
          <w:i/>
          <w:iCs/>
          <w:sz w:val="18"/>
          <w:szCs w:val="18"/>
          <w:vertAlign w:val="superscript"/>
          <w:lang w:val="id-ID"/>
        </w:rPr>
        <w:t>2</w:t>
      </w:r>
      <w:r w:rsidRPr="00133123">
        <w:rPr>
          <w:rFonts w:ascii="Arial" w:hAnsi="Arial" w:cs="Arial"/>
          <w:i/>
          <w:iCs/>
          <w:sz w:val="18"/>
          <w:szCs w:val="18"/>
          <w:lang w:val="id-ID"/>
        </w:rPr>
        <w:t>).</w:t>
      </w:r>
    </w:p>
    <w:p w:rsidR="00133123" w:rsidRPr="00133123" w:rsidRDefault="00133123" w:rsidP="00133123">
      <w:pPr>
        <w:tabs>
          <w:tab w:val="left" w:pos="284"/>
        </w:tabs>
        <w:spacing w:after="0" w:line="240" w:lineRule="auto"/>
        <w:jc w:val="both"/>
        <w:rPr>
          <w:rFonts w:ascii="Arial" w:hAnsi="Arial" w:cs="Arial"/>
          <w:sz w:val="18"/>
          <w:szCs w:val="18"/>
          <w:lang w:val="id-ID"/>
        </w:rPr>
      </w:pPr>
      <w:r w:rsidRPr="00133123">
        <w:rPr>
          <w:rFonts w:ascii="Arial" w:hAnsi="Arial" w:cs="Arial"/>
          <w:b/>
          <w:color w:val="000000"/>
          <w:sz w:val="18"/>
          <w:szCs w:val="18"/>
        </w:rPr>
        <w:t xml:space="preserve">Hasil: </w:t>
      </w:r>
      <w:r w:rsidRPr="00133123">
        <w:rPr>
          <w:rFonts w:ascii="Arial" w:hAnsi="Arial" w:cs="Arial"/>
          <w:color w:val="000000"/>
          <w:sz w:val="18"/>
          <w:szCs w:val="18"/>
          <w:lang w:val="id-ID"/>
        </w:rPr>
        <w:t xml:space="preserve">Karakteristik responden berdasarkan </w:t>
      </w:r>
      <w:proofErr w:type="gramStart"/>
      <w:r w:rsidRPr="00133123">
        <w:rPr>
          <w:rFonts w:ascii="Arial" w:hAnsi="Arial" w:cs="Arial"/>
          <w:color w:val="000000"/>
          <w:sz w:val="18"/>
          <w:szCs w:val="18"/>
          <w:lang w:val="id-ID"/>
        </w:rPr>
        <w:t>usia</w:t>
      </w:r>
      <w:proofErr w:type="gramEnd"/>
      <w:r w:rsidRPr="00133123">
        <w:rPr>
          <w:rFonts w:ascii="Arial" w:hAnsi="Arial" w:cs="Arial"/>
          <w:color w:val="000000"/>
          <w:sz w:val="18"/>
          <w:szCs w:val="18"/>
          <w:lang w:val="id-ID"/>
        </w:rPr>
        <w:t xml:space="preserve"> paling banyak pada umur 40-49 tahun (29%) dengan tingkat pendidikan tertinggi lulusan SD (35%) dan pekerjaan terbanyak Ibu Rumah Tangga (66%). Sebagian besar responden (87%) memiliki tingkat pengetahuan yang buruk dan hanya 41% responden yang mempunyai perilaku pencegahan yang baik terhadap DBD. Penelitian ini menunjukkan adannya hubungan </w:t>
      </w:r>
      <w:r w:rsidRPr="00133123">
        <w:rPr>
          <w:rFonts w:ascii="Arial" w:hAnsi="Arial" w:cs="Arial"/>
          <w:sz w:val="18"/>
          <w:szCs w:val="18"/>
          <w:lang w:val="id-ID"/>
        </w:rPr>
        <w:t>antara tingkat pengetahuan dan perilaku pencegahan DBD pada Ibu di Kelurahan Tanjung Karang (P value = 0,027).</w:t>
      </w:r>
      <w:r w:rsidRPr="00133123">
        <w:rPr>
          <w:rFonts w:ascii="Arial" w:hAnsi="Arial" w:cs="Arial"/>
          <w:color w:val="000000"/>
          <w:sz w:val="18"/>
          <w:szCs w:val="18"/>
          <w:lang w:val="id-ID"/>
        </w:rPr>
        <w:t xml:space="preserve"> </w:t>
      </w:r>
    </w:p>
    <w:p w:rsidR="00133123" w:rsidRPr="00133123" w:rsidRDefault="00133123" w:rsidP="00133123">
      <w:pPr>
        <w:autoSpaceDE w:val="0"/>
        <w:autoSpaceDN w:val="0"/>
        <w:adjustRightInd w:val="0"/>
        <w:spacing w:after="0" w:line="240" w:lineRule="auto"/>
        <w:jc w:val="both"/>
        <w:rPr>
          <w:rFonts w:ascii="Arial" w:hAnsi="Arial" w:cs="Arial"/>
          <w:sz w:val="18"/>
          <w:szCs w:val="18"/>
          <w:lang w:val="id-ID"/>
        </w:rPr>
      </w:pPr>
      <w:r w:rsidRPr="00133123">
        <w:rPr>
          <w:rFonts w:ascii="Arial" w:hAnsi="Arial" w:cs="Arial"/>
          <w:b/>
          <w:color w:val="000000"/>
          <w:sz w:val="18"/>
          <w:szCs w:val="18"/>
        </w:rPr>
        <w:t xml:space="preserve">Kesimpulan: </w:t>
      </w:r>
      <w:r w:rsidRPr="00133123">
        <w:rPr>
          <w:rFonts w:ascii="Arial" w:hAnsi="Arial" w:cs="Arial"/>
          <w:color w:val="000000"/>
          <w:sz w:val="18"/>
          <w:szCs w:val="18"/>
          <w:lang w:val="id-ID"/>
        </w:rPr>
        <w:t>Penelitian ini menunjukkan bahwa pengetahuan yang buruk di translasikan terhadap perilaku pencegahan yang buruk pula. Dengan demikian masih perlu upaya untuk meningkatkan pengetahuan dan perilaku Ibu terkait pencegahan DBD di Kelurahan Tanjung Karang</w:t>
      </w:r>
      <w:r w:rsidRPr="00133123">
        <w:rPr>
          <w:rFonts w:ascii="Arial" w:hAnsi="Arial" w:cs="Arial"/>
          <w:sz w:val="18"/>
          <w:szCs w:val="18"/>
          <w:lang w:val="id-ID"/>
        </w:rPr>
        <w:t xml:space="preserve"> yang bersifat berklanjutan dan </w:t>
      </w:r>
      <w:r w:rsidRPr="00133123">
        <w:rPr>
          <w:rFonts w:ascii="Arial" w:hAnsi="Arial" w:cs="Arial"/>
          <w:i/>
          <w:sz w:val="18"/>
          <w:szCs w:val="18"/>
          <w:lang w:val="id-ID"/>
        </w:rPr>
        <w:t>cost effective</w:t>
      </w:r>
      <w:r w:rsidRPr="00133123">
        <w:rPr>
          <w:rFonts w:ascii="Arial" w:hAnsi="Arial" w:cs="Arial"/>
          <w:sz w:val="18"/>
          <w:szCs w:val="18"/>
          <w:lang w:val="id-ID"/>
        </w:rPr>
        <w:t>. Dengan demikian maka upaya promosi sebaiknya lebih spesifik memberikan informasi terkait pengetahuan dan upaya pencegahan yang dapat dilakukan dalam rumah tangga.</w:t>
      </w:r>
    </w:p>
    <w:p w:rsidR="00133123" w:rsidRPr="00133123" w:rsidRDefault="00133123" w:rsidP="00133123">
      <w:pPr>
        <w:autoSpaceDE w:val="0"/>
        <w:autoSpaceDN w:val="0"/>
        <w:adjustRightInd w:val="0"/>
        <w:spacing w:after="0" w:line="240" w:lineRule="auto"/>
        <w:jc w:val="both"/>
        <w:rPr>
          <w:rFonts w:ascii="Arial" w:hAnsi="Arial" w:cs="Arial"/>
          <w:sz w:val="18"/>
          <w:szCs w:val="18"/>
          <w:lang w:val="id-ID"/>
        </w:rPr>
      </w:pPr>
      <w:r w:rsidRPr="00133123">
        <w:rPr>
          <w:rFonts w:ascii="Arial" w:hAnsi="Arial" w:cs="Arial"/>
          <w:b/>
          <w:sz w:val="18"/>
          <w:szCs w:val="18"/>
        </w:rPr>
        <w:t xml:space="preserve">Kata </w:t>
      </w:r>
      <w:proofErr w:type="gramStart"/>
      <w:r w:rsidRPr="00133123">
        <w:rPr>
          <w:rFonts w:ascii="Arial" w:hAnsi="Arial" w:cs="Arial"/>
          <w:b/>
          <w:sz w:val="18"/>
          <w:szCs w:val="18"/>
        </w:rPr>
        <w:t>Kunci :</w:t>
      </w:r>
      <w:proofErr w:type="gramEnd"/>
      <w:r w:rsidRPr="00133123">
        <w:rPr>
          <w:rFonts w:ascii="Arial" w:hAnsi="Arial" w:cs="Arial"/>
          <w:b/>
          <w:sz w:val="18"/>
          <w:szCs w:val="18"/>
          <w:lang w:val="id-ID"/>
        </w:rPr>
        <w:t xml:space="preserve"> </w:t>
      </w:r>
      <w:r w:rsidRPr="00133123">
        <w:rPr>
          <w:rFonts w:ascii="Arial" w:hAnsi="Arial" w:cs="Arial"/>
          <w:sz w:val="18"/>
          <w:szCs w:val="18"/>
          <w:lang w:val="id-ID"/>
        </w:rPr>
        <w:t>Pengetahuan, Perilaku Pencegahan, Ibu, DBD</w:t>
      </w:r>
    </w:p>
    <w:p w:rsidR="00C25700" w:rsidRPr="003F75A9" w:rsidRDefault="00C25700" w:rsidP="003F75A9">
      <w:pPr>
        <w:spacing w:after="0" w:line="360" w:lineRule="auto"/>
        <w:jc w:val="both"/>
        <w:rPr>
          <w:rFonts w:ascii="Arial" w:hAnsi="Arial" w:cs="Arial"/>
          <w:sz w:val="20"/>
          <w:szCs w:val="20"/>
          <w:lang w:val="id-ID"/>
        </w:rPr>
      </w:pPr>
    </w:p>
    <w:p w:rsidR="00C25700" w:rsidRPr="003F75A9" w:rsidRDefault="00C25700" w:rsidP="003F75A9">
      <w:pPr>
        <w:spacing w:after="0" w:line="360" w:lineRule="auto"/>
        <w:jc w:val="both"/>
        <w:rPr>
          <w:rFonts w:ascii="Arial" w:hAnsi="Arial" w:cs="Arial"/>
          <w:sz w:val="20"/>
          <w:szCs w:val="20"/>
          <w:lang w:val="id-ID"/>
        </w:rPr>
        <w:sectPr w:rsidR="00C25700" w:rsidRPr="003F75A9">
          <w:headerReference w:type="default" r:id="rId8"/>
          <w:pgSz w:w="11906" w:h="16838"/>
          <w:pgMar w:top="1440" w:right="1440" w:bottom="1440" w:left="1440" w:header="708" w:footer="708" w:gutter="0"/>
          <w:cols w:space="708"/>
          <w:docGrid w:linePitch="360"/>
        </w:sectPr>
      </w:pPr>
    </w:p>
    <w:p w:rsidR="00C25700" w:rsidRPr="003F75A9" w:rsidRDefault="00904CC4" w:rsidP="003F75A9">
      <w:pPr>
        <w:spacing w:after="0" w:line="360" w:lineRule="auto"/>
        <w:jc w:val="both"/>
        <w:rPr>
          <w:rFonts w:ascii="Arial" w:hAnsi="Arial" w:cs="Arial"/>
          <w:b/>
          <w:sz w:val="20"/>
          <w:szCs w:val="20"/>
          <w:lang w:val="id-ID"/>
        </w:rPr>
      </w:pPr>
      <w:r w:rsidRPr="003F75A9">
        <w:rPr>
          <w:rFonts w:ascii="Arial" w:hAnsi="Arial" w:cs="Arial"/>
          <w:b/>
          <w:sz w:val="20"/>
          <w:szCs w:val="20"/>
          <w:lang w:val="id-ID"/>
        </w:rPr>
        <w:lastRenderedPageBreak/>
        <w:t>PENDAHULUAN</w:t>
      </w:r>
    </w:p>
    <w:p w:rsidR="00904CC4" w:rsidRPr="003F75A9" w:rsidRDefault="00904CC4" w:rsidP="003F75A9">
      <w:pPr>
        <w:autoSpaceDE w:val="0"/>
        <w:autoSpaceDN w:val="0"/>
        <w:adjustRightInd w:val="0"/>
        <w:spacing w:after="0" w:line="360" w:lineRule="auto"/>
        <w:ind w:firstLine="720"/>
        <w:jc w:val="both"/>
        <w:rPr>
          <w:rFonts w:ascii="Arial" w:hAnsi="Arial" w:cs="Arial"/>
          <w:sz w:val="20"/>
          <w:szCs w:val="20"/>
          <w:lang w:val="id-ID"/>
        </w:rPr>
      </w:pPr>
      <w:proofErr w:type="gramStart"/>
      <w:r w:rsidRPr="003F75A9">
        <w:rPr>
          <w:rFonts w:ascii="Arial" w:hAnsi="Arial" w:cs="Arial"/>
          <w:sz w:val="20"/>
          <w:szCs w:val="20"/>
        </w:rPr>
        <w:t>Demam</w:t>
      </w:r>
      <w:r w:rsidRPr="003F75A9">
        <w:rPr>
          <w:rFonts w:ascii="Arial" w:hAnsi="Arial" w:cs="Arial"/>
          <w:sz w:val="20"/>
          <w:szCs w:val="20"/>
          <w:lang w:val="id-ID"/>
        </w:rPr>
        <w:t xml:space="preserve"> </w:t>
      </w:r>
      <w:r w:rsidRPr="003F75A9">
        <w:rPr>
          <w:rFonts w:ascii="Arial" w:hAnsi="Arial" w:cs="Arial"/>
          <w:sz w:val="20"/>
          <w:szCs w:val="20"/>
        </w:rPr>
        <w:t>Berdarah</w:t>
      </w:r>
      <w:r w:rsidRPr="003F75A9">
        <w:rPr>
          <w:rFonts w:ascii="Arial" w:hAnsi="Arial" w:cs="Arial"/>
          <w:sz w:val="20"/>
          <w:szCs w:val="20"/>
          <w:lang w:val="id-ID"/>
        </w:rPr>
        <w:t xml:space="preserve"> </w:t>
      </w:r>
      <w:r w:rsidRPr="003F75A9">
        <w:rPr>
          <w:rFonts w:ascii="Arial" w:hAnsi="Arial" w:cs="Arial"/>
          <w:sz w:val="20"/>
          <w:szCs w:val="20"/>
        </w:rPr>
        <w:t>Dengue (DBD/</w:t>
      </w:r>
      <w:r w:rsidRPr="003F75A9">
        <w:rPr>
          <w:rFonts w:ascii="Arial" w:hAnsi="Arial" w:cs="Arial"/>
          <w:i/>
          <w:iCs/>
          <w:sz w:val="20"/>
          <w:szCs w:val="20"/>
        </w:rPr>
        <w:t>Dengue Hemmoragic Fever</w:t>
      </w:r>
      <w:r w:rsidRPr="003F75A9">
        <w:rPr>
          <w:rFonts w:ascii="Arial" w:hAnsi="Arial" w:cs="Arial"/>
          <w:sz w:val="20"/>
          <w:szCs w:val="20"/>
        </w:rPr>
        <w:t>) merupakan</w:t>
      </w:r>
      <w:r w:rsidRPr="003F75A9">
        <w:rPr>
          <w:rFonts w:ascii="Arial" w:hAnsi="Arial" w:cs="Arial"/>
          <w:sz w:val="20"/>
          <w:szCs w:val="20"/>
          <w:lang w:val="id-ID"/>
        </w:rPr>
        <w:t xml:space="preserve">  </w:t>
      </w:r>
      <w:r w:rsidRPr="003F75A9">
        <w:rPr>
          <w:rFonts w:ascii="Arial" w:hAnsi="Arial" w:cs="Arial"/>
          <w:sz w:val="20"/>
          <w:szCs w:val="20"/>
        </w:rPr>
        <w:t xml:space="preserve"> masalah</w:t>
      </w:r>
      <w:r w:rsidRPr="003F75A9">
        <w:rPr>
          <w:rFonts w:ascii="Arial" w:hAnsi="Arial" w:cs="Arial"/>
          <w:sz w:val="20"/>
          <w:szCs w:val="20"/>
          <w:lang w:val="id-ID"/>
        </w:rPr>
        <w:t xml:space="preserve"> </w:t>
      </w:r>
      <w:r w:rsidRPr="003F75A9">
        <w:rPr>
          <w:rFonts w:ascii="Arial" w:hAnsi="Arial" w:cs="Arial"/>
          <w:sz w:val="20"/>
          <w:szCs w:val="20"/>
        </w:rPr>
        <w:t>kesehatan</w:t>
      </w:r>
      <w:r w:rsidRPr="003F75A9">
        <w:rPr>
          <w:rFonts w:ascii="Arial" w:hAnsi="Arial" w:cs="Arial"/>
          <w:sz w:val="20"/>
          <w:szCs w:val="20"/>
          <w:lang w:val="id-ID"/>
        </w:rPr>
        <w:t xml:space="preserve"> </w:t>
      </w:r>
      <w:r w:rsidRPr="003F75A9">
        <w:rPr>
          <w:rFonts w:ascii="Arial" w:hAnsi="Arial" w:cs="Arial"/>
          <w:sz w:val="20"/>
          <w:szCs w:val="20"/>
        </w:rPr>
        <w:t>yang</w:t>
      </w:r>
      <w:r w:rsidRPr="003F75A9">
        <w:rPr>
          <w:rFonts w:ascii="Arial" w:hAnsi="Arial" w:cs="Arial"/>
          <w:sz w:val="20"/>
          <w:szCs w:val="20"/>
          <w:lang w:val="id-ID"/>
        </w:rPr>
        <w:t xml:space="preserve"> </w:t>
      </w:r>
      <w:r w:rsidRPr="003F75A9">
        <w:rPr>
          <w:rFonts w:ascii="Arial" w:hAnsi="Arial" w:cs="Arial"/>
          <w:sz w:val="20"/>
          <w:szCs w:val="20"/>
        </w:rPr>
        <w:t>ditemukan</w:t>
      </w:r>
      <w:r w:rsidRPr="003F75A9">
        <w:rPr>
          <w:rFonts w:ascii="Arial" w:hAnsi="Arial" w:cs="Arial"/>
          <w:sz w:val="20"/>
          <w:szCs w:val="20"/>
          <w:lang w:val="id-ID"/>
        </w:rPr>
        <w:t xml:space="preserve"> </w:t>
      </w:r>
      <w:r w:rsidRPr="003F75A9">
        <w:rPr>
          <w:rFonts w:ascii="Arial" w:hAnsi="Arial" w:cs="Arial"/>
          <w:sz w:val="20"/>
          <w:szCs w:val="20"/>
        </w:rPr>
        <w:t>di</w:t>
      </w:r>
      <w:r w:rsidRPr="003F75A9">
        <w:rPr>
          <w:rFonts w:ascii="Arial" w:hAnsi="Arial" w:cs="Arial"/>
          <w:sz w:val="20"/>
          <w:szCs w:val="20"/>
          <w:lang w:val="id-ID"/>
        </w:rPr>
        <w:t xml:space="preserve"> </w:t>
      </w:r>
      <w:r w:rsidRPr="003F75A9">
        <w:rPr>
          <w:rFonts w:ascii="Arial" w:hAnsi="Arial" w:cs="Arial"/>
          <w:sz w:val="20"/>
          <w:szCs w:val="20"/>
        </w:rPr>
        <w:t>daerah</w:t>
      </w:r>
      <w:r w:rsidRPr="003F75A9">
        <w:rPr>
          <w:rFonts w:ascii="Arial" w:hAnsi="Arial" w:cs="Arial"/>
          <w:sz w:val="20"/>
          <w:szCs w:val="20"/>
          <w:lang w:val="id-ID"/>
        </w:rPr>
        <w:t xml:space="preserve"> </w:t>
      </w:r>
      <w:r w:rsidRPr="003F75A9">
        <w:rPr>
          <w:rFonts w:ascii="Arial" w:hAnsi="Arial" w:cs="Arial"/>
          <w:sz w:val="20"/>
          <w:szCs w:val="20"/>
        </w:rPr>
        <w:t>tropis</w:t>
      </w:r>
      <w:r w:rsidRPr="003F75A9">
        <w:rPr>
          <w:rFonts w:ascii="Arial" w:hAnsi="Arial" w:cs="Arial"/>
          <w:sz w:val="20"/>
          <w:szCs w:val="20"/>
          <w:lang w:val="id-ID"/>
        </w:rPr>
        <w:t xml:space="preserve"> </w:t>
      </w:r>
      <w:r w:rsidRPr="003F75A9">
        <w:rPr>
          <w:rFonts w:ascii="Arial" w:hAnsi="Arial" w:cs="Arial"/>
          <w:sz w:val="20"/>
          <w:szCs w:val="20"/>
        </w:rPr>
        <w:t>dan</w:t>
      </w:r>
      <w:r w:rsidRPr="003F75A9">
        <w:rPr>
          <w:rFonts w:ascii="Arial" w:hAnsi="Arial" w:cs="Arial"/>
          <w:sz w:val="20"/>
          <w:szCs w:val="20"/>
          <w:lang w:val="id-ID"/>
        </w:rPr>
        <w:t xml:space="preserve"> </w:t>
      </w:r>
      <w:r w:rsidRPr="003F75A9">
        <w:rPr>
          <w:rFonts w:ascii="Arial" w:hAnsi="Arial" w:cs="Arial"/>
          <w:sz w:val="20"/>
          <w:szCs w:val="20"/>
        </w:rPr>
        <w:t>subtropis</w:t>
      </w:r>
      <w:r w:rsidRPr="003F75A9">
        <w:rPr>
          <w:rFonts w:ascii="Arial" w:hAnsi="Arial" w:cs="Arial"/>
          <w:sz w:val="20"/>
          <w:szCs w:val="20"/>
          <w:lang w:val="id-ID"/>
        </w:rPr>
        <w:t>.</w:t>
      </w:r>
      <w:proofErr w:type="gramEnd"/>
      <w:r w:rsidRPr="003F75A9">
        <w:rPr>
          <w:rFonts w:ascii="Arial" w:hAnsi="Arial" w:cs="Arial"/>
          <w:sz w:val="20"/>
          <w:szCs w:val="20"/>
          <w:lang w:val="id-ID"/>
        </w:rPr>
        <w:t xml:space="preserve"> Dengue  dilaporkan</w:t>
      </w:r>
      <w:r w:rsidRPr="003F75A9">
        <w:rPr>
          <w:rFonts w:ascii="Arial" w:hAnsi="Arial" w:cs="Arial"/>
          <w:sz w:val="20"/>
          <w:szCs w:val="20"/>
        </w:rPr>
        <w:t xml:space="preserve"> pertama</w:t>
      </w:r>
      <w:r w:rsidRPr="003F75A9">
        <w:rPr>
          <w:rFonts w:ascii="Arial" w:hAnsi="Arial" w:cs="Arial"/>
          <w:sz w:val="20"/>
          <w:szCs w:val="20"/>
          <w:lang w:val="id-ID"/>
        </w:rPr>
        <w:t xml:space="preserve"> </w:t>
      </w:r>
      <w:r w:rsidRPr="003F75A9">
        <w:rPr>
          <w:rFonts w:ascii="Arial" w:hAnsi="Arial" w:cs="Arial"/>
          <w:sz w:val="20"/>
          <w:szCs w:val="20"/>
        </w:rPr>
        <w:t>kali</w:t>
      </w:r>
      <w:r w:rsidRPr="003F75A9">
        <w:rPr>
          <w:rFonts w:ascii="Arial" w:hAnsi="Arial" w:cs="Arial"/>
          <w:sz w:val="20"/>
          <w:szCs w:val="20"/>
          <w:lang w:val="id-ID"/>
        </w:rPr>
        <w:t xml:space="preserve"> </w:t>
      </w:r>
      <w:r w:rsidRPr="003F75A9">
        <w:rPr>
          <w:rFonts w:ascii="Arial" w:hAnsi="Arial" w:cs="Arial"/>
          <w:sz w:val="20"/>
          <w:szCs w:val="20"/>
        </w:rPr>
        <w:t>pada</w:t>
      </w:r>
      <w:r w:rsidRPr="003F75A9">
        <w:rPr>
          <w:rFonts w:ascii="Arial" w:hAnsi="Arial" w:cs="Arial"/>
          <w:sz w:val="20"/>
          <w:szCs w:val="20"/>
          <w:lang w:val="id-ID"/>
        </w:rPr>
        <w:t xml:space="preserve"> </w:t>
      </w:r>
      <w:r w:rsidRPr="003F75A9">
        <w:rPr>
          <w:rFonts w:ascii="Arial" w:hAnsi="Arial" w:cs="Arial"/>
          <w:sz w:val="20"/>
          <w:szCs w:val="20"/>
        </w:rPr>
        <w:t>tahun</w:t>
      </w:r>
      <w:r w:rsidRPr="003F75A9">
        <w:rPr>
          <w:rFonts w:ascii="Arial" w:hAnsi="Arial" w:cs="Arial"/>
          <w:sz w:val="20"/>
          <w:szCs w:val="20"/>
          <w:lang w:val="id-ID"/>
        </w:rPr>
        <w:t xml:space="preserve"> </w:t>
      </w:r>
      <w:r w:rsidRPr="003F75A9">
        <w:rPr>
          <w:rFonts w:ascii="Arial" w:hAnsi="Arial" w:cs="Arial"/>
          <w:sz w:val="20"/>
          <w:szCs w:val="20"/>
        </w:rPr>
        <w:t>1950an</w:t>
      </w:r>
      <w:r w:rsidRPr="003F75A9">
        <w:rPr>
          <w:rFonts w:ascii="Arial" w:hAnsi="Arial" w:cs="Arial"/>
          <w:sz w:val="20"/>
          <w:szCs w:val="20"/>
          <w:lang w:val="id-ID"/>
        </w:rPr>
        <w:t xml:space="preserve"> </w:t>
      </w:r>
      <w:r w:rsidRPr="003F75A9">
        <w:rPr>
          <w:rFonts w:ascii="Arial" w:hAnsi="Arial" w:cs="Arial"/>
          <w:sz w:val="20"/>
          <w:szCs w:val="20"/>
        </w:rPr>
        <w:t xml:space="preserve">di Filipina dan Thailand, </w:t>
      </w:r>
      <w:r w:rsidRPr="003F75A9">
        <w:rPr>
          <w:rFonts w:ascii="Arial" w:hAnsi="Arial" w:cs="Arial"/>
          <w:sz w:val="20"/>
          <w:szCs w:val="20"/>
          <w:lang w:val="id-ID"/>
        </w:rPr>
        <w:t xml:space="preserve">dan </w:t>
      </w:r>
      <w:r w:rsidRPr="003F75A9">
        <w:rPr>
          <w:rFonts w:ascii="Arial" w:hAnsi="Arial" w:cs="Arial"/>
          <w:sz w:val="20"/>
          <w:szCs w:val="20"/>
        </w:rPr>
        <w:t>saat</w:t>
      </w:r>
      <w:r w:rsidRPr="003F75A9">
        <w:rPr>
          <w:rFonts w:ascii="Arial" w:hAnsi="Arial" w:cs="Arial"/>
          <w:sz w:val="20"/>
          <w:szCs w:val="20"/>
          <w:lang w:val="id-ID"/>
        </w:rPr>
        <w:t xml:space="preserve"> </w:t>
      </w:r>
      <w:r w:rsidRPr="003F75A9">
        <w:rPr>
          <w:rFonts w:ascii="Arial" w:hAnsi="Arial" w:cs="Arial"/>
          <w:sz w:val="20"/>
          <w:szCs w:val="20"/>
        </w:rPr>
        <w:t xml:space="preserve">ini </w:t>
      </w:r>
      <w:r w:rsidRPr="003F75A9">
        <w:rPr>
          <w:rFonts w:ascii="Arial" w:hAnsi="Arial" w:cs="Arial"/>
          <w:sz w:val="20"/>
          <w:szCs w:val="20"/>
          <w:lang w:val="id-ID"/>
        </w:rPr>
        <w:t xml:space="preserve"> </w:t>
      </w:r>
      <w:r w:rsidRPr="003F75A9">
        <w:rPr>
          <w:rFonts w:ascii="Arial" w:hAnsi="Arial" w:cs="Arial"/>
          <w:sz w:val="20"/>
          <w:szCs w:val="20"/>
        </w:rPr>
        <w:t>dapat</w:t>
      </w:r>
      <w:r w:rsidRPr="003F75A9">
        <w:rPr>
          <w:rFonts w:ascii="Arial" w:hAnsi="Arial" w:cs="Arial"/>
          <w:sz w:val="20"/>
          <w:szCs w:val="20"/>
          <w:lang w:val="id-ID"/>
        </w:rPr>
        <w:t xml:space="preserve"> </w:t>
      </w:r>
      <w:r w:rsidRPr="003F75A9">
        <w:rPr>
          <w:rFonts w:ascii="Arial" w:hAnsi="Arial" w:cs="Arial"/>
          <w:sz w:val="20"/>
          <w:szCs w:val="20"/>
        </w:rPr>
        <w:t>ditemukan</w:t>
      </w:r>
      <w:r w:rsidRPr="003F75A9">
        <w:rPr>
          <w:rFonts w:ascii="Arial" w:hAnsi="Arial" w:cs="Arial"/>
          <w:sz w:val="20"/>
          <w:szCs w:val="20"/>
          <w:lang w:val="id-ID"/>
        </w:rPr>
        <w:t xml:space="preserve"> </w:t>
      </w:r>
      <w:r w:rsidRPr="003F75A9">
        <w:rPr>
          <w:rFonts w:ascii="Arial" w:hAnsi="Arial" w:cs="Arial"/>
          <w:sz w:val="20"/>
          <w:szCs w:val="20"/>
        </w:rPr>
        <w:t>di</w:t>
      </w:r>
      <w:r w:rsidRPr="003F75A9">
        <w:rPr>
          <w:rFonts w:ascii="Arial" w:hAnsi="Arial" w:cs="Arial"/>
          <w:sz w:val="20"/>
          <w:szCs w:val="20"/>
          <w:lang w:val="id-ID"/>
        </w:rPr>
        <w:t xml:space="preserve"> </w:t>
      </w:r>
      <w:r w:rsidRPr="003F75A9">
        <w:rPr>
          <w:rFonts w:ascii="Arial" w:hAnsi="Arial" w:cs="Arial"/>
          <w:sz w:val="20"/>
          <w:szCs w:val="20"/>
        </w:rPr>
        <w:lastRenderedPageBreak/>
        <w:t>sebagian</w:t>
      </w:r>
      <w:r w:rsidRPr="003F75A9">
        <w:rPr>
          <w:rFonts w:ascii="Arial" w:hAnsi="Arial" w:cs="Arial"/>
          <w:sz w:val="20"/>
          <w:szCs w:val="20"/>
          <w:lang w:val="id-ID"/>
        </w:rPr>
        <w:t xml:space="preserve"> </w:t>
      </w:r>
      <w:r w:rsidRPr="003F75A9">
        <w:rPr>
          <w:rFonts w:ascii="Arial" w:hAnsi="Arial" w:cs="Arial"/>
          <w:sz w:val="20"/>
          <w:szCs w:val="20"/>
        </w:rPr>
        <w:t>besar</w:t>
      </w:r>
      <w:r w:rsidRPr="003F75A9">
        <w:rPr>
          <w:rFonts w:ascii="Arial" w:hAnsi="Arial" w:cs="Arial"/>
          <w:sz w:val="20"/>
          <w:szCs w:val="20"/>
          <w:lang w:val="id-ID"/>
        </w:rPr>
        <w:t xml:space="preserve"> </w:t>
      </w:r>
      <w:r w:rsidRPr="003F75A9">
        <w:rPr>
          <w:rFonts w:ascii="Arial" w:hAnsi="Arial" w:cs="Arial"/>
          <w:sz w:val="20"/>
          <w:szCs w:val="20"/>
        </w:rPr>
        <w:t>Negara</w:t>
      </w:r>
      <w:r w:rsidRPr="003F75A9">
        <w:rPr>
          <w:rFonts w:ascii="Arial" w:hAnsi="Arial" w:cs="Arial"/>
          <w:sz w:val="20"/>
          <w:szCs w:val="20"/>
          <w:lang w:val="id-ID"/>
        </w:rPr>
        <w:t xml:space="preserve"> </w:t>
      </w:r>
      <w:r w:rsidRPr="003F75A9">
        <w:rPr>
          <w:rFonts w:ascii="Arial" w:hAnsi="Arial" w:cs="Arial"/>
          <w:sz w:val="20"/>
          <w:szCs w:val="20"/>
        </w:rPr>
        <w:t>di</w:t>
      </w:r>
      <w:r w:rsidRPr="003F75A9">
        <w:rPr>
          <w:rFonts w:ascii="Arial" w:hAnsi="Arial" w:cs="Arial"/>
          <w:sz w:val="20"/>
          <w:szCs w:val="20"/>
          <w:lang w:val="id-ID"/>
        </w:rPr>
        <w:t xml:space="preserve"> </w:t>
      </w:r>
      <w:r w:rsidRPr="003F75A9">
        <w:rPr>
          <w:rFonts w:ascii="Arial" w:hAnsi="Arial" w:cs="Arial"/>
          <w:sz w:val="20"/>
          <w:szCs w:val="20"/>
        </w:rPr>
        <w:t>Asia</w:t>
      </w:r>
      <w:r w:rsidRPr="003F75A9">
        <w:rPr>
          <w:rFonts w:ascii="Arial" w:hAnsi="Arial" w:cs="Arial"/>
          <w:sz w:val="20"/>
          <w:szCs w:val="20"/>
          <w:lang w:val="id-ID"/>
        </w:rPr>
        <w:t xml:space="preserve"> </w:t>
      </w:r>
      <w:r w:rsidRPr="003F75A9">
        <w:rPr>
          <w:rFonts w:ascii="Arial" w:hAnsi="Arial" w:cs="Arial"/>
          <w:sz w:val="20"/>
          <w:szCs w:val="20"/>
        </w:rPr>
        <w:t>(WHO, 2015)</w:t>
      </w:r>
      <w:r w:rsidRPr="003F75A9">
        <w:rPr>
          <w:rFonts w:ascii="Arial" w:hAnsi="Arial" w:cs="Arial"/>
          <w:sz w:val="20"/>
          <w:szCs w:val="20"/>
          <w:lang w:val="id-ID"/>
        </w:rPr>
        <w:t xml:space="preserve">. </w:t>
      </w:r>
      <w:r w:rsidRPr="003F75A9">
        <w:rPr>
          <w:rFonts w:ascii="Arial" w:hAnsi="Arial" w:cs="Arial"/>
          <w:sz w:val="20"/>
          <w:szCs w:val="20"/>
        </w:rPr>
        <w:t>Data</w:t>
      </w:r>
      <w:r w:rsidRPr="003F75A9">
        <w:rPr>
          <w:rFonts w:ascii="Arial" w:hAnsi="Arial" w:cs="Arial"/>
          <w:sz w:val="20"/>
          <w:szCs w:val="20"/>
          <w:lang w:val="id-ID"/>
        </w:rPr>
        <w:t xml:space="preserve"> </w:t>
      </w:r>
      <w:proofErr w:type="gramStart"/>
      <w:r w:rsidRPr="003F75A9">
        <w:rPr>
          <w:rFonts w:ascii="Arial" w:hAnsi="Arial" w:cs="Arial"/>
          <w:sz w:val="20"/>
          <w:szCs w:val="20"/>
        </w:rPr>
        <w:t xml:space="preserve">dari </w:t>
      </w:r>
      <w:r w:rsidRPr="003F75A9">
        <w:rPr>
          <w:rFonts w:ascii="Arial" w:hAnsi="Arial" w:cs="Arial"/>
          <w:sz w:val="20"/>
          <w:szCs w:val="20"/>
          <w:lang w:val="id-ID"/>
        </w:rPr>
        <w:t xml:space="preserve"> </w:t>
      </w:r>
      <w:r w:rsidRPr="003F75A9">
        <w:rPr>
          <w:rFonts w:ascii="Arial" w:hAnsi="Arial" w:cs="Arial"/>
          <w:sz w:val="20"/>
          <w:szCs w:val="20"/>
        </w:rPr>
        <w:t>seluruh</w:t>
      </w:r>
      <w:proofErr w:type="gramEnd"/>
      <w:r w:rsidRPr="003F75A9">
        <w:rPr>
          <w:rFonts w:ascii="Arial" w:hAnsi="Arial" w:cs="Arial"/>
          <w:sz w:val="20"/>
          <w:szCs w:val="20"/>
          <w:lang w:val="id-ID"/>
        </w:rPr>
        <w:t xml:space="preserve"> </w:t>
      </w:r>
      <w:r w:rsidRPr="003F75A9">
        <w:rPr>
          <w:rFonts w:ascii="Arial" w:hAnsi="Arial" w:cs="Arial"/>
          <w:sz w:val="20"/>
          <w:szCs w:val="20"/>
        </w:rPr>
        <w:t>dunia</w:t>
      </w:r>
      <w:r w:rsidRPr="003F75A9">
        <w:rPr>
          <w:rFonts w:ascii="Arial" w:hAnsi="Arial" w:cs="Arial"/>
          <w:sz w:val="20"/>
          <w:szCs w:val="20"/>
          <w:lang w:val="id-ID"/>
        </w:rPr>
        <w:t xml:space="preserve"> </w:t>
      </w:r>
      <w:r w:rsidRPr="003F75A9">
        <w:rPr>
          <w:rFonts w:ascii="Arial" w:hAnsi="Arial" w:cs="Arial"/>
          <w:sz w:val="20"/>
          <w:szCs w:val="20"/>
        </w:rPr>
        <w:t>menunjukkan</w:t>
      </w:r>
      <w:r w:rsidRPr="003F75A9">
        <w:rPr>
          <w:rFonts w:ascii="Arial" w:hAnsi="Arial" w:cs="Arial"/>
          <w:sz w:val="20"/>
          <w:szCs w:val="20"/>
          <w:lang w:val="id-ID"/>
        </w:rPr>
        <w:t xml:space="preserve"> </w:t>
      </w:r>
      <w:r w:rsidRPr="003F75A9">
        <w:rPr>
          <w:rFonts w:ascii="Arial" w:hAnsi="Arial" w:cs="Arial"/>
          <w:sz w:val="20"/>
          <w:szCs w:val="20"/>
        </w:rPr>
        <w:t>Asia</w:t>
      </w:r>
      <w:r w:rsidRPr="003F75A9">
        <w:rPr>
          <w:rFonts w:ascii="Arial" w:hAnsi="Arial" w:cs="Arial"/>
          <w:sz w:val="20"/>
          <w:szCs w:val="20"/>
          <w:lang w:val="id-ID"/>
        </w:rPr>
        <w:t xml:space="preserve"> </w:t>
      </w:r>
      <w:r w:rsidRPr="003F75A9">
        <w:rPr>
          <w:rFonts w:ascii="Arial" w:hAnsi="Arial" w:cs="Arial"/>
          <w:sz w:val="20"/>
          <w:szCs w:val="20"/>
        </w:rPr>
        <w:t>menempati</w:t>
      </w:r>
      <w:r w:rsidRPr="003F75A9">
        <w:rPr>
          <w:rFonts w:ascii="Arial" w:hAnsi="Arial" w:cs="Arial"/>
          <w:sz w:val="20"/>
          <w:szCs w:val="20"/>
          <w:lang w:val="id-ID"/>
        </w:rPr>
        <w:t xml:space="preserve"> </w:t>
      </w:r>
      <w:r w:rsidRPr="003F75A9">
        <w:rPr>
          <w:rFonts w:ascii="Arial" w:hAnsi="Arial" w:cs="Arial"/>
          <w:sz w:val="20"/>
          <w:szCs w:val="20"/>
        </w:rPr>
        <w:t>urutan</w:t>
      </w:r>
      <w:r w:rsidRPr="003F75A9">
        <w:rPr>
          <w:rFonts w:ascii="Arial" w:hAnsi="Arial" w:cs="Arial"/>
          <w:sz w:val="20"/>
          <w:szCs w:val="20"/>
          <w:lang w:val="id-ID"/>
        </w:rPr>
        <w:t xml:space="preserve"> </w:t>
      </w:r>
      <w:r w:rsidRPr="003F75A9">
        <w:rPr>
          <w:rFonts w:ascii="Arial" w:hAnsi="Arial" w:cs="Arial"/>
          <w:sz w:val="20"/>
          <w:szCs w:val="20"/>
        </w:rPr>
        <w:t>pertama</w:t>
      </w:r>
      <w:r w:rsidRPr="003F75A9">
        <w:rPr>
          <w:rFonts w:ascii="Arial" w:hAnsi="Arial" w:cs="Arial"/>
          <w:sz w:val="20"/>
          <w:szCs w:val="20"/>
          <w:lang w:val="id-ID"/>
        </w:rPr>
        <w:t xml:space="preserve"> </w:t>
      </w:r>
      <w:r w:rsidRPr="003F75A9">
        <w:rPr>
          <w:rFonts w:ascii="Arial" w:hAnsi="Arial" w:cs="Arial"/>
          <w:sz w:val="20"/>
          <w:szCs w:val="20"/>
        </w:rPr>
        <w:t>dalam</w:t>
      </w:r>
      <w:r w:rsidRPr="003F75A9">
        <w:rPr>
          <w:rFonts w:ascii="Arial" w:hAnsi="Arial" w:cs="Arial"/>
          <w:sz w:val="20"/>
          <w:szCs w:val="20"/>
          <w:lang w:val="id-ID"/>
        </w:rPr>
        <w:t xml:space="preserve"> </w:t>
      </w:r>
      <w:r w:rsidRPr="003F75A9">
        <w:rPr>
          <w:rFonts w:ascii="Arial" w:hAnsi="Arial" w:cs="Arial"/>
          <w:sz w:val="20"/>
          <w:szCs w:val="20"/>
        </w:rPr>
        <w:t>jumlah penderita</w:t>
      </w:r>
      <w:r w:rsidRPr="003F75A9">
        <w:rPr>
          <w:rFonts w:ascii="Arial" w:hAnsi="Arial" w:cs="Arial"/>
          <w:sz w:val="20"/>
          <w:szCs w:val="20"/>
          <w:lang w:val="id-ID"/>
        </w:rPr>
        <w:t xml:space="preserve"> </w:t>
      </w:r>
      <w:r w:rsidRPr="003F75A9">
        <w:rPr>
          <w:rFonts w:ascii="Arial" w:hAnsi="Arial" w:cs="Arial"/>
          <w:sz w:val="20"/>
          <w:szCs w:val="20"/>
        </w:rPr>
        <w:t>DBD</w:t>
      </w:r>
      <w:r w:rsidRPr="003F75A9">
        <w:rPr>
          <w:rFonts w:ascii="Arial" w:hAnsi="Arial" w:cs="Arial"/>
          <w:sz w:val="20"/>
          <w:szCs w:val="20"/>
          <w:lang w:val="id-ID"/>
        </w:rPr>
        <w:t xml:space="preserve"> </w:t>
      </w:r>
      <w:r w:rsidRPr="003F75A9">
        <w:rPr>
          <w:rFonts w:ascii="Arial" w:hAnsi="Arial" w:cs="Arial"/>
          <w:sz w:val="20"/>
          <w:szCs w:val="20"/>
        </w:rPr>
        <w:t xml:space="preserve">setiap tahunnya. Sementara itu, sejak tahun 1968 hingga tahun 2009, </w:t>
      </w:r>
      <w:r w:rsidRPr="003F75A9">
        <w:rPr>
          <w:rFonts w:ascii="Arial" w:hAnsi="Arial" w:cs="Arial"/>
          <w:i/>
          <w:iCs/>
          <w:sz w:val="20"/>
          <w:szCs w:val="20"/>
        </w:rPr>
        <w:t xml:space="preserve">World Health Organization (WHO) </w:t>
      </w:r>
      <w:r w:rsidRPr="003F75A9">
        <w:rPr>
          <w:rFonts w:ascii="Arial" w:hAnsi="Arial" w:cs="Arial"/>
          <w:sz w:val="20"/>
          <w:szCs w:val="20"/>
        </w:rPr>
        <w:t xml:space="preserve">mencatat negara Indonesia sebagai negara dengan </w:t>
      </w:r>
      <w:r w:rsidRPr="003F75A9">
        <w:rPr>
          <w:rFonts w:ascii="Arial" w:hAnsi="Arial" w:cs="Arial"/>
          <w:sz w:val="20"/>
          <w:szCs w:val="20"/>
        </w:rPr>
        <w:lastRenderedPageBreak/>
        <w:t>kasus DBD tertinggi di Asia Tenggara.</w:t>
      </w:r>
      <w:r w:rsidRPr="003F75A9">
        <w:rPr>
          <w:rFonts w:ascii="Arial" w:hAnsi="Arial" w:cs="Arial"/>
          <w:sz w:val="20"/>
          <w:szCs w:val="20"/>
          <w:lang w:val="id-ID"/>
        </w:rPr>
        <w:t xml:space="preserve"> Hal ini dipengaruhi oleh </w:t>
      </w:r>
      <w:r w:rsidRPr="003F75A9">
        <w:rPr>
          <w:rFonts w:ascii="Arial" w:hAnsi="Arial" w:cs="Arial"/>
          <w:sz w:val="20"/>
          <w:szCs w:val="20"/>
        </w:rPr>
        <w:t>meningkatnya mobilitas dan kepadatan penduduk</w:t>
      </w:r>
      <w:r w:rsidR="008744C7" w:rsidRPr="003F75A9">
        <w:rPr>
          <w:rFonts w:ascii="Arial" w:hAnsi="Arial" w:cs="Arial"/>
          <w:sz w:val="20"/>
          <w:szCs w:val="20"/>
          <w:vertAlign w:val="superscript"/>
          <w:lang w:val="id-ID"/>
        </w:rPr>
        <w:t>1</w:t>
      </w:r>
      <w:r w:rsidRPr="003F75A9">
        <w:rPr>
          <w:rFonts w:ascii="Arial" w:hAnsi="Arial" w:cs="Arial"/>
          <w:sz w:val="20"/>
          <w:szCs w:val="20"/>
          <w:lang w:val="id-ID"/>
        </w:rPr>
        <w:t xml:space="preserve">, sehingga </w:t>
      </w:r>
      <w:r w:rsidRPr="003F75A9">
        <w:rPr>
          <w:rFonts w:ascii="Arial" w:hAnsi="Arial" w:cs="Arial"/>
          <w:sz w:val="20"/>
          <w:szCs w:val="20"/>
        </w:rPr>
        <w:t xml:space="preserve">DBD sampai saat ini masih merupakan masalah kesehatan </w:t>
      </w:r>
      <w:r w:rsidRPr="003F75A9">
        <w:rPr>
          <w:rFonts w:ascii="Arial" w:hAnsi="Arial" w:cs="Arial"/>
          <w:sz w:val="20"/>
          <w:szCs w:val="20"/>
          <w:lang w:val="id-ID"/>
        </w:rPr>
        <w:t>di negara berkembang.</w:t>
      </w:r>
    </w:p>
    <w:p w:rsidR="00904CC4" w:rsidRPr="003F75A9" w:rsidRDefault="00904CC4" w:rsidP="003F75A9">
      <w:pPr>
        <w:pStyle w:val="Default"/>
        <w:spacing w:line="360" w:lineRule="auto"/>
        <w:ind w:firstLine="720"/>
        <w:jc w:val="both"/>
        <w:rPr>
          <w:rFonts w:ascii="Arial" w:hAnsi="Arial" w:cs="Arial"/>
          <w:sz w:val="20"/>
          <w:szCs w:val="20"/>
          <w:lang w:val="id-ID"/>
        </w:rPr>
      </w:pPr>
      <w:proofErr w:type="gramStart"/>
      <w:r w:rsidRPr="003F75A9">
        <w:rPr>
          <w:rFonts w:ascii="Arial" w:hAnsi="Arial" w:cs="Arial"/>
          <w:sz w:val="20"/>
          <w:szCs w:val="20"/>
        </w:rPr>
        <w:t>Di Indonesia DBD telah menjadi masalah kesehatan masyarakat selama 50 tahun terakhir.</w:t>
      </w:r>
      <w:proofErr w:type="gramEnd"/>
      <w:r w:rsidRPr="003F75A9">
        <w:rPr>
          <w:rFonts w:ascii="Arial" w:hAnsi="Arial" w:cs="Arial"/>
          <w:sz w:val="20"/>
          <w:szCs w:val="20"/>
        </w:rPr>
        <w:t xml:space="preserve"> </w:t>
      </w:r>
      <w:proofErr w:type="gramStart"/>
      <w:r w:rsidRPr="003F75A9">
        <w:rPr>
          <w:rFonts w:ascii="Arial" w:hAnsi="Arial" w:cs="Arial"/>
          <w:sz w:val="20"/>
          <w:szCs w:val="20"/>
        </w:rPr>
        <w:t>Sejak tahun 1968 telah terjadi peningkatan persebaran jumlah provinsi dan kabupaten/kota yang endemis DBD</w:t>
      </w:r>
      <w:r w:rsidR="008744C7" w:rsidRPr="003F75A9">
        <w:rPr>
          <w:rFonts w:ascii="Arial" w:hAnsi="Arial" w:cs="Arial"/>
          <w:sz w:val="20"/>
          <w:szCs w:val="20"/>
          <w:vertAlign w:val="superscript"/>
          <w:lang w:val="id-ID"/>
        </w:rPr>
        <w:t>1</w:t>
      </w:r>
      <w:r w:rsidRPr="003F75A9">
        <w:rPr>
          <w:rFonts w:ascii="Arial" w:hAnsi="Arial" w:cs="Arial"/>
          <w:sz w:val="20"/>
          <w:szCs w:val="20"/>
        </w:rPr>
        <w:t>.</w:t>
      </w:r>
      <w:proofErr w:type="gramEnd"/>
      <w:r w:rsidRPr="003F75A9">
        <w:rPr>
          <w:rFonts w:ascii="Arial" w:hAnsi="Arial" w:cs="Arial"/>
          <w:sz w:val="20"/>
          <w:szCs w:val="20"/>
        </w:rPr>
        <w:t xml:space="preserve"> Di Indonesia, DBD pertama kali ditemukan di </w:t>
      </w:r>
      <w:r w:rsidRPr="003F75A9">
        <w:rPr>
          <w:rFonts w:ascii="Arial" w:hAnsi="Arial" w:cs="Arial"/>
          <w:sz w:val="20"/>
          <w:szCs w:val="20"/>
          <w:lang w:val="id-ID"/>
        </w:rPr>
        <w:t xml:space="preserve">Kota </w:t>
      </w:r>
      <w:r w:rsidRPr="003F75A9">
        <w:rPr>
          <w:rFonts w:ascii="Arial" w:hAnsi="Arial" w:cs="Arial"/>
          <w:sz w:val="20"/>
          <w:szCs w:val="20"/>
        </w:rPr>
        <w:t>Surabaya pada tahun 1968</w:t>
      </w:r>
      <w:r w:rsidRPr="003F75A9">
        <w:rPr>
          <w:rFonts w:ascii="Arial" w:hAnsi="Arial" w:cs="Arial"/>
          <w:sz w:val="20"/>
          <w:szCs w:val="20"/>
          <w:lang w:val="id-ID"/>
        </w:rPr>
        <w:t>. Saat itu</w:t>
      </w:r>
      <w:r w:rsidRPr="003F75A9">
        <w:rPr>
          <w:rFonts w:ascii="Arial" w:hAnsi="Arial" w:cs="Arial"/>
          <w:sz w:val="20"/>
          <w:szCs w:val="20"/>
        </w:rPr>
        <w:t xml:space="preserve"> sebanyak 58 orang terinfeksi dan 24 orang diantaranya meninggal dunia. </w:t>
      </w:r>
      <w:proofErr w:type="gramStart"/>
      <w:r w:rsidRPr="003F75A9">
        <w:rPr>
          <w:rFonts w:ascii="Arial" w:hAnsi="Arial" w:cs="Arial"/>
          <w:sz w:val="20"/>
          <w:szCs w:val="20"/>
        </w:rPr>
        <w:t>Sejak awal ditemukan</w:t>
      </w:r>
      <w:r w:rsidRPr="003F75A9">
        <w:rPr>
          <w:rFonts w:ascii="Arial" w:hAnsi="Arial" w:cs="Arial"/>
          <w:sz w:val="20"/>
          <w:szCs w:val="20"/>
          <w:lang w:val="id-ID"/>
        </w:rPr>
        <w:t xml:space="preserve"> DBD di Indonesia terjadi</w:t>
      </w:r>
      <w:r w:rsidRPr="003F75A9">
        <w:rPr>
          <w:rFonts w:ascii="Arial" w:hAnsi="Arial" w:cs="Arial"/>
          <w:sz w:val="20"/>
          <w:szCs w:val="20"/>
        </w:rPr>
        <w:t xml:space="preserve"> kecenderungan </w:t>
      </w:r>
      <w:r w:rsidRPr="003F75A9">
        <w:rPr>
          <w:rFonts w:ascii="Arial" w:hAnsi="Arial" w:cs="Arial"/>
          <w:sz w:val="20"/>
          <w:szCs w:val="20"/>
          <w:lang w:val="id-ID"/>
        </w:rPr>
        <w:t>peningkatan kasus secara sporandik dari tahun ke tahun, baik dari segi</w:t>
      </w:r>
      <w:r w:rsidRPr="003F75A9">
        <w:rPr>
          <w:rFonts w:ascii="Arial" w:hAnsi="Arial" w:cs="Arial"/>
          <w:sz w:val="20"/>
          <w:szCs w:val="20"/>
        </w:rPr>
        <w:t xml:space="preserve"> jumlah maupun luas wilayah yang terjangkit.</w:t>
      </w:r>
      <w:proofErr w:type="gramEnd"/>
      <w:r w:rsidRPr="003F75A9">
        <w:rPr>
          <w:rFonts w:ascii="Arial" w:hAnsi="Arial" w:cs="Arial"/>
          <w:sz w:val="20"/>
          <w:szCs w:val="20"/>
          <w:lang w:val="id-ID"/>
        </w:rPr>
        <w:t xml:space="preserve"> Dengan demikian sering terjadi KLB tiap tahun di beberapa wilayah di Indonesia. Pada tahun 2007 </w:t>
      </w:r>
      <w:r w:rsidRPr="003F75A9">
        <w:rPr>
          <w:rFonts w:ascii="Arial" w:hAnsi="Arial" w:cs="Arial"/>
          <w:sz w:val="20"/>
          <w:szCs w:val="20"/>
        </w:rPr>
        <w:t>dilaporkan kasus demam berdarah mencapai 150.000 dan tahun 2014, dilaporkan 641 orang meninggal akibat demam berdarah</w:t>
      </w:r>
      <w:r w:rsidR="008744C7" w:rsidRPr="003F75A9">
        <w:rPr>
          <w:rFonts w:ascii="Arial" w:hAnsi="Arial" w:cs="Arial"/>
          <w:sz w:val="20"/>
          <w:szCs w:val="20"/>
          <w:vertAlign w:val="superscript"/>
          <w:lang w:val="id-ID"/>
        </w:rPr>
        <w:t>2</w:t>
      </w:r>
      <w:r w:rsidRPr="003F75A9">
        <w:rPr>
          <w:rFonts w:ascii="Arial" w:hAnsi="Arial" w:cs="Arial"/>
          <w:sz w:val="20"/>
          <w:szCs w:val="20"/>
        </w:rPr>
        <w:t xml:space="preserve">. DKI Jakarta, Kalimantan Timur, Bali, Sulawesi Utara, Kepulauan Riau, Yogyakarta, Jawa Barat dan Papua Barat merupakan provinsi-provinsi yang pernah tercatat sebagai pemilik lima besar angka insiden DBD dalam jangka 4 tahun (2005-2009). Namun, data Depkes RI 2009 menyebutkan bahwa daerah risiko DBD dari tahun 2005-2009 </w:t>
      </w:r>
      <w:r w:rsidRPr="003F75A9">
        <w:rPr>
          <w:rFonts w:ascii="Arial" w:hAnsi="Arial" w:cs="Arial"/>
          <w:sz w:val="20"/>
          <w:szCs w:val="20"/>
          <w:lang w:val="id-ID"/>
        </w:rPr>
        <w:t xml:space="preserve">adalah </w:t>
      </w:r>
      <w:r w:rsidRPr="003F75A9">
        <w:rPr>
          <w:rFonts w:ascii="Arial" w:hAnsi="Arial" w:cs="Arial"/>
          <w:sz w:val="20"/>
          <w:szCs w:val="20"/>
        </w:rPr>
        <w:t>Jawa Tengah, Lampung, Sulawesi Tengah dan Gorontalo sebagai daera</w:t>
      </w:r>
      <w:r w:rsidR="008744C7" w:rsidRPr="003F75A9">
        <w:rPr>
          <w:rFonts w:ascii="Arial" w:hAnsi="Arial" w:cs="Arial"/>
          <w:sz w:val="20"/>
          <w:szCs w:val="20"/>
        </w:rPr>
        <w:t>h dengan risiko tinggi</w:t>
      </w:r>
      <w:r w:rsidR="00157D21" w:rsidRPr="003F75A9">
        <w:rPr>
          <w:rFonts w:ascii="Arial" w:hAnsi="Arial" w:cs="Arial"/>
          <w:sz w:val="20"/>
          <w:szCs w:val="20"/>
          <w:vertAlign w:val="superscript"/>
          <w:lang w:val="id-ID"/>
        </w:rPr>
        <w:t>2</w:t>
      </w:r>
      <w:r w:rsidRPr="003F75A9">
        <w:rPr>
          <w:rFonts w:ascii="Arial" w:hAnsi="Arial" w:cs="Arial"/>
          <w:sz w:val="20"/>
          <w:szCs w:val="20"/>
          <w:lang w:val="id-ID"/>
        </w:rPr>
        <w:t>.</w:t>
      </w:r>
    </w:p>
    <w:p w:rsidR="00904CC4" w:rsidRPr="003F75A9" w:rsidRDefault="00904CC4" w:rsidP="003F75A9">
      <w:pPr>
        <w:pStyle w:val="Default"/>
        <w:spacing w:line="360" w:lineRule="auto"/>
        <w:ind w:firstLine="720"/>
        <w:jc w:val="both"/>
        <w:rPr>
          <w:rFonts w:ascii="Arial" w:hAnsi="Arial" w:cs="Arial"/>
          <w:sz w:val="20"/>
          <w:szCs w:val="20"/>
          <w:lang w:val="id-ID"/>
        </w:rPr>
      </w:pPr>
      <w:r w:rsidRPr="003F75A9">
        <w:rPr>
          <w:rFonts w:ascii="Arial" w:hAnsi="Arial" w:cs="Arial"/>
          <w:sz w:val="20"/>
          <w:szCs w:val="20"/>
        </w:rPr>
        <w:t>Di Nusa Tenggara Barat, kasus demam berdarah paling banyak terjadi di Kota Mataram, dimana pada tahun 2011 kasus demam berdarah mencapai 164 kasus dan pada tahun 2013 meningkat menjadi 467 kasus. Dari data k</w:t>
      </w:r>
      <w:r w:rsidRPr="003F75A9">
        <w:rPr>
          <w:rFonts w:ascii="Arial" w:hAnsi="Arial" w:cs="Arial"/>
          <w:sz w:val="20"/>
          <w:szCs w:val="20"/>
          <w:lang w:val="id-ID"/>
        </w:rPr>
        <w:t>u</w:t>
      </w:r>
      <w:r w:rsidRPr="003F75A9">
        <w:rPr>
          <w:rFonts w:ascii="Arial" w:hAnsi="Arial" w:cs="Arial"/>
          <w:sz w:val="20"/>
          <w:szCs w:val="20"/>
        </w:rPr>
        <w:t xml:space="preserve">mulatif jumlah penderita </w:t>
      </w:r>
      <w:r w:rsidRPr="003F75A9">
        <w:rPr>
          <w:rFonts w:ascii="Arial" w:hAnsi="Arial" w:cs="Arial"/>
          <w:sz w:val="20"/>
          <w:szCs w:val="20"/>
        </w:rPr>
        <w:lastRenderedPageBreak/>
        <w:t xml:space="preserve">suspek DBD di </w:t>
      </w:r>
      <w:proofErr w:type="gramStart"/>
      <w:r w:rsidRPr="003F75A9">
        <w:rPr>
          <w:rFonts w:ascii="Arial" w:hAnsi="Arial" w:cs="Arial"/>
          <w:sz w:val="20"/>
          <w:szCs w:val="20"/>
        </w:rPr>
        <w:t>kota</w:t>
      </w:r>
      <w:proofErr w:type="gramEnd"/>
      <w:r w:rsidRPr="003F75A9">
        <w:rPr>
          <w:rFonts w:ascii="Arial" w:hAnsi="Arial" w:cs="Arial"/>
          <w:sz w:val="20"/>
          <w:szCs w:val="20"/>
        </w:rPr>
        <w:t xml:space="preserve"> Mataram, didapatkan kejadian demam berdarah tertinggi terdapat di K</w:t>
      </w:r>
      <w:r w:rsidRPr="003F75A9">
        <w:rPr>
          <w:rFonts w:ascii="Arial" w:hAnsi="Arial" w:cs="Arial"/>
          <w:sz w:val="20"/>
          <w:szCs w:val="20"/>
          <w:lang w:val="id-ID"/>
        </w:rPr>
        <w:t>elurahan</w:t>
      </w:r>
      <w:r w:rsidRPr="003F75A9">
        <w:rPr>
          <w:rFonts w:ascii="Arial" w:hAnsi="Arial" w:cs="Arial"/>
          <w:sz w:val="20"/>
          <w:szCs w:val="20"/>
        </w:rPr>
        <w:t xml:space="preserve"> Tanjung Karang, dimana pada tahun 2013-2014 di K</w:t>
      </w:r>
      <w:r w:rsidRPr="003F75A9">
        <w:rPr>
          <w:rFonts w:ascii="Arial" w:hAnsi="Arial" w:cs="Arial"/>
          <w:sz w:val="20"/>
          <w:szCs w:val="20"/>
          <w:lang w:val="id-ID"/>
        </w:rPr>
        <w:t>elurahan</w:t>
      </w:r>
      <w:r w:rsidRPr="003F75A9">
        <w:rPr>
          <w:rFonts w:ascii="Arial" w:hAnsi="Arial" w:cs="Arial"/>
          <w:sz w:val="20"/>
          <w:szCs w:val="20"/>
        </w:rPr>
        <w:t xml:space="preserve"> Tanjung Karang terdapat 111 kasus</w:t>
      </w:r>
      <w:r w:rsidRPr="003F75A9">
        <w:rPr>
          <w:rFonts w:ascii="Arial" w:hAnsi="Arial" w:cs="Arial"/>
          <w:sz w:val="20"/>
          <w:szCs w:val="20"/>
          <w:lang w:val="id-ID"/>
        </w:rPr>
        <w:t xml:space="preserve">. </w:t>
      </w:r>
    </w:p>
    <w:p w:rsidR="00904CC4" w:rsidRPr="003F75A9" w:rsidRDefault="00904CC4" w:rsidP="003F75A9">
      <w:pPr>
        <w:spacing w:after="0" w:line="360" w:lineRule="auto"/>
        <w:ind w:firstLine="709"/>
        <w:jc w:val="both"/>
        <w:rPr>
          <w:rFonts w:ascii="Arial" w:hAnsi="Arial" w:cs="Arial"/>
          <w:sz w:val="20"/>
          <w:szCs w:val="20"/>
          <w:lang w:val="id-ID"/>
        </w:rPr>
      </w:pPr>
      <w:proofErr w:type="gramStart"/>
      <w:r w:rsidRPr="003F75A9">
        <w:rPr>
          <w:rFonts w:ascii="Arial" w:hAnsi="Arial" w:cs="Arial"/>
          <w:sz w:val="20"/>
          <w:szCs w:val="20"/>
        </w:rPr>
        <w:t xml:space="preserve">Penelitian yang dilakukan </w:t>
      </w:r>
      <w:r w:rsidRPr="003F75A9">
        <w:rPr>
          <w:rFonts w:ascii="Arial" w:hAnsi="Arial" w:cs="Arial"/>
          <w:sz w:val="20"/>
          <w:szCs w:val="20"/>
          <w:lang w:val="id-ID"/>
        </w:rPr>
        <w:t>Ayudhya</w:t>
      </w:r>
      <w:r w:rsidRPr="003F75A9">
        <w:rPr>
          <w:rFonts w:ascii="Arial" w:hAnsi="Arial" w:cs="Arial"/>
          <w:sz w:val="20"/>
          <w:szCs w:val="20"/>
        </w:rPr>
        <w:t xml:space="preserve"> menunjukkan adanya hubungan antara tingkat pengetahuan dengan </w:t>
      </w:r>
      <w:r w:rsidRPr="003F75A9">
        <w:rPr>
          <w:rFonts w:ascii="Arial" w:hAnsi="Arial" w:cs="Arial"/>
          <w:sz w:val="20"/>
          <w:szCs w:val="20"/>
          <w:lang w:val="id-ID"/>
        </w:rPr>
        <w:t>tindakan</w:t>
      </w:r>
      <w:r w:rsidRPr="003F75A9">
        <w:rPr>
          <w:rFonts w:ascii="Arial" w:hAnsi="Arial" w:cs="Arial"/>
          <w:sz w:val="20"/>
          <w:szCs w:val="20"/>
        </w:rPr>
        <w:t xml:space="preserve"> pencegahan DBD, dimana </w:t>
      </w:r>
      <w:r w:rsidRPr="003F75A9">
        <w:rPr>
          <w:rFonts w:ascii="Arial" w:hAnsi="Arial" w:cs="Arial"/>
          <w:sz w:val="20"/>
          <w:szCs w:val="20"/>
          <w:lang w:val="id-ID"/>
        </w:rPr>
        <w:t>perilaku seseorang dipengaruhi oleh pengetahuan, sikap, dan keyakinan.</w:t>
      </w:r>
      <w:proofErr w:type="gramEnd"/>
      <w:r w:rsidRPr="003F75A9">
        <w:rPr>
          <w:rFonts w:ascii="Arial" w:hAnsi="Arial" w:cs="Arial"/>
          <w:sz w:val="20"/>
          <w:szCs w:val="20"/>
          <w:lang w:val="id-ID"/>
        </w:rPr>
        <w:t xml:space="preserve"> Dengan demikian sikap masyarakat yang positif akan berpengaruh pada perilakunya sendiri</w:t>
      </w:r>
      <w:r w:rsidR="00157D21" w:rsidRPr="003F75A9">
        <w:rPr>
          <w:rFonts w:ascii="Arial" w:hAnsi="Arial" w:cs="Arial"/>
          <w:sz w:val="20"/>
          <w:szCs w:val="20"/>
          <w:vertAlign w:val="superscript"/>
          <w:lang w:val="id-ID"/>
        </w:rPr>
        <w:t>3</w:t>
      </w:r>
      <w:r w:rsidR="008744C7" w:rsidRPr="003F75A9">
        <w:rPr>
          <w:rFonts w:ascii="Arial" w:hAnsi="Arial" w:cs="Arial"/>
          <w:sz w:val="20"/>
          <w:szCs w:val="20"/>
          <w:vertAlign w:val="superscript"/>
          <w:lang w:val="id-ID"/>
        </w:rPr>
        <w:t>.</w:t>
      </w:r>
      <w:r w:rsidRPr="003F75A9">
        <w:rPr>
          <w:rFonts w:ascii="Arial" w:hAnsi="Arial" w:cs="Arial"/>
          <w:sz w:val="20"/>
          <w:szCs w:val="20"/>
          <w:lang w:val="id-ID"/>
        </w:rPr>
        <w:t xml:space="preserve"> </w:t>
      </w:r>
      <w:r w:rsidRPr="003F75A9">
        <w:rPr>
          <w:rFonts w:ascii="Arial" w:hAnsi="Arial" w:cs="Arial"/>
          <w:sz w:val="20"/>
          <w:szCs w:val="20"/>
        </w:rPr>
        <w:t xml:space="preserve">Penelitian yang dilakukan </w:t>
      </w:r>
      <w:r w:rsidRPr="003F75A9">
        <w:rPr>
          <w:rFonts w:ascii="Arial" w:hAnsi="Arial" w:cs="Arial"/>
          <w:sz w:val="20"/>
          <w:szCs w:val="20"/>
          <w:lang w:val="id-ID"/>
        </w:rPr>
        <w:t>Wong Li Pong</w:t>
      </w:r>
      <w:r w:rsidRPr="003F75A9">
        <w:rPr>
          <w:rFonts w:ascii="Arial" w:hAnsi="Arial" w:cs="Arial"/>
          <w:sz w:val="20"/>
          <w:szCs w:val="20"/>
        </w:rPr>
        <w:t xml:space="preserve"> </w:t>
      </w:r>
      <w:r w:rsidRPr="003F75A9">
        <w:rPr>
          <w:rFonts w:ascii="Arial" w:hAnsi="Arial" w:cs="Arial"/>
          <w:i/>
          <w:iCs/>
          <w:sz w:val="20"/>
          <w:szCs w:val="20"/>
        </w:rPr>
        <w:t xml:space="preserve">et al </w:t>
      </w:r>
      <w:r w:rsidRPr="003F75A9">
        <w:rPr>
          <w:rFonts w:ascii="Arial" w:hAnsi="Arial" w:cs="Arial"/>
          <w:iCs/>
          <w:sz w:val="20"/>
          <w:szCs w:val="20"/>
          <w:lang w:val="id-ID"/>
        </w:rPr>
        <w:t xml:space="preserve">di Malaysia dengan populasi masyarakat Malaysia </w:t>
      </w:r>
      <w:r w:rsidRPr="003F75A9">
        <w:rPr>
          <w:rFonts w:ascii="Arial" w:hAnsi="Arial" w:cs="Arial"/>
          <w:sz w:val="20"/>
          <w:szCs w:val="20"/>
        </w:rPr>
        <w:t>menunjukkan adanya hubungan antara tingkat pengetahuan dengan upaya pencegahan DBD, dimana masyarakat yang memiliki pengetahuan yang baik mengenai DBD memiliki upaya pencegahan yang baik pula</w:t>
      </w:r>
      <w:r w:rsidR="00157D21" w:rsidRPr="003F75A9">
        <w:rPr>
          <w:rFonts w:ascii="Arial" w:hAnsi="Arial" w:cs="Arial"/>
          <w:sz w:val="20"/>
          <w:szCs w:val="20"/>
          <w:vertAlign w:val="superscript"/>
          <w:lang w:val="id-ID"/>
        </w:rPr>
        <w:t>4</w:t>
      </w:r>
      <w:r w:rsidRPr="003F75A9">
        <w:rPr>
          <w:rFonts w:ascii="Arial" w:hAnsi="Arial" w:cs="Arial"/>
          <w:sz w:val="20"/>
          <w:szCs w:val="20"/>
          <w:lang w:val="id-ID"/>
        </w:rPr>
        <w:t xml:space="preserve">. </w:t>
      </w:r>
    </w:p>
    <w:p w:rsidR="003F75A9" w:rsidRPr="003F75A9" w:rsidRDefault="00904CC4" w:rsidP="00EA4AEE">
      <w:pPr>
        <w:pStyle w:val="Default"/>
        <w:spacing w:line="360" w:lineRule="auto"/>
        <w:ind w:firstLine="709"/>
        <w:jc w:val="both"/>
        <w:rPr>
          <w:rFonts w:ascii="Arial" w:hAnsi="Arial" w:cs="Arial"/>
          <w:sz w:val="20"/>
          <w:szCs w:val="20"/>
          <w:lang w:val="id-ID"/>
        </w:rPr>
      </w:pPr>
      <w:r w:rsidRPr="003F75A9">
        <w:rPr>
          <w:rFonts w:ascii="Arial" w:hAnsi="Arial" w:cs="Arial"/>
          <w:sz w:val="20"/>
          <w:szCs w:val="20"/>
        </w:rPr>
        <w:t xml:space="preserve">Berdasarkan uraian tersebut diperlukan suatu penelitian yang menelaah bagaimana hubungan tingkat pengetahuan </w:t>
      </w:r>
      <w:r w:rsidRPr="003F75A9">
        <w:rPr>
          <w:rFonts w:ascii="Arial" w:hAnsi="Arial" w:cs="Arial"/>
          <w:sz w:val="20"/>
          <w:szCs w:val="20"/>
          <w:lang w:val="id-ID"/>
        </w:rPr>
        <w:t xml:space="preserve">terhadap pencegahan dan perilaku pencegahan </w:t>
      </w:r>
      <w:r w:rsidRPr="003F75A9">
        <w:rPr>
          <w:rFonts w:ascii="Arial" w:hAnsi="Arial" w:cs="Arial"/>
          <w:sz w:val="20"/>
          <w:szCs w:val="20"/>
        </w:rPr>
        <w:t>DBD</w:t>
      </w:r>
      <w:r w:rsidRPr="003F75A9">
        <w:rPr>
          <w:rFonts w:ascii="Arial" w:hAnsi="Arial" w:cs="Arial"/>
          <w:sz w:val="20"/>
          <w:szCs w:val="20"/>
          <w:lang w:val="id-ID"/>
        </w:rPr>
        <w:t xml:space="preserve"> khususnya di kelurahan Tanjung Karang karena sebelumnya belum ada penelitian terkait dengan hal ini, oleh karena itu peneliti tertarik untuk melakukan penelitian ini yang </w:t>
      </w:r>
      <w:r w:rsidRPr="003F75A9">
        <w:rPr>
          <w:rFonts w:ascii="Arial" w:hAnsi="Arial" w:cs="Arial"/>
          <w:sz w:val="20"/>
          <w:szCs w:val="20"/>
        </w:rPr>
        <w:t>diharapkan dapat menjadi salah satu landasan untuk meningkatkan pengetahuan dan tindakan masyarakat dalam mencegah DBD.</w:t>
      </w:r>
    </w:p>
    <w:p w:rsidR="00904CC4" w:rsidRPr="003F75A9" w:rsidRDefault="00904CC4" w:rsidP="003F75A9">
      <w:pPr>
        <w:spacing w:after="0" w:line="360" w:lineRule="auto"/>
        <w:jc w:val="both"/>
        <w:rPr>
          <w:rFonts w:ascii="Arial" w:hAnsi="Arial" w:cs="Arial"/>
          <w:sz w:val="20"/>
          <w:szCs w:val="20"/>
          <w:lang w:val="id-ID"/>
        </w:rPr>
      </w:pPr>
    </w:p>
    <w:p w:rsidR="00904CC4" w:rsidRPr="003F75A9" w:rsidRDefault="00904CC4" w:rsidP="003F75A9">
      <w:pPr>
        <w:spacing w:after="0" w:line="360" w:lineRule="auto"/>
        <w:jc w:val="both"/>
        <w:rPr>
          <w:rFonts w:ascii="Arial" w:hAnsi="Arial" w:cs="Arial"/>
          <w:b/>
          <w:sz w:val="20"/>
          <w:szCs w:val="20"/>
          <w:lang w:val="id-ID"/>
        </w:rPr>
      </w:pPr>
      <w:r w:rsidRPr="003F75A9">
        <w:rPr>
          <w:rFonts w:ascii="Arial" w:hAnsi="Arial" w:cs="Arial"/>
          <w:b/>
          <w:sz w:val="20"/>
          <w:szCs w:val="20"/>
          <w:lang w:val="id-ID"/>
        </w:rPr>
        <w:t>METODOLOGI PENELITIAN</w:t>
      </w:r>
    </w:p>
    <w:p w:rsidR="00904CC4" w:rsidRPr="003F75A9" w:rsidRDefault="00904CC4" w:rsidP="003F75A9">
      <w:pPr>
        <w:spacing w:after="0" w:line="360" w:lineRule="auto"/>
        <w:ind w:firstLine="720"/>
        <w:jc w:val="both"/>
        <w:rPr>
          <w:rFonts w:ascii="Arial" w:hAnsi="Arial" w:cs="Arial"/>
          <w:sz w:val="20"/>
          <w:szCs w:val="20"/>
          <w:lang w:val="id-ID"/>
        </w:rPr>
      </w:pPr>
      <w:r w:rsidRPr="003F75A9">
        <w:rPr>
          <w:rFonts w:ascii="Arial" w:hAnsi="Arial" w:cs="Arial"/>
          <w:sz w:val="20"/>
          <w:szCs w:val="20"/>
        </w:rPr>
        <w:t xml:space="preserve">Penelitian ini merupakan penelitian </w:t>
      </w:r>
      <w:r w:rsidRPr="003F75A9">
        <w:rPr>
          <w:rFonts w:ascii="Arial" w:hAnsi="Arial" w:cs="Arial"/>
          <w:sz w:val="20"/>
          <w:szCs w:val="20"/>
          <w:lang w:val="id-ID"/>
        </w:rPr>
        <w:t xml:space="preserve">observasional analitik menggunakan </w:t>
      </w:r>
      <w:r w:rsidRPr="003F75A9">
        <w:rPr>
          <w:rFonts w:ascii="Arial" w:hAnsi="Arial" w:cs="Arial"/>
          <w:sz w:val="20"/>
          <w:szCs w:val="20"/>
        </w:rPr>
        <w:t xml:space="preserve">desain </w:t>
      </w:r>
      <w:r w:rsidRPr="003F75A9">
        <w:rPr>
          <w:rFonts w:ascii="Arial" w:hAnsi="Arial" w:cs="Arial"/>
          <w:i/>
          <w:iCs/>
          <w:sz w:val="20"/>
          <w:szCs w:val="20"/>
        </w:rPr>
        <w:t>cross sectional</w:t>
      </w:r>
      <w:r w:rsidRPr="003F75A9">
        <w:rPr>
          <w:rFonts w:ascii="Arial" w:hAnsi="Arial" w:cs="Arial"/>
          <w:i/>
          <w:iCs/>
          <w:sz w:val="20"/>
          <w:szCs w:val="20"/>
          <w:lang w:val="id-ID"/>
        </w:rPr>
        <w:t>.</w:t>
      </w:r>
      <w:r w:rsidRPr="003F75A9">
        <w:rPr>
          <w:rFonts w:ascii="Arial" w:hAnsi="Arial" w:cs="Arial"/>
          <w:sz w:val="20"/>
          <w:szCs w:val="20"/>
          <w:lang w:val="id-ID"/>
        </w:rPr>
        <w:t xml:space="preserve"> </w:t>
      </w:r>
      <w:proofErr w:type="gramStart"/>
      <w:r w:rsidRPr="003F75A9">
        <w:rPr>
          <w:rFonts w:ascii="Arial" w:hAnsi="Arial" w:cs="Arial"/>
          <w:sz w:val="20"/>
          <w:szCs w:val="20"/>
        </w:rPr>
        <w:t>Penelitian dilakukan</w:t>
      </w:r>
      <w:r w:rsidRPr="003F75A9">
        <w:rPr>
          <w:rFonts w:ascii="Arial" w:hAnsi="Arial" w:cs="Arial"/>
          <w:sz w:val="20"/>
          <w:szCs w:val="20"/>
          <w:lang w:val="id-ID"/>
        </w:rPr>
        <w:t xml:space="preserve"> di Kelurahan Tanjung Karang</w:t>
      </w:r>
      <w:r w:rsidRPr="003F75A9">
        <w:rPr>
          <w:rFonts w:ascii="Arial" w:hAnsi="Arial" w:cs="Arial"/>
          <w:sz w:val="20"/>
          <w:szCs w:val="20"/>
        </w:rPr>
        <w:t xml:space="preserve"> pada bulan Desember 2015 hingga dengan </w:t>
      </w:r>
      <w:r w:rsidRPr="003F75A9">
        <w:rPr>
          <w:rFonts w:ascii="Arial" w:hAnsi="Arial" w:cs="Arial"/>
          <w:sz w:val="20"/>
          <w:szCs w:val="20"/>
          <w:lang w:val="id-ID"/>
        </w:rPr>
        <w:t>Februari</w:t>
      </w:r>
      <w:r w:rsidRPr="003F75A9">
        <w:rPr>
          <w:rFonts w:ascii="Arial" w:hAnsi="Arial" w:cs="Arial"/>
          <w:sz w:val="20"/>
          <w:szCs w:val="20"/>
        </w:rPr>
        <w:t xml:space="preserve"> 2016.</w:t>
      </w:r>
      <w:proofErr w:type="gramEnd"/>
      <w:r w:rsidRPr="003F75A9">
        <w:rPr>
          <w:rFonts w:ascii="Arial" w:hAnsi="Arial" w:cs="Arial"/>
          <w:sz w:val="20"/>
          <w:szCs w:val="20"/>
          <w:lang w:val="id-ID"/>
        </w:rPr>
        <w:t xml:space="preserve"> </w:t>
      </w:r>
      <w:r w:rsidRPr="003F75A9">
        <w:rPr>
          <w:rFonts w:ascii="Arial" w:hAnsi="Arial" w:cs="Arial"/>
          <w:sz w:val="20"/>
          <w:szCs w:val="20"/>
          <w:lang w:val="es-ES"/>
        </w:rPr>
        <w:lastRenderedPageBreak/>
        <w:t xml:space="preserve">Teknik pengambilan sampel yang digunakan adalah </w:t>
      </w:r>
      <w:r w:rsidRPr="003F75A9">
        <w:rPr>
          <w:rFonts w:ascii="Arial" w:hAnsi="Arial" w:cs="Arial"/>
          <w:i/>
          <w:sz w:val="20"/>
          <w:szCs w:val="20"/>
          <w:lang w:val="id-ID"/>
        </w:rPr>
        <w:t>Konsekutif</w:t>
      </w:r>
      <w:r w:rsidRPr="003F75A9">
        <w:rPr>
          <w:rFonts w:ascii="Arial" w:hAnsi="Arial" w:cs="Arial"/>
          <w:i/>
          <w:sz w:val="20"/>
          <w:szCs w:val="20"/>
          <w:lang w:val="es-ES"/>
        </w:rPr>
        <w:t xml:space="preserve"> Samplin</w:t>
      </w:r>
      <w:r w:rsidRPr="003F75A9">
        <w:rPr>
          <w:rFonts w:ascii="Arial" w:hAnsi="Arial" w:cs="Arial"/>
          <w:i/>
          <w:sz w:val="20"/>
          <w:szCs w:val="20"/>
          <w:lang w:val="id-ID"/>
        </w:rPr>
        <w:t>.</w:t>
      </w:r>
    </w:p>
    <w:p w:rsidR="00904CC4" w:rsidRPr="003F75A9" w:rsidRDefault="00904CC4" w:rsidP="003F75A9">
      <w:pPr>
        <w:spacing w:after="0" w:line="360" w:lineRule="auto"/>
        <w:ind w:firstLine="720"/>
        <w:jc w:val="both"/>
        <w:rPr>
          <w:rFonts w:ascii="Arial" w:hAnsi="Arial" w:cs="Arial"/>
          <w:noProof/>
          <w:sz w:val="20"/>
          <w:szCs w:val="20"/>
          <w:lang w:val="id-ID"/>
        </w:rPr>
      </w:pPr>
      <w:proofErr w:type="gramStart"/>
      <w:r w:rsidRPr="003F75A9">
        <w:rPr>
          <w:rFonts w:ascii="Arial" w:hAnsi="Arial" w:cs="Arial"/>
          <w:sz w:val="20"/>
          <w:szCs w:val="20"/>
        </w:rPr>
        <w:t xml:space="preserve">Populasi pada penelitian ini adalah masyarakat yang tinggal di </w:t>
      </w:r>
      <w:r w:rsidRPr="003F75A9">
        <w:rPr>
          <w:rFonts w:ascii="Arial" w:hAnsi="Arial" w:cs="Arial"/>
          <w:sz w:val="20"/>
          <w:szCs w:val="20"/>
          <w:lang w:val="id-ID"/>
        </w:rPr>
        <w:t>K</w:t>
      </w:r>
      <w:r w:rsidRPr="003F75A9">
        <w:rPr>
          <w:rFonts w:ascii="Arial" w:hAnsi="Arial" w:cs="Arial"/>
          <w:sz w:val="20"/>
          <w:szCs w:val="20"/>
        </w:rPr>
        <w:t>elurahan Tanjung Karang.</w:t>
      </w:r>
      <w:proofErr w:type="gramEnd"/>
      <w:r w:rsidRPr="003F75A9">
        <w:rPr>
          <w:rFonts w:ascii="Arial" w:hAnsi="Arial" w:cs="Arial"/>
          <w:sz w:val="20"/>
          <w:szCs w:val="20"/>
          <w:lang w:val="id-ID"/>
        </w:rPr>
        <w:t xml:space="preserve"> </w:t>
      </w:r>
      <w:proofErr w:type="gramStart"/>
      <w:r w:rsidRPr="003F75A9">
        <w:rPr>
          <w:rFonts w:ascii="Arial" w:hAnsi="Arial" w:cs="Arial"/>
          <w:color w:val="000000"/>
          <w:sz w:val="20"/>
          <w:szCs w:val="20"/>
        </w:rPr>
        <w:t>Responden adalah ibu yang memiliki anak yang tinggal di wilayah Kelurahan Tanjung Karang pada periode penelitian yang memenuhi kriteria</w:t>
      </w:r>
      <w:r w:rsidRPr="003F75A9">
        <w:rPr>
          <w:rFonts w:ascii="Arial" w:hAnsi="Arial" w:cs="Arial"/>
          <w:color w:val="000000"/>
          <w:sz w:val="20"/>
          <w:szCs w:val="20"/>
          <w:lang w:val="id-ID"/>
        </w:rPr>
        <w:t xml:space="preserve"> inklusi yaitu Ibu, memiliki anak dan bersedia untuk menjadi responden dalam penelitian.</w:t>
      </w:r>
      <w:proofErr w:type="gramEnd"/>
      <w:r w:rsidRPr="003F75A9">
        <w:rPr>
          <w:rFonts w:ascii="Arial" w:hAnsi="Arial" w:cs="Arial"/>
          <w:color w:val="000000"/>
          <w:sz w:val="20"/>
          <w:szCs w:val="20"/>
          <w:lang w:val="id-ID"/>
        </w:rPr>
        <w:t xml:space="preserve"> </w:t>
      </w:r>
      <w:r w:rsidRPr="003F75A9">
        <w:rPr>
          <w:rFonts w:ascii="Arial" w:hAnsi="Arial" w:cs="Arial"/>
          <w:noProof/>
          <w:sz w:val="20"/>
          <w:szCs w:val="20"/>
          <w:lang w:val="id-ID"/>
        </w:rPr>
        <w:t>Variabel dalam penelitian ini meliputi variabel bebas yakni tingkat pengetahuan ibu dan variabel terikat yakni perilaku pencegahan terhadap DBD.</w:t>
      </w:r>
    </w:p>
    <w:p w:rsidR="00904CC4" w:rsidRPr="003F75A9" w:rsidRDefault="00904CC4" w:rsidP="003F75A9">
      <w:pPr>
        <w:spacing w:after="0" w:line="360" w:lineRule="auto"/>
        <w:ind w:firstLine="720"/>
        <w:jc w:val="both"/>
        <w:rPr>
          <w:rFonts w:ascii="Arial" w:hAnsi="Arial" w:cs="Arial"/>
          <w:sz w:val="20"/>
          <w:szCs w:val="20"/>
          <w:lang w:val="id-ID"/>
        </w:rPr>
      </w:pPr>
      <w:proofErr w:type="gramStart"/>
      <w:r w:rsidRPr="003F75A9">
        <w:rPr>
          <w:rFonts w:ascii="Arial" w:hAnsi="Arial" w:cs="Arial"/>
          <w:color w:val="000000"/>
          <w:sz w:val="20"/>
          <w:szCs w:val="20"/>
        </w:rPr>
        <w:t>Alat yang di</w:t>
      </w:r>
      <w:r w:rsidRPr="003F75A9">
        <w:rPr>
          <w:rFonts w:ascii="Arial" w:hAnsi="Arial" w:cs="Arial"/>
          <w:color w:val="000000"/>
          <w:sz w:val="20"/>
          <w:szCs w:val="20"/>
          <w:lang w:val="id-ID"/>
        </w:rPr>
        <w:t>gunaka</w:t>
      </w:r>
      <w:r w:rsidRPr="003F75A9">
        <w:rPr>
          <w:rFonts w:ascii="Arial" w:hAnsi="Arial" w:cs="Arial"/>
          <w:color w:val="000000"/>
          <w:sz w:val="20"/>
          <w:szCs w:val="20"/>
        </w:rPr>
        <w:t>n dalam penelitian ini adalah daftar pertanyaan (kuesioner)</w:t>
      </w:r>
      <w:r w:rsidRPr="003F75A9">
        <w:rPr>
          <w:rFonts w:ascii="Arial" w:hAnsi="Arial" w:cs="Arial"/>
          <w:color w:val="000000"/>
          <w:sz w:val="20"/>
          <w:szCs w:val="20"/>
          <w:lang w:val="id-ID"/>
        </w:rPr>
        <w:t>.</w:t>
      </w:r>
      <w:proofErr w:type="gramEnd"/>
      <w:r w:rsidRPr="003F75A9">
        <w:rPr>
          <w:rFonts w:ascii="Arial" w:hAnsi="Arial" w:cs="Arial"/>
          <w:color w:val="000000"/>
          <w:sz w:val="20"/>
          <w:szCs w:val="20"/>
          <w:lang w:val="id-ID"/>
        </w:rPr>
        <w:t xml:space="preserve"> </w:t>
      </w:r>
      <w:proofErr w:type="gramStart"/>
      <w:r w:rsidRPr="003F75A9">
        <w:rPr>
          <w:rFonts w:ascii="Arial" w:hAnsi="Arial" w:cs="Arial"/>
          <w:sz w:val="20"/>
          <w:szCs w:val="20"/>
        </w:rPr>
        <w:t xml:space="preserve">Pengumpulan data dimulai dengan </w:t>
      </w:r>
      <w:r w:rsidRPr="003F75A9">
        <w:rPr>
          <w:rFonts w:ascii="Arial" w:hAnsi="Arial" w:cs="Arial"/>
          <w:i/>
          <w:sz w:val="20"/>
          <w:szCs w:val="20"/>
        </w:rPr>
        <w:t xml:space="preserve">Inform Consent </w:t>
      </w:r>
      <w:r w:rsidRPr="003F75A9">
        <w:rPr>
          <w:rFonts w:ascii="Arial" w:hAnsi="Arial" w:cs="Arial"/>
          <w:sz w:val="20"/>
          <w:szCs w:val="20"/>
        </w:rPr>
        <w:t>kepada subjek penelitian untuk mendapatkan persetujuan untuk menjadi sampel dalam penelitian ini.</w:t>
      </w:r>
      <w:proofErr w:type="gramEnd"/>
      <w:r w:rsidRPr="003F75A9">
        <w:rPr>
          <w:rFonts w:ascii="Arial" w:hAnsi="Arial" w:cs="Arial"/>
          <w:sz w:val="20"/>
          <w:szCs w:val="20"/>
        </w:rPr>
        <w:t xml:space="preserve"> Kemudian subjek </w:t>
      </w:r>
      <w:proofErr w:type="gramStart"/>
      <w:r w:rsidRPr="003F75A9">
        <w:rPr>
          <w:rFonts w:ascii="Arial" w:hAnsi="Arial" w:cs="Arial"/>
          <w:sz w:val="20"/>
          <w:szCs w:val="20"/>
        </w:rPr>
        <w:t>akan</w:t>
      </w:r>
      <w:proofErr w:type="gramEnd"/>
      <w:r w:rsidRPr="003F75A9">
        <w:rPr>
          <w:rFonts w:ascii="Arial" w:hAnsi="Arial" w:cs="Arial"/>
          <w:sz w:val="20"/>
          <w:szCs w:val="20"/>
        </w:rPr>
        <w:t xml:space="preserve"> diminta menjawab pertanyaan pada lembar kuisoner, proses ini akan dilakukan dengan menggunakan metode wawancara antara peneliti dan ibu rumah tangga. Setelah semua pertanyaan terjawab, lembaran tersebut </w:t>
      </w:r>
      <w:proofErr w:type="gramStart"/>
      <w:r w:rsidRPr="003F75A9">
        <w:rPr>
          <w:rFonts w:ascii="Arial" w:hAnsi="Arial" w:cs="Arial"/>
          <w:sz w:val="20"/>
          <w:szCs w:val="20"/>
        </w:rPr>
        <w:t>akan</w:t>
      </w:r>
      <w:proofErr w:type="gramEnd"/>
      <w:r w:rsidRPr="003F75A9">
        <w:rPr>
          <w:rFonts w:ascii="Arial" w:hAnsi="Arial" w:cs="Arial"/>
          <w:sz w:val="20"/>
          <w:szCs w:val="20"/>
        </w:rPr>
        <w:t xml:space="preserve"> dianalisis lebih lanjut. </w:t>
      </w:r>
    </w:p>
    <w:p w:rsidR="00F043A7" w:rsidRPr="003F75A9" w:rsidRDefault="00F043A7" w:rsidP="003F75A9">
      <w:pPr>
        <w:spacing w:after="0" w:line="360" w:lineRule="auto"/>
        <w:ind w:firstLine="720"/>
        <w:jc w:val="both"/>
        <w:rPr>
          <w:rFonts w:ascii="Arial" w:hAnsi="Arial" w:cs="Arial"/>
          <w:sz w:val="20"/>
          <w:szCs w:val="20"/>
          <w:lang w:val="id-ID"/>
        </w:rPr>
      </w:pPr>
      <w:proofErr w:type="gramStart"/>
      <w:r w:rsidRPr="003F75A9">
        <w:rPr>
          <w:rFonts w:ascii="Arial" w:hAnsi="Arial" w:cs="Arial"/>
          <w:sz w:val="20"/>
          <w:szCs w:val="20"/>
        </w:rPr>
        <w:t>Analisis data statistik yang digunakan dalam penelitian ini adalah Uji Kolmogorov-Smirnov untuk mengetahui distribusi sampel.</w:t>
      </w:r>
      <w:proofErr w:type="gramEnd"/>
      <w:r w:rsidRPr="003F75A9">
        <w:rPr>
          <w:rFonts w:ascii="Arial" w:hAnsi="Arial" w:cs="Arial"/>
          <w:sz w:val="20"/>
          <w:szCs w:val="20"/>
        </w:rPr>
        <w:t xml:space="preserve"> </w:t>
      </w:r>
      <w:r w:rsidRPr="003F75A9">
        <w:rPr>
          <w:rFonts w:ascii="Arial" w:hAnsi="Arial" w:cs="Arial"/>
          <w:sz w:val="20"/>
          <w:szCs w:val="20"/>
          <w:lang w:val="id-ID"/>
        </w:rPr>
        <w:t xml:space="preserve">Uji korelasi menggunakan </w:t>
      </w:r>
      <w:r w:rsidRPr="003F75A9">
        <w:rPr>
          <w:rFonts w:ascii="Arial" w:hAnsi="Arial" w:cs="Arial"/>
          <w:sz w:val="20"/>
          <w:szCs w:val="20"/>
        </w:rPr>
        <w:t xml:space="preserve">teknik korelasi Bivariat dengan uji t atau P value (nilai sig. </w:t>
      </w:r>
      <w:proofErr w:type="gramStart"/>
      <w:r w:rsidRPr="003F75A9">
        <w:rPr>
          <w:rFonts w:ascii="Arial" w:hAnsi="Arial" w:cs="Arial"/>
          <w:sz w:val="20"/>
          <w:szCs w:val="20"/>
        </w:rPr>
        <w:t>1-tailed).</w:t>
      </w:r>
      <w:proofErr w:type="gramEnd"/>
      <w:r w:rsidRPr="003F75A9">
        <w:rPr>
          <w:rFonts w:ascii="Arial" w:hAnsi="Arial" w:cs="Arial"/>
          <w:sz w:val="20"/>
          <w:szCs w:val="20"/>
        </w:rPr>
        <w:t xml:space="preserve"> </w:t>
      </w:r>
      <w:proofErr w:type="gramStart"/>
      <w:r w:rsidRPr="003F75A9">
        <w:rPr>
          <w:rFonts w:ascii="Arial" w:hAnsi="Arial" w:cs="Arial"/>
          <w:sz w:val="20"/>
          <w:szCs w:val="20"/>
        </w:rPr>
        <w:t>Teknik Bivariat digunakan untuk menganalisis korelasi antara satu variabel independen dengan satu variabel dependen</w:t>
      </w:r>
      <w:r w:rsidRPr="003F75A9">
        <w:rPr>
          <w:rFonts w:ascii="Arial" w:hAnsi="Arial" w:cs="Arial"/>
          <w:sz w:val="20"/>
          <w:szCs w:val="20"/>
          <w:lang w:val="id-ID"/>
        </w:rPr>
        <w:t xml:space="preserve"> </w:t>
      </w:r>
      <w:r w:rsidRPr="003F75A9">
        <w:rPr>
          <w:rFonts w:ascii="Arial" w:hAnsi="Arial" w:cs="Arial"/>
          <w:color w:val="000000"/>
          <w:sz w:val="20"/>
          <w:szCs w:val="20"/>
        </w:rPr>
        <w:t xml:space="preserve">dengan uji statistik </w:t>
      </w:r>
      <w:r w:rsidRPr="003F75A9">
        <w:rPr>
          <w:rFonts w:ascii="Arial" w:hAnsi="Arial" w:cs="Arial"/>
          <w:i/>
          <w:iCs/>
          <w:color w:val="000000"/>
          <w:sz w:val="20"/>
          <w:szCs w:val="20"/>
          <w:lang w:val="id-ID"/>
        </w:rPr>
        <w:t>Chi-Square</w:t>
      </w:r>
      <w:r w:rsidRPr="003F75A9">
        <w:rPr>
          <w:rFonts w:ascii="Arial" w:hAnsi="Arial" w:cs="Arial"/>
          <w:sz w:val="20"/>
          <w:szCs w:val="20"/>
        </w:rPr>
        <w:t>.</w:t>
      </w:r>
      <w:proofErr w:type="gramEnd"/>
    </w:p>
    <w:p w:rsidR="00F043A7" w:rsidRPr="003F75A9" w:rsidRDefault="00F043A7" w:rsidP="003F75A9">
      <w:pPr>
        <w:spacing w:after="0" w:line="360" w:lineRule="auto"/>
        <w:ind w:left="720" w:firstLine="720"/>
        <w:jc w:val="both"/>
        <w:rPr>
          <w:rFonts w:ascii="Arial" w:hAnsi="Arial" w:cs="Arial"/>
          <w:sz w:val="20"/>
          <w:szCs w:val="20"/>
          <w:lang w:val="id-ID"/>
        </w:rPr>
      </w:pPr>
    </w:p>
    <w:p w:rsidR="00F043A7" w:rsidRPr="003F75A9" w:rsidRDefault="00F043A7" w:rsidP="003F75A9">
      <w:pPr>
        <w:tabs>
          <w:tab w:val="left" w:pos="900"/>
        </w:tabs>
        <w:spacing w:after="0" w:line="360" w:lineRule="auto"/>
        <w:jc w:val="both"/>
        <w:rPr>
          <w:rFonts w:ascii="Arial" w:hAnsi="Arial" w:cs="Arial"/>
          <w:b/>
          <w:sz w:val="20"/>
          <w:szCs w:val="20"/>
          <w:lang w:val="id-ID"/>
        </w:rPr>
      </w:pPr>
      <w:r w:rsidRPr="003F75A9">
        <w:rPr>
          <w:rFonts w:ascii="Arial" w:hAnsi="Arial" w:cs="Arial"/>
          <w:b/>
          <w:sz w:val="20"/>
          <w:szCs w:val="20"/>
          <w:lang w:val="id-ID"/>
        </w:rPr>
        <w:t>HASIL DAN PEMBAHASAN</w:t>
      </w:r>
    </w:p>
    <w:p w:rsidR="00F043A7" w:rsidRPr="003F75A9" w:rsidRDefault="00F043A7" w:rsidP="003F75A9">
      <w:pPr>
        <w:tabs>
          <w:tab w:val="left" w:pos="900"/>
        </w:tabs>
        <w:spacing w:after="0" w:line="360" w:lineRule="auto"/>
        <w:jc w:val="both"/>
        <w:rPr>
          <w:rFonts w:ascii="Arial" w:hAnsi="Arial" w:cs="Arial"/>
          <w:b/>
          <w:sz w:val="20"/>
          <w:szCs w:val="20"/>
          <w:lang w:val="id-ID"/>
        </w:rPr>
      </w:pPr>
      <w:r w:rsidRPr="003F75A9">
        <w:rPr>
          <w:rFonts w:ascii="Arial" w:hAnsi="Arial" w:cs="Arial"/>
          <w:b/>
          <w:sz w:val="20"/>
          <w:szCs w:val="20"/>
          <w:lang w:val="id-ID"/>
        </w:rPr>
        <w:t>Hasil Penelitian</w:t>
      </w:r>
    </w:p>
    <w:p w:rsidR="00F043A7" w:rsidRPr="003F75A9" w:rsidRDefault="00F043A7" w:rsidP="003F75A9">
      <w:pPr>
        <w:spacing w:after="0" w:line="360" w:lineRule="auto"/>
        <w:ind w:firstLine="720"/>
        <w:jc w:val="both"/>
        <w:rPr>
          <w:rFonts w:ascii="Arial" w:hAnsi="Arial" w:cs="Arial"/>
          <w:sz w:val="20"/>
          <w:szCs w:val="20"/>
          <w:lang w:val="id-ID"/>
        </w:rPr>
      </w:pPr>
      <w:r w:rsidRPr="003F75A9">
        <w:rPr>
          <w:rFonts w:ascii="Arial" w:hAnsi="Arial" w:cs="Arial"/>
          <w:sz w:val="20"/>
          <w:szCs w:val="20"/>
        </w:rPr>
        <w:t xml:space="preserve">Selama periode penelitian yang telah dilakukan di Kelurahan Tanjung Karang lingkungan Batu Ringgit Utara dan Gerisak </w:t>
      </w:r>
      <w:r w:rsidRPr="003F75A9">
        <w:rPr>
          <w:rFonts w:ascii="Arial" w:hAnsi="Arial" w:cs="Arial"/>
          <w:sz w:val="20"/>
          <w:szCs w:val="20"/>
        </w:rPr>
        <w:lastRenderedPageBreak/>
        <w:t>sejak Januari 2016 sampai dengan Februari 2016, didapatkan 10</w:t>
      </w:r>
      <w:r w:rsidRPr="003F75A9">
        <w:rPr>
          <w:rFonts w:ascii="Arial" w:hAnsi="Arial" w:cs="Arial"/>
          <w:sz w:val="20"/>
          <w:szCs w:val="20"/>
          <w:lang w:val="id-ID"/>
        </w:rPr>
        <w:t>0</w:t>
      </w:r>
      <w:r w:rsidRPr="003F75A9">
        <w:rPr>
          <w:rFonts w:ascii="Arial" w:hAnsi="Arial" w:cs="Arial"/>
          <w:sz w:val="20"/>
          <w:szCs w:val="20"/>
        </w:rPr>
        <w:t xml:space="preserve"> responden dalam penelitian ini yang dimasukkan dalam analisis. Distribusi karakteristik responden penelitian ditampilkan pada tab</w:t>
      </w:r>
      <w:r w:rsidRPr="003F75A9">
        <w:rPr>
          <w:rFonts w:ascii="Arial" w:hAnsi="Arial" w:cs="Arial"/>
          <w:sz w:val="20"/>
          <w:szCs w:val="20"/>
          <w:lang w:val="id-ID"/>
        </w:rPr>
        <w:t>el 1:</w:t>
      </w:r>
    </w:p>
    <w:p w:rsidR="00F043A7" w:rsidRPr="003F75A9" w:rsidRDefault="00F043A7" w:rsidP="003F75A9">
      <w:pPr>
        <w:spacing w:after="0" w:line="360" w:lineRule="auto"/>
        <w:ind w:firstLine="720"/>
        <w:jc w:val="both"/>
        <w:rPr>
          <w:rFonts w:ascii="Arial" w:hAnsi="Arial" w:cs="Arial"/>
          <w:sz w:val="20"/>
          <w:szCs w:val="20"/>
          <w:lang w:val="id-ID"/>
        </w:rPr>
      </w:pPr>
      <w:proofErr w:type="gramStart"/>
      <w:r w:rsidRPr="003F75A9">
        <w:rPr>
          <w:rFonts w:ascii="Arial" w:hAnsi="Arial" w:cs="Arial"/>
          <w:b/>
          <w:sz w:val="20"/>
          <w:szCs w:val="20"/>
        </w:rPr>
        <w:t>Tabel 1.</w:t>
      </w:r>
      <w:proofErr w:type="gramEnd"/>
      <w:r w:rsidRPr="003F75A9">
        <w:rPr>
          <w:rFonts w:ascii="Arial" w:hAnsi="Arial" w:cs="Arial"/>
          <w:sz w:val="20"/>
          <w:szCs w:val="20"/>
        </w:rPr>
        <w:t xml:space="preserve"> Hasil analisis univariat Karakteristik Responden</w:t>
      </w:r>
    </w:p>
    <w:tbl>
      <w:tblPr>
        <w:tblStyle w:val="TableGrid"/>
        <w:tblW w:w="0" w:type="auto"/>
        <w:tblInd w:w="534" w:type="dxa"/>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2324"/>
        <w:gridCol w:w="1517"/>
      </w:tblGrid>
      <w:tr w:rsidR="00F043A7" w:rsidRPr="003F75A9" w:rsidTr="0010094F">
        <w:tc>
          <w:tcPr>
            <w:tcW w:w="4229" w:type="dxa"/>
            <w:tcBorders>
              <w:top w:val="single" w:sz="4" w:space="0" w:color="000000" w:themeColor="text1"/>
              <w:bottom w:val="single" w:sz="4" w:space="0" w:color="auto"/>
            </w:tcBorders>
          </w:tcPr>
          <w:p w:rsidR="00F043A7" w:rsidRPr="003F75A9" w:rsidRDefault="00F043A7" w:rsidP="003F75A9">
            <w:pPr>
              <w:spacing w:line="360" w:lineRule="auto"/>
              <w:jc w:val="both"/>
              <w:rPr>
                <w:rFonts w:ascii="Arial" w:hAnsi="Arial" w:cs="Arial"/>
                <w:sz w:val="20"/>
                <w:szCs w:val="20"/>
              </w:rPr>
            </w:pPr>
            <w:r w:rsidRPr="003F75A9">
              <w:rPr>
                <w:rFonts w:ascii="Arial" w:hAnsi="Arial" w:cs="Arial"/>
                <w:sz w:val="20"/>
                <w:szCs w:val="20"/>
              </w:rPr>
              <w:t>KARAKTERISTIK</w:t>
            </w:r>
          </w:p>
        </w:tc>
        <w:tc>
          <w:tcPr>
            <w:tcW w:w="4276" w:type="dxa"/>
            <w:tcBorders>
              <w:top w:val="single" w:sz="4" w:space="0" w:color="000000" w:themeColor="text1"/>
              <w:bottom w:val="single" w:sz="4" w:space="0" w:color="auto"/>
            </w:tcBorders>
          </w:tcPr>
          <w:p w:rsidR="00F043A7" w:rsidRPr="003F75A9" w:rsidRDefault="00F043A7" w:rsidP="003F75A9">
            <w:pPr>
              <w:spacing w:line="360" w:lineRule="auto"/>
              <w:jc w:val="both"/>
              <w:rPr>
                <w:rFonts w:ascii="Arial" w:hAnsi="Arial" w:cs="Arial"/>
                <w:sz w:val="20"/>
                <w:szCs w:val="20"/>
              </w:rPr>
            </w:pPr>
            <w:r w:rsidRPr="003F75A9">
              <w:rPr>
                <w:rFonts w:ascii="Arial" w:hAnsi="Arial" w:cs="Arial"/>
                <w:sz w:val="20"/>
                <w:szCs w:val="20"/>
              </w:rPr>
              <w:t>N = 1</w:t>
            </w:r>
            <w:r w:rsidRPr="003F75A9">
              <w:rPr>
                <w:rFonts w:ascii="Arial" w:hAnsi="Arial" w:cs="Arial"/>
                <w:sz w:val="20"/>
                <w:szCs w:val="20"/>
                <w:lang w:val="id-ID"/>
              </w:rPr>
              <w:t>00</w:t>
            </w:r>
            <w:r w:rsidRPr="003F75A9">
              <w:rPr>
                <w:rFonts w:ascii="Arial" w:hAnsi="Arial" w:cs="Arial"/>
                <w:sz w:val="20"/>
                <w:szCs w:val="20"/>
              </w:rPr>
              <w:t xml:space="preserve"> (%)</w:t>
            </w:r>
          </w:p>
        </w:tc>
      </w:tr>
      <w:tr w:rsidR="00F043A7" w:rsidRPr="003F75A9" w:rsidTr="0010094F">
        <w:tc>
          <w:tcPr>
            <w:tcW w:w="4229" w:type="dxa"/>
            <w:tcBorders>
              <w:top w:val="single" w:sz="4" w:space="0" w:color="auto"/>
            </w:tcBorders>
          </w:tcPr>
          <w:p w:rsidR="00F043A7" w:rsidRPr="003F75A9" w:rsidRDefault="00F043A7" w:rsidP="003F75A9">
            <w:pPr>
              <w:pStyle w:val="ListParagraph"/>
              <w:spacing w:line="360" w:lineRule="auto"/>
              <w:ind w:hanging="720"/>
              <w:jc w:val="both"/>
              <w:rPr>
                <w:rFonts w:ascii="Arial" w:hAnsi="Arial" w:cs="Arial"/>
                <w:b/>
                <w:sz w:val="20"/>
                <w:szCs w:val="20"/>
              </w:rPr>
            </w:pPr>
            <w:r w:rsidRPr="003F75A9">
              <w:rPr>
                <w:rFonts w:ascii="Arial" w:hAnsi="Arial" w:cs="Arial"/>
                <w:b/>
                <w:sz w:val="20"/>
                <w:szCs w:val="20"/>
              </w:rPr>
              <w:t>Umur</w:t>
            </w:r>
          </w:p>
        </w:tc>
        <w:tc>
          <w:tcPr>
            <w:tcW w:w="4276" w:type="dxa"/>
            <w:tcBorders>
              <w:top w:val="single" w:sz="4" w:space="0" w:color="auto"/>
            </w:tcBorders>
          </w:tcPr>
          <w:p w:rsidR="00F043A7" w:rsidRPr="003F75A9" w:rsidRDefault="00F043A7" w:rsidP="003F75A9">
            <w:pPr>
              <w:spacing w:line="360" w:lineRule="auto"/>
              <w:jc w:val="both"/>
              <w:rPr>
                <w:rFonts w:ascii="Arial" w:hAnsi="Arial" w:cs="Arial"/>
                <w:sz w:val="20"/>
                <w:szCs w:val="20"/>
              </w:rPr>
            </w:pPr>
          </w:p>
        </w:tc>
      </w:tr>
      <w:tr w:rsidR="00F043A7" w:rsidRPr="003F75A9" w:rsidTr="0010094F">
        <w:tc>
          <w:tcPr>
            <w:tcW w:w="4229" w:type="dxa"/>
          </w:tcPr>
          <w:p w:rsidR="00F043A7" w:rsidRPr="003F75A9" w:rsidRDefault="00F043A7" w:rsidP="003F75A9">
            <w:pPr>
              <w:spacing w:line="360" w:lineRule="auto"/>
              <w:ind w:left="318"/>
              <w:jc w:val="both"/>
              <w:rPr>
                <w:rFonts w:ascii="Arial" w:hAnsi="Arial" w:cs="Arial"/>
                <w:sz w:val="20"/>
                <w:szCs w:val="20"/>
              </w:rPr>
            </w:pPr>
            <w:r w:rsidRPr="003F75A9">
              <w:rPr>
                <w:rFonts w:ascii="Arial" w:hAnsi="Arial" w:cs="Arial"/>
                <w:color w:val="000000"/>
                <w:sz w:val="20"/>
                <w:szCs w:val="20"/>
              </w:rPr>
              <w:t>20-29 tahun</w:t>
            </w:r>
          </w:p>
        </w:tc>
        <w:tc>
          <w:tcPr>
            <w:tcW w:w="4276" w:type="dxa"/>
          </w:tcPr>
          <w:p w:rsidR="00F043A7" w:rsidRPr="003F75A9" w:rsidRDefault="00F043A7" w:rsidP="003F75A9">
            <w:pPr>
              <w:spacing w:line="360" w:lineRule="auto"/>
              <w:jc w:val="both"/>
              <w:rPr>
                <w:rFonts w:ascii="Arial" w:hAnsi="Arial" w:cs="Arial"/>
                <w:sz w:val="20"/>
                <w:szCs w:val="20"/>
              </w:rPr>
            </w:pPr>
            <w:r w:rsidRPr="003F75A9">
              <w:rPr>
                <w:rFonts w:ascii="Arial" w:hAnsi="Arial" w:cs="Arial"/>
                <w:sz w:val="20"/>
                <w:szCs w:val="20"/>
                <w:lang w:val="id-ID"/>
              </w:rPr>
              <w:t>11</w:t>
            </w:r>
            <w:r w:rsidRPr="003F75A9">
              <w:rPr>
                <w:rFonts w:ascii="Arial" w:hAnsi="Arial" w:cs="Arial"/>
                <w:sz w:val="20"/>
                <w:szCs w:val="20"/>
              </w:rPr>
              <w:t xml:space="preserve"> (</w:t>
            </w:r>
            <w:r w:rsidRPr="003F75A9">
              <w:rPr>
                <w:rFonts w:ascii="Arial" w:hAnsi="Arial" w:cs="Arial"/>
                <w:sz w:val="20"/>
                <w:szCs w:val="20"/>
                <w:lang w:val="id-ID"/>
              </w:rPr>
              <w:t>11</w:t>
            </w:r>
            <w:r w:rsidRPr="003F75A9">
              <w:rPr>
                <w:rFonts w:ascii="Arial" w:hAnsi="Arial" w:cs="Arial"/>
                <w:sz w:val="20"/>
                <w:szCs w:val="20"/>
              </w:rPr>
              <w:t>%)</w:t>
            </w:r>
          </w:p>
        </w:tc>
      </w:tr>
      <w:tr w:rsidR="00F043A7" w:rsidRPr="003F75A9" w:rsidTr="0010094F">
        <w:tc>
          <w:tcPr>
            <w:tcW w:w="4229" w:type="dxa"/>
          </w:tcPr>
          <w:p w:rsidR="00F043A7" w:rsidRPr="003F75A9" w:rsidRDefault="00F043A7" w:rsidP="003F75A9">
            <w:pPr>
              <w:autoSpaceDE w:val="0"/>
              <w:autoSpaceDN w:val="0"/>
              <w:adjustRightInd w:val="0"/>
              <w:spacing w:line="360" w:lineRule="auto"/>
              <w:ind w:left="318"/>
              <w:jc w:val="both"/>
              <w:rPr>
                <w:rFonts w:ascii="Arial" w:hAnsi="Arial" w:cs="Arial"/>
                <w:color w:val="000000"/>
                <w:sz w:val="20"/>
                <w:szCs w:val="20"/>
              </w:rPr>
            </w:pPr>
            <w:r w:rsidRPr="003F75A9">
              <w:rPr>
                <w:rFonts w:ascii="Arial" w:hAnsi="Arial" w:cs="Arial"/>
                <w:color w:val="000000"/>
                <w:sz w:val="20"/>
                <w:szCs w:val="20"/>
              </w:rPr>
              <w:t>30-39 tahun</w:t>
            </w:r>
          </w:p>
        </w:tc>
        <w:tc>
          <w:tcPr>
            <w:tcW w:w="4276" w:type="dxa"/>
          </w:tcPr>
          <w:p w:rsidR="00F043A7" w:rsidRPr="003F75A9" w:rsidRDefault="00F043A7" w:rsidP="003F75A9">
            <w:pPr>
              <w:spacing w:line="360" w:lineRule="auto"/>
              <w:jc w:val="both"/>
              <w:rPr>
                <w:rFonts w:ascii="Arial" w:hAnsi="Arial" w:cs="Arial"/>
                <w:sz w:val="20"/>
                <w:szCs w:val="20"/>
              </w:rPr>
            </w:pPr>
            <w:r w:rsidRPr="003F75A9">
              <w:rPr>
                <w:rFonts w:ascii="Arial" w:hAnsi="Arial" w:cs="Arial"/>
                <w:sz w:val="20"/>
                <w:szCs w:val="20"/>
                <w:lang w:val="id-ID"/>
              </w:rPr>
              <w:t>26</w:t>
            </w:r>
            <w:r w:rsidRPr="003F75A9">
              <w:rPr>
                <w:rFonts w:ascii="Arial" w:hAnsi="Arial" w:cs="Arial"/>
                <w:sz w:val="20"/>
                <w:szCs w:val="20"/>
              </w:rPr>
              <w:t xml:space="preserve"> (</w:t>
            </w:r>
            <w:r w:rsidRPr="003F75A9">
              <w:rPr>
                <w:rFonts w:ascii="Arial" w:hAnsi="Arial" w:cs="Arial"/>
                <w:sz w:val="20"/>
                <w:szCs w:val="20"/>
                <w:lang w:val="id-ID"/>
              </w:rPr>
              <w:t>26</w:t>
            </w:r>
            <w:r w:rsidRPr="003F75A9">
              <w:rPr>
                <w:rFonts w:ascii="Arial" w:hAnsi="Arial" w:cs="Arial"/>
                <w:sz w:val="20"/>
                <w:szCs w:val="20"/>
              </w:rPr>
              <w:t>%)</w:t>
            </w:r>
          </w:p>
        </w:tc>
      </w:tr>
      <w:tr w:rsidR="00F043A7" w:rsidRPr="003F75A9" w:rsidTr="0010094F">
        <w:tc>
          <w:tcPr>
            <w:tcW w:w="4229" w:type="dxa"/>
          </w:tcPr>
          <w:p w:rsidR="00F043A7" w:rsidRPr="003F75A9" w:rsidRDefault="00F043A7" w:rsidP="003F75A9">
            <w:pPr>
              <w:autoSpaceDE w:val="0"/>
              <w:autoSpaceDN w:val="0"/>
              <w:adjustRightInd w:val="0"/>
              <w:spacing w:line="360" w:lineRule="auto"/>
              <w:ind w:left="318"/>
              <w:jc w:val="both"/>
              <w:rPr>
                <w:rFonts w:ascii="Arial" w:hAnsi="Arial" w:cs="Arial"/>
                <w:color w:val="000000"/>
                <w:sz w:val="20"/>
                <w:szCs w:val="20"/>
              </w:rPr>
            </w:pPr>
            <w:r w:rsidRPr="003F75A9">
              <w:rPr>
                <w:rFonts w:ascii="Arial" w:hAnsi="Arial" w:cs="Arial"/>
                <w:color w:val="000000"/>
                <w:sz w:val="20"/>
                <w:szCs w:val="20"/>
              </w:rPr>
              <w:t>40-49 tahun</w:t>
            </w:r>
          </w:p>
        </w:tc>
        <w:tc>
          <w:tcPr>
            <w:tcW w:w="4276" w:type="dxa"/>
          </w:tcPr>
          <w:p w:rsidR="00F043A7" w:rsidRPr="003F75A9" w:rsidRDefault="00F043A7" w:rsidP="003F75A9">
            <w:pPr>
              <w:spacing w:line="360" w:lineRule="auto"/>
              <w:jc w:val="both"/>
              <w:rPr>
                <w:rFonts w:ascii="Arial" w:hAnsi="Arial" w:cs="Arial"/>
                <w:sz w:val="20"/>
                <w:szCs w:val="20"/>
              </w:rPr>
            </w:pPr>
            <w:r w:rsidRPr="003F75A9">
              <w:rPr>
                <w:rFonts w:ascii="Arial" w:hAnsi="Arial" w:cs="Arial"/>
                <w:sz w:val="20"/>
                <w:szCs w:val="20"/>
              </w:rPr>
              <w:t>2</w:t>
            </w:r>
            <w:r w:rsidRPr="003F75A9">
              <w:rPr>
                <w:rFonts w:ascii="Arial" w:hAnsi="Arial" w:cs="Arial"/>
                <w:sz w:val="20"/>
                <w:szCs w:val="20"/>
                <w:lang w:val="id-ID"/>
              </w:rPr>
              <w:t>9</w:t>
            </w:r>
            <w:r w:rsidRPr="003F75A9">
              <w:rPr>
                <w:rFonts w:ascii="Arial" w:hAnsi="Arial" w:cs="Arial"/>
                <w:sz w:val="20"/>
                <w:szCs w:val="20"/>
              </w:rPr>
              <w:t xml:space="preserve"> (2</w:t>
            </w:r>
            <w:r w:rsidRPr="003F75A9">
              <w:rPr>
                <w:rFonts w:ascii="Arial" w:hAnsi="Arial" w:cs="Arial"/>
                <w:sz w:val="20"/>
                <w:szCs w:val="20"/>
                <w:lang w:val="id-ID"/>
              </w:rPr>
              <w:t>9</w:t>
            </w:r>
            <w:r w:rsidRPr="003F75A9">
              <w:rPr>
                <w:rFonts w:ascii="Arial" w:hAnsi="Arial" w:cs="Arial"/>
                <w:sz w:val="20"/>
                <w:szCs w:val="20"/>
              </w:rPr>
              <w:t>%)</w:t>
            </w:r>
          </w:p>
        </w:tc>
      </w:tr>
      <w:tr w:rsidR="00F043A7" w:rsidRPr="003F75A9" w:rsidTr="0010094F">
        <w:tc>
          <w:tcPr>
            <w:tcW w:w="4229" w:type="dxa"/>
          </w:tcPr>
          <w:p w:rsidR="00F043A7" w:rsidRPr="003F75A9" w:rsidRDefault="00F043A7" w:rsidP="003F75A9">
            <w:pPr>
              <w:autoSpaceDE w:val="0"/>
              <w:autoSpaceDN w:val="0"/>
              <w:adjustRightInd w:val="0"/>
              <w:spacing w:line="360" w:lineRule="auto"/>
              <w:ind w:left="318"/>
              <w:jc w:val="both"/>
              <w:rPr>
                <w:rFonts w:ascii="Arial" w:hAnsi="Arial" w:cs="Arial"/>
                <w:color w:val="000000"/>
                <w:sz w:val="20"/>
                <w:szCs w:val="20"/>
              </w:rPr>
            </w:pPr>
            <w:r w:rsidRPr="003F75A9">
              <w:rPr>
                <w:rFonts w:ascii="Arial" w:hAnsi="Arial" w:cs="Arial"/>
                <w:color w:val="000000"/>
                <w:sz w:val="20"/>
                <w:szCs w:val="20"/>
              </w:rPr>
              <w:t>50-59 tahun</w:t>
            </w:r>
          </w:p>
        </w:tc>
        <w:tc>
          <w:tcPr>
            <w:tcW w:w="4276" w:type="dxa"/>
          </w:tcPr>
          <w:p w:rsidR="00F043A7" w:rsidRPr="003F75A9" w:rsidRDefault="00F043A7" w:rsidP="003F75A9">
            <w:pPr>
              <w:spacing w:line="360" w:lineRule="auto"/>
              <w:jc w:val="both"/>
              <w:rPr>
                <w:rFonts w:ascii="Arial" w:hAnsi="Arial" w:cs="Arial"/>
                <w:sz w:val="20"/>
                <w:szCs w:val="20"/>
              </w:rPr>
            </w:pPr>
            <w:r w:rsidRPr="003F75A9">
              <w:rPr>
                <w:rFonts w:ascii="Arial" w:hAnsi="Arial" w:cs="Arial"/>
                <w:sz w:val="20"/>
                <w:szCs w:val="20"/>
              </w:rPr>
              <w:t xml:space="preserve"> 2</w:t>
            </w:r>
            <w:r w:rsidRPr="003F75A9">
              <w:rPr>
                <w:rFonts w:ascii="Arial" w:hAnsi="Arial" w:cs="Arial"/>
                <w:sz w:val="20"/>
                <w:szCs w:val="20"/>
                <w:lang w:val="id-ID"/>
              </w:rPr>
              <w:t>3</w:t>
            </w:r>
            <w:r w:rsidRPr="003F75A9">
              <w:rPr>
                <w:rFonts w:ascii="Arial" w:hAnsi="Arial" w:cs="Arial"/>
                <w:sz w:val="20"/>
                <w:szCs w:val="20"/>
              </w:rPr>
              <w:t xml:space="preserve"> (2</w:t>
            </w:r>
            <w:r w:rsidRPr="003F75A9">
              <w:rPr>
                <w:rFonts w:ascii="Arial" w:hAnsi="Arial" w:cs="Arial"/>
                <w:sz w:val="20"/>
                <w:szCs w:val="20"/>
                <w:lang w:val="id-ID"/>
              </w:rPr>
              <w:t>3</w:t>
            </w:r>
            <w:r w:rsidRPr="003F75A9">
              <w:rPr>
                <w:rFonts w:ascii="Arial" w:hAnsi="Arial" w:cs="Arial"/>
                <w:sz w:val="20"/>
                <w:szCs w:val="20"/>
              </w:rPr>
              <w:t>%)</w:t>
            </w:r>
          </w:p>
        </w:tc>
      </w:tr>
      <w:tr w:rsidR="00F043A7" w:rsidRPr="003F75A9" w:rsidTr="0010094F">
        <w:tc>
          <w:tcPr>
            <w:tcW w:w="4229" w:type="dxa"/>
          </w:tcPr>
          <w:p w:rsidR="00F043A7" w:rsidRPr="003F75A9" w:rsidRDefault="00F043A7" w:rsidP="003F75A9">
            <w:pPr>
              <w:autoSpaceDE w:val="0"/>
              <w:autoSpaceDN w:val="0"/>
              <w:adjustRightInd w:val="0"/>
              <w:spacing w:line="360" w:lineRule="auto"/>
              <w:ind w:left="318"/>
              <w:jc w:val="both"/>
              <w:rPr>
                <w:rFonts w:ascii="Arial" w:hAnsi="Arial" w:cs="Arial"/>
                <w:color w:val="000000"/>
                <w:sz w:val="20"/>
                <w:szCs w:val="20"/>
              </w:rPr>
            </w:pPr>
            <w:r w:rsidRPr="003F75A9">
              <w:rPr>
                <w:rFonts w:ascii="Arial" w:hAnsi="Arial" w:cs="Arial"/>
                <w:color w:val="000000"/>
                <w:sz w:val="20"/>
                <w:szCs w:val="20"/>
              </w:rPr>
              <w:t>&gt;60 tahun</w:t>
            </w:r>
          </w:p>
        </w:tc>
        <w:tc>
          <w:tcPr>
            <w:tcW w:w="4276" w:type="dxa"/>
          </w:tcPr>
          <w:p w:rsidR="00F043A7" w:rsidRPr="003F75A9" w:rsidRDefault="00F043A7" w:rsidP="003F75A9">
            <w:pPr>
              <w:spacing w:line="360" w:lineRule="auto"/>
              <w:jc w:val="both"/>
              <w:rPr>
                <w:rFonts w:ascii="Arial" w:hAnsi="Arial" w:cs="Arial"/>
                <w:sz w:val="20"/>
                <w:szCs w:val="20"/>
              </w:rPr>
            </w:pPr>
            <w:r w:rsidRPr="003F75A9">
              <w:rPr>
                <w:rFonts w:ascii="Arial" w:hAnsi="Arial" w:cs="Arial"/>
                <w:sz w:val="20"/>
                <w:szCs w:val="20"/>
              </w:rPr>
              <w:t>1</w:t>
            </w:r>
            <w:r w:rsidRPr="003F75A9">
              <w:rPr>
                <w:rFonts w:ascii="Arial" w:hAnsi="Arial" w:cs="Arial"/>
                <w:sz w:val="20"/>
                <w:szCs w:val="20"/>
                <w:lang w:val="id-ID"/>
              </w:rPr>
              <w:t>1</w:t>
            </w:r>
            <w:r w:rsidRPr="003F75A9">
              <w:rPr>
                <w:rFonts w:ascii="Arial" w:hAnsi="Arial" w:cs="Arial"/>
                <w:sz w:val="20"/>
                <w:szCs w:val="20"/>
              </w:rPr>
              <w:t xml:space="preserve"> (1</w:t>
            </w:r>
            <w:r w:rsidRPr="003F75A9">
              <w:rPr>
                <w:rFonts w:ascii="Arial" w:hAnsi="Arial" w:cs="Arial"/>
                <w:sz w:val="20"/>
                <w:szCs w:val="20"/>
                <w:lang w:val="id-ID"/>
              </w:rPr>
              <w:t>1</w:t>
            </w:r>
            <w:r w:rsidRPr="003F75A9">
              <w:rPr>
                <w:rFonts w:ascii="Arial" w:hAnsi="Arial" w:cs="Arial"/>
                <w:sz w:val="20"/>
                <w:szCs w:val="20"/>
              </w:rPr>
              <w:t>%)</w:t>
            </w:r>
          </w:p>
        </w:tc>
      </w:tr>
      <w:tr w:rsidR="00F043A7" w:rsidRPr="003F75A9" w:rsidTr="0010094F">
        <w:tc>
          <w:tcPr>
            <w:tcW w:w="4229" w:type="dxa"/>
          </w:tcPr>
          <w:p w:rsidR="00F043A7" w:rsidRPr="003F75A9" w:rsidRDefault="00F043A7" w:rsidP="003F75A9">
            <w:pPr>
              <w:pStyle w:val="ListParagraph"/>
              <w:spacing w:line="360" w:lineRule="auto"/>
              <w:ind w:left="0" w:firstLine="34"/>
              <w:jc w:val="both"/>
              <w:rPr>
                <w:rFonts w:ascii="Arial" w:hAnsi="Arial" w:cs="Arial"/>
                <w:b/>
                <w:sz w:val="20"/>
                <w:szCs w:val="20"/>
              </w:rPr>
            </w:pPr>
            <w:r w:rsidRPr="003F75A9">
              <w:rPr>
                <w:rFonts w:ascii="Arial" w:hAnsi="Arial" w:cs="Arial"/>
                <w:b/>
                <w:sz w:val="20"/>
                <w:szCs w:val="20"/>
              </w:rPr>
              <w:t>Status Perkawinan</w:t>
            </w:r>
          </w:p>
        </w:tc>
        <w:tc>
          <w:tcPr>
            <w:tcW w:w="4276" w:type="dxa"/>
          </w:tcPr>
          <w:p w:rsidR="00F043A7" w:rsidRPr="003F75A9" w:rsidRDefault="00F043A7" w:rsidP="003F75A9">
            <w:pPr>
              <w:spacing w:line="360" w:lineRule="auto"/>
              <w:jc w:val="both"/>
              <w:rPr>
                <w:rFonts w:ascii="Arial" w:hAnsi="Arial" w:cs="Arial"/>
                <w:sz w:val="20"/>
                <w:szCs w:val="20"/>
              </w:rPr>
            </w:pPr>
          </w:p>
        </w:tc>
      </w:tr>
      <w:tr w:rsidR="00F043A7" w:rsidRPr="003F75A9" w:rsidTr="0010094F">
        <w:tc>
          <w:tcPr>
            <w:tcW w:w="4229" w:type="dxa"/>
          </w:tcPr>
          <w:p w:rsidR="00F043A7" w:rsidRPr="003F75A9" w:rsidRDefault="00F043A7" w:rsidP="003F75A9">
            <w:pPr>
              <w:autoSpaceDE w:val="0"/>
              <w:autoSpaceDN w:val="0"/>
              <w:adjustRightInd w:val="0"/>
              <w:spacing w:line="360" w:lineRule="auto"/>
              <w:ind w:left="318"/>
              <w:jc w:val="both"/>
              <w:rPr>
                <w:rFonts w:ascii="Arial" w:hAnsi="Arial" w:cs="Arial"/>
                <w:color w:val="000000"/>
                <w:sz w:val="20"/>
                <w:szCs w:val="20"/>
              </w:rPr>
            </w:pPr>
            <w:r w:rsidRPr="003F75A9">
              <w:rPr>
                <w:rFonts w:ascii="Arial" w:hAnsi="Arial" w:cs="Arial"/>
                <w:color w:val="000000"/>
                <w:sz w:val="20"/>
                <w:szCs w:val="20"/>
                <w:lang w:val="id-ID"/>
              </w:rPr>
              <w:t>B</w:t>
            </w:r>
            <w:r w:rsidRPr="003F75A9">
              <w:rPr>
                <w:rFonts w:ascii="Arial" w:hAnsi="Arial" w:cs="Arial"/>
                <w:color w:val="000000"/>
                <w:sz w:val="20"/>
                <w:szCs w:val="20"/>
              </w:rPr>
              <w:t>ercerai mati, cerai hidup</w:t>
            </w:r>
          </w:p>
        </w:tc>
        <w:tc>
          <w:tcPr>
            <w:tcW w:w="4276" w:type="dxa"/>
            <w:vAlign w:val="center"/>
          </w:tcPr>
          <w:p w:rsidR="00F043A7" w:rsidRPr="003F75A9" w:rsidRDefault="00F043A7" w:rsidP="003F75A9">
            <w:pPr>
              <w:autoSpaceDE w:val="0"/>
              <w:autoSpaceDN w:val="0"/>
              <w:adjustRightInd w:val="0"/>
              <w:spacing w:line="360" w:lineRule="auto"/>
              <w:jc w:val="both"/>
              <w:rPr>
                <w:rFonts w:ascii="Arial" w:hAnsi="Arial" w:cs="Arial"/>
                <w:color w:val="000000"/>
                <w:sz w:val="20"/>
                <w:szCs w:val="20"/>
              </w:rPr>
            </w:pPr>
            <w:r w:rsidRPr="003F75A9">
              <w:rPr>
                <w:rFonts w:ascii="Arial" w:hAnsi="Arial" w:cs="Arial"/>
                <w:color w:val="000000"/>
                <w:sz w:val="20"/>
                <w:szCs w:val="20"/>
                <w:lang w:val="id-ID"/>
              </w:rPr>
              <w:t>15</w:t>
            </w:r>
            <w:r w:rsidRPr="003F75A9">
              <w:rPr>
                <w:rFonts w:ascii="Arial" w:hAnsi="Arial" w:cs="Arial"/>
                <w:color w:val="000000"/>
                <w:sz w:val="20"/>
                <w:szCs w:val="20"/>
              </w:rPr>
              <w:t xml:space="preserve"> (</w:t>
            </w:r>
            <w:r w:rsidRPr="003F75A9">
              <w:rPr>
                <w:rFonts w:ascii="Arial" w:hAnsi="Arial" w:cs="Arial"/>
                <w:color w:val="000000"/>
                <w:sz w:val="20"/>
                <w:szCs w:val="20"/>
                <w:lang w:val="id-ID"/>
              </w:rPr>
              <w:t>15</w:t>
            </w:r>
            <w:r w:rsidRPr="003F75A9">
              <w:rPr>
                <w:rFonts w:ascii="Arial" w:hAnsi="Arial" w:cs="Arial"/>
                <w:color w:val="000000"/>
                <w:sz w:val="20"/>
                <w:szCs w:val="20"/>
              </w:rPr>
              <w:t>%)</w:t>
            </w:r>
          </w:p>
        </w:tc>
      </w:tr>
      <w:tr w:rsidR="00F043A7" w:rsidRPr="003F75A9" w:rsidTr="0010094F">
        <w:tc>
          <w:tcPr>
            <w:tcW w:w="4229" w:type="dxa"/>
          </w:tcPr>
          <w:p w:rsidR="00F043A7" w:rsidRPr="003F75A9" w:rsidRDefault="00F043A7" w:rsidP="003F75A9">
            <w:pPr>
              <w:autoSpaceDE w:val="0"/>
              <w:autoSpaceDN w:val="0"/>
              <w:adjustRightInd w:val="0"/>
              <w:spacing w:line="360" w:lineRule="auto"/>
              <w:ind w:left="318"/>
              <w:jc w:val="both"/>
              <w:rPr>
                <w:rFonts w:ascii="Arial" w:hAnsi="Arial" w:cs="Arial"/>
                <w:color w:val="000000"/>
                <w:sz w:val="20"/>
                <w:szCs w:val="20"/>
              </w:rPr>
            </w:pPr>
            <w:r w:rsidRPr="003F75A9">
              <w:rPr>
                <w:rFonts w:ascii="Arial" w:hAnsi="Arial" w:cs="Arial"/>
                <w:color w:val="000000"/>
                <w:sz w:val="20"/>
                <w:szCs w:val="20"/>
              </w:rPr>
              <w:t>Menikah</w:t>
            </w:r>
          </w:p>
        </w:tc>
        <w:tc>
          <w:tcPr>
            <w:tcW w:w="4276" w:type="dxa"/>
            <w:vAlign w:val="center"/>
          </w:tcPr>
          <w:p w:rsidR="00F043A7" w:rsidRPr="003F75A9" w:rsidRDefault="00F043A7" w:rsidP="003F75A9">
            <w:pPr>
              <w:autoSpaceDE w:val="0"/>
              <w:autoSpaceDN w:val="0"/>
              <w:adjustRightInd w:val="0"/>
              <w:spacing w:line="360" w:lineRule="auto"/>
              <w:jc w:val="both"/>
              <w:rPr>
                <w:rFonts w:ascii="Arial" w:hAnsi="Arial" w:cs="Arial"/>
                <w:color w:val="000000"/>
                <w:sz w:val="20"/>
                <w:szCs w:val="20"/>
              </w:rPr>
            </w:pPr>
            <w:r w:rsidRPr="003F75A9">
              <w:rPr>
                <w:rFonts w:ascii="Arial" w:hAnsi="Arial" w:cs="Arial"/>
                <w:color w:val="000000"/>
                <w:sz w:val="20"/>
                <w:szCs w:val="20"/>
                <w:lang w:val="id-ID"/>
              </w:rPr>
              <w:t>85</w:t>
            </w:r>
            <w:r w:rsidRPr="003F75A9">
              <w:rPr>
                <w:rFonts w:ascii="Arial" w:hAnsi="Arial" w:cs="Arial"/>
                <w:color w:val="000000"/>
                <w:sz w:val="20"/>
                <w:szCs w:val="20"/>
              </w:rPr>
              <w:t xml:space="preserve"> (</w:t>
            </w:r>
            <w:r w:rsidRPr="003F75A9">
              <w:rPr>
                <w:rFonts w:ascii="Arial" w:hAnsi="Arial" w:cs="Arial"/>
                <w:color w:val="000000"/>
                <w:sz w:val="20"/>
                <w:szCs w:val="20"/>
                <w:lang w:val="id-ID"/>
              </w:rPr>
              <w:t>85</w:t>
            </w:r>
            <w:r w:rsidRPr="003F75A9">
              <w:rPr>
                <w:rFonts w:ascii="Arial" w:hAnsi="Arial" w:cs="Arial"/>
                <w:color w:val="000000"/>
                <w:sz w:val="20"/>
                <w:szCs w:val="20"/>
              </w:rPr>
              <w:t>%)</w:t>
            </w:r>
          </w:p>
        </w:tc>
      </w:tr>
      <w:tr w:rsidR="00F043A7" w:rsidRPr="003F75A9" w:rsidTr="0010094F">
        <w:tc>
          <w:tcPr>
            <w:tcW w:w="4229" w:type="dxa"/>
          </w:tcPr>
          <w:p w:rsidR="00F043A7" w:rsidRPr="003F75A9" w:rsidRDefault="00F043A7" w:rsidP="003F75A9">
            <w:pPr>
              <w:pStyle w:val="ListParagraph"/>
              <w:spacing w:line="360" w:lineRule="auto"/>
              <w:ind w:hanging="686"/>
              <w:jc w:val="both"/>
              <w:rPr>
                <w:rFonts w:ascii="Arial" w:hAnsi="Arial" w:cs="Arial"/>
                <w:b/>
                <w:sz w:val="20"/>
                <w:szCs w:val="20"/>
              </w:rPr>
            </w:pPr>
            <w:r w:rsidRPr="003F75A9">
              <w:rPr>
                <w:rFonts w:ascii="Arial" w:hAnsi="Arial" w:cs="Arial"/>
                <w:b/>
                <w:sz w:val="20"/>
                <w:szCs w:val="20"/>
              </w:rPr>
              <w:t>Pekerjaan Ibu</w:t>
            </w:r>
          </w:p>
        </w:tc>
        <w:tc>
          <w:tcPr>
            <w:tcW w:w="4276" w:type="dxa"/>
          </w:tcPr>
          <w:p w:rsidR="00F043A7" w:rsidRPr="003F75A9" w:rsidRDefault="00F043A7" w:rsidP="003F75A9">
            <w:pPr>
              <w:spacing w:line="360" w:lineRule="auto"/>
              <w:jc w:val="both"/>
              <w:rPr>
                <w:rFonts w:ascii="Arial" w:hAnsi="Arial" w:cs="Arial"/>
                <w:sz w:val="20"/>
                <w:szCs w:val="20"/>
              </w:rPr>
            </w:pPr>
          </w:p>
        </w:tc>
      </w:tr>
      <w:tr w:rsidR="00F043A7" w:rsidRPr="003F75A9" w:rsidTr="0010094F">
        <w:tc>
          <w:tcPr>
            <w:tcW w:w="4229" w:type="dxa"/>
          </w:tcPr>
          <w:p w:rsidR="00F043A7" w:rsidRPr="003F75A9" w:rsidRDefault="00F043A7" w:rsidP="003F75A9">
            <w:pPr>
              <w:autoSpaceDE w:val="0"/>
              <w:autoSpaceDN w:val="0"/>
              <w:adjustRightInd w:val="0"/>
              <w:spacing w:line="360" w:lineRule="auto"/>
              <w:ind w:left="318"/>
              <w:jc w:val="both"/>
              <w:rPr>
                <w:rFonts w:ascii="Arial" w:hAnsi="Arial" w:cs="Arial"/>
                <w:color w:val="000000"/>
                <w:sz w:val="20"/>
                <w:szCs w:val="20"/>
              </w:rPr>
            </w:pPr>
            <w:r w:rsidRPr="003F75A9">
              <w:rPr>
                <w:rFonts w:ascii="Arial" w:hAnsi="Arial" w:cs="Arial"/>
                <w:color w:val="000000"/>
                <w:sz w:val="20"/>
                <w:szCs w:val="20"/>
              </w:rPr>
              <w:t>PNS/TNI/Polri</w:t>
            </w:r>
          </w:p>
        </w:tc>
        <w:tc>
          <w:tcPr>
            <w:tcW w:w="4276" w:type="dxa"/>
            <w:vAlign w:val="center"/>
          </w:tcPr>
          <w:p w:rsidR="00F043A7" w:rsidRPr="003F75A9" w:rsidRDefault="00F043A7" w:rsidP="003F75A9">
            <w:pPr>
              <w:autoSpaceDE w:val="0"/>
              <w:autoSpaceDN w:val="0"/>
              <w:adjustRightInd w:val="0"/>
              <w:spacing w:line="360" w:lineRule="auto"/>
              <w:jc w:val="both"/>
              <w:rPr>
                <w:rFonts w:ascii="Arial" w:hAnsi="Arial" w:cs="Arial"/>
                <w:color w:val="000000"/>
                <w:sz w:val="20"/>
                <w:szCs w:val="20"/>
              </w:rPr>
            </w:pPr>
            <w:r w:rsidRPr="003F75A9">
              <w:rPr>
                <w:rFonts w:ascii="Arial" w:hAnsi="Arial" w:cs="Arial"/>
                <w:color w:val="000000"/>
                <w:sz w:val="20"/>
                <w:szCs w:val="20"/>
                <w:lang w:val="id-ID"/>
              </w:rPr>
              <w:t>3</w:t>
            </w:r>
            <w:r w:rsidRPr="003F75A9">
              <w:rPr>
                <w:rFonts w:ascii="Arial" w:hAnsi="Arial" w:cs="Arial"/>
                <w:color w:val="000000"/>
                <w:sz w:val="20"/>
                <w:szCs w:val="20"/>
              </w:rPr>
              <w:t xml:space="preserve"> (</w:t>
            </w:r>
            <w:r w:rsidRPr="003F75A9">
              <w:rPr>
                <w:rFonts w:ascii="Arial" w:hAnsi="Arial" w:cs="Arial"/>
                <w:color w:val="000000"/>
                <w:sz w:val="20"/>
                <w:szCs w:val="20"/>
                <w:lang w:val="id-ID"/>
              </w:rPr>
              <w:t>3</w:t>
            </w:r>
            <w:r w:rsidRPr="003F75A9">
              <w:rPr>
                <w:rFonts w:ascii="Arial" w:hAnsi="Arial" w:cs="Arial"/>
                <w:color w:val="000000"/>
                <w:sz w:val="20"/>
                <w:szCs w:val="20"/>
              </w:rPr>
              <w:t>%)</w:t>
            </w:r>
          </w:p>
        </w:tc>
      </w:tr>
      <w:tr w:rsidR="00F043A7" w:rsidRPr="003F75A9" w:rsidTr="0010094F">
        <w:tc>
          <w:tcPr>
            <w:tcW w:w="4229" w:type="dxa"/>
          </w:tcPr>
          <w:p w:rsidR="00F043A7" w:rsidRPr="003F75A9" w:rsidRDefault="00F043A7" w:rsidP="003F75A9">
            <w:pPr>
              <w:autoSpaceDE w:val="0"/>
              <w:autoSpaceDN w:val="0"/>
              <w:adjustRightInd w:val="0"/>
              <w:spacing w:line="360" w:lineRule="auto"/>
              <w:ind w:left="318"/>
              <w:jc w:val="both"/>
              <w:rPr>
                <w:rFonts w:ascii="Arial" w:hAnsi="Arial" w:cs="Arial"/>
                <w:color w:val="000000"/>
                <w:sz w:val="20"/>
                <w:szCs w:val="20"/>
              </w:rPr>
            </w:pPr>
            <w:r w:rsidRPr="003F75A9">
              <w:rPr>
                <w:rFonts w:ascii="Arial" w:hAnsi="Arial" w:cs="Arial"/>
                <w:color w:val="000000"/>
                <w:sz w:val="20"/>
                <w:szCs w:val="20"/>
              </w:rPr>
              <w:t>Pegawai Swasta</w:t>
            </w:r>
          </w:p>
        </w:tc>
        <w:tc>
          <w:tcPr>
            <w:tcW w:w="4276" w:type="dxa"/>
            <w:vAlign w:val="center"/>
          </w:tcPr>
          <w:p w:rsidR="00F043A7" w:rsidRPr="003F75A9" w:rsidRDefault="00F043A7" w:rsidP="003F75A9">
            <w:pPr>
              <w:autoSpaceDE w:val="0"/>
              <w:autoSpaceDN w:val="0"/>
              <w:adjustRightInd w:val="0"/>
              <w:spacing w:line="360" w:lineRule="auto"/>
              <w:jc w:val="both"/>
              <w:rPr>
                <w:rFonts w:ascii="Arial" w:hAnsi="Arial" w:cs="Arial"/>
                <w:color w:val="000000"/>
                <w:sz w:val="20"/>
                <w:szCs w:val="20"/>
              </w:rPr>
            </w:pPr>
            <w:r w:rsidRPr="003F75A9">
              <w:rPr>
                <w:rFonts w:ascii="Arial" w:hAnsi="Arial" w:cs="Arial"/>
                <w:color w:val="000000"/>
                <w:sz w:val="20"/>
                <w:szCs w:val="20"/>
              </w:rPr>
              <w:t>4 (</w:t>
            </w:r>
            <w:r w:rsidRPr="003F75A9">
              <w:rPr>
                <w:rFonts w:ascii="Arial" w:hAnsi="Arial" w:cs="Arial"/>
                <w:color w:val="000000"/>
                <w:sz w:val="20"/>
                <w:szCs w:val="20"/>
                <w:lang w:val="id-ID"/>
              </w:rPr>
              <w:t>4</w:t>
            </w:r>
            <w:r w:rsidRPr="003F75A9">
              <w:rPr>
                <w:rFonts w:ascii="Arial" w:hAnsi="Arial" w:cs="Arial"/>
                <w:color w:val="000000"/>
                <w:sz w:val="20"/>
                <w:szCs w:val="20"/>
              </w:rPr>
              <w:t>%)</w:t>
            </w:r>
          </w:p>
        </w:tc>
      </w:tr>
      <w:tr w:rsidR="00F043A7" w:rsidRPr="003F75A9" w:rsidTr="0010094F">
        <w:tc>
          <w:tcPr>
            <w:tcW w:w="4229" w:type="dxa"/>
          </w:tcPr>
          <w:p w:rsidR="00F043A7" w:rsidRPr="003F75A9" w:rsidRDefault="00F043A7" w:rsidP="003F75A9">
            <w:pPr>
              <w:autoSpaceDE w:val="0"/>
              <w:autoSpaceDN w:val="0"/>
              <w:adjustRightInd w:val="0"/>
              <w:spacing w:line="360" w:lineRule="auto"/>
              <w:ind w:left="318"/>
              <w:jc w:val="both"/>
              <w:rPr>
                <w:rFonts w:ascii="Arial" w:hAnsi="Arial" w:cs="Arial"/>
                <w:color w:val="000000"/>
                <w:sz w:val="20"/>
                <w:szCs w:val="20"/>
              </w:rPr>
            </w:pPr>
            <w:r w:rsidRPr="003F75A9">
              <w:rPr>
                <w:rFonts w:ascii="Arial" w:hAnsi="Arial" w:cs="Arial"/>
                <w:color w:val="000000"/>
                <w:sz w:val="20"/>
                <w:szCs w:val="20"/>
              </w:rPr>
              <w:t>Wiraswasta</w:t>
            </w:r>
          </w:p>
        </w:tc>
        <w:tc>
          <w:tcPr>
            <w:tcW w:w="4276" w:type="dxa"/>
            <w:vAlign w:val="center"/>
          </w:tcPr>
          <w:p w:rsidR="00F043A7" w:rsidRPr="003F75A9" w:rsidRDefault="00F043A7" w:rsidP="003F75A9">
            <w:pPr>
              <w:autoSpaceDE w:val="0"/>
              <w:autoSpaceDN w:val="0"/>
              <w:adjustRightInd w:val="0"/>
              <w:spacing w:line="360" w:lineRule="auto"/>
              <w:jc w:val="both"/>
              <w:rPr>
                <w:rFonts w:ascii="Arial" w:hAnsi="Arial" w:cs="Arial"/>
                <w:color w:val="000000"/>
                <w:sz w:val="20"/>
                <w:szCs w:val="20"/>
              </w:rPr>
            </w:pPr>
            <w:r w:rsidRPr="003F75A9">
              <w:rPr>
                <w:rFonts w:ascii="Arial" w:hAnsi="Arial" w:cs="Arial"/>
                <w:color w:val="000000"/>
                <w:sz w:val="20"/>
                <w:szCs w:val="20"/>
                <w:lang w:val="id-ID"/>
              </w:rPr>
              <w:t>1</w:t>
            </w:r>
            <w:r w:rsidRPr="003F75A9">
              <w:rPr>
                <w:rFonts w:ascii="Arial" w:hAnsi="Arial" w:cs="Arial"/>
                <w:color w:val="000000"/>
                <w:sz w:val="20"/>
                <w:szCs w:val="20"/>
              </w:rPr>
              <w:t>8 (</w:t>
            </w:r>
            <w:r w:rsidRPr="003F75A9">
              <w:rPr>
                <w:rFonts w:ascii="Arial" w:hAnsi="Arial" w:cs="Arial"/>
                <w:color w:val="000000"/>
                <w:sz w:val="20"/>
                <w:szCs w:val="20"/>
                <w:lang w:val="id-ID"/>
              </w:rPr>
              <w:t>18</w:t>
            </w:r>
            <w:r w:rsidRPr="003F75A9">
              <w:rPr>
                <w:rFonts w:ascii="Arial" w:hAnsi="Arial" w:cs="Arial"/>
                <w:color w:val="000000"/>
                <w:sz w:val="20"/>
                <w:szCs w:val="20"/>
              </w:rPr>
              <w:t>%)</w:t>
            </w:r>
          </w:p>
        </w:tc>
      </w:tr>
      <w:tr w:rsidR="00F043A7" w:rsidRPr="003F75A9" w:rsidTr="0010094F">
        <w:tc>
          <w:tcPr>
            <w:tcW w:w="4229" w:type="dxa"/>
          </w:tcPr>
          <w:p w:rsidR="00F043A7" w:rsidRPr="003F75A9" w:rsidRDefault="00F043A7" w:rsidP="003F75A9">
            <w:pPr>
              <w:autoSpaceDE w:val="0"/>
              <w:autoSpaceDN w:val="0"/>
              <w:adjustRightInd w:val="0"/>
              <w:spacing w:line="360" w:lineRule="auto"/>
              <w:ind w:left="318"/>
              <w:jc w:val="both"/>
              <w:rPr>
                <w:rFonts w:ascii="Arial" w:hAnsi="Arial" w:cs="Arial"/>
                <w:color w:val="000000"/>
                <w:sz w:val="20"/>
                <w:szCs w:val="20"/>
              </w:rPr>
            </w:pPr>
            <w:r w:rsidRPr="003F75A9">
              <w:rPr>
                <w:rFonts w:ascii="Arial" w:hAnsi="Arial" w:cs="Arial"/>
                <w:color w:val="000000"/>
                <w:sz w:val="20"/>
                <w:szCs w:val="20"/>
              </w:rPr>
              <w:t>Petani</w:t>
            </w:r>
          </w:p>
        </w:tc>
        <w:tc>
          <w:tcPr>
            <w:tcW w:w="4276" w:type="dxa"/>
            <w:vAlign w:val="center"/>
          </w:tcPr>
          <w:p w:rsidR="00F043A7" w:rsidRPr="003F75A9" w:rsidRDefault="00F043A7" w:rsidP="003F75A9">
            <w:pPr>
              <w:autoSpaceDE w:val="0"/>
              <w:autoSpaceDN w:val="0"/>
              <w:adjustRightInd w:val="0"/>
              <w:spacing w:line="360" w:lineRule="auto"/>
              <w:jc w:val="both"/>
              <w:rPr>
                <w:rFonts w:ascii="Arial" w:hAnsi="Arial" w:cs="Arial"/>
                <w:color w:val="000000"/>
                <w:sz w:val="20"/>
                <w:szCs w:val="20"/>
              </w:rPr>
            </w:pPr>
            <w:r w:rsidRPr="003F75A9">
              <w:rPr>
                <w:rFonts w:ascii="Arial" w:hAnsi="Arial" w:cs="Arial"/>
                <w:color w:val="000000"/>
                <w:sz w:val="20"/>
                <w:szCs w:val="20"/>
                <w:lang w:val="id-ID"/>
              </w:rPr>
              <w:t>1</w:t>
            </w:r>
            <w:r w:rsidRPr="003F75A9">
              <w:rPr>
                <w:rFonts w:ascii="Arial" w:hAnsi="Arial" w:cs="Arial"/>
                <w:color w:val="000000"/>
                <w:sz w:val="20"/>
                <w:szCs w:val="20"/>
              </w:rPr>
              <w:t xml:space="preserve"> (</w:t>
            </w:r>
            <w:r w:rsidRPr="003F75A9">
              <w:rPr>
                <w:rFonts w:ascii="Arial" w:hAnsi="Arial" w:cs="Arial"/>
                <w:color w:val="000000"/>
                <w:sz w:val="20"/>
                <w:szCs w:val="20"/>
                <w:lang w:val="id-ID"/>
              </w:rPr>
              <w:t>1</w:t>
            </w:r>
            <w:r w:rsidRPr="003F75A9">
              <w:rPr>
                <w:rFonts w:ascii="Arial" w:hAnsi="Arial" w:cs="Arial"/>
                <w:color w:val="000000"/>
                <w:sz w:val="20"/>
                <w:szCs w:val="20"/>
              </w:rPr>
              <w:t>%)</w:t>
            </w:r>
          </w:p>
        </w:tc>
      </w:tr>
      <w:tr w:rsidR="00F043A7" w:rsidRPr="003F75A9" w:rsidTr="0010094F">
        <w:tc>
          <w:tcPr>
            <w:tcW w:w="4229" w:type="dxa"/>
          </w:tcPr>
          <w:p w:rsidR="00F043A7" w:rsidRPr="003F75A9" w:rsidRDefault="00F043A7" w:rsidP="003F75A9">
            <w:pPr>
              <w:autoSpaceDE w:val="0"/>
              <w:autoSpaceDN w:val="0"/>
              <w:adjustRightInd w:val="0"/>
              <w:spacing w:line="360" w:lineRule="auto"/>
              <w:ind w:left="318"/>
              <w:jc w:val="both"/>
              <w:rPr>
                <w:rFonts w:ascii="Arial" w:hAnsi="Arial" w:cs="Arial"/>
                <w:color w:val="000000"/>
                <w:sz w:val="20"/>
                <w:szCs w:val="20"/>
              </w:rPr>
            </w:pPr>
            <w:r w:rsidRPr="003F75A9">
              <w:rPr>
                <w:rFonts w:ascii="Arial" w:hAnsi="Arial" w:cs="Arial"/>
                <w:color w:val="000000"/>
                <w:sz w:val="20"/>
                <w:szCs w:val="20"/>
              </w:rPr>
              <w:t>Buruh</w:t>
            </w:r>
          </w:p>
        </w:tc>
        <w:tc>
          <w:tcPr>
            <w:tcW w:w="4276" w:type="dxa"/>
            <w:vAlign w:val="center"/>
          </w:tcPr>
          <w:p w:rsidR="00F043A7" w:rsidRPr="003F75A9" w:rsidRDefault="00F043A7" w:rsidP="003F75A9">
            <w:pPr>
              <w:autoSpaceDE w:val="0"/>
              <w:autoSpaceDN w:val="0"/>
              <w:adjustRightInd w:val="0"/>
              <w:spacing w:line="360" w:lineRule="auto"/>
              <w:jc w:val="both"/>
              <w:rPr>
                <w:rFonts w:ascii="Arial" w:hAnsi="Arial" w:cs="Arial"/>
                <w:color w:val="000000"/>
                <w:sz w:val="20"/>
                <w:szCs w:val="20"/>
              </w:rPr>
            </w:pPr>
            <w:r w:rsidRPr="003F75A9">
              <w:rPr>
                <w:rFonts w:ascii="Arial" w:hAnsi="Arial" w:cs="Arial"/>
                <w:color w:val="000000"/>
                <w:sz w:val="20"/>
                <w:szCs w:val="20"/>
                <w:lang w:val="id-ID"/>
              </w:rPr>
              <w:t>7</w:t>
            </w:r>
            <w:r w:rsidRPr="003F75A9">
              <w:rPr>
                <w:rFonts w:ascii="Arial" w:hAnsi="Arial" w:cs="Arial"/>
                <w:color w:val="000000"/>
                <w:sz w:val="20"/>
                <w:szCs w:val="20"/>
              </w:rPr>
              <w:t xml:space="preserve"> (7%)</w:t>
            </w:r>
          </w:p>
        </w:tc>
      </w:tr>
      <w:tr w:rsidR="00F043A7" w:rsidRPr="003F75A9" w:rsidTr="0010094F">
        <w:tc>
          <w:tcPr>
            <w:tcW w:w="4229" w:type="dxa"/>
          </w:tcPr>
          <w:p w:rsidR="00F043A7" w:rsidRPr="003F75A9" w:rsidRDefault="00F043A7" w:rsidP="003F75A9">
            <w:pPr>
              <w:autoSpaceDE w:val="0"/>
              <w:autoSpaceDN w:val="0"/>
              <w:adjustRightInd w:val="0"/>
              <w:spacing w:line="360" w:lineRule="auto"/>
              <w:ind w:left="318"/>
              <w:jc w:val="both"/>
              <w:rPr>
                <w:rFonts w:ascii="Arial" w:hAnsi="Arial" w:cs="Arial"/>
                <w:color w:val="000000"/>
                <w:sz w:val="20"/>
                <w:szCs w:val="20"/>
              </w:rPr>
            </w:pPr>
            <w:r w:rsidRPr="003F75A9">
              <w:rPr>
                <w:rFonts w:ascii="Arial" w:hAnsi="Arial" w:cs="Arial"/>
                <w:color w:val="000000"/>
                <w:sz w:val="20"/>
                <w:szCs w:val="20"/>
              </w:rPr>
              <w:t>Ibu Rumah Tangga</w:t>
            </w:r>
          </w:p>
        </w:tc>
        <w:tc>
          <w:tcPr>
            <w:tcW w:w="4276" w:type="dxa"/>
            <w:vAlign w:val="center"/>
          </w:tcPr>
          <w:p w:rsidR="00F043A7" w:rsidRPr="003F75A9" w:rsidRDefault="00F043A7" w:rsidP="003F75A9">
            <w:pPr>
              <w:autoSpaceDE w:val="0"/>
              <w:autoSpaceDN w:val="0"/>
              <w:adjustRightInd w:val="0"/>
              <w:spacing w:line="360" w:lineRule="auto"/>
              <w:jc w:val="both"/>
              <w:rPr>
                <w:rFonts w:ascii="Arial" w:hAnsi="Arial" w:cs="Arial"/>
                <w:color w:val="000000"/>
                <w:sz w:val="20"/>
                <w:szCs w:val="20"/>
              </w:rPr>
            </w:pPr>
            <w:r w:rsidRPr="003F75A9">
              <w:rPr>
                <w:rFonts w:ascii="Arial" w:hAnsi="Arial" w:cs="Arial"/>
                <w:color w:val="000000"/>
                <w:sz w:val="20"/>
                <w:szCs w:val="20"/>
              </w:rPr>
              <w:t>6</w:t>
            </w:r>
            <w:r w:rsidRPr="003F75A9">
              <w:rPr>
                <w:rFonts w:ascii="Arial" w:hAnsi="Arial" w:cs="Arial"/>
                <w:color w:val="000000"/>
                <w:sz w:val="20"/>
                <w:szCs w:val="20"/>
                <w:lang w:val="id-ID"/>
              </w:rPr>
              <w:t>6</w:t>
            </w:r>
            <w:r w:rsidRPr="003F75A9">
              <w:rPr>
                <w:rFonts w:ascii="Arial" w:hAnsi="Arial" w:cs="Arial"/>
                <w:color w:val="000000"/>
                <w:sz w:val="20"/>
                <w:szCs w:val="20"/>
              </w:rPr>
              <w:t xml:space="preserve"> (6</w:t>
            </w:r>
            <w:r w:rsidRPr="003F75A9">
              <w:rPr>
                <w:rFonts w:ascii="Arial" w:hAnsi="Arial" w:cs="Arial"/>
                <w:color w:val="000000"/>
                <w:sz w:val="20"/>
                <w:szCs w:val="20"/>
                <w:lang w:val="id-ID"/>
              </w:rPr>
              <w:t>6</w:t>
            </w:r>
            <w:r w:rsidRPr="003F75A9">
              <w:rPr>
                <w:rFonts w:ascii="Arial" w:hAnsi="Arial" w:cs="Arial"/>
                <w:color w:val="000000"/>
                <w:sz w:val="20"/>
                <w:szCs w:val="20"/>
              </w:rPr>
              <w:t>%)</w:t>
            </w:r>
          </w:p>
        </w:tc>
      </w:tr>
      <w:tr w:rsidR="00F043A7" w:rsidRPr="003F75A9" w:rsidTr="0010094F">
        <w:tc>
          <w:tcPr>
            <w:tcW w:w="4229" w:type="dxa"/>
          </w:tcPr>
          <w:p w:rsidR="00F043A7" w:rsidRPr="003F75A9" w:rsidRDefault="00F043A7" w:rsidP="003F75A9">
            <w:pPr>
              <w:autoSpaceDE w:val="0"/>
              <w:autoSpaceDN w:val="0"/>
              <w:adjustRightInd w:val="0"/>
              <w:spacing w:line="360" w:lineRule="auto"/>
              <w:ind w:left="318"/>
              <w:jc w:val="both"/>
              <w:rPr>
                <w:rFonts w:ascii="Arial" w:hAnsi="Arial" w:cs="Arial"/>
                <w:color w:val="000000"/>
                <w:sz w:val="20"/>
                <w:szCs w:val="20"/>
              </w:rPr>
            </w:pPr>
            <w:r w:rsidRPr="003F75A9">
              <w:rPr>
                <w:rFonts w:ascii="Arial" w:hAnsi="Arial" w:cs="Arial"/>
                <w:color w:val="000000"/>
                <w:sz w:val="20"/>
                <w:szCs w:val="20"/>
              </w:rPr>
              <w:t>Lain-lain</w:t>
            </w:r>
          </w:p>
        </w:tc>
        <w:tc>
          <w:tcPr>
            <w:tcW w:w="4276" w:type="dxa"/>
            <w:vAlign w:val="center"/>
          </w:tcPr>
          <w:p w:rsidR="00F043A7" w:rsidRPr="003F75A9" w:rsidRDefault="00F043A7" w:rsidP="003F75A9">
            <w:pPr>
              <w:autoSpaceDE w:val="0"/>
              <w:autoSpaceDN w:val="0"/>
              <w:adjustRightInd w:val="0"/>
              <w:spacing w:line="360" w:lineRule="auto"/>
              <w:jc w:val="both"/>
              <w:rPr>
                <w:rFonts w:ascii="Arial" w:hAnsi="Arial" w:cs="Arial"/>
                <w:color w:val="000000"/>
                <w:sz w:val="20"/>
                <w:szCs w:val="20"/>
              </w:rPr>
            </w:pPr>
            <w:r w:rsidRPr="003F75A9">
              <w:rPr>
                <w:rFonts w:ascii="Arial" w:hAnsi="Arial" w:cs="Arial"/>
                <w:color w:val="000000"/>
                <w:sz w:val="20"/>
                <w:szCs w:val="20"/>
                <w:lang w:val="id-ID"/>
              </w:rPr>
              <w:t>1</w:t>
            </w:r>
            <w:r w:rsidRPr="003F75A9">
              <w:rPr>
                <w:rFonts w:ascii="Arial" w:hAnsi="Arial" w:cs="Arial"/>
                <w:color w:val="000000"/>
                <w:sz w:val="20"/>
                <w:szCs w:val="20"/>
              </w:rPr>
              <w:t xml:space="preserve"> (</w:t>
            </w:r>
            <w:r w:rsidRPr="003F75A9">
              <w:rPr>
                <w:rFonts w:ascii="Arial" w:hAnsi="Arial" w:cs="Arial"/>
                <w:color w:val="000000"/>
                <w:sz w:val="20"/>
                <w:szCs w:val="20"/>
                <w:lang w:val="id-ID"/>
              </w:rPr>
              <w:t>1</w:t>
            </w:r>
            <w:r w:rsidRPr="003F75A9">
              <w:rPr>
                <w:rFonts w:ascii="Arial" w:hAnsi="Arial" w:cs="Arial"/>
                <w:color w:val="000000"/>
                <w:sz w:val="20"/>
                <w:szCs w:val="20"/>
              </w:rPr>
              <w:t>%)</w:t>
            </w:r>
          </w:p>
        </w:tc>
      </w:tr>
      <w:tr w:rsidR="00F043A7" w:rsidRPr="003F75A9" w:rsidTr="0010094F">
        <w:tc>
          <w:tcPr>
            <w:tcW w:w="4229" w:type="dxa"/>
          </w:tcPr>
          <w:p w:rsidR="00F043A7" w:rsidRPr="003F75A9" w:rsidRDefault="00F043A7" w:rsidP="003F75A9">
            <w:pPr>
              <w:pStyle w:val="ListParagraph"/>
              <w:spacing w:line="360" w:lineRule="auto"/>
              <w:ind w:hanging="686"/>
              <w:jc w:val="both"/>
              <w:rPr>
                <w:rFonts w:ascii="Arial" w:hAnsi="Arial" w:cs="Arial"/>
                <w:b/>
                <w:sz w:val="20"/>
                <w:szCs w:val="20"/>
              </w:rPr>
            </w:pPr>
            <w:r w:rsidRPr="003F75A9">
              <w:rPr>
                <w:rFonts w:ascii="Arial" w:hAnsi="Arial" w:cs="Arial"/>
                <w:b/>
                <w:sz w:val="20"/>
                <w:szCs w:val="20"/>
              </w:rPr>
              <w:t>Pendidikan Terakhir Ibu</w:t>
            </w:r>
          </w:p>
        </w:tc>
        <w:tc>
          <w:tcPr>
            <w:tcW w:w="4276" w:type="dxa"/>
          </w:tcPr>
          <w:p w:rsidR="00F043A7" w:rsidRPr="003F75A9" w:rsidRDefault="00F043A7" w:rsidP="003F75A9">
            <w:pPr>
              <w:spacing w:line="360" w:lineRule="auto"/>
              <w:jc w:val="both"/>
              <w:rPr>
                <w:rFonts w:ascii="Arial" w:hAnsi="Arial" w:cs="Arial"/>
                <w:sz w:val="20"/>
                <w:szCs w:val="20"/>
              </w:rPr>
            </w:pPr>
          </w:p>
        </w:tc>
      </w:tr>
      <w:tr w:rsidR="00F043A7" w:rsidRPr="003F75A9" w:rsidTr="0010094F">
        <w:tc>
          <w:tcPr>
            <w:tcW w:w="4229" w:type="dxa"/>
          </w:tcPr>
          <w:p w:rsidR="00F043A7" w:rsidRPr="003F75A9" w:rsidRDefault="00F043A7" w:rsidP="003F75A9">
            <w:pPr>
              <w:autoSpaceDE w:val="0"/>
              <w:autoSpaceDN w:val="0"/>
              <w:adjustRightInd w:val="0"/>
              <w:spacing w:line="360" w:lineRule="auto"/>
              <w:ind w:firstLine="318"/>
              <w:jc w:val="both"/>
              <w:rPr>
                <w:rFonts w:ascii="Arial" w:hAnsi="Arial" w:cs="Arial"/>
                <w:color w:val="000000"/>
                <w:sz w:val="20"/>
                <w:szCs w:val="20"/>
              </w:rPr>
            </w:pPr>
            <w:r w:rsidRPr="003F75A9">
              <w:rPr>
                <w:rFonts w:ascii="Arial" w:hAnsi="Arial" w:cs="Arial"/>
                <w:color w:val="000000"/>
                <w:sz w:val="20"/>
                <w:szCs w:val="20"/>
              </w:rPr>
              <w:t>Tidak Sekolah</w:t>
            </w:r>
          </w:p>
        </w:tc>
        <w:tc>
          <w:tcPr>
            <w:tcW w:w="4276" w:type="dxa"/>
            <w:vAlign w:val="center"/>
          </w:tcPr>
          <w:p w:rsidR="00F043A7" w:rsidRPr="003F75A9" w:rsidRDefault="00F043A7" w:rsidP="003F75A9">
            <w:pPr>
              <w:autoSpaceDE w:val="0"/>
              <w:autoSpaceDN w:val="0"/>
              <w:adjustRightInd w:val="0"/>
              <w:spacing w:line="360" w:lineRule="auto"/>
              <w:jc w:val="both"/>
              <w:rPr>
                <w:rFonts w:ascii="Arial" w:hAnsi="Arial" w:cs="Arial"/>
                <w:color w:val="000000"/>
                <w:sz w:val="20"/>
                <w:szCs w:val="20"/>
              </w:rPr>
            </w:pPr>
            <w:r w:rsidRPr="003F75A9">
              <w:rPr>
                <w:rFonts w:ascii="Arial" w:hAnsi="Arial" w:cs="Arial"/>
                <w:color w:val="000000"/>
                <w:sz w:val="20"/>
                <w:szCs w:val="20"/>
              </w:rPr>
              <w:t>2</w:t>
            </w:r>
            <w:r w:rsidRPr="003F75A9">
              <w:rPr>
                <w:rFonts w:ascii="Arial" w:hAnsi="Arial" w:cs="Arial"/>
                <w:color w:val="000000"/>
                <w:sz w:val="20"/>
                <w:szCs w:val="20"/>
                <w:lang w:val="id-ID"/>
              </w:rPr>
              <w:t>6</w:t>
            </w:r>
            <w:r w:rsidRPr="003F75A9">
              <w:rPr>
                <w:rFonts w:ascii="Arial" w:hAnsi="Arial" w:cs="Arial"/>
                <w:color w:val="000000"/>
                <w:sz w:val="20"/>
                <w:szCs w:val="20"/>
              </w:rPr>
              <w:t xml:space="preserve"> (2</w:t>
            </w:r>
            <w:r w:rsidRPr="003F75A9">
              <w:rPr>
                <w:rFonts w:ascii="Arial" w:hAnsi="Arial" w:cs="Arial"/>
                <w:color w:val="000000"/>
                <w:sz w:val="20"/>
                <w:szCs w:val="20"/>
                <w:lang w:val="id-ID"/>
              </w:rPr>
              <w:t>6</w:t>
            </w:r>
            <w:r w:rsidRPr="003F75A9">
              <w:rPr>
                <w:rFonts w:ascii="Arial" w:hAnsi="Arial" w:cs="Arial"/>
                <w:color w:val="000000"/>
                <w:sz w:val="20"/>
                <w:szCs w:val="20"/>
              </w:rPr>
              <w:t>%)</w:t>
            </w:r>
          </w:p>
        </w:tc>
      </w:tr>
      <w:tr w:rsidR="00F043A7" w:rsidRPr="003F75A9" w:rsidTr="0010094F">
        <w:tc>
          <w:tcPr>
            <w:tcW w:w="4229" w:type="dxa"/>
          </w:tcPr>
          <w:p w:rsidR="00F043A7" w:rsidRPr="003F75A9" w:rsidRDefault="00F043A7" w:rsidP="003F75A9">
            <w:pPr>
              <w:autoSpaceDE w:val="0"/>
              <w:autoSpaceDN w:val="0"/>
              <w:adjustRightInd w:val="0"/>
              <w:spacing w:line="360" w:lineRule="auto"/>
              <w:ind w:firstLine="318"/>
              <w:jc w:val="both"/>
              <w:rPr>
                <w:rFonts w:ascii="Arial" w:hAnsi="Arial" w:cs="Arial"/>
                <w:color w:val="000000"/>
                <w:sz w:val="20"/>
                <w:szCs w:val="20"/>
              </w:rPr>
            </w:pPr>
            <w:r w:rsidRPr="003F75A9">
              <w:rPr>
                <w:rFonts w:ascii="Arial" w:hAnsi="Arial" w:cs="Arial"/>
                <w:color w:val="000000"/>
                <w:sz w:val="20"/>
                <w:szCs w:val="20"/>
              </w:rPr>
              <w:t>SD</w:t>
            </w:r>
          </w:p>
        </w:tc>
        <w:tc>
          <w:tcPr>
            <w:tcW w:w="4276" w:type="dxa"/>
            <w:vAlign w:val="center"/>
          </w:tcPr>
          <w:p w:rsidR="00F043A7" w:rsidRPr="003F75A9" w:rsidRDefault="00F043A7" w:rsidP="003F75A9">
            <w:pPr>
              <w:autoSpaceDE w:val="0"/>
              <w:autoSpaceDN w:val="0"/>
              <w:adjustRightInd w:val="0"/>
              <w:spacing w:line="360" w:lineRule="auto"/>
              <w:jc w:val="both"/>
              <w:rPr>
                <w:rFonts w:ascii="Arial" w:hAnsi="Arial" w:cs="Arial"/>
                <w:color w:val="000000"/>
                <w:sz w:val="20"/>
                <w:szCs w:val="20"/>
                <w:lang w:val="id-ID"/>
              </w:rPr>
            </w:pPr>
            <w:r w:rsidRPr="003F75A9">
              <w:rPr>
                <w:rFonts w:ascii="Arial" w:hAnsi="Arial" w:cs="Arial"/>
                <w:color w:val="000000"/>
                <w:sz w:val="20"/>
                <w:szCs w:val="20"/>
                <w:lang w:val="id-ID"/>
              </w:rPr>
              <w:t xml:space="preserve">35 </w:t>
            </w:r>
            <w:r w:rsidRPr="003F75A9">
              <w:rPr>
                <w:rFonts w:ascii="Arial" w:hAnsi="Arial" w:cs="Arial"/>
                <w:color w:val="000000"/>
                <w:sz w:val="20"/>
                <w:szCs w:val="20"/>
              </w:rPr>
              <w:t>(</w:t>
            </w:r>
            <w:r w:rsidRPr="003F75A9">
              <w:rPr>
                <w:rFonts w:ascii="Arial" w:hAnsi="Arial" w:cs="Arial"/>
                <w:color w:val="000000"/>
                <w:sz w:val="20"/>
                <w:szCs w:val="20"/>
                <w:lang w:val="id-ID"/>
              </w:rPr>
              <w:t>35</w:t>
            </w:r>
            <w:r w:rsidRPr="003F75A9">
              <w:rPr>
                <w:rFonts w:ascii="Arial" w:hAnsi="Arial" w:cs="Arial"/>
                <w:color w:val="000000"/>
                <w:sz w:val="20"/>
                <w:szCs w:val="20"/>
              </w:rPr>
              <w:t>%)</w:t>
            </w:r>
          </w:p>
        </w:tc>
      </w:tr>
      <w:tr w:rsidR="00F043A7" w:rsidRPr="003F75A9" w:rsidTr="0010094F">
        <w:tc>
          <w:tcPr>
            <w:tcW w:w="4229" w:type="dxa"/>
          </w:tcPr>
          <w:p w:rsidR="00F043A7" w:rsidRPr="003F75A9" w:rsidRDefault="00F043A7" w:rsidP="003F75A9">
            <w:pPr>
              <w:autoSpaceDE w:val="0"/>
              <w:autoSpaceDN w:val="0"/>
              <w:adjustRightInd w:val="0"/>
              <w:spacing w:line="360" w:lineRule="auto"/>
              <w:ind w:firstLine="318"/>
              <w:jc w:val="both"/>
              <w:rPr>
                <w:rFonts w:ascii="Arial" w:hAnsi="Arial" w:cs="Arial"/>
                <w:color w:val="000000"/>
                <w:sz w:val="20"/>
                <w:szCs w:val="20"/>
              </w:rPr>
            </w:pPr>
            <w:r w:rsidRPr="003F75A9">
              <w:rPr>
                <w:rFonts w:ascii="Arial" w:hAnsi="Arial" w:cs="Arial"/>
                <w:color w:val="000000"/>
                <w:sz w:val="20"/>
                <w:szCs w:val="20"/>
              </w:rPr>
              <w:t>SMP</w:t>
            </w:r>
          </w:p>
        </w:tc>
        <w:tc>
          <w:tcPr>
            <w:tcW w:w="4276" w:type="dxa"/>
            <w:vAlign w:val="center"/>
          </w:tcPr>
          <w:p w:rsidR="00F043A7" w:rsidRPr="003F75A9" w:rsidRDefault="00F043A7" w:rsidP="003F75A9">
            <w:pPr>
              <w:autoSpaceDE w:val="0"/>
              <w:autoSpaceDN w:val="0"/>
              <w:adjustRightInd w:val="0"/>
              <w:spacing w:line="360" w:lineRule="auto"/>
              <w:jc w:val="both"/>
              <w:rPr>
                <w:rFonts w:ascii="Arial" w:hAnsi="Arial" w:cs="Arial"/>
                <w:color w:val="000000"/>
                <w:sz w:val="20"/>
                <w:szCs w:val="20"/>
              </w:rPr>
            </w:pPr>
            <w:r w:rsidRPr="003F75A9">
              <w:rPr>
                <w:rFonts w:ascii="Arial" w:hAnsi="Arial" w:cs="Arial"/>
                <w:color w:val="000000"/>
                <w:sz w:val="20"/>
                <w:szCs w:val="20"/>
                <w:lang w:val="id-ID"/>
              </w:rPr>
              <w:t>17</w:t>
            </w:r>
            <w:r w:rsidRPr="003F75A9">
              <w:rPr>
                <w:rFonts w:ascii="Arial" w:hAnsi="Arial" w:cs="Arial"/>
                <w:color w:val="000000"/>
                <w:sz w:val="20"/>
                <w:szCs w:val="20"/>
              </w:rPr>
              <w:t xml:space="preserve"> (</w:t>
            </w:r>
            <w:r w:rsidRPr="003F75A9">
              <w:rPr>
                <w:rFonts w:ascii="Arial" w:hAnsi="Arial" w:cs="Arial"/>
                <w:color w:val="000000"/>
                <w:sz w:val="20"/>
                <w:szCs w:val="20"/>
                <w:lang w:val="id-ID"/>
              </w:rPr>
              <w:t>17</w:t>
            </w:r>
            <w:r w:rsidRPr="003F75A9">
              <w:rPr>
                <w:rFonts w:ascii="Arial" w:hAnsi="Arial" w:cs="Arial"/>
                <w:color w:val="000000"/>
                <w:sz w:val="20"/>
                <w:szCs w:val="20"/>
              </w:rPr>
              <w:t>%)</w:t>
            </w:r>
          </w:p>
        </w:tc>
      </w:tr>
      <w:tr w:rsidR="00F043A7" w:rsidRPr="003F75A9" w:rsidTr="0010094F">
        <w:tc>
          <w:tcPr>
            <w:tcW w:w="4229" w:type="dxa"/>
          </w:tcPr>
          <w:p w:rsidR="00F043A7" w:rsidRPr="003F75A9" w:rsidRDefault="00F043A7" w:rsidP="003F75A9">
            <w:pPr>
              <w:autoSpaceDE w:val="0"/>
              <w:autoSpaceDN w:val="0"/>
              <w:adjustRightInd w:val="0"/>
              <w:spacing w:line="360" w:lineRule="auto"/>
              <w:ind w:firstLine="318"/>
              <w:jc w:val="both"/>
              <w:rPr>
                <w:rFonts w:ascii="Arial" w:hAnsi="Arial" w:cs="Arial"/>
                <w:color w:val="000000"/>
                <w:sz w:val="20"/>
                <w:szCs w:val="20"/>
              </w:rPr>
            </w:pPr>
            <w:r w:rsidRPr="003F75A9">
              <w:rPr>
                <w:rFonts w:ascii="Arial" w:hAnsi="Arial" w:cs="Arial"/>
                <w:color w:val="000000"/>
                <w:sz w:val="20"/>
                <w:szCs w:val="20"/>
              </w:rPr>
              <w:t>SMA</w:t>
            </w:r>
          </w:p>
        </w:tc>
        <w:tc>
          <w:tcPr>
            <w:tcW w:w="4276" w:type="dxa"/>
            <w:vAlign w:val="center"/>
          </w:tcPr>
          <w:p w:rsidR="00F043A7" w:rsidRPr="003F75A9" w:rsidRDefault="00F043A7" w:rsidP="003F75A9">
            <w:pPr>
              <w:autoSpaceDE w:val="0"/>
              <w:autoSpaceDN w:val="0"/>
              <w:adjustRightInd w:val="0"/>
              <w:spacing w:line="360" w:lineRule="auto"/>
              <w:jc w:val="both"/>
              <w:rPr>
                <w:rFonts w:ascii="Arial" w:hAnsi="Arial" w:cs="Arial"/>
                <w:color w:val="000000"/>
                <w:sz w:val="20"/>
                <w:szCs w:val="20"/>
              </w:rPr>
            </w:pPr>
            <w:r w:rsidRPr="003F75A9">
              <w:rPr>
                <w:rFonts w:ascii="Arial" w:hAnsi="Arial" w:cs="Arial"/>
                <w:color w:val="000000"/>
                <w:sz w:val="20"/>
                <w:szCs w:val="20"/>
              </w:rPr>
              <w:t>1</w:t>
            </w:r>
            <w:r w:rsidRPr="003F75A9">
              <w:rPr>
                <w:rFonts w:ascii="Arial" w:hAnsi="Arial" w:cs="Arial"/>
                <w:color w:val="000000"/>
                <w:sz w:val="20"/>
                <w:szCs w:val="20"/>
                <w:lang w:val="id-ID"/>
              </w:rPr>
              <w:t>6</w:t>
            </w:r>
            <w:r w:rsidRPr="003F75A9">
              <w:rPr>
                <w:rFonts w:ascii="Arial" w:hAnsi="Arial" w:cs="Arial"/>
                <w:color w:val="000000"/>
                <w:sz w:val="20"/>
                <w:szCs w:val="20"/>
              </w:rPr>
              <w:t xml:space="preserve"> (</w:t>
            </w:r>
            <w:r w:rsidRPr="003F75A9">
              <w:rPr>
                <w:rFonts w:ascii="Arial" w:hAnsi="Arial" w:cs="Arial"/>
                <w:color w:val="000000"/>
                <w:sz w:val="20"/>
                <w:szCs w:val="20"/>
                <w:lang w:val="id-ID"/>
              </w:rPr>
              <w:t>16</w:t>
            </w:r>
            <w:r w:rsidRPr="003F75A9">
              <w:rPr>
                <w:rFonts w:ascii="Arial" w:hAnsi="Arial" w:cs="Arial"/>
                <w:color w:val="000000"/>
                <w:sz w:val="20"/>
                <w:szCs w:val="20"/>
              </w:rPr>
              <w:t>%)</w:t>
            </w:r>
          </w:p>
        </w:tc>
      </w:tr>
      <w:tr w:rsidR="00F043A7" w:rsidRPr="003F75A9" w:rsidTr="0010094F">
        <w:tc>
          <w:tcPr>
            <w:tcW w:w="4229" w:type="dxa"/>
          </w:tcPr>
          <w:p w:rsidR="00F043A7" w:rsidRPr="003F75A9" w:rsidRDefault="00F043A7" w:rsidP="003F75A9">
            <w:pPr>
              <w:autoSpaceDE w:val="0"/>
              <w:autoSpaceDN w:val="0"/>
              <w:adjustRightInd w:val="0"/>
              <w:spacing w:line="360" w:lineRule="auto"/>
              <w:ind w:firstLine="318"/>
              <w:jc w:val="both"/>
              <w:rPr>
                <w:rFonts w:ascii="Arial" w:hAnsi="Arial" w:cs="Arial"/>
                <w:color w:val="000000"/>
                <w:sz w:val="20"/>
                <w:szCs w:val="20"/>
              </w:rPr>
            </w:pPr>
            <w:r w:rsidRPr="003F75A9">
              <w:rPr>
                <w:rFonts w:ascii="Arial" w:hAnsi="Arial" w:cs="Arial"/>
                <w:color w:val="000000"/>
                <w:sz w:val="20"/>
                <w:szCs w:val="20"/>
              </w:rPr>
              <w:t>Diploma</w:t>
            </w:r>
          </w:p>
        </w:tc>
        <w:tc>
          <w:tcPr>
            <w:tcW w:w="4276" w:type="dxa"/>
            <w:vAlign w:val="center"/>
          </w:tcPr>
          <w:p w:rsidR="00F043A7" w:rsidRPr="003F75A9" w:rsidRDefault="00F043A7" w:rsidP="003F75A9">
            <w:pPr>
              <w:autoSpaceDE w:val="0"/>
              <w:autoSpaceDN w:val="0"/>
              <w:adjustRightInd w:val="0"/>
              <w:spacing w:line="360" w:lineRule="auto"/>
              <w:jc w:val="both"/>
              <w:rPr>
                <w:rFonts w:ascii="Arial" w:hAnsi="Arial" w:cs="Arial"/>
                <w:color w:val="000000"/>
                <w:sz w:val="20"/>
                <w:szCs w:val="20"/>
              </w:rPr>
            </w:pPr>
            <w:r w:rsidRPr="003F75A9">
              <w:rPr>
                <w:rFonts w:ascii="Arial" w:hAnsi="Arial" w:cs="Arial"/>
                <w:color w:val="000000"/>
                <w:sz w:val="20"/>
                <w:szCs w:val="20"/>
                <w:lang w:val="id-ID"/>
              </w:rPr>
              <w:t xml:space="preserve">0 </w:t>
            </w:r>
            <w:r w:rsidRPr="003F75A9">
              <w:rPr>
                <w:rFonts w:ascii="Arial" w:hAnsi="Arial" w:cs="Arial"/>
                <w:color w:val="000000"/>
                <w:sz w:val="20"/>
                <w:szCs w:val="20"/>
              </w:rPr>
              <w:t>(</w:t>
            </w:r>
            <w:r w:rsidRPr="003F75A9">
              <w:rPr>
                <w:rFonts w:ascii="Arial" w:hAnsi="Arial" w:cs="Arial"/>
                <w:color w:val="000000"/>
                <w:sz w:val="20"/>
                <w:szCs w:val="20"/>
                <w:lang w:val="id-ID"/>
              </w:rPr>
              <w:t>0</w:t>
            </w:r>
            <w:r w:rsidRPr="003F75A9">
              <w:rPr>
                <w:rFonts w:ascii="Arial" w:hAnsi="Arial" w:cs="Arial"/>
                <w:color w:val="000000"/>
                <w:sz w:val="20"/>
                <w:szCs w:val="20"/>
              </w:rPr>
              <w:t>%)</w:t>
            </w:r>
          </w:p>
        </w:tc>
      </w:tr>
      <w:tr w:rsidR="00F043A7" w:rsidRPr="003F75A9" w:rsidTr="0010094F">
        <w:tc>
          <w:tcPr>
            <w:tcW w:w="4229" w:type="dxa"/>
          </w:tcPr>
          <w:p w:rsidR="00F043A7" w:rsidRPr="003F75A9" w:rsidRDefault="00F043A7" w:rsidP="003F75A9">
            <w:pPr>
              <w:autoSpaceDE w:val="0"/>
              <w:autoSpaceDN w:val="0"/>
              <w:adjustRightInd w:val="0"/>
              <w:spacing w:line="360" w:lineRule="auto"/>
              <w:ind w:firstLine="318"/>
              <w:jc w:val="both"/>
              <w:rPr>
                <w:rFonts w:ascii="Arial" w:hAnsi="Arial" w:cs="Arial"/>
                <w:color w:val="000000"/>
                <w:sz w:val="20"/>
                <w:szCs w:val="20"/>
              </w:rPr>
            </w:pPr>
            <w:r w:rsidRPr="003F75A9">
              <w:rPr>
                <w:rFonts w:ascii="Arial" w:hAnsi="Arial" w:cs="Arial"/>
                <w:color w:val="000000"/>
                <w:sz w:val="20"/>
                <w:szCs w:val="20"/>
              </w:rPr>
              <w:t>Sarjana</w:t>
            </w:r>
          </w:p>
        </w:tc>
        <w:tc>
          <w:tcPr>
            <w:tcW w:w="4276" w:type="dxa"/>
            <w:vAlign w:val="center"/>
          </w:tcPr>
          <w:p w:rsidR="00F043A7" w:rsidRPr="003F75A9" w:rsidRDefault="00F043A7" w:rsidP="003F75A9">
            <w:pPr>
              <w:autoSpaceDE w:val="0"/>
              <w:autoSpaceDN w:val="0"/>
              <w:adjustRightInd w:val="0"/>
              <w:spacing w:line="360" w:lineRule="auto"/>
              <w:jc w:val="both"/>
              <w:rPr>
                <w:rFonts w:ascii="Arial" w:hAnsi="Arial" w:cs="Arial"/>
                <w:color w:val="000000"/>
                <w:sz w:val="20"/>
                <w:szCs w:val="20"/>
              </w:rPr>
            </w:pPr>
            <w:r w:rsidRPr="003F75A9">
              <w:rPr>
                <w:rFonts w:ascii="Arial" w:hAnsi="Arial" w:cs="Arial"/>
                <w:color w:val="000000"/>
                <w:sz w:val="20"/>
                <w:szCs w:val="20"/>
                <w:lang w:val="id-ID"/>
              </w:rPr>
              <w:t>6</w:t>
            </w:r>
            <w:r w:rsidRPr="003F75A9">
              <w:rPr>
                <w:rFonts w:ascii="Arial" w:hAnsi="Arial" w:cs="Arial"/>
                <w:color w:val="000000"/>
                <w:sz w:val="20"/>
                <w:szCs w:val="20"/>
              </w:rPr>
              <w:t xml:space="preserve"> (</w:t>
            </w:r>
            <w:r w:rsidRPr="003F75A9">
              <w:rPr>
                <w:rFonts w:ascii="Arial" w:hAnsi="Arial" w:cs="Arial"/>
                <w:color w:val="000000"/>
                <w:sz w:val="20"/>
                <w:szCs w:val="20"/>
                <w:lang w:val="id-ID"/>
              </w:rPr>
              <w:t>6</w:t>
            </w:r>
            <w:r w:rsidRPr="003F75A9">
              <w:rPr>
                <w:rFonts w:ascii="Arial" w:hAnsi="Arial" w:cs="Arial"/>
                <w:color w:val="000000"/>
                <w:sz w:val="20"/>
                <w:szCs w:val="20"/>
              </w:rPr>
              <w:t>%)</w:t>
            </w:r>
          </w:p>
        </w:tc>
      </w:tr>
      <w:tr w:rsidR="00F043A7" w:rsidRPr="003F75A9" w:rsidTr="0010094F">
        <w:tc>
          <w:tcPr>
            <w:tcW w:w="4229" w:type="dxa"/>
          </w:tcPr>
          <w:p w:rsidR="00F043A7" w:rsidRPr="003F75A9" w:rsidRDefault="00F043A7" w:rsidP="003F75A9">
            <w:pPr>
              <w:autoSpaceDE w:val="0"/>
              <w:autoSpaceDN w:val="0"/>
              <w:adjustRightInd w:val="0"/>
              <w:spacing w:line="360" w:lineRule="auto"/>
              <w:jc w:val="both"/>
              <w:rPr>
                <w:rFonts w:ascii="Arial" w:hAnsi="Arial" w:cs="Arial"/>
                <w:b/>
                <w:color w:val="000000"/>
                <w:sz w:val="20"/>
                <w:szCs w:val="20"/>
              </w:rPr>
            </w:pPr>
            <w:r w:rsidRPr="003F75A9">
              <w:rPr>
                <w:rFonts w:ascii="Arial" w:hAnsi="Arial" w:cs="Arial"/>
                <w:b/>
                <w:color w:val="000000"/>
                <w:sz w:val="20"/>
                <w:szCs w:val="20"/>
              </w:rPr>
              <w:t>Jumlah Anak</w:t>
            </w:r>
          </w:p>
        </w:tc>
        <w:tc>
          <w:tcPr>
            <w:tcW w:w="4276" w:type="dxa"/>
          </w:tcPr>
          <w:p w:rsidR="00F043A7" w:rsidRPr="003F75A9" w:rsidRDefault="00F043A7" w:rsidP="003F75A9">
            <w:pPr>
              <w:spacing w:line="360" w:lineRule="auto"/>
              <w:jc w:val="both"/>
              <w:rPr>
                <w:rFonts w:ascii="Arial" w:hAnsi="Arial" w:cs="Arial"/>
                <w:sz w:val="20"/>
                <w:szCs w:val="20"/>
              </w:rPr>
            </w:pPr>
          </w:p>
        </w:tc>
      </w:tr>
      <w:tr w:rsidR="00F043A7" w:rsidRPr="003F75A9" w:rsidTr="0010094F">
        <w:tc>
          <w:tcPr>
            <w:tcW w:w="4229" w:type="dxa"/>
          </w:tcPr>
          <w:p w:rsidR="00F043A7" w:rsidRPr="003F75A9" w:rsidRDefault="00F043A7" w:rsidP="003F75A9">
            <w:pPr>
              <w:autoSpaceDE w:val="0"/>
              <w:autoSpaceDN w:val="0"/>
              <w:adjustRightInd w:val="0"/>
              <w:spacing w:line="360" w:lineRule="auto"/>
              <w:ind w:firstLine="318"/>
              <w:jc w:val="both"/>
              <w:rPr>
                <w:rFonts w:ascii="Arial" w:hAnsi="Arial" w:cs="Arial"/>
                <w:color w:val="000000"/>
                <w:sz w:val="20"/>
                <w:szCs w:val="20"/>
              </w:rPr>
            </w:pPr>
            <w:r w:rsidRPr="003F75A9">
              <w:rPr>
                <w:rFonts w:ascii="Arial" w:hAnsi="Arial" w:cs="Arial"/>
                <w:color w:val="000000"/>
                <w:sz w:val="20"/>
                <w:szCs w:val="20"/>
              </w:rPr>
              <w:t>Anak 1</w:t>
            </w:r>
          </w:p>
        </w:tc>
        <w:tc>
          <w:tcPr>
            <w:tcW w:w="4276" w:type="dxa"/>
            <w:vAlign w:val="center"/>
          </w:tcPr>
          <w:p w:rsidR="00F043A7" w:rsidRPr="003F75A9" w:rsidRDefault="00F043A7" w:rsidP="003F75A9">
            <w:pPr>
              <w:autoSpaceDE w:val="0"/>
              <w:autoSpaceDN w:val="0"/>
              <w:adjustRightInd w:val="0"/>
              <w:spacing w:line="360" w:lineRule="auto"/>
              <w:jc w:val="both"/>
              <w:rPr>
                <w:rFonts w:ascii="Arial" w:hAnsi="Arial" w:cs="Arial"/>
                <w:color w:val="000000"/>
                <w:sz w:val="20"/>
                <w:szCs w:val="20"/>
              </w:rPr>
            </w:pPr>
            <w:r w:rsidRPr="003F75A9">
              <w:rPr>
                <w:rFonts w:ascii="Arial" w:hAnsi="Arial" w:cs="Arial"/>
                <w:color w:val="000000"/>
                <w:sz w:val="20"/>
                <w:szCs w:val="20"/>
                <w:lang w:val="id-ID"/>
              </w:rPr>
              <w:t>18</w:t>
            </w:r>
            <w:r w:rsidRPr="003F75A9">
              <w:rPr>
                <w:rFonts w:ascii="Arial" w:hAnsi="Arial" w:cs="Arial"/>
                <w:color w:val="000000"/>
                <w:sz w:val="20"/>
                <w:szCs w:val="20"/>
              </w:rPr>
              <w:t xml:space="preserve"> (</w:t>
            </w:r>
            <w:r w:rsidRPr="003F75A9">
              <w:rPr>
                <w:rFonts w:ascii="Arial" w:hAnsi="Arial" w:cs="Arial"/>
                <w:color w:val="000000"/>
                <w:sz w:val="20"/>
                <w:szCs w:val="20"/>
                <w:lang w:val="id-ID"/>
              </w:rPr>
              <w:t>18</w:t>
            </w:r>
            <w:r w:rsidRPr="003F75A9">
              <w:rPr>
                <w:rFonts w:ascii="Arial" w:hAnsi="Arial" w:cs="Arial"/>
                <w:color w:val="000000"/>
                <w:sz w:val="20"/>
                <w:szCs w:val="20"/>
              </w:rPr>
              <w:t>%)</w:t>
            </w:r>
          </w:p>
        </w:tc>
      </w:tr>
      <w:tr w:rsidR="00F043A7" w:rsidRPr="003F75A9" w:rsidTr="0010094F">
        <w:tc>
          <w:tcPr>
            <w:tcW w:w="4229" w:type="dxa"/>
          </w:tcPr>
          <w:p w:rsidR="00F043A7" w:rsidRPr="003F75A9" w:rsidRDefault="00F043A7" w:rsidP="003F75A9">
            <w:pPr>
              <w:autoSpaceDE w:val="0"/>
              <w:autoSpaceDN w:val="0"/>
              <w:adjustRightInd w:val="0"/>
              <w:spacing w:line="360" w:lineRule="auto"/>
              <w:ind w:firstLine="318"/>
              <w:jc w:val="both"/>
              <w:rPr>
                <w:rFonts w:ascii="Arial" w:hAnsi="Arial" w:cs="Arial"/>
                <w:color w:val="000000"/>
                <w:sz w:val="20"/>
                <w:szCs w:val="20"/>
              </w:rPr>
            </w:pPr>
            <w:r w:rsidRPr="003F75A9">
              <w:rPr>
                <w:rFonts w:ascii="Arial" w:hAnsi="Arial" w:cs="Arial"/>
                <w:color w:val="000000"/>
                <w:sz w:val="20"/>
                <w:szCs w:val="20"/>
              </w:rPr>
              <w:t>Anak 2</w:t>
            </w:r>
          </w:p>
        </w:tc>
        <w:tc>
          <w:tcPr>
            <w:tcW w:w="4276" w:type="dxa"/>
            <w:vAlign w:val="center"/>
          </w:tcPr>
          <w:p w:rsidR="00F043A7" w:rsidRPr="003F75A9" w:rsidRDefault="00F043A7" w:rsidP="003F75A9">
            <w:pPr>
              <w:autoSpaceDE w:val="0"/>
              <w:autoSpaceDN w:val="0"/>
              <w:adjustRightInd w:val="0"/>
              <w:spacing w:line="360" w:lineRule="auto"/>
              <w:jc w:val="both"/>
              <w:rPr>
                <w:rFonts w:ascii="Arial" w:hAnsi="Arial" w:cs="Arial"/>
                <w:color w:val="000000"/>
                <w:sz w:val="20"/>
                <w:szCs w:val="20"/>
              </w:rPr>
            </w:pPr>
            <w:r w:rsidRPr="003F75A9">
              <w:rPr>
                <w:rFonts w:ascii="Arial" w:hAnsi="Arial" w:cs="Arial"/>
                <w:color w:val="000000"/>
                <w:sz w:val="20"/>
                <w:szCs w:val="20"/>
                <w:lang w:val="id-ID"/>
              </w:rPr>
              <w:t>32</w:t>
            </w:r>
            <w:r w:rsidRPr="003F75A9">
              <w:rPr>
                <w:rFonts w:ascii="Arial" w:hAnsi="Arial" w:cs="Arial"/>
                <w:color w:val="000000"/>
                <w:sz w:val="20"/>
                <w:szCs w:val="20"/>
              </w:rPr>
              <w:t xml:space="preserve"> (</w:t>
            </w:r>
            <w:r w:rsidRPr="003F75A9">
              <w:rPr>
                <w:rFonts w:ascii="Arial" w:hAnsi="Arial" w:cs="Arial"/>
                <w:color w:val="000000"/>
                <w:sz w:val="20"/>
                <w:szCs w:val="20"/>
                <w:lang w:val="id-ID"/>
              </w:rPr>
              <w:t>32</w:t>
            </w:r>
            <w:r w:rsidRPr="003F75A9">
              <w:rPr>
                <w:rFonts w:ascii="Arial" w:hAnsi="Arial" w:cs="Arial"/>
                <w:color w:val="000000"/>
                <w:sz w:val="20"/>
                <w:szCs w:val="20"/>
              </w:rPr>
              <w:t>%)</w:t>
            </w:r>
          </w:p>
        </w:tc>
      </w:tr>
      <w:tr w:rsidR="00F043A7" w:rsidRPr="003F75A9" w:rsidTr="0010094F">
        <w:tc>
          <w:tcPr>
            <w:tcW w:w="4229" w:type="dxa"/>
          </w:tcPr>
          <w:p w:rsidR="00F043A7" w:rsidRPr="003F75A9" w:rsidRDefault="00F043A7" w:rsidP="003F75A9">
            <w:pPr>
              <w:autoSpaceDE w:val="0"/>
              <w:autoSpaceDN w:val="0"/>
              <w:adjustRightInd w:val="0"/>
              <w:spacing w:line="360" w:lineRule="auto"/>
              <w:ind w:firstLine="318"/>
              <w:jc w:val="both"/>
              <w:rPr>
                <w:rFonts w:ascii="Arial" w:hAnsi="Arial" w:cs="Arial"/>
                <w:color w:val="000000"/>
                <w:sz w:val="20"/>
                <w:szCs w:val="20"/>
              </w:rPr>
            </w:pPr>
            <w:r w:rsidRPr="003F75A9">
              <w:rPr>
                <w:rFonts w:ascii="Arial" w:hAnsi="Arial" w:cs="Arial"/>
                <w:color w:val="000000"/>
                <w:sz w:val="20"/>
                <w:szCs w:val="20"/>
              </w:rPr>
              <w:t>Anak 3</w:t>
            </w:r>
          </w:p>
        </w:tc>
        <w:tc>
          <w:tcPr>
            <w:tcW w:w="4276" w:type="dxa"/>
            <w:vAlign w:val="center"/>
          </w:tcPr>
          <w:p w:rsidR="00F043A7" w:rsidRPr="003F75A9" w:rsidRDefault="00F043A7" w:rsidP="003F75A9">
            <w:pPr>
              <w:autoSpaceDE w:val="0"/>
              <w:autoSpaceDN w:val="0"/>
              <w:adjustRightInd w:val="0"/>
              <w:spacing w:line="360" w:lineRule="auto"/>
              <w:jc w:val="both"/>
              <w:rPr>
                <w:rFonts w:ascii="Arial" w:hAnsi="Arial" w:cs="Arial"/>
                <w:color w:val="000000"/>
                <w:sz w:val="20"/>
                <w:szCs w:val="20"/>
              </w:rPr>
            </w:pPr>
            <w:r w:rsidRPr="003F75A9">
              <w:rPr>
                <w:rFonts w:ascii="Arial" w:hAnsi="Arial" w:cs="Arial"/>
                <w:color w:val="000000"/>
                <w:sz w:val="20"/>
                <w:szCs w:val="20"/>
                <w:lang w:val="id-ID"/>
              </w:rPr>
              <w:t>22</w:t>
            </w:r>
            <w:r w:rsidRPr="003F75A9">
              <w:rPr>
                <w:rFonts w:ascii="Arial" w:hAnsi="Arial" w:cs="Arial"/>
                <w:color w:val="000000"/>
                <w:sz w:val="20"/>
                <w:szCs w:val="20"/>
              </w:rPr>
              <w:t xml:space="preserve"> (2</w:t>
            </w:r>
            <w:r w:rsidRPr="003F75A9">
              <w:rPr>
                <w:rFonts w:ascii="Arial" w:hAnsi="Arial" w:cs="Arial"/>
                <w:color w:val="000000"/>
                <w:sz w:val="20"/>
                <w:szCs w:val="20"/>
                <w:lang w:val="id-ID"/>
              </w:rPr>
              <w:t>2</w:t>
            </w:r>
            <w:r w:rsidRPr="003F75A9">
              <w:rPr>
                <w:rFonts w:ascii="Arial" w:hAnsi="Arial" w:cs="Arial"/>
                <w:color w:val="000000"/>
                <w:sz w:val="20"/>
                <w:szCs w:val="20"/>
              </w:rPr>
              <w:t>%)</w:t>
            </w:r>
          </w:p>
        </w:tc>
      </w:tr>
      <w:tr w:rsidR="00F043A7" w:rsidRPr="003F75A9" w:rsidTr="0010094F">
        <w:tc>
          <w:tcPr>
            <w:tcW w:w="4229" w:type="dxa"/>
          </w:tcPr>
          <w:p w:rsidR="00F043A7" w:rsidRPr="003F75A9" w:rsidRDefault="00F043A7" w:rsidP="003F75A9">
            <w:pPr>
              <w:autoSpaceDE w:val="0"/>
              <w:autoSpaceDN w:val="0"/>
              <w:adjustRightInd w:val="0"/>
              <w:spacing w:line="360" w:lineRule="auto"/>
              <w:ind w:firstLine="318"/>
              <w:jc w:val="both"/>
              <w:rPr>
                <w:rFonts w:ascii="Arial" w:hAnsi="Arial" w:cs="Arial"/>
                <w:color w:val="000000"/>
                <w:sz w:val="20"/>
                <w:szCs w:val="20"/>
              </w:rPr>
            </w:pPr>
            <w:r w:rsidRPr="003F75A9">
              <w:rPr>
                <w:rFonts w:ascii="Arial" w:hAnsi="Arial" w:cs="Arial"/>
                <w:color w:val="000000"/>
                <w:sz w:val="20"/>
                <w:szCs w:val="20"/>
              </w:rPr>
              <w:t>Anak 4</w:t>
            </w:r>
          </w:p>
        </w:tc>
        <w:tc>
          <w:tcPr>
            <w:tcW w:w="4276" w:type="dxa"/>
            <w:vAlign w:val="center"/>
          </w:tcPr>
          <w:p w:rsidR="00F043A7" w:rsidRPr="003F75A9" w:rsidRDefault="00F043A7" w:rsidP="003F75A9">
            <w:pPr>
              <w:autoSpaceDE w:val="0"/>
              <w:autoSpaceDN w:val="0"/>
              <w:adjustRightInd w:val="0"/>
              <w:spacing w:line="360" w:lineRule="auto"/>
              <w:jc w:val="both"/>
              <w:rPr>
                <w:rFonts w:ascii="Arial" w:hAnsi="Arial" w:cs="Arial"/>
                <w:color w:val="000000"/>
                <w:sz w:val="20"/>
                <w:szCs w:val="20"/>
              </w:rPr>
            </w:pPr>
            <w:r w:rsidRPr="003F75A9">
              <w:rPr>
                <w:rFonts w:ascii="Arial" w:hAnsi="Arial" w:cs="Arial"/>
                <w:color w:val="000000"/>
                <w:sz w:val="20"/>
                <w:szCs w:val="20"/>
                <w:lang w:val="id-ID"/>
              </w:rPr>
              <w:t>16</w:t>
            </w:r>
            <w:r w:rsidRPr="003F75A9">
              <w:rPr>
                <w:rFonts w:ascii="Arial" w:hAnsi="Arial" w:cs="Arial"/>
                <w:color w:val="000000"/>
                <w:sz w:val="20"/>
                <w:szCs w:val="20"/>
              </w:rPr>
              <w:t xml:space="preserve"> (</w:t>
            </w:r>
            <w:r w:rsidRPr="003F75A9">
              <w:rPr>
                <w:rFonts w:ascii="Arial" w:hAnsi="Arial" w:cs="Arial"/>
                <w:color w:val="000000"/>
                <w:sz w:val="20"/>
                <w:szCs w:val="20"/>
                <w:lang w:val="id-ID"/>
              </w:rPr>
              <w:t>16</w:t>
            </w:r>
            <w:r w:rsidRPr="003F75A9">
              <w:rPr>
                <w:rFonts w:ascii="Arial" w:hAnsi="Arial" w:cs="Arial"/>
                <w:color w:val="000000"/>
                <w:sz w:val="20"/>
                <w:szCs w:val="20"/>
              </w:rPr>
              <w:t>%)</w:t>
            </w:r>
          </w:p>
        </w:tc>
      </w:tr>
      <w:tr w:rsidR="00F043A7" w:rsidRPr="003F75A9" w:rsidTr="0010094F">
        <w:tc>
          <w:tcPr>
            <w:tcW w:w="4229" w:type="dxa"/>
          </w:tcPr>
          <w:p w:rsidR="00F043A7" w:rsidRPr="003F75A9" w:rsidRDefault="00F043A7" w:rsidP="003F75A9">
            <w:pPr>
              <w:autoSpaceDE w:val="0"/>
              <w:autoSpaceDN w:val="0"/>
              <w:adjustRightInd w:val="0"/>
              <w:spacing w:line="360" w:lineRule="auto"/>
              <w:ind w:firstLine="318"/>
              <w:jc w:val="both"/>
              <w:rPr>
                <w:rFonts w:ascii="Arial" w:hAnsi="Arial" w:cs="Arial"/>
                <w:color w:val="000000"/>
                <w:sz w:val="20"/>
                <w:szCs w:val="20"/>
              </w:rPr>
            </w:pPr>
            <w:r w:rsidRPr="003F75A9">
              <w:rPr>
                <w:rFonts w:ascii="Arial" w:hAnsi="Arial" w:cs="Arial"/>
                <w:color w:val="000000"/>
                <w:sz w:val="20"/>
                <w:szCs w:val="20"/>
              </w:rPr>
              <w:t>Anak &gt;4</w:t>
            </w:r>
          </w:p>
        </w:tc>
        <w:tc>
          <w:tcPr>
            <w:tcW w:w="4276" w:type="dxa"/>
            <w:vAlign w:val="center"/>
          </w:tcPr>
          <w:p w:rsidR="00F043A7" w:rsidRPr="003F75A9" w:rsidRDefault="00F043A7" w:rsidP="003F75A9">
            <w:pPr>
              <w:autoSpaceDE w:val="0"/>
              <w:autoSpaceDN w:val="0"/>
              <w:adjustRightInd w:val="0"/>
              <w:spacing w:line="360" w:lineRule="auto"/>
              <w:jc w:val="both"/>
              <w:rPr>
                <w:rFonts w:ascii="Arial" w:hAnsi="Arial" w:cs="Arial"/>
                <w:color w:val="000000"/>
                <w:sz w:val="20"/>
                <w:szCs w:val="20"/>
              </w:rPr>
            </w:pPr>
            <w:r w:rsidRPr="003F75A9">
              <w:rPr>
                <w:rFonts w:ascii="Arial" w:hAnsi="Arial" w:cs="Arial"/>
                <w:color w:val="000000"/>
                <w:sz w:val="20"/>
                <w:szCs w:val="20"/>
              </w:rPr>
              <w:t>1</w:t>
            </w:r>
            <w:r w:rsidRPr="003F75A9">
              <w:rPr>
                <w:rFonts w:ascii="Arial" w:hAnsi="Arial" w:cs="Arial"/>
                <w:color w:val="000000"/>
                <w:sz w:val="20"/>
                <w:szCs w:val="20"/>
                <w:lang w:val="id-ID"/>
              </w:rPr>
              <w:t>2</w:t>
            </w:r>
            <w:r w:rsidRPr="003F75A9">
              <w:rPr>
                <w:rFonts w:ascii="Arial" w:hAnsi="Arial" w:cs="Arial"/>
                <w:color w:val="000000"/>
                <w:sz w:val="20"/>
                <w:szCs w:val="20"/>
              </w:rPr>
              <w:t xml:space="preserve"> (1</w:t>
            </w:r>
            <w:r w:rsidRPr="003F75A9">
              <w:rPr>
                <w:rFonts w:ascii="Arial" w:hAnsi="Arial" w:cs="Arial"/>
                <w:color w:val="000000"/>
                <w:sz w:val="20"/>
                <w:szCs w:val="20"/>
                <w:lang w:val="id-ID"/>
              </w:rPr>
              <w:t>2</w:t>
            </w:r>
            <w:r w:rsidRPr="003F75A9">
              <w:rPr>
                <w:rFonts w:ascii="Arial" w:hAnsi="Arial" w:cs="Arial"/>
                <w:color w:val="000000"/>
                <w:sz w:val="20"/>
                <w:szCs w:val="20"/>
              </w:rPr>
              <w:t>%)</w:t>
            </w:r>
          </w:p>
        </w:tc>
      </w:tr>
      <w:tr w:rsidR="00F043A7" w:rsidRPr="003F75A9" w:rsidTr="0010094F">
        <w:tc>
          <w:tcPr>
            <w:tcW w:w="4229" w:type="dxa"/>
          </w:tcPr>
          <w:p w:rsidR="00F043A7" w:rsidRPr="003F75A9" w:rsidRDefault="00F043A7" w:rsidP="003F75A9">
            <w:pPr>
              <w:pStyle w:val="ListParagraph"/>
              <w:autoSpaceDE w:val="0"/>
              <w:autoSpaceDN w:val="0"/>
              <w:adjustRightInd w:val="0"/>
              <w:spacing w:line="360" w:lineRule="auto"/>
              <w:ind w:left="34" w:hanging="34"/>
              <w:jc w:val="both"/>
              <w:rPr>
                <w:rFonts w:ascii="Arial" w:hAnsi="Arial" w:cs="Arial"/>
                <w:b/>
                <w:color w:val="000000"/>
                <w:sz w:val="20"/>
                <w:szCs w:val="20"/>
              </w:rPr>
            </w:pPr>
            <w:r w:rsidRPr="003F75A9">
              <w:rPr>
                <w:rFonts w:ascii="Arial" w:hAnsi="Arial" w:cs="Arial"/>
                <w:b/>
                <w:color w:val="000000"/>
                <w:sz w:val="20"/>
                <w:szCs w:val="20"/>
              </w:rPr>
              <w:lastRenderedPageBreak/>
              <w:t>Penghasilan Keluarga Per Bulan</w:t>
            </w:r>
          </w:p>
        </w:tc>
        <w:tc>
          <w:tcPr>
            <w:tcW w:w="4276" w:type="dxa"/>
          </w:tcPr>
          <w:p w:rsidR="00F043A7" w:rsidRPr="003F75A9" w:rsidRDefault="00F043A7" w:rsidP="003F75A9">
            <w:pPr>
              <w:spacing w:line="360" w:lineRule="auto"/>
              <w:jc w:val="both"/>
              <w:rPr>
                <w:rFonts w:ascii="Arial" w:hAnsi="Arial" w:cs="Arial"/>
                <w:sz w:val="20"/>
                <w:szCs w:val="20"/>
              </w:rPr>
            </w:pPr>
          </w:p>
        </w:tc>
      </w:tr>
      <w:tr w:rsidR="00F043A7" w:rsidRPr="003F75A9" w:rsidTr="0010094F">
        <w:tc>
          <w:tcPr>
            <w:tcW w:w="4229" w:type="dxa"/>
          </w:tcPr>
          <w:p w:rsidR="00F043A7" w:rsidRPr="003F75A9" w:rsidRDefault="00F043A7" w:rsidP="003F75A9">
            <w:pPr>
              <w:autoSpaceDE w:val="0"/>
              <w:autoSpaceDN w:val="0"/>
              <w:adjustRightInd w:val="0"/>
              <w:spacing w:line="360" w:lineRule="auto"/>
              <w:ind w:firstLine="318"/>
              <w:jc w:val="both"/>
              <w:rPr>
                <w:rFonts w:ascii="Arial" w:hAnsi="Arial" w:cs="Arial"/>
                <w:color w:val="000000"/>
                <w:sz w:val="20"/>
                <w:szCs w:val="20"/>
              </w:rPr>
            </w:pPr>
            <w:r w:rsidRPr="003F75A9">
              <w:rPr>
                <w:rFonts w:ascii="Arial" w:hAnsi="Arial" w:cs="Arial"/>
                <w:color w:val="000000"/>
                <w:sz w:val="20"/>
                <w:szCs w:val="20"/>
              </w:rPr>
              <w:t>&gt; Rp. 3.500.000</w:t>
            </w:r>
          </w:p>
        </w:tc>
        <w:tc>
          <w:tcPr>
            <w:tcW w:w="4276" w:type="dxa"/>
            <w:vAlign w:val="center"/>
          </w:tcPr>
          <w:p w:rsidR="00F043A7" w:rsidRPr="003F75A9" w:rsidRDefault="00F043A7" w:rsidP="003F75A9">
            <w:pPr>
              <w:autoSpaceDE w:val="0"/>
              <w:autoSpaceDN w:val="0"/>
              <w:adjustRightInd w:val="0"/>
              <w:spacing w:line="360" w:lineRule="auto"/>
              <w:jc w:val="both"/>
              <w:rPr>
                <w:rFonts w:ascii="Arial" w:hAnsi="Arial" w:cs="Arial"/>
                <w:color w:val="000000"/>
                <w:sz w:val="20"/>
                <w:szCs w:val="20"/>
              </w:rPr>
            </w:pPr>
            <w:r w:rsidRPr="003F75A9">
              <w:rPr>
                <w:rFonts w:ascii="Arial" w:hAnsi="Arial" w:cs="Arial"/>
                <w:color w:val="000000"/>
                <w:sz w:val="20"/>
                <w:szCs w:val="20"/>
                <w:lang w:val="id-ID"/>
              </w:rPr>
              <w:t>11</w:t>
            </w:r>
            <w:r w:rsidRPr="003F75A9">
              <w:rPr>
                <w:rFonts w:ascii="Arial" w:hAnsi="Arial" w:cs="Arial"/>
                <w:color w:val="000000"/>
                <w:sz w:val="20"/>
                <w:szCs w:val="20"/>
              </w:rPr>
              <w:t xml:space="preserve"> (</w:t>
            </w:r>
            <w:r w:rsidRPr="003F75A9">
              <w:rPr>
                <w:rFonts w:ascii="Arial" w:hAnsi="Arial" w:cs="Arial"/>
                <w:color w:val="000000"/>
                <w:sz w:val="20"/>
                <w:szCs w:val="20"/>
                <w:lang w:val="id-ID"/>
              </w:rPr>
              <w:t>11</w:t>
            </w:r>
            <w:r w:rsidRPr="003F75A9">
              <w:rPr>
                <w:rFonts w:ascii="Arial" w:hAnsi="Arial" w:cs="Arial"/>
                <w:color w:val="000000"/>
                <w:sz w:val="20"/>
                <w:szCs w:val="20"/>
              </w:rPr>
              <w:t>%)</w:t>
            </w:r>
          </w:p>
        </w:tc>
      </w:tr>
      <w:tr w:rsidR="00F043A7" w:rsidRPr="003F75A9" w:rsidTr="0010094F">
        <w:tc>
          <w:tcPr>
            <w:tcW w:w="4229" w:type="dxa"/>
          </w:tcPr>
          <w:p w:rsidR="00F043A7" w:rsidRPr="003F75A9" w:rsidRDefault="00F043A7" w:rsidP="003F75A9">
            <w:pPr>
              <w:autoSpaceDE w:val="0"/>
              <w:autoSpaceDN w:val="0"/>
              <w:adjustRightInd w:val="0"/>
              <w:spacing w:line="360" w:lineRule="auto"/>
              <w:ind w:firstLine="318"/>
              <w:jc w:val="both"/>
              <w:rPr>
                <w:rFonts w:ascii="Arial" w:hAnsi="Arial" w:cs="Arial"/>
                <w:color w:val="000000"/>
                <w:sz w:val="20"/>
                <w:szCs w:val="20"/>
              </w:rPr>
            </w:pPr>
            <w:r w:rsidRPr="003F75A9">
              <w:rPr>
                <w:rFonts w:ascii="Arial" w:hAnsi="Arial" w:cs="Arial"/>
                <w:color w:val="000000"/>
                <w:sz w:val="20"/>
                <w:szCs w:val="20"/>
              </w:rPr>
              <w:t>Rp. 2.500.000 - Rp. 3.500.000</w:t>
            </w:r>
          </w:p>
        </w:tc>
        <w:tc>
          <w:tcPr>
            <w:tcW w:w="4276" w:type="dxa"/>
            <w:vAlign w:val="center"/>
          </w:tcPr>
          <w:p w:rsidR="00F043A7" w:rsidRPr="003F75A9" w:rsidRDefault="00F043A7" w:rsidP="003F75A9">
            <w:pPr>
              <w:autoSpaceDE w:val="0"/>
              <w:autoSpaceDN w:val="0"/>
              <w:adjustRightInd w:val="0"/>
              <w:spacing w:line="360" w:lineRule="auto"/>
              <w:jc w:val="both"/>
              <w:rPr>
                <w:rFonts w:ascii="Arial" w:hAnsi="Arial" w:cs="Arial"/>
                <w:color w:val="000000"/>
                <w:sz w:val="20"/>
                <w:szCs w:val="20"/>
              </w:rPr>
            </w:pPr>
            <w:r w:rsidRPr="003F75A9">
              <w:rPr>
                <w:rFonts w:ascii="Arial" w:hAnsi="Arial" w:cs="Arial"/>
                <w:color w:val="000000"/>
                <w:sz w:val="20"/>
                <w:szCs w:val="20"/>
                <w:lang w:val="id-ID"/>
              </w:rPr>
              <w:t>3</w:t>
            </w:r>
            <w:r w:rsidRPr="003F75A9">
              <w:rPr>
                <w:rFonts w:ascii="Arial" w:hAnsi="Arial" w:cs="Arial"/>
                <w:color w:val="000000"/>
                <w:sz w:val="20"/>
                <w:szCs w:val="20"/>
              </w:rPr>
              <w:t xml:space="preserve"> (</w:t>
            </w:r>
            <w:r w:rsidRPr="003F75A9">
              <w:rPr>
                <w:rFonts w:ascii="Arial" w:hAnsi="Arial" w:cs="Arial"/>
                <w:color w:val="000000"/>
                <w:sz w:val="20"/>
                <w:szCs w:val="20"/>
                <w:lang w:val="id-ID"/>
              </w:rPr>
              <w:t>3</w:t>
            </w:r>
            <w:r w:rsidRPr="003F75A9">
              <w:rPr>
                <w:rFonts w:ascii="Arial" w:hAnsi="Arial" w:cs="Arial"/>
                <w:color w:val="000000"/>
                <w:sz w:val="20"/>
                <w:szCs w:val="20"/>
              </w:rPr>
              <w:t>%)</w:t>
            </w:r>
          </w:p>
        </w:tc>
      </w:tr>
      <w:tr w:rsidR="00F043A7" w:rsidRPr="003F75A9" w:rsidTr="0010094F">
        <w:tc>
          <w:tcPr>
            <w:tcW w:w="4229" w:type="dxa"/>
          </w:tcPr>
          <w:p w:rsidR="00F043A7" w:rsidRPr="003F75A9" w:rsidRDefault="00F043A7" w:rsidP="003F75A9">
            <w:pPr>
              <w:autoSpaceDE w:val="0"/>
              <w:autoSpaceDN w:val="0"/>
              <w:adjustRightInd w:val="0"/>
              <w:spacing w:line="360" w:lineRule="auto"/>
              <w:ind w:firstLine="318"/>
              <w:jc w:val="both"/>
              <w:rPr>
                <w:rFonts w:ascii="Arial" w:hAnsi="Arial" w:cs="Arial"/>
                <w:color w:val="000000"/>
                <w:sz w:val="20"/>
                <w:szCs w:val="20"/>
              </w:rPr>
            </w:pPr>
            <w:r w:rsidRPr="003F75A9">
              <w:rPr>
                <w:rFonts w:ascii="Arial" w:hAnsi="Arial" w:cs="Arial"/>
                <w:color w:val="000000"/>
                <w:sz w:val="20"/>
                <w:szCs w:val="20"/>
              </w:rPr>
              <w:t>Rp. 1.500.000 - Rp. 2.500.000</w:t>
            </w:r>
          </w:p>
        </w:tc>
        <w:tc>
          <w:tcPr>
            <w:tcW w:w="4276" w:type="dxa"/>
            <w:vAlign w:val="center"/>
          </w:tcPr>
          <w:p w:rsidR="00F043A7" w:rsidRPr="003F75A9" w:rsidRDefault="00F043A7" w:rsidP="003F75A9">
            <w:pPr>
              <w:autoSpaceDE w:val="0"/>
              <w:autoSpaceDN w:val="0"/>
              <w:adjustRightInd w:val="0"/>
              <w:spacing w:line="360" w:lineRule="auto"/>
              <w:jc w:val="both"/>
              <w:rPr>
                <w:rFonts w:ascii="Arial" w:hAnsi="Arial" w:cs="Arial"/>
                <w:color w:val="000000"/>
                <w:sz w:val="20"/>
                <w:szCs w:val="20"/>
              </w:rPr>
            </w:pPr>
            <w:r w:rsidRPr="003F75A9">
              <w:rPr>
                <w:rFonts w:ascii="Arial" w:hAnsi="Arial" w:cs="Arial"/>
                <w:color w:val="000000"/>
                <w:sz w:val="20"/>
                <w:szCs w:val="20"/>
                <w:lang w:val="id-ID"/>
              </w:rPr>
              <w:t>8</w:t>
            </w:r>
            <w:r w:rsidRPr="003F75A9">
              <w:rPr>
                <w:rFonts w:ascii="Arial" w:hAnsi="Arial" w:cs="Arial"/>
                <w:color w:val="000000"/>
                <w:sz w:val="20"/>
                <w:szCs w:val="20"/>
              </w:rPr>
              <w:t xml:space="preserve"> (</w:t>
            </w:r>
            <w:r w:rsidRPr="003F75A9">
              <w:rPr>
                <w:rFonts w:ascii="Arial" w:hAnsi="Arial" w:cs="Arial"/>
                <w:color w:val="000000"/>
                <w:sz w:val="20"/>
                <w:szCs w:val="20"/>
                <w:lang w:val="id-ID"/>
              </w:rPr>
              <w:t>8</w:t>
            </w:r>
            <w:r w:rsidRPr="003F75A9">
              <w:rPr>
                <w:rFonts w:ascii="Arial" w:hAnsi="Arial" w:cs="Arial"/>
                <w:color w:val="000000"/>
                <w:sz w:val="20"/>
                <w:szCs w:val="20"/>
              </w:rPr>
              <w:t>%)</w:t>
            </w:r>
          </w:p>
        </w:tc>
      </w:tr>
      <w:tr w:rsidR="00F043A7" w:rsidRPr="003F75A9" w:rsidTr="0010094F">
        <w:tc>
          <w:tcPr>
            <w:tcW w:w="4229" w:type="dxa"/>
          </w:tcPr>
          <w:p w:rsidR="00F043A7" w:rsidRPr="003F75A9" w:rsidRDefault="00F043A7" w:rsidP="003F75A9">
            <w:pPr>
              <w:autoSpaceDE w:val="0"/>
              <w:autoSpaceDN w:val="0"/>
              <w:adjustRightInd w:val="0"/>
              <w:spacing w:line="360" w:lineRule="auto"/>
              <w:ind w:firstLine="318"/>
              <w:jc w:val="both"/>
              <w:rPr>
                <w:rFonts w:ascii="Arial" w:hAnsi="Arial" w:cs="Arial"/>
                <w:color w:val="000000"/>
                <w:sz w:val="20"/>
                <w:szCs w:val="20"/>
              </w:rPr>
            </w:pPr>
            <w:r w:rsidRPr="003F75A9">
              <w:rPr>
                <w:rFonts w:ascii="Arial" w:hAnsi="Arial" w:cs="Arial"/>
                <w:color w:val="000000"/>
                <w:sz w:val="20"/>
                <w:szCs w:val="20"/>
              </w:rPr>
              <w:t>&lt; Rp. 1.500.000</w:t>
            </w:r>
          </w:p>
        </w:tc>
        <w:tc>
          <w:tcPr>
            <w:tcW w:w="4276" w:type="dxa"/>
            <w:vAlign w:val="center"/>
          </w:tcPr>
          <w:p w:rsidR="00F043A7" w:rsidRPr="003F75A9" w:rsidRDefault="00F043A7" w:rsidP="003F75A9">
            <w:pPr>
              <w:autoSpaceDE w:val="0"/>
              <w:autoSpaceDN w:val="0"/>
              <w:adjustRightInd w:val="0"/>
              <w:spacing w:line="360" w:lineRule="auto"/>
              <w:jc w:val="both"/>
              <w:rPr>
                <w:rFonts w:ascii="Arial" w:hAnsi="Arial" w:cs="Arial"/>
                <w:color w:val="000000"/>
                <w:sz w:val="20"/>
                <w:szCs w:val="20"/>
              </w:rPr>
            </w:pPr>
            <w:r w:rsidRPr="003F75A9">
              <w:rPr>
                <w:rFonts w:ascii="Arial" w:hAnsi="Arial" w:cs="Arial"/>
                <w:color w:val="000000"/>
                <w:sz w:val="20"/>
                <w:szCs w:val="20"/>
                <w:lang w:val="id-ID"/>
              </w:rPr>
              <w:t>78</w:t>
            </w:r>
            <w:r w:rsidRPr="003F75A9">
              <w:rPr>
                <w:rFonts w:ascii="Arial" w:hAnsi="Arial" w:cs="Arial"/>
                <w:color w:val="000000"/>
                <w:sz w:val="20"/>
                <w:szCs w:val="20"/>
              </w:rPr>
              <w:t xml:space="preserve"> (</w:t>
            </w:r>
            <w:r w:rsidRPr="003F75A9">
              <w:rPr>
                <w:rFonts w:ascii="Arial" w:hAnsi="Arial" w:cs="Arial"/>
                <w:color w:val="000000"/>
                <w:sz w:val="20"/>
                <w:szCs w:val="20"/>
                <w:lang w:val="id-ID"/>
              </w:rPr>
              <w:t>78</w:t>
            </w:r>
            <w:r w:rsidRPr="003F75A9">
              <w:rPr>
                <w:rFonts w:ascii="Arial" w:hAnsi="Arial" w:cs="Arial"/>
                <w:color w:val="000000"/>
                <w:sz w:val="20"/>
                <w:szCs w:val="20"/>
              </w:rPr>
              <w:t>%)</w:t>
            </w:r>
          </w:p>
        </w:tc>
      </w:tr>
    </w:tbl>
    <w:p w:rsidR="00F043A7" w:rsidRPr="003F75A9" w:rsidRDefault="00F043A7" w:rsidP="003F75A9">
      <w:pPr>
        <w:spacing w:after="0" w:line="360" w:lineRule="auto"/>
        <w:jc w:val="both"/>
        <w:rPr>
          <w:rFonts w:ascii="Arial" w:hAnsi="Arial" w:cs="Arial"/>
          <w:sz w:val="20"/>
          <w:szCs w:val="20"/>
          <w:lang w:val="id-ID"/>
        </w:rPr>
      </w:pPr>
    </w:p>
    <w:p w:rsidR="00674DF1" w:rsidRPr="003F75A9" w:rsidRDefault="00674DF1" w:rsidP="003F75A9">
      <w:pPr>
        <w:spacing w:after="0" w:line="360" w:lineRule="auto"/>
        <w:ind w:firstLine="720"/>
        <w:jc w:val="both"/>
        <w:rPr>
          <w:rFonts w:ascii="Arial" w:hAnsi="Arial" w:cs="Arial"/>
          <w:sz w:val="20"/>
          <w:szCs w:val="20"/>
          <w:lang w:val="id-ID"/>
        </w:rPr>
      </w:pPr>
      <w:r w:rsidRPr="003F75A9">
        <w:rPr>
          <w:rFonts w:ascii="Arial" w:hAnsi="Arial" w:cs="Arial"/>
          <w:sz w:val="20"/>
          <w:szCs w:val="20"/>
        </w:rPr>
        <w:t xml:space="preserve">Pengetahuan ibu mengenai DBD adalah sesuatu yang diketahui ibu mengenai DBD, yang meliputi etiologi, gejala, tanda, vektor dan perilakunya, serta </w:t>
      </w:r>
      <w:proofErr w:type="gramStart"/>
      <w:r w:rsidRPr="003F75A9">
        <w:rPr>
          <w:rFonts w:ascii="Arial" w:hAnsi="Arial" w:cs="Arial"/>
          <w:sz w:val="20"/>
          <w:szCs w:val="20"/>
        </w:rPr>
        <w:t>cara</w:t>
      </w:r>
      <w:proofErr w:type="gramEnd"/>
      <w:r w:rsidRPr="003F75A9">
        <w:rPr>
          <w:rFonts w:ascii="Arial" w:hAnsi="Arial" w:cs="Arial"/>
          <w:sz w:val="20"/>
          <w:szCs w:val="20"/>
        </w:rPr>
        <w:t xml:space="preserve"> pemberantasan dan pencegahan DBD. Distribusi mengenai tingkat pengetahuan ibu mengenai DBD dapat dilihat pada table</w:t>
      </w:r>
      <w:r w:rsidRPr="003F75A9">
        <w:rPr>
          <w:rFonts w:ascii="Arial" w:hAnsi="Arial" w:cs="Arial"/>
          <w:sz w:val="20"/>
          <w:szCs w:val="20"/>
          <w:lang w:val="id-ID"/>
        </w:rPr>
        <w:t xml:space="preserve"> 2</w:t>
      </w:r>
      <w:r w:rsidRPr="003F75A9">
        <w:rPr>
          <w:rFonts w:ascii="Arial" w:hAnsi="Arial" w:cs="Arial"/>
          <w:sz w:val="20"/>
          <w:szCs w:val="20"/>
        </w:rPr>
        <w:t>:</w:t>
      </w:r>
    </w:p>
    <w:p w:rsidR="00674DF1" w:rsidRPr="003F75A9" w:rsidRDefault="00674DF1" w:rsidP="003F75A9">
      <w:pPr>
        <w:autoSpaceDE w:val="0"/>
        <w:autoSpaceDN w:val="0"/>
        <w:adjustRightInd w:val="0"/>
        <w:spacing w:after="0" w:line="360" w:lineRule="auto"/>
        <w:ind w:firstLine="720"/>
        <w:jc w:val="both"/>
        <w:rPr>
          <w:rFonts w:ascii="Arial" w:hAnsi="Arial" w:cs="Arial"/>
          <w:b/>
          <w:sz w:val="20"/>
          <w:szCs w:val="20"/>
          <w:lang w:val="id-ID"/>
        </w:rPr>
      </w:pPr>
      <w:r w:rsidRPr="003F75A9">
        <w:rPr>
          <w:rFonts w:ascii="Arial" w:hAnsi="Arial" w:cs="Arial"/>
          <w:b/>
          <w:sz w:val="20"/>
          <w:szCs w:val="20"/>
        </w:rPr>
        <w:t xml:space="preserve">Tabel </w:t>
      </w:r>
      <w:proofErr w:type="gramStart"/>
      <w:r w:rsidRPr="003F75A9">
        <w:rPr>
          <w:rFonts w:ascii="Arial" w:hAnsi="Arial" w:cs="Arial"/>
          <w:b/>
          <w:sz w:val="20"/>
          <w:szCs w:val="20"/>
          <w:lang w:val="id-ID"/>
        </w:rPr>
        <w:t>2</w:t>
      </w:r>
      <w:r w:rsidRPr="003F75A9">
        <w:rPr>
          <w:rFonts w:ascii="Arial" w:hAnsi="Arial" w:cs="Arial"/>
          <w:sz w:val="20"/>
          <w:szCs w:val="20"/>
        </w:rPr>
        <w:t xml:space="preserve"> </w:t>
      </w:r>
      <w:r w:rsidRPr="003F75A9">
        <w:rPr>
          <w:rFonts w:ascii="Arial" w:hAnsi="Arial" w:cs="Arial"/>
          <w:sz w:val="20"/>
          <w:szCs w:val="20"/>
          <w:lang w:val="id-ID"/>
        </w:rPr>
        <w:t xml:space="preserve"> </w:t>
      </w:r>
      <w:r w:rsidRPr="003F75A9">
        <w:rPr>
          <w:rFonts w:ascii="Arial" w:hAnsi="Arial" w:cs="Arial"/>
          <w:sz w:val="20"/>
          <w:szCs w:val="20"/>
        </w:rPr>
        <w:t>Tingkat</w:t>
      </w:r>
      <w:proofErr w:type="gramEnd"/>
      <w:r w:rsidRPr="003F75A9">
        <w:rPr>
          <w:rFonts w:ascii="Arial" w:hAnsi="Arial" w:cs="Arial"/>
          <w:sz w:val="20"/>
          <w:szCs w:val="20"/>
        </w:rPr>
        <w:t xml:space="preserve"> pengetahuan ibu rumah tangga </w:t>
      </w:r>
      <w:r w:rsidRPr="003F75A9">
        <w:rPr>
          <w:rFonts w:ascii="Arial" w:hAnsi="Arial" w:cs="Arial"/>
          <w:sz w:val="20"/>
          <w:szCs w:val="20"/>
          <w:lang w:val="id-ID"/>
        </w:rPr>
        <w:t>mengenai</w:t>
      </w:r>
      <w:r w:rsidRPr="003F75A9">
        <w:rPr>
          <w:rFonts w:ascii="Arial" w:hAnsi="Arial" w:cs="Arial"/>
          <w:sz w:val="20"/>
          <w:szCs w:val="20"/>
        </w:rPr>
        <w:t xml:space="preserve"> demam berdarah.</w:t>
      </w:r>
    </w:p>
    <w:tbl>
      <w:tblPr>
        <w:tblStyle w:val="TableGrid"/>
        <w:tblW w:w="0" w:type="auto"/>
        <w:tblInd w:w="392" w:type="dxa"/>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2247"/>
        <w:gridCol w:w="1736"/>
      </w:tblGrid>
      <w:tr w:rsidR="00674DF1" w:rsidRPr="003F75A9" w:rsidTr="0010094F">
        <w:tc>
          <w:tcPr>
            <w:tcW w:w="4299" w:type="dxa"/>
            <w:tcBorders>
              <w:top w:val="single" w:sz="4" w:space="0" w:color="000000" w:themeColor="text1"/>
              <w:left w:val="nil"/>
              <w:bottom w:val="single" w:sz="4" w:space="0" w:color="auto"/>
              <w:right w:val="nil"/>
            </w:tcBorders>
            <w:hideMark/>
          </w:tcPr>
          <w:p w:rsidR="00674DF1" w:rsidRPr="003F75A9" w:rsidRDefault="00674DF1" w:rsidP="003F75A9">
            <w:pPr>
              <w:spacing w:line="360" w:lineRule="auto"/>
              <w:jc w:val="both"/>
              <w:rPr>
                <w:rFonts w:ascii="Arial" w:eastAsia="Calibri" w:hAnsi="Arial" w:cs="Arial"/>
                <w:b/>
                <w:sz w:val="20"/>
                <w:szCs w:val="20"/>
              </w:rPr>
            </w:pPr>
            <w:r w:rsidRPr="003F75A9">
              <w:rPr>
                <w:rFonts w:ascii="Arial" w:hAnsi="Arial" w:cs="Arial"/>
                <w:b/>
                <w:sz w:val="20"/>
                <w:szCs w:val="20"/>
              </w:rPr>
              <w:t>Tingkat Pengetahuan</w:t>
            </w:r>
          </w:p>
        </w:tc>
        <w:tc>
          <w:tcPr>
            <w:tcW w:w="4348" w:type="dxa"/>
            <w:tcBorders>
              <w:top w:val="single" w:sz="4" w:space="0" w:color="000000" w:themeColor="text1"/>
              <w:left w:val="nil"/>
              <w:bottom w:val="single" w:sz="4" w:space="0" w:color="auto"/>
              <w:right w:val="nil"/>
            </w:tcBorders>
            <w:hideMark/>
          </w:tcPr>
          <w:p w:rsidR="00674DF1" w:rsidRPr="003F75A9" w:rsidRDefault="00674DF1" w:rsidP="003F75A9">
            <w:pPr>
              <w:spacing w:line="360" w:lineRule="auto"/>
              <w:jc w:val="both"/>
              <w:rPr>
                <w:rFonts w:ascii="Arial" w:eastAsia="Calibri" w:hAnsi="Arial" w:cs="Arial"/>
                <w:b/>
                <w:sz w:val="20"/>
                <w:szCs w:val="20"/>
                <w:lang w:val="id-ID"/>
              </w:rPr>
            </w:pPr>
            <w:r w:rsidRPr="003F75A9">
              <w:rPr>
                <w:rFonts w:ascii="Arial" w:hAnsi="Arial" w:cs="Arial"/>
                <w:b/>
                <w:sz w:val="20"/>
                <w:szCs w:val="20"/>
              </w:rPr>
              <w:t>N = 10</w:t>
            </w:r>
            <w:r w:rsidRPr="003F75A9">
              <w:rPr>
                <w:rFonts w:ascii="Arial" w:hAnsi="Arial" w:cs="Arial"/>
                <w:b/>
                <w:sz w:val="20"/>
                <w:szCs w:val="20"/>
                <w:lang w:val="id-ID"/>
              </w:rPr>
              <w:t>0%</w:t>
            </w:r>
          </w:p>
        </w:tc>
      </w:tr>
      <w:tr w:rsidR="00674DF1" w:rsidRPr="003F75A9" w:rsidTr="0010094F">
        <w:tc>
          <w:tcPr>
            <w:tcW w:w="4299" w:type="dxa"/>
            <w:tcBorders>
              <w:top w:val="single" w:sz="4" w:space="0" w:color="auto"/>
              <w:left w:val="nil"/>
              <w:bottom w:val="nil"/>
              <w:right w:val="nil"/>
            </w:tcBorders>
            <w:hideMark/>
          </w:tcPr>
          <w:p w:rsidR="00674DF1" w:rsidRPr="003F75A9" w:rsidRDefault="00674DF1" w:rsidP="003F75A9">
            <w:pPr>
              <w:autoSpaceDE w:val="0"/>
              <w:autoSpaceDN w:val="0"/>
              <w:adjustRightInd w:val="0"/>
              <w:spacing w:line="360" w:lineRule="auto"/>
              <w:jc w:val="both"/>
              <w:rPr>
                <w:rFonts w:ascii="Arial" w:eastAsia="Calibri" w:hAnsi="Arial" w:cs="Arial"/>
                <w:color w:val="000000"/>
                <w:sz w:val="20"/>
                <w:szCs w:val="20"/>
              </w:rPr>
            </w:pPr>
            <w:r w:rsidRPr="003F75A9">
              <w:rPr>
                <w:rFonts w:ascii="Arial" w:hAnsi="Arial" w:cs="Arial"/>
                <w:color w:val="000000"/>
                <w:sz w:val="20"/>
                <w:szCs w:val="20"/>
              </w:rPr>
              <w:t>Baik</w:t>
            </w:r>
          </w:p>
        </w:tc>
        <w:tc>
          <w:tcPr>
            <w:tcW w:w="4348" w:type="dxa"/>
            <w:tcBorders>
              <w:top w:val="single" w:sz="4" w:space="0" w:color="auto"/>
              <w:left w:val="nil"/>
              <w:bottom w:val="nil"/>
              <w:right w:val="nil"/>
            </w:tcBorders>
            <w:vAlign w:val="center"/>
            <w:hideMark/>
          </w:tcPr>
          <w:p w:rsidR="00674DF1" w:rsidRPr="003F75A9" w:rsidRDefault="00674DF1" w:rsidP="003F75A9">
            <w:pPr>
              <w:autoSpaceDE w:val="0"/>
              <w:autoSpaceDN w:val="0"/>
              <w:adjustRightInd w:val="0"/>
              <w:spacing w:line="360" w:lineRule="auto"/>
              <w:jc w:val="both"/>
              <w:rPr>
                <w:rFonts w:ascii="Arial" w:eastAsia="Calibri" w:hAnsi="Arial" w:cs="Arial"/>
                <w:color w:val="000000"/>
                <w:sz w:val="20"/>
                <w:szCs w:val="20"/>
              </w:rPr>
            </w:pPr>
            <w:r w:rsidRPr="003F75A9">
              <w:rPr>
                <w:rFonts w:ascii="Arial" w:hAnsi="Arial" w:cs="Arial"/>
                <w:color w:val="000000"/>
                <w:sz w:val="20"/>
                <w:szCs w:val="20"/>
              </w:rPr>
              <w:t>13 (1</w:t>
            </w:r>
            <w:r w:rsidRPr="003F75A9">
              <w:rPr>
                <w:rFonts w:ascii="Arial" w:hAnsi="Arial" w:cs="Arial"/>
                <w:color w:val="000000"/>
                <w:sz w:val="20"/>
                <w:szCs w:val="20"/>
                <w:lang w:val="id-ID"/>
              </w:rPr>
              <w:t>3</w:t>
            </w:r>
            <w:r w:rsidRPr="003F75A9">
              <w:rPr>
                <w:rFonts w:ascii="Arial" w:hAnsi="Arial" w:cs="Arial"/>
                <w:color w:val="000000"/>
                <w:sz w:val="20"/>
                <w:szCs w:val="20"/>
              </w:rPr>
              <w:t>%)</w:t>
            </w:r>
          </w:p>
        </w:tc>
      </w:tr>
      <w:tr w:rsidR="00674DF1" w:rsidRPr="003F75A9" w:rsidTr="0010094F">
        <w:tc>
          <w:tcPr>
            <w:tcW w:w="4299" w:type="dxa"/>
            <w:tcBorders>
              <w:top w:val="nil"/>
              <w:left w:val="nil"/>
              <w:bottom w:val="single" w:sz="4" w:space="0" w:color="000000" w:themeColor="text1"/>
              <w:right w:val="nil"/>
            </w:tcBorders>
            <w:hideMark/>
          </w:tcPr>
          <w:p w:rsidR="00674DF1" w:rsidRPr="003F75A9" w:rsidRDefault="00674DF1" w:rsidP="003F75A9">
            <w:pPr>
              <w:autoSpaceDE w:val="0"/>
              <w:autoSpaceDN w:val="0"/>
              <w:adjustRightInd w:val="0"/>
              <w:spacing w:line="360" w:lineRule="auto"/>
              <w:jc w:val="both"/>
              <w:rPr>
                <w:rFonts w:ascii="Arial" w:eastAsia="Calibri" w:hAnsi="Arial" w:cs="Arial"/>
                <w:color w:val="000000"/>
                <w:sz w:val="20"/>
                <w:szCs w:val="20"/>
              </w:rPr>
            </w:pPr>
            <w:r w:rsidRPr="003F75A9">
              <w:rPr>
                <w:rFonts w:ascii="Arial" w:hAnsi="Arial" w:cs="Arial"/>
                <w:color w:val="000000"/>
                <w:sz w:val="20"/>
                <w:szCs w:val="20"/>
              </w:rPr>
              <w:t>Buruk</w:t>
            </w:r>
          </w:p>
        </w:tc>
        <w:tc>
          <w:tcPr>
            <w:tcW w:w="4348" w:type="dxa"/>
            <w:tcBorders>
              <w:top w:val="nil"/>
              <w:left w:val="nil"/>
              <w:bottom w:val="single" w:sz="4" w:space="0" w:color="000000" w:themeColor="text1"/>
              <w:right w:val="nil"/>
            </w:tcBorders>
            <w:vAlign w:val="center"/>
            <w:hideMark/>
          </w:tcPr>
          <w:p w:rsidR="00674DF1" w:rsidRPr="003F75A9" w:rsidRDefault="00674DF1" w:rsidP="003F75A9">
            <w:pPr>
              <w:autoSpaceDE w:val="0"/>
              <w:autoSpaceDN w:val="0"/>
              <w:adjustRightInd w:val="0"/>
              <w:spacing w:line="360" w:lineRule="auto"/>
              <w:jc w:val="both"/>
              <w:rPr>
                <w:rFonts w:ascii="Arial" w:eastAsia="Calibri" w:hAnsi="Arial" w:cs="Arial"/>
                <w:color w:val="000000"/>
                <w:sz w:val="20"/>
                <w:szCs w:val="20"/>
              </w:rPr>
            </w:pPr>
            <w:r w:rsidRPr="003F75A9">
              <w:rPr>
                <w:rFonts w:ascii="Arial" w:hAnsi="Arial" w:cs="Arial"/>
                <w:color w:val="000000"/>
                <w:sz w:val="20"/>
                <w:szCs w:val="20"/>
              </w:rPr>
              <w:t>8</w:t>
            </w:r>
            <w:r w:rsidRPr="003F75A9">
              <w:rPr>
                <w:rFonts w:ascii="Arial" w:hAnsi="Arial" w:cs="Arial"/>
                <w:color w:val="000000"/>
                <w:sz w:val="20"/>
                <w:szCs w:val="20"/>
                <w:lang w:val="id-ID"/>
              </w:rPr>
              <w:t>7</w:t>
            </w:r>
            <w:r w:rsidRPr="003F75A9">
              <w:rPr>
                <w:rFonts w:ascii="Arial" w:hAnsi="Arial" w:cs="Arial"/>
                <w:color w:val="000000"/>
                <w:sz w:val="20"/>
                <w:szCs w:val="20"/>
              </w:rPr>
              <w:t xml:space="preserve"> (</w:t>
            </w:r>
            <w:r w:rsidRPr="003F75A9">
              <w:rPr>
                <w:rFonts w:ascii="Arial" w:hAnsi="Arial" w:cs="Arial"/>
                <w:color w:val="000000"/>
                <w:sz w:val="20"/>
                <w:szCs w:val="20"/>
                <w:lang w:val="id-ID"/>
              </w:rPr>
              <w:t>87%</w:t>
            </w:r>
            <w:r w:rsidRPr="003F75A9">
              <w:rPr>
                <w:rFonts w:ascii="Arial" w:hAnsi="Arial" w:cs="Arial"/>
                <w:color w:val="000000"/>
                <w:sz w:val="20"/>
                <w:szCs w:val="20"/>
              </w:rPr>
              <w:t>)</w:t>
            </w:r>
          </w:p>
        </w:tc>
      </w:tr>
    </w:tbl>
    <w:p w:rsidR="00F043A7" w:rsidRPr="003F75A9" w:rsidRDefault="00F043A7" w:rsidP="003F75A9">
      <w:pPr>
        <w:spacing w:after="0" w:line="360" w:lineRule="auto"/>
        <w:jc w:val="both"/>
        <w:rPr>
          <w:rFonts w:ascii="Arial" w:hAnsi="Arial" w:cs="Arial"/>
          <w:sz w:val="20"/>
          <w:szCs w:val="20"/>
          <w:lang w:val="id-ID"/>
        </w:rPr>
      </w:pPr>
    </w:p>
    <w:p w:rsidR="00674DF1" w:rsidRPr="003F75A9" w:rsidRDefault="00674DF1" w:rsidP="003F75A9">
      <w:pPr>
        <w:spacing w:after="0" w:line="360" w:lineRule="auto"/>
        <w:ind w:firstLine="720"/>
        <w:jc w:val="both"/>
        <w:rPr>
          <w:rFonts w:ascii="Arial" w:hAnsi="Arial" w:cs="Arial"/>
          <w:sz w:val="20"/>
          <w:szCs w:val="20"/>
          <w:lang w:val="id-ID"/>
        </w:rPr>
      </w:pPr>
      <w:r w:rsidRPr="003F75A9">
        <w:rPr>
          <w:rFonts w:ascii="Arial" w:hAnsi="Arial" w:cs="Arial"/>
          <w:sz w:val="20"/>
          <w:szCs w:val="20"/>
          <w:lang w:val="id-ID"/>
        </w:rPr>
        <w:t>D</w:t>
      </w:r>
      <w:r w:rsidRPr="003F75A9">
        <w:rPr>
          <w:rFonts w:ascii="Arial" w:hAnsi="Arial" w:cs="Arial"/>
          <w:sz w:val="20"/>
          <w:szCs w:val="20"/>
        </w:rPr>
        <w:t xml:space="preserve">istribusi </w:t>
      </w:r>
      <w:r w:rsidRPr="003F75A9">
        <w:rPr>
          <w:rFonts w:ascii="Arial" w:hAnsi="Arial" w:cs="Arial"/>
          <w:sz w:val="20"/>
          <w:szCs w:val="20"/>
          <w:lang w:val="id-ID"/>
        </w:rPr>
        <w:t>perilaku</w:t>
      </w:r>
      <w:r w:rsidRPr="003F75A9">
        <w:rPr>
          <w:rFonts w:ascii="Arial" w:hAnsi="Arial" w:cs="Arial"/>
          <w:sz w:val="20"/>
          <w:szCs w:val="20"/>
        </w:rPr>
        <w:t xml:space="preserve"> pencegahan DBD yang dilakukan oleh responden penelitian</w:t>
      </w:r>
      <w:r w:rsidRPr="003F75A9">
        <w:rPr>
          <w:rFonts w:ascii="Arial" w:hAnsi="Arial" w:cs="Arial"/>
          <w:sz w:val="20"/>
          <w:szCs w:val="20"/>
          <w:lang w:val="id-ID"/>
        </w:rPr>
        <w:t>.</w:t>
      </w:r>
    </w:p>
    <w:p w:rsidR="00674DF1" w:rsidRPr="003F75A9" w:rsidRDefault="00674DF1" w:rsidP="003F75A9">
      <w:pPr>
        <w:autoSpaceDE w:val="0"/>
        <w:autoSpaceDN w:val="0"/>
        <w:adjustRightInd w:val="0"/>
        <w:spacing w:after="0" w:line="360" w:lineRule="auto"/>
        <w:ind w:firstLine="720"/>
        <w:jc w:val="both"/>
        <w:rPr>
          <w:rFonts w:ascii="Arial" w:hAnsi="Arial" w:cs="Arial"/>
          <w:b/>
          <w:sz w:val="20"/>
          <w:szCs w:val="20"/>
          <w:lang w:val="id-ID"/>
        </w:rPr>
      </w:pPr>
      <w:r w:rsidRPr="003F75A9">
        <w:rPr>
          <w:rFonts w:ascii="Arial" w:hAnsi="Arial" w:cs="Arial"/>
          <w:b/>
          <w:sz w:val="20"/>
          <w:szCs w:val="20"/>
        </w:rPr>
        <w:t xml:space="preserve">Tabel </w:t>
      </w:r>
      <w:r w:rsidRPr="003F75A9">
        <w:rPr>
          <w:rFonts w:ascii="Arial" w:hAnsi="Arial" w:cs="Arial"/>
          <w:b/>
          <w:sz w:val="20"/>
          <w:szCs w:val="20"/>
          <w:lang w:val="id-ID"/>
        </w:rPr>
        <w:t>3</w:t>
      </w:r>
      <w:r w:rsidRPr="003F75A9">
        <w:rPr>
          <w:rFonts w:ascii="Arial" w:hAnsi="Arial" w:cs="Arial"/>
          <w:sz w:val="20"/>
          <w:szCs w:val="20"/>
        </w:rPr>
        <w:t xml:space="preserve"> </w:t>
      </w:r>
      <w:r w:rsidRPr="003F75A9">
        <w:rPr>
          <w:rFonts w:ascii="Arial" w:hAnsi="Arial" w:cs="Arial"/>
          <w:sz w:val="20"/>
          <w:szCs w:val="20"/>
          <w:lang w:val="id-ID"/>
        </w:rPr>
        <w:t>Perilaku Pencegahan</w:t>
      </w:r>
      <w:r w:rsidRPr="003F75A9">
        <w:rPr>
          <w:rFonts w:ascii="Arial" w:hAnsi="Arial" w:cs="Arial"/>
          <w:sz w:val="20"/>
          <w:szCs w:val="20"/>
        </w:rPr>
        <w:t xml:space="preserve"> </w:t>
      </w:r>
      <w:r w:rsidRPr="003F75A9">
        <w:rPr>
          <w:rFonts w:ascii="Arial" w:hAnsi="Arial" w:cs="Arial"/>
          <w:sz w:val="20"/>
          <w:szCs w:val="20"/>
          <w:lang w:val="id-ID"/>
        </w:rPr>
        <w:t>I</w:t>
      </w:r>
      <w:r w:rsidRPr="003F75A9">
        <w:rPr>
          <w:rFonts w:ascii="Arial" w:hAnsi="Arial" w:cs="Arial"/>
          <w:sz w:val="20"/>
          <w:szCs w:val="20"/>
        </w:rPr>
        <w:t xml:space="preserve">bu </w:t>
      </w:r>
      <w:r w:rsidRPr="003F75A9">
        <w:rPr>
          <w:rFonts w:ascii="Arial" w:hAnsi="Arial" w:cs="Arial"/>
          <w:sz w:val="20"/>
          <w:szCs w:val="20"/>
          <w:lang w:val="id-ID"/>
        </w:rPr>
        <w:t>R</w:t>
      </w:r>
      <w:r w:rsidRPr="003F75A9">
        <w:rPr>
          <w:rFonts w:ascii="Arial" w:hAnsi="Arial" w:cs="Arial"/>
          <w:sz w:val="20"/>
          <w:szCs w:val="20"/>
        </w:rPr>
        <w:t xml:space="preserve">umah </w:t>
      </w:r>
      <w:r w:rsidRPr="003F75A9">
        <w:rPr>
          <w:rFonts w:ascii="Arial" w:hAnsi="Arial" w:cs="Arial"/>
          <w:sz w:val="20"/>
          <w:szCs w:val="20"/>
          <w:lang w:val="id-ID"/>
        </w:rPr>
        <w:t>T</w:t>
      </w:r>
      <w:r w:rsidRPr="003F75A9">
        <w:rPr>
          <w:rFonts w:ascii="Arial" w:hAnsi="Arial" w:cs="Arial"/>
          <w:sz w:val="20"/>
          <w:szCs w:val="20"/>
        </w:rPr>
        <w:t xml:space="preserve">angga </w:t>
      </w:r>
      <w:r w:rsidRPr="003F75A9">
        <w:rPr>
          <w:rFonts w:ascii="Arial" w:hAnsi="Arial" w:cs="Arial"/>
          <w:sz w:val="20"/>
          <w:szCs w:val="20"/>
          <w:lang w:val="id-ID"/>
        </w:rPr>
        <w:t>terhadap</w:t>
      </w:r>
      <w:r w:rsidRPr="003F75A9">
        <w:rPr>
          <w:rFonts w:ascii="Arial" w:hAnsi="Arial" w:cs="Arial"/>
          <w:sz w:val="20"/>
          <w:szCs w:val="20"/>
        </w:rPr>
        <w:t xml:space="preserve"> </w:t>
      </w:r>
      <w:r w:rsidRPr="003F75A9">
        <w:rPr>
          <w:rFonts w:ascii="Arial" w:hAnsi="Arial" w:cs="Arial"/>
          <w:sz w:val="20"/>
          <w:szCs w:val="20"/>
          <w:lang w:val="id-ID"/>
        </w:rPr>
        <w:t>D</w:t>
      </w:r>
      <w:r w:rsidRPr="003F75A9">
        <w:rPr>
          <w:rFonts w:ascii="Arial" w:hAnsi="Arial" w:cs="Arial"/>
          <w:sz w:val="20"/>
          <w:szCs w:val="20"/>
        </w:rPr>
        <w:t xml:space="preserve">emam </w:t>
      </w:r>
      <w:r w:rsidRPr="003F75A9">
        <w:rPr>
          <w:rFonts w:ascii="Arial" w:hAnsi="Arial" w:cs="Arial"/>
          <w:sz w:val="20"/>
          <w:szCs w:val="20"/>
          <w:lang w:val="id-ID"/>
        </w:rPr>
        <w:t>B</w:t>
      </w:r>
      <w:r w:rsidRPr="003F75A9">
        <w:rPr>
          <w:rFonts w:ascii="Arial" w:hAnsi="Arial" w:cs="Arial"/>
          <w:sz w:val="20"/>
          <w:szCs w:val="20"/>
        </w:rPr>
        <w:t>erdarah</w:t>
      </w:r>
    </w:p>
    <w:tbl>
      <w:tblPr>
        <w:tblStyle w:val="TableGrid"/>
        <w:tblW w:w="0" w:type="auto"/>
        <w:tblInd w:w="392" w:type="dxa"/>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2190"/>
        <w:gridCol w:w="1734"/>
        <w:gridCol w:w="59"/>
      </w:tblGrid>
      <w:tr w:rsidR="00674DF1" w:rsidRPr="003F75A9" w:rsidTr="0010094F">
        <w:tc>
          <w:tcPr>
            <w:tcW w:w="4299" w:type="dxa"/>
            <w:tcBorders>
              <w:top w:val="single" w:sz="4" w:space="0" w:color="000000" w:themeColor="text1"/>
              <w:left w:val="nil"/>
              <w:bottom w:val="single" w:sz="4" w:space="0" w:color="auto"/>
              <w:right w:val="nil"/>
            </w:tcBorders>
            <w:hideMark/>
          </w:tcPr>
          <w:p w:rsidR="00674DF1" w:rsidRPr="003F75A9" w:rsidRDefault="00674DF1" w:rsidP="003F75A9">
            <w:pPr>
              <w:spacing w:line="360" w:lineRule="auto"/>
              <w:jc w:val="both"/>
              <w:rPr>
                <w:rFonts w:ascii="Arial" w:eastAsia="Calibri" w:hAnsi="Arial" w:cs="Arial"/>
                <w:b/>
                <w:sz w:val="20"/>
                <w:szCs w:val="20"/>
                <w:lang w:val="id-ID"/>
              </w:rPr>
            </w:pPr>
            <w:r w:rsidRPr="003F75A9">
              <w:rPr>
                <w:rFonts w:ascii="Arial" w:hAnsi="Arial" w:cs="Arial"/>
                <w:b/>
                <w:sz w:val="20"/>
                <w:szCs w:val="20"/>
                <w:lang w:val="id-ID"/>
              </w:rPr>
              <w:t>Perilaku Pencegahan</w:t>
            </w:r>
          </w:p>
        </w:tc>
        <w:tc>
          <w:tcPr>
            <w:tcW w:w="4551" w:type="dxa"/>
            <w:gridSpan w:val="2"/>
            <w:tcBorders>
              <w:top w:val="single" w:sz="4" w:space="0" w:color="000000" w:themeColor="text1"/>
              <w:left w:val="nil"/>
              <w:bottom w:val="single" w:sz="4" w:space="0" w:color="auto"/>
              <w:right w:val="nil"/>
            </w:tcBorders>
            <w:hideMark/>
          </w:tcPr>
          <w:p w:rsidR="00674DF1" w:rsidRPr="003F75A9" w:rsidRDefault="00674DF1" w:rsidP="003F75A9">
            <w:pPr>
              <w:spacing w:line="360" w:lineRule="auto"/>
              <w:jc w:val="both"/>
              <w:rPr>
                <w:rFonts w:ascii="Arial" w:eastAsia="Calibri" w:hAnsi="Arial" w:cs="Arial"/>
                <w:b/>
                <w:sz w:val="20"/>
                <w:szCs w:val="20"/>
                <w:lang w:val="id-ID"/>
              </w:rPr>
            </w:pPr>
            <w:r w:rsidRPr="003F75A9">
              <w:rPr>
                <w:rFonts w:ascii="Arial" w:hAnsi="Arial" w:cs="Arial"/>
                <w:b/>
                <w:sz w:val="20"/>
                <w:szCs w:val="20"/>
              </w:rPr>
              <w:t xml:space="preserve">N </w:t>
            </w:r>
            <w:r w:rsidRPr="003F75A9">
              <w:rPr>
                <w:rFonts w:ascii="Arial" w:hAnsi="Arial" w:cs="Arial"/>
                <w:b/>
                <w:sz w:val="20"/>
                <w:szCs w:val="20"/>
                <w:lang w:val="id-ID"/>
              </w:rPr>
              <w:t>(%)</w:t>
            </w:r>
          </w:p>
        </w:tc>
      </w:tr>
      <w:tr w:rsidR="00674DF1" w:rsidRPr="003F75A9" w:rsidTr="0010094F">
        <w:trPr>
          <w:gridAfter w:val="1"/>
          <w:wAfter w:w="203" w:type="dxa"/>
        </w:trPr>
        <w:tc>
          <w:tcPr>
            <w:tcW w:w="4299" w:type="dxa"/>
            <w:tcBorders>
              <w:top w:val="single" w:sz="4" w:space="0" w:color="auto"/>
              <w:left w:val="nil"/>
              <w:bottom w:val="nil"/>
              <w:right w:val="nil"/>
            </w:tcBorders>
            <w:hideMark/>
          </w:tcPr>
          <w:p w:rsidR="00674DF1" w:rsidRPr="003F75A9" w:rsidRDefault="00674DF1" w:rsidP="003F75A9">
            <w:pPr>
              <w:autoSpaceDE w:val="0"/>
              <w:autoSpaceDN w:val="0"/>
              <w:adjustRightInd w:val="0"/>
              <w:spacing w:line="360" w:lineRule="auto"/>
              <w:jc w:val="both"/>
              <w:rPr>
                <w:rFonts w:ascii="Arial" w:eastAsia="Calibri" w:hAnsi="Arial" w:cs="Arial"/>
                <w:color w:val="000000"/>
                <w:sz w:val="20"/>
                <w:szCs w:val="20"/>
              </w:rPr>
            </w:pPr>
            <w:r w:rsidRPr="003F75A9">
              <w:rPr>
                <w:rFonts w:ascii="Arial" w:hAnsi="Arial" w:cs="Arial"/>
                <w:color w:val="000000"/>
                <w:sz w:val="20"/>
                <w:szCs w:val="20"/>
              </w:rPr>
              <w:t>Baik</w:t>
            </w:r>
          </w:p>
        </w:tc>
        <w:tc>
          <w:tcPr>
            <w:tcW w:w="4348" w:type="dxa"/>
            <w:tcBorders>
              <w:top w:val="single" w:sz="4" w:space="0" w:color="auto"/>
              <w:left w:val="nil"/>
              <w:bottom w:val="nil"/>
              <w:right w:val="nil"/>
            </w:tcBorders>
            <w:vAlign w:val="center"/>
            <w:hideMark/>
          </w:tcPr>
          <w:p w:rsidR="00674DF1" w:rsidRPr="003F75A9" w:rsidRDefault="00674DF1" w:rsidP="003F75A9">
            <w:pPr>
              <w:autoSpaceDE w:val="0"/>
              <w:autoSpaceDN w:val="0"/>
              <w:adjustRightInd w:val="0"/>
              <w:spacing w:line="360" w:lineRule="auto"/>
              <w:jc w:val="both"/>
              <w:rPr>
                <w:rFonts w:ascii="Arial" w:eastAsia="Calibri" w:hAnsi="Arial" w:cs="Arial"/>
                <w:color w:val="000000"/>
                <w:sz w:val="20"/>
                <w:szCs w:val="20"/>
              </w:rPr>
            </w:pPr>
            <w:r w:rsidRPr="003F75A9">
              <w:rPr>
                <w:rFonts w:ascii="Arial" w:hAnsi="Arial" w:cs="Arial"/>
                <w:color w:val="000000"/>
                <w:sz w:val="20"/>
                <w:szCs w:val="20"/>
                <w:lang w:val="id-ID"/>
              </w:rPr>
              <w:t>41</w:t>
            </w:r>
            <w:r w:rsidRPr="003F75A9">
              <w:rPr>
                <w:rFonts w:ascii="Arial" w:hAnsi="Arial" w:cs="Arial"/>
                <w:color w:val="000000"/>
                <w:sz w:val="20"/>
                <w:szCs w:val="20"/>
              </w:rPr>
              <w:t xml:space="preserve"> (</w:t>
            </w:r>
            <w:r w:rsidRPr="003F75A9">
              <w:rPr>
                <w:rFonts w:ascii="Arial" w:hAnsi="Arial" w:cs="Arial"/>
                <w:color w:val="000000"/>
                <w:sz w:val="20"/>
                <w:szCs w:val="20"/>
                <w:lang w:val="id-ID"/>
              </w:rPr>
              <w:t>41</w:t>
            </w:r>
            <w:r w:rsidRPr="003F75A9">
              <w:rPr>
                <w:rFonts w:ascii="Arial" w:hAnsi="Arial" w:cs="Arial"/>
                <w:color w:val="000000"/>
                <w:sz w:val="20"/>
                <w:szCs w:val="20"/>
              </w:rPr>
              <w:t>%)</w:t>
            </w:r>
          </w:p>
        </w:tc>
      </w:tr>
      <w:tr w:rsidR="00674DF1" w:rsidRPr="003F75A9" w:rsidTr="0010094F">
        <w:tc>
          <w:tcPr>
            <w:tcW w:w="4299" w:type="dxa"/>
            <w:tcBorders>
              <w:top w:val="nil"/>
              <w:left w:val="nil"/>
              <w:bottom w:val="single" w:sz="4" w:space="0" w:color="000000" w:themeColor="text1"/>
              <w:right w:val="nil"/>
            </w:tcBorders>
            <w:hideMark/>
          </w:tcPr>
          <w:p w:rsidR="00674DF1" w:rsidRPr="003F75A9" w:rsidRDefault="00674DF1" w:rsidP="003F75A9">
            <w:pPr>
              <w:autoSpaceDE w:val="0"/>
              <w:autoSpaceDN w:val="0"/>
              <w:adjustRightInd w:val="0"/>
              <w:spacing w:line="360" w:lineRule="auto"/>
              <w:jc w:val="both"/>
              <w:rPr>
                <w:rFonts w:ascii="Arial" w:eastAsia="Calibri" w:hAnsi="Arial" w:cs="Arial"/>
                <w:color w:val="000000"/>
                <w:sz w:val="20"/>
                <w:szCs w:val="20"/>
              </w:rPr>
            </w:pPr>
            <w:r w:rsidRPr="003F75A9">
              <w:rPr>
                <w:rFonts w:ascii="Arial" w:hAnsi="Arial" w:cs="Arial"/>
                <w:color w:val="000000"/>
                <w:sz w:val="20"/>
                <w:szCs w:val="20"/>
              </w:rPr>
              <w:t>Buruk</w:t>
            </w:r>
          </w:p>
        </w:tc>
        <w:tc>
          <w:tcPr>
            <w:tcW w:w="4551" w:type="dxa"/>
            <w:gridSpan w:val="2"/>
            <w:tcBorders>
              <w:top w:val="nil"/>
              <w:left w:val="nil"/>
              <w:bottom w:val="single" w:sz="4" w:space="0" w:color="000000" w:themeColor="text1"/>
              <w:right w:val="nil"/>
            </w:tcBorders>
            <w:vAlign w:val="center"/>
            <w:hideMark/>
          </w:tcPr>
          <w:p w:rsidR="00674DF1" w:rsidRPr="003F75A9" w:rsidRDefault="00674DF1" w:rsidP="003F75A9">
            <w:pPr>
              <w:autoSpaceDE w:val="0"/>
              <w:autoSpaceDN w:val="0"/>
              <w:adjustRightInd w:val="0"/>
              <w:spacing w:line="360" w:lineRule="auto"/>
              <w:jc w:val="both"/>
              <w:rPr>
                <w:rFonts w:ascii="Arial" w:eastAsia="Calibri" w:hAnsi="Arial" w:cs="Arial"/>
                <w:color w:val="000000"/>
                <w:sz w:val="20"/>
                <w:szCs w:val="20"/>
              </w:rPr>
            </w:pPr>
            <w:r w:rsidRPr="003F75A9">
              <w:rPr>
                <w:rFonts w:ascii="Arial" w:hAnsi="Arial" w:cs="Arial"/>
                <w:color w:val="000000"/>
                <w:sz w:val="20"/>
                <w:szCs w:val="20"/>
                <w:lang w:val="id-ID"/>
              </w:rPr>
              <w:t>59</w:t>
            </w:r>
            <w:r w:rsidRPr="003F75A9">
              <w:rPr>
                <w:rFonts w:ascii="Arial" w:hAnsi="Arial" w:cs="Arial"/>
                <w:color w:val="000000"/>
                <w:sz w:val="20"/>
                <w:szCs w:val="20"/>
              </w:rPr>
              <w:t xml:space="preserve"> (</w:t>
            </w:r>
            <w:r w:rsidRPr="003F75A9">
              <w:rPr>
                <w:rFonts w:ascii="Arial" w:hAnsi="Arial" w:cs="Arial"/>
                <w:color w:val="000000"/>
                <w:sz w:val="20"/>
                <w:szCs w:val="20"/>
                <w:lang w:val="id-ID"/>
              </w:rPr>
              <w:t>59</w:t>
            </w:r>
            <w:r w:rsidRPr="003F75A9">
              <w:rPr>
                <w:rFonts w:ascii="Arial" w:hAnsi="Arial" w:cs="Arial"/>
                <w:color w:val="000000"/>
                <w:sz w:val="20"/>
                <w:szCs w:val="20"/>
              </w:rPr>
              <w:t>%)</w:t>
            </w:r>
          </w:p>
        </w:tc>
      </w:tr>
    </w:tbl>
    <w:p w:rsidR="00674DF1" w:rsidRPr="003F75A9" w:rsidRDefault="00674DF1" w:rsidP="003F75A9">
      <w:pPr>
        <w:spacing w:after="0" w:line="360" w:lineRule="auto"/>
        <w:jc w:val="both"/>
        <w:rPr>
          <w:rFonts w:ascii="Arial" w:hAnsi="Arial" w:cs="Arial"/>
          <w:sz w:val="20"/>
          <w:szCs w:val="20"/>
          <w:lang w:val="id-ID"/>
        </w:rPr>
      </w:pPr>
    </w:p>
    <w:p w:rsidR="00674DF1" w:rsidRDefault="00674DF1" w:rsidP="003F75A9">
      <w:pPr>
        <w:spacing w:after="0" w:line="360" w:lineRule="auto"/>
        <w:ind w:firstLine="720"/>
        <w:jc w:val="both"/>
        <w:rPr>
          <w:rFonts w:ascii="Arial" w:hAnsi="Arial" w:cs="Arial"/>
          <w:sz w:val="20"/>
          <w:szCs w:val="20"/>
          <w:lang w:val="id-ID"/>
        </w:rPr>
      </w:pPr>
      <w:r w:rsidRPr="003F75A9">
        <w:rPr>
          <w:rFonts w:ascii="Arial" w:hAnsi="Arial" w:cs="Arial"/>
          <w:sz w:val="20"/>
          <w:szCs w:val="20"/>
        </w:rPr>
        <w:t xml:space="preserve">Penerapan pada uji </w:t>
      </w:r>
      <w:r w:rsidRPr="003F75A9">
        <w:rPr>
          <w:rFonts w:ascii="Arial" w:hAnsi="Arial" w:cs="Arial"/>
          <w:sz w:val="20"/>
          <w:szCs w:val="20"/>
          <w:lang w:val="id-ID"/>
        </w:rPr>
        <w:t xml:space="preserve">normalitas menggunakan </w:t>
      </w:r>
      <w:r w:rsidRPr="003F75A9">
        <w:rPr>
          <w:rFonts w:ascii="Arial" w:hAnsi="Arial" w:cs="Arial"/>
          <w:sz w:val="20"/>
          <w:szCs w:val="20"/>
        </w:rPr>
        <w:t xml:space="preserve">Kolmogorov Smirnov adalah bahwa jika </w:t>
      </w:r>
      <w:r w:rsidRPr="003F75A9">
        <w:rPr>
          <w:rFonts w:ascii="Arial" w:hAnsi="Arial" w:cs="Arial"/>
          <w:sz w:val="20"/>
          <w:szCs w:val="20"/>
          <w:lang w:val="id-ID"/>
        </w:rPr>
        <w:t>didapatkan nilai P</w:t>
      </w:r>
      <w:r w:rsidRPr="003F75A9">
        <w:rPr>
          <w:rFonts w:ascii="Arial" w:hAnsi="Arial" w:cs="Arial"/>
          <w:sz w:val="20"/>
          <w:szCs w:val="20"/>
        </w:rPr>
        <w:t xml:space="preserve"> </w:t>
      </w:r>
      <w:r w:rsidRPr="003F75A9">
        <w:rPr>
          <w:rFonts w:ascii="Arial" w:hAnsi="Arial" w:cs="Arial"/>
          <w:sz w:val="20"/>
          <w:szCs w:val="20"/>
          <w:lang w:val="id-ID"/>
        </w:rPr>
        <w:t xml:space="preserve">&gt; </w:t>
      </w:r>
      <w:r w:rsidRPr="003F75A9">
        <w:rPr>
          <w:rFonts w:ascii="Arial" w:hAnsi="Arial" w:cs="Arial"/>
          <w:sz w:val="20"/>
          <w:szCs w:val="20"/>
        </w:rPr>
        <w:t xml:space="preserve">0,05 maka data yang akan diuji </w:t>
      </w:r>
      <w:r w:rsidRPr="003F75A9">
        <w:rPr>
          <w:rFonts w:ascii="Arial" w:hAnsi="Arial" w:cs="Arial"/>
          <w:sz w:val="20"/>
          <w:szCs w:val="20"/>
          <w:lang w:val="id-ID"/>
        </w:rPr>
        <w:t>bermakna dan terdistribusi normal</w:t>
      </w:r>
      <w:r w:rsidRPr="003F75A9">
        <w:rPr>
          <w:rFonts w:ascii="Arial" w:hAnsi="Arial" w:cs="Arial"/>
          <w:sz w:val="20"/>
          <w:szCs w:val="20"/>
        </w:rPr>
        <w:t>,</w:t>
      </w:r>
      <w:r w:rsidRPr="003F75A9">
        <w:rPr>
          <w:rFonts w:ascii="Arial" w:hAnsi="Arial" w:cs="Arial"/>
          <w:sz w:val="20"/>
          <w:szCs w:val="20"/>
          <w:lang w:val="id-ID"/>
        </w:rPr>
        <w:t xml:space="preserve"> sedangkan hasil yang didapatkan pada uji normalitas data ini adalah nilai P &lt; 0,05 yang berarti </w:t>
      </w:r>
      <w:r w:rsidRPr="003F75A9">
        <w:rPr>
          <w:rFonts w:ascii="Arial" w:hAnsi="Arial" w:cs="Arial"/>
          <w:sz w:val="20"/>
          <w:szCs w:val="20"/>
        </w:rPr>
        <w:t xml:space="preserve">data terdistribusi </w:t>
      </w:r>
      <w:r w:rsidRPr="003F75A9">
        <w:rPr>
          <w:rFonts w:ascii="Arial" w:hAnsi="Arial" w:cs="Arial"/>
          <w:sz w:val="20"/>
          <w:szCs w:val="20"/>
          <w:lang w:val="id-ID"/>
        </w:rPr>
        <w:t xml:space="preserve">tidak </w:t>
      </w:r>
      <w:r w:rsidRPr="003F75A9">
        <w:rPr>
          <w:rFonts w:ascii="Arial" w:hAnsi="Arial" w:cs="Arial"/>
          <w:sz w:val="20"/>
          <w:szCs w:val="20"/>
        </w:rPr>
        <w:t>normal</w:t>
      </w:r>
      <w:r w:rsidRPr="003F75A9">
        <w:rPr>
          <w:rFonts w:ascii="Arial" w:hAnsi="Arial" w:cs="Arial"/>
          <w:sz w:val="20"/>
          <w:szCs w:val="20"/>
          <w:lang w:val="id-ID"/>
        </w:rPr>
        <w:t xml:space="preserve">. </w:t>
      </w:r>
    </w:p>
    <w:p w:rsidR="003F75A9" w:rsidRPr="003F75A9" w:rsidRDefault="003F75A9" w:rsidP="003F75A9">
      <w:pPr>
        <w:spacing w:after="0" w:line="360" w:lineRule="auto"/>
        <w:ind w:firstLine="720"/>
        <w:jc w:val="both"/>
        <w:rPr>
          <w:rFonts w:ascii="Arial" w:hAnsi="Arial" w:cs="Arial"/>
          <w:sz w:val="20"/>
          <w:szCs w:val="20"/>
          <w:lang w:val="id-ID"/>
        </w:rPr>
      </w:pPr>
    </w:p>
    <w:p w:rsidR="00674DF1" w:rsidRPr="003F75A9" w:rsidRDefault="00674DF1" w:rsidP="003F75A9">
      <w:pPr>
        <w:autoSpaceDE w:val="0"/>
        <w:autoSpaceDN w:val="0"/>
        <w:adjustRightInd w:val="0"/>
        <w:spacing w:after="0" w:line="360" w:lineRule="auto"/>
        <w:ind w:firstLine="720"/>
        <w:jc w:val="both"/>
        <w:rPr>
          <w:rFonts w:ascii="Arial" w:hAnsi="Arial" w:cs="Arial"/>
          <w:sz w:val="20"/>
          <w:szCs w:val="20"/>
          <w:lang w:val="id-ID"/>
        </w:rPr>
      </w:pPr>
      <w:r w:rsidRPr="003F75A9">
        <w:rPr>
          <w:rFonts w:ascii="Arial" w:hAnsi="Arial" w:cs="Arial"/>
          <w:b/>
          <w:sz w:val="20"/>
          <w:szCs w:val="20"/>
          <w:lang w:val="id-ID"/>
        </w:rPr>
        <w:lastRenderedPageBreak/>
        <w:t>Tabel 4</w:t>
      </w:r>
      <w:r w:rsidRPr="003F75A9">
        <w:rPr>
          <w:rFonts w:ascii="Arial" w:hAnsi="Arial" w:cs="Arial"/>
          <w:sz w:val="20"/>
          <w:szCs w:val="20"/>
          <w:lang w:val="id-ID"/>
        </w:rPr>
        <w:t xml:space="preserve"> Hasil </w:t>
      </w:r>
      <w:r w:rsidRPr="003F75A9">
        <w:rPr>
          <w:rFonts w:ascii="Arial" w:hAnsi="Arial" w:cs="Arial"/>
          <w:i/>
          <w:sz w:val="20"/>
          <w:szCs w:val="20"/>
          <w:lang w:val="id-ID"/>
        </w:rPr>
        <w:t>Uji Chi-Square</w:t>
      </w:r>
    </w:p>
    <w:tbl>
      <w:tblPr>
        <w:tblStyle w:val="TableGrid"/>
        <w:tblW w:w="4548" w:type="dxa"/>
        <w:tblInd w:w="-3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93"/>
        <w:gridCol w:w="567"/>
        <w:gridCol w:w="775"/>
        <w:gridCol w:w="534"/>
        <w:gridCol w:w="611"/>
        <w:gridCol w:w="534"/>
        <w:gridCol w:w="534"/>
      </w:tblGrid>
      <w:tr w:rsidR="00674DF1" w:rsidRPr="003F75A9" w:rsidTr="00674DF1">
        <w:trPr>
          <w:trHeight w:val="357"/>
        </w:trPr>
        <w:tc>
          <w:tcPr>
            <w:tcW w:w="1560" w:type="dxa"/>
            <w:gridSpan w:val="2"/>
            <w:vMerge w:val="restart"/>
            <w:vAlign w:val="center"/>
          </w:tcPr>
          <w:p w:rsidR="00674DF1" w:rsidRPr="003F75A9" w:rsidRDefault="00674DF1" w:rsidP="003F75A9">
            <w:pPr>
              <w:spacing w:line="360" w:lineRule="auto"/>
              <w:jc w:val="both"/>
              <w:rPr>
                <w:rFonts w:ascii="Arial" w:hAnsi="Arial" w:cs="Arial"/>
                <w:sz w:val="20"/>
                <w:szCs w:val="20"/>
                <w:lang w:val="id-ID"/>
              </w:rPr>
            </w:pPr>
          </w:p>
        </w:tc>
        <w:tc>
          <w:tcPr>
            <w:tcW w:w="2454" w:type="dxa"/>
            <w:gridSpan w:val="4"/>
          </w:tcPr>
          <w:p w:rsidR="00674DF1" w:rsidRPr="003F75A9" w:rsidRDefault="00674DF1" w:rsidP="003F75A9">
            <w:pPr>
              <w:spacing w:line="360" w:lineRule="auto"/>
              <w:jc w:val="both"/>
              <w:rPr>
                <w:rFonts w:ascii="Arial" w:hAnsi="Arial" w:cs="Arial"/>
                <w:sz w:val="20"/>
                <w:szCs w:val="20"/>
                <w:lang w:val="id-ID"/>
              </w:rPr>
            </w:pPr>
            <w:r w:rsidRPr="003F75A9">
              <w:rPr>
                <w:rFonts w:ascii="Arial" w:hAnsi="Arial" w:cs="Arial"/>
                <w:sz w:val="20"/>
                <w:szCs w:val="20"/>
                <w:lang w:val="id-ID"/>
              </w:rPr>
              <w:t>Perilaku Pencegahan</w:t>
            </w:r>
          </w:p>
        </w:tc>
        <w:tc>
          <w:tcPr>
            <w:tcW w:w="534" w:type="dxa"/>
            <w:vMerge w:val="restart"/>
            <w:vAlign w:val="center"/>
          </w:tcPr>
          <w:p w:rsidR="00674DF1" w:rsidRPr="003F75A9" w:rsidRDefault="00674DF1" w:rsidP="003F75A9">
            <w:pPr>
              <w:spacing w:line="360" w:lineRule="auto"/>
              <w:jc w:val="both"/>
              <w:rPr>
                <w:rFonts w:ascii="Arial" w:hAnsi="Arial" w:cs="Arial"/>
                <w:sz w:val="20"/>
                <w:szCs w:val="20"/>
                <w:lang w:val="id-ID"/>
              </w:rPr>
            </w:pPr>
            <w:r w:rsidRPr="003F75A9">
              <w:rPr>
                <w:rFonts w:ascii="Arial" w:hAnsi="Arial" w:cs="Arial"/>
                <w:sz w:val="20"/>
                <w:szCs w:val="20"/>
                <w:lang w:val="id-ID"/>
              </w:rPr>
              <w:t>P</w:t>
            </w:r>
          </w:p>
        </w:tc>
      </w:tr>
      <w:tr w:rsidR="00674DF1" w:rsidRPr="003F75A9" w:rsidTr="00674DF1">
        <w:trPr>
          <w:trHeight w:val="357"/>
        </w:trPr>
        <w:tc>
          <w:tcPr>
            <w:tcW w:w="1560" w:type="dxa"/>
            <w:gridSpan w:val="2"/>
            <w:vMerge/>
          </w:tcPr>
          <w:p w:rsidR="00674DF1" w:rsidRPr="003F75A9" w:rsidRDefault="00674DF1" w:rsidP="003F75A9">
            <w:pPr>
              <w:spacing w:line="360" w:lineRule="auto"/>
              <w:jc w:val="both"/>
              <w:rPr>
                <w:rFonts w:ascii="Arial" w:hAnsi="Arial" w:cs="Arial"/>
                <w:sz w:val="20"/>
                <w:szCs w:val="20"/>
                <w:lang w:val="id-ID"/>
              </w:rPr>
            </w:pPr>
          </w:p>
        </w:tc>
        <w:tc>
          <w:tcPr>
            <w:tcW w:w="1309" w:type="dxa"/>
            <w:gridSpan w:val="2"/>
          </w:tcPr>
          <w:p w:rsidR="00674DF1" w:rsidRPr="003F75A9" w:rsidRDefault="00674DF1" w:rsidP="003F75A9">
            <w:pPr>
              <w:spacing w:line="360" w:lineRule="auto"/>
              <w:jc w:val="both"/>
              <w:rPr>
                <w:rFonts w:ascii="Arial" w:hAnsi="Arial" w:cs="Arial"/>
                <w:sz w:val="20"/>
                <w:szCs w:val="20"/>
                <w:lang w:val="id-ID"/>
              </w:rPr>
            </w:pPr>
            <w:r w:rsidRPr="003F75A9">
              <w:rPr>
                <w:rFonts w:ascii="Arial" w:hAnsi="Arial" w:cs="Arial"/>
                <w:sz w:val="20"/>
                <w:szCs w:val="20"/>
                <w:lang w:val="id-ID"/>
              </w:rPr>
              <w:t>Baik</w:t>
            </w:r>
          </w:p>
        </w:tc>
        <w:tc>
          <w:tcPr>
            <w:tcW w:w="1145" w:type="dxa"/>
            <w:gridSpan w:val="2"/>
          </w:tcPr>
          <w:p w:rsidR="00674DF1" w:rsidRPr="003F75A9" w:rsidRDefault="00674DF1" w:rsidP="003F75A9">
            <w:pPr>
              <w:spacing w:line="360" w:lineRule="auto"/>
              <w:jc w:val="both"/>
              <w:rPr>
                <w:rFonts w:ascii="Arial" w:hAnsi="Arial" w:cs="Arial"/>
                <w:sz w:val="20"/>
                <w:szCs w:val="20"/>
                <w:lang w:val="id-ID"/>
              </w:rPr>
            </w:pPr>
            <w:r w:rsidRPr="003F75A9">
              <w:rPr>
                <w:rFonts w:ascii="Arial" w:hAnsi="Arial" w:cs="Arial"/>
                <w:sz w:val="20"/>
                <w:szCs w:val="20"/>
                <w:lang w:val="id-ID"/>
              </w:rPr>
              <w:t>Buruk</w:t>
            </w:r>
          </w:p>
        </w:tc>
        <w:tc>
          <w:tcPr>
            <w:tcW w:w="534" w:type="dxa"/>
            <w:vMerge/>
          </w:tcPr>
          <w:p w:rsidR="00674DF1" w:rsidRPr="003F75A9" w:rsidRDefault="00674DF1" w:rsidP="003F75A9">
            <w:pPr>
              <w:spacing w:line="360" w:lineRule="auto"/>
              <w:jc w:val="both"/>
              <w:rPr>
                <w:rFonts w:ascii="Arial" w:hAnsi="Arial" w:cs="Arial"/>
                <w:sz w:val="20"/>
                <w:szCs w:val="20"/>
                <w:lang w:val="id-ID"/>
              </w:rPr>
            </w:pPr>
          </w:p>
        </w:tc>
      </w:tr>
      <w:tr w:rsidR="00674DF1" w:rsidRPr="003F75A9" w:rsidTr="00674DF1">
        <w:trPr>
          <w:trHeight w:val="357"/>
        </w:trPr>
        <w:tc>
          <w:tcPr>
            <w:tcW w:w="1560" w:type="dxa"/>
            <w:gridSpan w:val="2"/>
            <w:vMerge/>
          </w:tcPr>
          <w:p w:rsidR="00674DF1" w:rsidRPr="003F75A9" w:rsidRDefault="00674DF1" w:rsidP="003F75A9">
            <w:pPr>
              <w:spacing w:line="360" w:lineRule="auto"/>
              <w:jc w:val="both"/>
              <w:rPr>
                <w:rFonts w:ascii="Arial" w:hAnsi="Arial" w:cs="Arial"/>
                <w:sz w:val="20"/>
                <w:szCs w:val="20"/>
                <w:lang w:val="id-ID"/>
              </w:rPr>
            </w:pPr>
          </w:p>
        </w:tc>
        <w:tc>
          <w:tcPr>
            <w:tcW w:w="775" w:type="dxa"/>
          </w:tcPr>
          <w:p w:rsidR="00674DF1" w:rsidRPr="003F75A9" w:rsidRDefault="00674DF1" w:rsidP="003F75A9">
            <w:pPr>
              <w:spacing w:line="360" w:lineRule="auto"/>
              <w:jc w:val="both"/>
              <w:rPr>
                <w:rFonts w:ascii="Arial" w:hAnsi="Arial" w:cs="Arial"/>
                <w:sz w:val="20"/>
                <w:szCs w:val="20"/>
                <w:lang w:val="id-ID"/>
              </w:rPr>
            </w:pPr>
            <w:r w:rsidRPr="003F75A9">
              <w:rPr>
                <w:rFonts w:ascii="Arial" w:hAnsi="Arial" w:cs="Arial"/>
                <w:sz w:val="20"/>
                <w:szCs w:val="20"/>
                <w:lang w:val="id-ID"/>
              </w:rPr>
              <w:t>N</w:t>
            </w:r>
          </w:p>
        </w:tc>
        <w:tc>
          <w:tcPr>
            <w:tcW w:w="534" w:type="dxa"/>
          </w:tcPr>
          <w:p w:rsidR="00674DF1" w:rsidRPr="003F75A9" w:rsidRDefault="00674DF1" w:rsidP="003F75A9">
            <w:pPr>
              <w:spacing w:line="360" w:lineRule="auto"/>
              <w:jc w:val="both"/>
              <w:rPr>
                <w:rFonts w:ascii="Arial" w:hAnsi="Arial" w:cs="Arial"/>
                <w:sz w:val="20"/>
                <w:szCs w:val="20"/>
                <w:lang w:val="id-ID"/>
              </w:rPr>
            </w:pPr>
            <w:r w:rsidRPr="003F75A9">
              <w:rPr>
                <w:rFonts w:ascii="Arial" w:hAnsi="Arial" w:cs="Arial"/>
                <w:sz w:val="20"/>
                <w:szCs w:val="20"/>
                <w:lang w:val="id-ID"/>
              </w:rPr>
              <w:t>%</w:t>
            </w:r>
          </w:p>
        </w:tc>
        <w:tc>
          <w:tcPr>
            <w:tcW w:w="611" w:type="dxa"/>
          </w:tcPr>
          <w:p w:rsidR="00674DF1" w:rsidRPr="003F75A9" w:rsidRDefault="00674DF1" w:rsidP="003F75A9">
            <w:pPr>
              <w:spacing w:line="360" w:lineRule="auto"/>
              <w:jc w:val="both"/>
              <w:rPr>
                <w:rFonts w:ascii="Arial" w:hAnsi="Arial" w:cs="Arial"/>
                <w:sz w:val="20"/>
                <w:szCs w:val="20"/>
                <w:lang w:val="id-ID"/>
              </w:rPr>
            </w:pPr>
            <w:r w:rsidRPr="003F75A9">
              <w:rPr>
                <w:rFonts w:ascii="Arial" w:hAnsi="Arial" w:cs="Arial"/>
                <w:sz w:val="20"/>
                <w:szCs w:val="20"/>
                <w:lang w:val="id-ID"/>
              </w:rPr>
              <w:t>N</w:t>
            </w:r>
          </w:p>
        </w:tc>
        <w:tc>
          <w:tcPr>
            <w:tcW w:w="534" w:type="dxa"/>
          </w:tcPr>
          <w:p w:rsidR="00674DF1" w:rsidRPr="003F75A9" w:rsidRDefault="00674DF1" w:rsidP="003F75A9">
            <w:pPr>
              <w:spacing w:line="360" w:lineRule="auto"/>
              <w:jc w:val="both"/>
              <w:rPr>
                <w:rFonts w:ascii="Arial" w:hAnsi="Arial" w:cs="Arial"/>
                <w:sz w:val="20"/>
                <w:szCs w:val="20"/>
                <w:lang w:val="id-ID"/>
              </w:rPr>
            </w:pPr>
            <w:r w:rsidRPr="003F75A9">
              <w:rPr>
                <w:rFonts w:ascii="Arial" w:hAnsi="Arial" w:cs="Arial"/>
                <w:sz w:val="20"/>
                <w:szCs w:val="20"/>
                <w:lang w:val="id-ID"/>
              </w:rPr>
              <w:t>%</w:t>
            </w:r>
          </w:p>
        </w:tc>
        <w:tc>
          <w:tcPr>
            <w:tcW w:w="534" w:type="dxa"/>
            <w:vMerge/>
          </w:tcPr>
          <w:p w:rsidR="00674DF1" w:rsidRPr="003F75A9" w:rsidRDefault="00674DF1" w:rsidP="003F75A9">
            <w:pPr>
              <w:spacing w:line="360" w:lineRule="auto"/>
              <w:jc w:val="both"/>
              <w:rPr>
                <w:rFonts w:ascii="Arial" w:hAnsi="Arial" w:cs="Arial"/>
                <w:sz w:val="20"/>
                <w:szCs w:val="20"/>
                <w:lang w:val="id-ID"/>
              </w:rPr>
            </w:pPr>
          </w:p>
        </w:tc>
      </w:tr>
      <w:tr w:rsidR="00674DF1" w:rsidRPr="003F75A9" w:rsidTr="00674DF1">
        <w:trPr>
          <w:trHeight w:val="357"/>
        </w:trPr>
        <w:tc>
          <w:tcPr>
            <w:tcW w:w="993" w:type="dxa"/>
            <w:vMerge w:val="restart"/>
          </w:tcPr>
          <w:p w:rsidR="00674DF1" w:rsidRPr="003F75A9" w:rsidRDefault="00674DF1" w:rsidP="003F75A9">
            <w:pPr>
              <w:spacing w:line="360" w:lineRule="auto"/>
              <w:jc w:val="both"/>
              <w:rPr>
                <w:rFonts w:ascii="Arial" w:hAnsi="Arial" w:cs="Arial"/>
                <w:sz w:val="20"/>
                <w:szCs w:val="20"/>
                <w:lang w:val="id-ID"/>
              </w:rPr>
            </w:pPr>
            <w:r w:rsidRPr="003F75A9">
              <w:rPr>
                <w:rFonts w:ascii="Arial" w:hAnsi="Arial" w:cs="Arial"/>
                <w:sz w:val="20"/>
                <w:szCs w:val="20"/>
                <w:lang w:val="id-ID"/>
              </w:rPr>
              <w:t>Tingkat Pengetahuan</w:t>
            </w:r>
          </w:p>
        </w:tc>
        <w:tc>
          <w:tcPr>
            <w:tcW w:w="567" w:type="dxa"/>
            <w:tcBorders>
              <w:top w:val="nil"/>
              <w:bottom w:val="nil"/>
            </w:tcBorders>
          </w:tcPr>
          <w:p w:rsidR="00674DF1" w:rsidRPr="003F75A9" w:rsidRDefault="00674DF1" w:rsidP="003F75A9">
            <w:pPr>
              <w:spacing w:line="360" w:lineRule="auto"/>
              <w:jc w:val="both"/>
              <w:rPr>
                <w:rFonts w:ascii="Arial" w:hAnsi="Arial" w:cs="Arial"/>
                <w:sz w:val="20"/>
                <w:szCs w:val="20"/>
                <w:lang w:val="id-ID"/>
              </w:rPr>
            </w:pPr>
            <w:r w:rsidRPr="003F75A9">
              <w:rPr>
                <w:rFonts w:ascii="Arial" w:hAnsi="Arial" w:cs="Arial"/>
                <w:sz w:val="20"/>
                <w:szCs w:val="20"/>
                <w:lang w:val="id-ID"/>
              </w:rPr>
              <w:t>Baik</w:t>
            </w:r>
          </w:p>
        </w:tc>
        <w:tc>
          <w:tcPr>
            <w:tcW w:w="775" w:type="dxa"/>
            <w:tcBorders>
              <w:top w:val="nil"/>
              <w:bottom w:val="nil"/>
            </w:tcBorders>
          </w:tcPr>
          <w:p w:rsidR="00674DF1" w:rsidRPr="003F75A9" w:rsidRDefault="00674DF1" w:rsidP="003F75A9">
            <w:pPr>
              <w:spacing w:line="360" w:lineRule="auto"/>
              <w:jc w:val="both"/>
              <w:rPr>
                <w:rFonts w:ascii="Arial" w:hAnsi="Arial" w:cs="Arial"/>
                <w:sz w:val="20"/>
                <w:szCs w:val="20"/>
                <w:lang w:val="id-ID"/>
              </w:rPr>
            </w:pPr>
            <w:r w:rsidRPr="003F75A9">
              <w:rPr>
                <w:rFonts w:ascii="Arial" w:hAnsi="Arial" w:cs="Arial"/>
                <w:sz w:val="20"/>
                <w:szCs w:val="20"/>
                <w:lang w:val="id-ID"/>
              </w:rPr>
              <w:t>9</w:t>
            </w:r>
          </w:p>
        </w:tc>
        <w:tc>
          <w:tcPr>
            <w:tcW w:w="534" w:type="dxa"/>
            <w:tcBorders>
              <w:top w:val="nil"/>
              <w:bottom w:val="nil"/>
            </w:tcBorders>
          </w:tcPr>
          <w:p w:rsidR="00674DF1" w:rsidRPr="003F75A9" w:rsidRDefault="00674DF1" w:rsidP="003F75A9">
            <w:pPr>
              <w:spacing w:line="360" w:lineRule="auto"/>
              <w:jc w:val="both"/>
              <w:rPr>
                <w:rFonts w:ascii="Arial" w:hAnsi="Arial" w:cs="Arial"/>
                <w:sz w:val="20"/>
                <w:szCs w:val="20"/>
                <w:lang w:val="id-ID"/>
              </w:rPr>
            </w:pPr>
            <w:r w:rsidRPr="003F75A9">
              <w:rPr>
                <w:rFonts w:ascii="Arial" w:hAnsi="Arial" w:cs="Arial"/>
                <w:sz w:val="20"/>
                <w:szCs w:val="20"/>
                <w:lang w:val="id-ID"/>
              </w:rPr>
              <w:t>9 %</w:t>
            </w:r>
          </w:p>
        </w:tc>
        <w:tc>
          <w:tcPr>
            <w:tcW w:w="611" w:type="dxa"/>
            <w:tcBorders>
              <w:top w:val="nil"/>
              <w:bottom w:val="nil"/>
            </w:tcBorders>
          </w:tcPr>
          <w:p w:rsidR="00674DF1" w:rsidRPr="003F75A9" w:rsidRDefault="00674DF1" w:rsidP="003F75A9">
            <w:pPr>
              <w:spacing w:line="360" w:lineRule="auto"/>
              <w:jc w:val="both"/>
              <w:rPr>
                <w:rFonts w:ascii="Arial" w:hAnsi="Arial" w:cs="Arial"/>
                <w:sz w:val="20"/>
                <w:szCs w:val="20"/>
                <w:lang w:val="id-ID"/>
              </w:rPr>
            </w:pPr>
            <w:r w:rsidRPr="003F75A9">
              <w:rPr>
                <w:rFonts w:ascii="Arial" w:hAnsi="Arial" w:cs="Arial"/>
                <w:sz w:val="20"/>
                <w:szCs w:val="20"/>
                <w:lang w:val="id-ID"/>
              </w:rPr>
              <w:t>4</w:t>
            </w:r>
          </w:p>
        </w:tc>
        <w:tc>
          <w:tcPr>
            <w:tcW w:w="534" w:type="dxa"/>
            <w:tcBorders>
              <w:top w:val="nil"/>
              <w:bottom w:val="nil"/>
            </w:tcBorders>
          </w:tcPr>
          <w:p w:rsidR="00674DF1" w:rsidRPr="003F75A9" w:rsidRDefault="00674DF1" w:rsidP="003F75A9">
            <w:pPr>
              <w:spacing w:line="360" w:lineRule="auto"/>
              <w:jc w:val="both"/>
              <w:rPr>
                <w:rFonts w:ascii="Arial" w:hAnsi="Arial" w:cs="Arial"/>
                <w:sz w:val="20"/>
                <w:szCs w:val="20"/>
                <w:lang w:val="id-ID"/>
              </w:rPr>
            </w:pPr>
            <w:r w:rsidRPr="003F75A9">
              <w:rPr>
                <w:rFonts w:ascii="Arial" w:hAnsi="Arial" w:cs="Arial"/>
                <w:sz w:val="20"/>
                <w:szCs w:val="20"/>
                <w:lang w:val="id-ID"/>
              </w:rPr>
              <w:t>4 %</w:t>
            </w:r>
          </w:p>
        </w:tc>
        <w:tc>
          <w:tcPr>
            <w:tcW w:w="534" w:type="dxa"/>
            <w:vMerge w:val="restart"/>
          </w:tcPr>
          <w:p w:rsidR="00674DF1" w:rsidRPr="003F75A9" w:rsidRDefault="00674DF1" w:rsidP="003F75A9">
            <w:pPr>
              <w:spacing w:line="360" w:lineRule="auto"/>
              <w:jc w:val="both"/>
              <w:rPr>
                <w:rFonts w:ascii="Arial" w:hAnsi="Arial" w:cs="Arial"/>
                <w:sz w:val="20"/>
                <w:szCs w:val="20"/>
                <w:lang w:val="id-ID"/>
              </w:rPr>
            </w:pPr>
            <w:r w:rsidRPr="003F75A9">
              <w:rPr>
                <w:rFonts w:ascii="Arial" w:hAnsi="Arial" w:cs="Arial"/>
                <w:sz w:val="20"/>
                <w:szCs w:val="20"/>
                <w:lang w:val="id-ID"/>
              </w:rPr>
              <w:t>0,027</w:t>
            </w:r>
          </w:p>
        </w:tc>
      </w:tr>
      <w:tr w:rsidR="00674DF1" w:rsidRPr="003F75A9" w:rsidTr="00674DF1">
        <w:trPr>
          <w:trHeight w:val="357"/>
        </w:trPr>
        <w:tc>
          <w:tcPr>
            <w:tcW w:w="993" w:type="dxa"/>
            <w:vMerge/>
            <w:tcBorders>
              <w:bottom w:val="single" w:sz="4" w:space="0" w:color="auto"/>
            </w:tcBorders>
          </w:tcPr>
          <w:p w:rsidR="00674DF1" w:rsidRPr="003F75A9" w:rsidRDefault="00674DF1" w:rsidP="003F75A9">
            <w:pPr>
              <w:spacing w:line="360" w:lineRule="auto"/>
              <w:jc w:val="both"/>
              <w:rPr>
                <w:rFonts w:ascii="Arial" w:hAnsi="Arial" w:cs="Arial"/>
                <w:sz w:val="20"/>
                <w:szCs w:val="20"/>
                <w:lang w:val="id-ID"/>
              </w:rPr>
            </w:pPr>
          </w:p>
        </w:tc>
        <w:tc>
          <w:tcPr>
            <w:tcW w:w="567" w:type="dxa"/>
            <w:tcBorders>
              <w:top w:val="nil"/>
              <w:bottom w:val="single" w:sz="4" w:space="0" w:color="auto"/>
            </w:tcBorders>
          </w:tcPr>
          <w:p w:rsidR="00674DF1" w:rsidRPr="003F75A9" w:rsidRDefault="00674DF1" w:rsidP="003F75A9">
            <w:pPr>
              <w:spacing w:line="360" w:lineRule="auto"/>
              <w:jc w:val="both"/>
              <w:rPr>
                <w:rFonts w:ascii="Arial" w:hAnsi="Arial" w:cs="Arial"/>
                <w:sz w:val="20"/>
                <w:szCs w:val="20"/>
                <w:lang w:val="id-ID"/>
              </w:rPr>
            </w:pPr>
            <w:r w:rsidRPr="003F75A9">
              <w:rPr>
                <w:rFonts w:ascii="Arial" w:hAnsi="Arial" w:cs="Arial"/>
                <w:sz w:val="20"/>
                <w:szCs w:val="20"/>
                <w:lang w:val="id-ID"/>
              </w:rPr>
              <w:t>Buruk</w:t>
            </w:r>
          </w:p>
        </w:tc>
        <w:tc>
          <w:tcPr>
            <w:tcW w:w="775" w:type="dxa"/>
            <w:tcBorders>
              <w:top w:val="nil"/>
              <w:bottom w:val="single" w:sz="4" w:space="0" w:color="auto"/>
            </w:tcBorders>
          </w:tcPr>
          <w:p w:rsidR="00674DF1" w:rsidRPr="003F75A9" w:rsidRDefault="00674DF1" w:rsidP="003F75A9">
            <w:pPr>
              <w:spacing w:line="360" w:lineRule="auto"/>
              <w:jc w:val="both"/>
              <w:rPr>
                <w:rFonts w:ascii="Arial" w:hAnsi="Arial" w:cs="Arial"/>
                <w:sz w:val="20"/>
                <w:szCs w:val="20"/>
                <w:lang w:val="id-ID"/>
              </w:rPr>
            </w:pPr>
            <w:r w:rsidRPr="003F75A9">
              <w:rPr>
                <w:rFonts w:ascii="Arial" w:hAnsi="Arial" w:cs="Arial"/>
                <w:sz w:val="20"/>
                <w:szCs w:val="20"/>
                <w:lang w:val="id-ID"/>
              </w:rPr>
              <w:t>32</w:t>
            </w:r>
          </w:p>
        </w:tc>
        <w:tc>
          <w:tcPr>
            <w:tcW w:w="534" w:type="dxa"/>
            <w:tcBorders>
              <w:top w:val="nil"/>
              <w:bottom w:val="single" w:sz="4" w:space="0" w:color="auto"/>
            </w:tcBorders>
          </w:tcPr>
          <w:p w:rsidR="00674DF1" w:rsidRPr="003F75A9" w:rsidRDefault="00674DF1" w:rsidP="003F75A9">
            <w:pPr>
              <w:spacing w:line="360" w:lineRule="auto"/>
              <w:jc w:val="both"/>
              <w:rPr>
                <w:rFonts w:ascii="Arial" w:hAnsi="Arial" w:cs="Arial"/>
                <w:sz w:val="20"/>
                <w:szCs w:val="20"/>
                <w:lang w:val="id-ID"/>
              </w:rPr>
            </w:pPr>
            <w:r w:rsidRPr="003F75A9">
              <w:rPr>
                <w:rFonts w:ascii="Arial" w:hAnsi="Arial" w:cs="Arial"/>
                <w:sz w:val="20"/>
                <w:szCs w:val="20"/>
                <w:lang w:val="id-ID"/>
              </w:rPr>
              <w:t>32 %</w:t>
            </w:r>
          </w:p>
        </w:tc>
        <w:tc>
          <w:tcPr>
            <w:tcW w:w="611" w:type="dxa"/>
            <w:tcBorders>
              <w:top w:val="nil"/>
              <w:bottom w:val="single" w:sz="4" w:space="0" w:color="auto"/>
            </w:tcBorders>
          </w:tcPr>
          <w:p w:rsidR="00674DF1" w:rsidRPr="003F75A9" w:rsidRDefault="00674DF1" w:rsidP="003F75A9">
            <w:pPr>
              <w:spacing w:line="360" w:lineRule="auto"/>
              <w:jc w:val="both"/>
              <w:rPr>
                <w:rFonts w:ascii="Arial" w:hAnsi="Arial" w:cs="Arial"/>
                <w:sz w:val="20"/>
                <w:szCs w:val="20"/>
                <w:lang w:val="id-ID"/>
              </w:rPr>
            </w:pPr>
            <w:r w:rsidRPr="003F75A9">
              <w:rPr>
                <w:rFonts w:ascii="Arial" w:hAnsi="Arial" w:cs="Arial"/>
                <w:sz w:val="20"/>
                <w:szCs w:val="20"/>
                <w:lang w:val="id-ID"/>
              </w:rPr>
              <w:t>55</w:t>
            </w:r>
          </w:p>
        </w:tc>
        <w:tc>
          <w:tcPr>
            <w:tcW w:w="534" w:type="dxa"/>
            <w:tcBorders>
              <w:top w:val="nil"/>
              <w:bottom w:val="single" w:sz="4" w:space="0" w:color="auto"/>
            </w:tcBorders>
          </w:tcPr>
          <w:p w:rsidR="00674DF1" w:rsidRPr="003F75A9" w:rsidRDefault="00674DF1" w:rsidP="003F75A9">
            <w:pPr>
              <w:spacing w:line="360" w:lineRule="auto"/>
              <w:jc w:val="both"/>
              <w:rPr>
                <w:rFonts w:ascii="Arial" w:hAnsi="Arial" w:cs="Arial"/>
                <w:sz w:val="20"/>
                <w:szCs w:val="20"/>
                <w:lang w:val="id-ID"/>
              </w:rPr>
            </w:pPr>
            <w:r w:rsidRPr="003F75A9">
              <w:rPr>
                <w:rFonts w:ascii="Arial" w:hAnsi="Arial" w:cs="Arial"/>
                <w:sz w:val="20"/>
                <w:szCs w:val="20"/>
                <w:lang w:val="id-ID"/>
              </w:rPr>
              <w:t>55 %</w:t>
            </w:r>
          </w:p>
        </w:tc>
        <w:tc>
          <w:tcPr>
            <w:tcW w:w="534" w:type="dxa"/>
            <w:vMerge/>
            <w:tcBorders>
              <w:bottom w:val="single" w:sz="4" w:space="0" w:color="auto"/>
            </w:tcBorders>
          </w:tcPr>
          <w:p w:rsidR="00674DF1" w:rsidRPr="003F75A9" w:rsidRDefault="00674DF1" w:rsidP="003F75A9">
            <w:pPr>
              <w:spacing w:line="360" w:lineRule="auto"/>
              <w:jc w:val="both"/>
              <w:rPr>
                <w:rFonts w:ascii="Arial" w:hAnsi="Arial" w:cs="Arial"/>
                <w:sz w:val="20"/>
                <w:szCs w:val="20"/>
                <w:lang w:val="id-ID"/>
              </w:rPr>
            </w:pPr>
          </w:p>
        </w:tc>
      </w:tr>
      <w:tr w:rsidR="00674DF1" w:rsidRPr="003F75A9" w:rsidTr="00674DF1">
        <w:trPr>
          <w:trHeight w:val="378"/>
        </w:trPr>
        <w:tc>
          <w:tcPr>
            <w:tcW w:w="993" w:type="dxa"/>
            <w:tcBorders>
              <w:top w:val="single" w:sz="4" w:space="0" w:color="auto"/>
            </w:tcBorders>
          </w:tcPr>
          <w:p w:rsidR="00674DF1" w:rsidRPr="003F75A9" w:rsidRDefault="00674DF1" w:rsidP="003F75A9">
            <w:pPr>
              <w:spacing w:line="360" w:lineRule="auto"/>
              <w:jc w:val="both"/>
              <w:rPr>
                <w:rFonts w:ascii="Arial" w:hAnsi="Arial" w:cs="Arial"/>
                <w:sz w:val="20"/>
                <w:szCs w:val="20"/>
                <w:lang w:val="id-ID"/>
              </w:rPr>
            </w:pPr>
            <w:r w:rsidRPr="003F75A9">
              <w:rPr>
                <w:rFonts w:ascii="Arial" w:hAnsi="Arial" w:cs="Arial"/>
                <w:sz w:val="20"/>
                <w:szCs w:val="20"/>
                <w:lang w:val="id-ID"/>
              </w:rPr>
              <w:t>Total</w:t>
            </w:r>
          </w:p>
        </w:tc>
        <w:tc>
          <w:tcPr>
            <w:tcW w:w="567" w:type="dxa"/>
            <w:tcBorders>
              <w:top w:val="single" w:sz="4" w:space="0" w:color="auto"/>
            </w:tcBorders>
          </w:tcPr>
          <w:p w:rsidR="00674DF1" w:rsidRPr="003F75A9" w:rsidRDefault="00674DF1" w:rsidP="003F75A9">
            <w:pPr>
              <w:spacing w:line="360" w:lineRule="auto"/>
              <w:jc w:val="both"/>
              <w:rPr>
                <w:rFonts w:ascii="Arial" w:hAnsi="Arial" w:cs="Arial"/>
                <w:sz w:val="20"/>
                <w:szCs w:val="20"/>
                <w:lang w:val="id-ID"/>
              </w:rPr>
            </w:pPr>
          </w:p>
        </w:tc>
        <w:tc>
          <w:tcPr>
            <w:tcW w:w="775" w:type="dxa"/>
            <w:tcBorders>
              <w:top w:val="single" w:sz="4" w:space="0" w:color="auto"/>
            </w:tcBorders>
          </w:tcPr>
          <w:p w:rsidR="00674DF1" w:rsidRPr="003F75A9" w:rsidRDefault="00674DF1" w:rsidP="003F75A9">
            <w:pPr>
              <w:spacing w:line="360" w:lineRule="auto"/>
              <w:jc w:val="both"/>
              <w:rPr>
                <w:rFonts w:ascii="Arial" w:hAnsi="Arial" w:cs="Arial"/>
                <w:sz w:val="20"/>
                <w:szCs w:val="20"/>
                <w:lang w:val="id-ID"/>
              </w:rPr>
            </w:pPr>
            <w:r w:rsidRPr="003F75A9">
              <w:rPr>
                <w:rFonts w:ascii="Arial" w:hAnsi="Arial" w:cs="Arial"/>
                <w:sz w:val="20"/>
                <w:szCs w:val="20"/>
                <w:lang w:val="id-ID"/>
              </w:rPr>
              <w:t>41</w:t>
            </w:r>
          </w:p>
        </w:tc>
        <w:tc>
          <w:tcPr>
            <w:tcW w:w="534" w:type="dxa"/>
            <w:tcBorders>
              <w:top w:val="single" w:sz="4" w:space="0" w:color="auto"/>
            </w:tcBorders>
          </w:tcPr>
          <w:p w:rsidR="00674DF1" w:rsidRPr="003F75A9" w:rsidRDefault="00674DF1" w:rsidP="003F75A9">
            <w:pPr>
              <w:spacing w:line="360" w:lineRule="auto"/>
              <w:jc w:val="both"/>
              <w:rPr>
                <w:rFonts w:ascii="Arial" w:hAnsi="Arial" w:cs="Arial"/>
                <w:sz w:val="20"/>
                <w:szCs w:val="20"/>
                <w:lang w:val="id-ID"/>
              </w:rPr>
            </w:pPr>
            <w:r w:rsidRPr="003F75A9">
              <w:rPr>
                <w:rFonts w:ascii="Arial" w:hAnsi="Arial" w:cs="Arial"/>
                <w:sz w:val="20"/>
                <w:szCs w:val="20"/>
                <w:lang w:val="id-ID"/>
              </w:rPr>
              <w:t>41 %</w:t>
            </w:r>
          </w:p>
        </w:tc>
        <w:tc>
          <w:tcPr>
            <w:tcW w:w="611" w:type="dxa"/>
            <w:tcBorders>
              <w:top w:val="single" w:sz="4" w:space="0" w:color="auto"/>
            </w:tcBorders>
          </w:tcPr>
          <w:p w:rsidR="00674DF1" w:rsidRPr="003F75A9" w:rsidRDefault="00674DF1" w:rsidP="003F75A9">
            <w:pPr>
              <w:spacing w:line="360" w:lineRule="auto"/>
              <w:jc w:val="both"/>
              <w:rPr>
                <w:rFonts w:ascii="Arial" w:hAnsi="Arial" w:cs="Arial"/>
                <w:sz w:val="20"/>
                <w:szCs w:val="20"/>
                <w:lang w:val="id-ID"/>
              </w:rPr>
            </w:pPr>
            <w:r w:rsidRPr="003F75A9">
              <w:rPr>
                <w:rFonts w:ascii="Arial" w:hAnsi="Arial" w:cs="Arial"/>
                <w:sz w:val="20"/>
                <w:szCs w:val="20"/>
                <w:lang w:val="id-ID"/>
              </w:rPr>
              <w:t>59</w:t>
            </w:r>
          </w:p>
        </w:tc>
        <w:tc>
          <w:tcPr>
            <w:tcW w:w="534" w:type="dxa"/>
            <w:tcBorders>
              <w:top w:val="single" w:sz="4" w:space="0" w:color="auto"/>
            </w:tcBorders>
          </w:tcPr>
          <w:p w:rsidR="00674DF1" w:rsidRPr="003F75A9" w:rsidRDefault="00674DF1" w:rsidP="003F75A9">
            <w:pPr>
              <w:spacing w:line="360" w:lineRule="auto"/>
              <w:jc w:val="both"/>
              <w:rPr>
                <w:rFonts w:ascii="Arial" w:hAnsi="Arial" w:cs="Arial"/>
                <w:sz w:val="20"/>
                <w:szCs w:val="20"/>
                <w:lang w:val="id-ID"/>
              </w:rPr>
            </w:pPr>
            <w:r w:rsidRPr="003F75A9">
              <w:rPr>
                <w:rFonts w:ascii="Arial" w:hAnsi="Arial" w:cs="Arial"/>
                <w:sz w:val="20"/>
                <w:szCs w:val="20"/>
                <w:lang w:val="id-ID"/>
              </w:rPr>
              <w:t>59%</w:t>
            </w:r>
          </w:p>
        </w:tc>
        <w:tc>
          <w:tcPr>
            <w:tcW w:w="534" w:type="dxa"/>
            <w:tcBorders>
              <w:top w:val="single" w:sz="4" w:space="0" w:color="auto"/>
            </w:tcBorders>
          </w:tcPr>
          <w:p w:rsidR="00674DF1" w:rsidRPr="003F75A9" w:rsidRDefault="00674DF1" w:rsidP="003F75A9">
            <w:pPr>
              <w:spacing w:line="360" w:lineRule="auto"/>
              <w:jc w:val="both"/>
              <w:rPr>
                <w:rFonts w:ascii="Arial" w:hAnsi="Arial" w:cs="Arial"/>
                <w:sz w:val="20"/>
                <w:szCs w:val="20"/>
                <w:lang w:val="id-ID"/>
              </w:rPr>
            </w:pPr>
          </w:p>
        </w:tc>
      </w:tr>
    </w:tbl>
    <w:p w:rsidR="00674DF1" w:rsidRPr="003F75A9" w:rsidRDefault="00674DF1" w:rsidP="003F75A9">
      <w:pPr>
        <w:autoSpaceDE w:val="0"/>
        <w:autoSpaceDN w:val="0"/>
        <w:adjustRightInd w:val="0"/>
        <w:spacing w:after="0" w:line="360" w:lineRule="auto"/>
        <w:jc w:val="both"/>
        <w:rPr>
          <w:rFonts w:ascii="Arial" w:hAnsi="Arial" w:cs="Arial"/>
          <w:sz w:val="20"/>
          <w:szCs w:val="20"/>
          <w:lang w:val="id-ID"/>
        </w:rPr>
      </w:pPr>
    </w:p>
    <w:p w:rsidR="00674DF1" w:rsidRPr="003F75A9" w:rsidRDefault="00674DF1" w:rsidP="003F75A9">
      <w:pPr>
        <w:autoSpaceDE w:val="0"/>
        <w:autoSpaceDN w:val="0"/>
        <w:adjustRightInd w:val="0"/>
        <w:spacing w:after="0" w:line="360" w:lineRule="auto"/>
        <w:ind w:firstLine="720"/>
        <w:jc w:val="both"/>
        <w:rPr>
          <w:rFonts w:ascii="Arial" w:hAnsi="Arial" w:cs="Arial"/>
          <w:sz w:val="20"/>
          <w:szCs w:val="20"/>
          <w:lang w:val="id-ID"/>
        </w:rPr>
      </w:pPr>
      <w:r w:rsidRPr="003F75A9">
        <w:rPr>
          <w:rFonts w:ascii="Arial" w:hAnsi="Arial" w:cs="Arial"/>
          <w:sz w:val="20"/>
          <w:szCs w:val="20"/>
          <w:lang w:val="id-ID"/>
        </w:rPr>
        <w:t xml:space="preserve">Pada tabel 4 didapatkan hasil uji hipotesis tidak ada nilai </w:t>
      </w:r>
      <w:r w:rsidRPr="003F75A9">
        <w:rPr>
          <w:rFonts w:ascii="Arial" w:hAnsi="Arial" w:cs="Arial"/>
          <w:i/>
          <w:sz w:val="20"/>
          <w:szCs w:val="20"/>
          <w:lang w:val="id-ID"/>
        </w:rPr>
        <w:t xml:space="preserve">expected </w:t>
      </w:r>
      <w:r w:rsidRPr="003F75A9">
        <w:rPr>
          <w:rFonts w:ascii="Arial" w:hAnsi="Arial" w:cs="Arial"/>
          <w:sz w:val="20"/>
          <w:szCs w:val="20"/>
          <w:lang w:val="id-ID"/>
        </w:rPr>
        <w:t xml:space="preserve">yang &lt;5 (hasil terlampir) sehingga bisa dilakukan uji </w:t>
      </w:r>
      <w:r w:rsidRPr="003F75A9">
        <w:rPr>
          <w:rFonts w:ascii="Arial" w:hAnsi="Arial" w:cs="Arial"/>
          <w:i/>
          <w:sz w:val="20"/>
          <w:szCs w:val="20"/>
          <w:lang w:val="id-ID"/>
        </w:rPr>
        <w:t>Chi-Square</w:t>
      </w:r>
      <w:r w:rsidRPr="003F75A9">
        <w:rPr>
          <w:rFonts w:ascii="Arial" w:hAnsi="Arial" w:cs="Arial"/>
          <w:sz w:val="20"/>
          <w:szCs w:val="20"/>
          <w:lang w:val="id-ID"/>
        </w:rPr>
        <w:t xml:space="preserve">. Uji </w:t>
      </w:r>
      <w:r w:rsidRPr="003F75A9">
        <w:rPr>
          <w:rFonts w:ascii="Arial" w:hAnsi="Arial" w:cs="Arial"/>
          <w:i/>
          <w:sz w:val="20"/>
          <w:szCs w:val="20"/>
          <w:lang w:val="id-ID"/>
        </w:rPr>
        <w:t xml:space="preserve">Chi-Square </w:t>
      </w:r>
      <w:r w:rsidRPr="003F75A9">
        <w:rPr>
          <w:rFonts w:ascii="Arial" w:hAnsi="Arial" w:cs="Arial"/>
          <w:sz w:val="20"/>
          <w:szCs w:val="20"/>
          <w:lang w:val="id-ID"/>
        </w:rPr>
        <w:t xml:space="preserve">pada tabel diatas didapatkan nilai signifikan P value = 0,027 (&lt;0,05) yang artinya terdapat hubungan antara Tingkat Pengetahuan </w:t>
      </w:r>
      <w:r w:rsidR="00E74DD9">
        <w:rPr>
          <w:rFonts w:ascii="Arial" w:hAnsi="Arial" w:cs="Arial"/>
          <w:sz w:val="20"/>
          <w:szCs w:val="20"/>
          <w:lang w:val="id-ID"/>
        </w:rPr>
        <w:t xml:space="preserve">Ibu </w:t>
      </w:r>
      <w:r w:rsidRPr="003F75A9">
        <w:rPr>
          <w:rFonts w:ascii="Arial" w:hAnsi="Arial" w:cs="Arial"/>
          <w:sz w:val="20"/>
          <w:szCs w:val="20"/>
          <w:lang w:val="id-ID"/>
        </w:rPr>
        <w:t>sebagai variabel bebas dengan variabel terikat berupa Perilaku Pencegahan terhadap DBD.</w:t>
      </w:r>
    </w:p>
    <w:p w:rsidR="003F75A9" w:rsidRDefault="003F75A9" w:rsidP="003F75A9">
      <w:pPr>
        <w:autoSpaceDE w:val="0"/>
        <w:autoSpaceDN w:val="0"/>
        <w:adjustRightInd w:val="0"/>
        <w:spacing w:after="0" w:line="360" w:lineRule="auto"/>
        <w:jc w:val="both"/>
        <w:rPr>
          <w:rFonts w:ascii="Arial" w:hAnsi="Arial" w:cs="Arial"/>
          <w:b/>
          <w:sz w:val="20"/>
          <w:szCs w:val="20"/>
          <w:lang w:val="id-ID"/>
        </w:rPr>
      </w:pPr>
    </w:p>
    <w:p w:rsidR="00674DF1" w:rsidRPr="003F75A9" w:rsidRDefault="00674DF1" w:rsidP="003F75A9">
      <w:pPr>
        <w:autoSpaceDE w:val="0"/>
        <w:autoSpaceDN w:val="0"/>
        <w:adjustRightInd w:val="0"/>
        <w:spacing w:after="0" w:line="360" w:lineRule="auto"/>
        <w:jc w:val="both"/>
        <w:rPr>
          <w:rFonts w:ascii="Arial" w:hAnsi="Arial" w:cs="Arial"/>
          <w:b/>
          <w:sz w:val="20"/>
          <w:szCs w:val="20"/>
          <w:lang w:val="id-ID"/>
        </w:rPr>
      </w:pPr>
      <w:r w:rsidRPr="003F75A9">
        <w:rPr>
          <w:rFonts w:ascii="Arial" w:hAnsi="Arial" w:cs="Arial"/>
          <w:b/>
          <w:sz w:val="20"/>
          <w:szCs w:val="20"/>
          <w:lang w:val="id-ID"/>
        </w:rPr>
        <w:t>Pembahasan</w:t>
      </w:r>
    </w:p>
    <w:p w:rsidR="00674DF1" w:rsidRPr="003F75A9" w:rsidRDefault="00674DF1" w:rsidP="003F75A9">
      <w:pPr>
        <w:spacing w:after="0" w:line="360" w:lineRule="auto"/>
        <w:jc w:val="both"/>
        <w:rPr>
          <w:rFonts w:ascii="Arial" w:hAnsi="Arial" w:cs="Arial"/>
          <w:b/>
          <w:sz w:val="20"/>
          <w:szCs w:val="20"/>
          <w:lang w:val="id-ID"/>
        </w:rPr>
      </w:pPr>
      <w:r w:rsidRPr="003F75A9">
        <w:rPr>
          <w:rFonts w:ascii="Arial" w:hAnsi="Arial" w:cs="Arial"/>
          <w:b/>
          <w:sz w:val="20"/>
          <w:szCs w:val="20"/>
          <w:lang w:val="id-ID"/>
        </w:rPr>
        <w:t>Karakteristik Responden</w:t>
      </w:r>
    </w:p>
    <w:p w:rsidR="00674DF1" w:rsidRPr="003F75A9" w:rsidRDefault="00674DF1" w:rsidP="003F75A9">
      <w:pPr>
        <w:spacing w:after="0" w:line="360" w:lineRule="auto"/>
        <w:ind w:firstLine="720"/>
        <w:jc w:val="both"/>
        <w:rPr>
          <w:rFonts w:ascii="Arial" w:hAnsi="Arial" w:cs="Arial"/>
          <w:sz w:val="20"/>
          <w:szCs w:val="20"/>
        </w:rPr>
      </w:pPr>
      <w:r w:rsidRPr="003F75A9">
        <w:rPr>
          <w:rFonts w:ascii="Arial" w:hAnsi="Arial" w:cs="Arial"/>
          <w:sz w:val="20"/>
          <w:szCs w:val="20"/>
        </w:rPr>
        <w:t>Berdasarkan hasil penelitian,</w:t>
      </w:r>
      <w:r w:rsidRPr="003F75A9">
        <w:rPr>
          <w:rFonts w:ascii="Arial" w:hAnsi="Arial" w:cs="Arial"/>
          <w:sz w:val="20"/>
          <w:szCs w:val="20"/>
          <w:lang w:val="id-ID"/>
        </w:rPr>
        <w:t xml:space="preserve"> </w:t>
      </w:r>
      <w:r w:rsidRPr="003F75A9">
        <w:rPr>
          <w:rFonts w:ascii="Arial" w:hAnsi="Arial" w:cs="Arial"/>
          <w:sz w:val="20"/>
          <w:szCs w:val="20"/>
        </w:rPr>
        <w:t xml:space="preserve">diketahui karakteristik responden berdasarkan umur didapatkan bahwa persentase tertinggi responden terdapat pada umur </w:t>
      </w:r>
      <w:r w:rsidRPr="003F75A9">
        <w:rPr>
          <w:rFonts w:ascii="Arial" w:hAnsi="Arial" w:cs="Arial"/>
          <w:sz w:val="20"/>
          <w:szCs w:val="20"/>
          <w:lang w:val="id-ID"/>
        </w:rPr>
        <w:t>4</w:t>
      </w:r>
      <w:r w:rsidRPr="003F75A9">
        <w:rPr>
          <w:rFonts w:ascii="Arial" w:hAnsi="Arial" w:cs="Arial"/>
          <w:sz w:val="20"/>
          <w:szCs w:val="20"/>
        </w:rPr>
        <w:t>0-</w:t>
      </w:r>
      <w:r w:rsidRPr="003F75A9">
        <w:rPr>
          <w:rFonts w:ascii="Arial" w:hAnsi="Arial" w:cs="Arial"/>
          <w:sz w:val="20"/>
          <w:szCs w:val="20"/>
          <w:lang w:val="id-ID"/>
        </w:rPr>
        <w:t>4</w:t>
      </w:r>
      <w:r w:rsidRPr="003F75A9">
        <w:rPr>
          <w:rFonts w:ascii="Arial" w:hAnsi="Arial" w:cs="Arial"/>
          <w:sz w:val="20"/>
          <w:szCs w:val="20"/>
        </w:rPr>
        <w:t xml:space="preserve">9 tahun </w:t>
      </w:r>
      <w:r w:rsidRPr="003F75A9">
        <w:rPr>
          <w:rFonts w:ascii="Arial" w:hAnsi="Arial" w:cs="Arial"/>
          <w:sz w:val="20"/>
          <w:szCs w:val="20"/>
          <w:lang w:val="id-ID"/>
        </w:rPr>
        <w:t xml:space="preserve">yaitu 29 responden </w:t>
      </w:r>
      <w:r w:rsidRPr="003F75A9">
        <w:rPr>
          <w:rFonts w:ascii="Arial" w:hAnsi="Arial" w:cs="Arial"/>
          <w:sz w:val="20"/>
          <w:szCs w:val="20"/>
        </w:rPr>
        <w:t>(</w:t>
      </w:r>
      <w:r w:rsidRPr="003F75A9">
        <w:rPr>
          <w:rFonts w:ascii="Arial" w:hAnsi="Arial" w:cs="Arial"/>
          <w:sz w:val="20"/>
          <w:szCs w:val="20"/>
          <w:lang w:val="id-ID"/>
        </w:rPr>
        <w:t>29</w:t>
      </w:r>
      <w:r w:rsidRPr="003F75A9">
        <w:rPr>
          <w:rFonts w:ascii="Arial" w:hAnsi="Arial" w:cs="Arial"/>
          <w:sz w:val="20"/>
          <w:szCs w:val="20"/>
        </w:rPr>
        <w:t>%), dan kategori  responden yang dipilih adalah yang telah menikah sebanyak  85% yang kebanyakan bekerja sebagai ibu rumah tangga serta memiliki jumlah anak tertinggi adalah 2 orang dari 32 responden (32%)</w:t>
      </w:r>
      <w:r w:rsidRPr="003F75A9">
        <w:rPr>
          <w:rFonts w:ascii="Arial" w:hAnsi="Arial" w:cs="Arial"/>
          <w:sz w:val="20"/>
          <w:szCs w:val="20"/>
          <w:lang w:val="id-ID"/>
        </w:rPr>
        <w:t xml:space="preserve"> </w:t>
      </w:r>
      <w:r w:rsidRPr="003F75A9">
        <w:rPr>
          <w:rFonts w:ascii="Arial" w:hAnsi="Arial" w:cs="Arial"/>
          <w:sz w:val="20"/>
          <w:szCs w:val="20"/>
        </w:rPr>
        <w:t>dan per</w:t>
      </w:r>
      <w:r w:rsidRPr="003F75A9">
        <w:rPr>
          <w:rFonts w:ascii="Arial" w:hAnsi="Arial" w:cs="Arial"/>
          <w:sz w:val="20"/>
          <w:szCs w:val="20"/>
          <w:lang w:val="id-ID"/>
        </w:rPr>
        <w:t>s</w:t>
      </w:r>
      <w:r w:rsidRPr="003F75A9">
        <w:rPr>
          <w:rFonts w:ascii="Arial" w:hAnsi="Arial" w:cs="Arial"/>
          <w:sz w:val="20"/>
          <w:szCs w:val="20"/>
        </w:rPr>
        <w:t xml:space="preserve">entase jumlah anak terendah adalah &gt;4 (12%). </w:t>
      </w:r>
      <w:proofErr w:type="gramStart"/>
      <w:r w:rsidRPr="003F75A9">
        <w:rPr>
          <w:rFonts w:ascii="Arial" w:hAnsi="Arial" w:cs="Arial"/>
          <w:sz w:val="20"/>
          <w:szCs w:val="20"/>
        </w:rPr>
        <w:t xml:space="preserve">Proporsi ibu rumah tangga dengan tingkat pendidikan terbanyak adalah tamat sekolah dasar (SD) sebesar (35%), tidak bersekolah sebesar (26%), sedangkan tingkat pendidikan responden setara SMP (17%) dan SMA (16%) serta hanya sebagian kecil dari responden </w:t>
      </w:r>
      <w:r w:rsidRPr="003F75A9">
        <w:rPr>
          <w:rFonts w:ascii="Arial" w:hAnsi="Arial" w:cs="Arial"/>
          <w:sz w:val="20"/>
          <w:szCs w:val="20"/>
        </w:rPr>
        <w:lastRenderedPageBreak/>
        <w:t>yang memilii tingkat pendidikan setara sarjana yaitu 6%.</w:t>
      </w:r>
      <w:proofErr w:type="gramEnd"/>
      <w:r w:rsidRPr="003F75A9">
        <w:rPr>
          <w:rFonts w:ascii="Arial" w:hAnsi="Arial" w:cs="Arial"/>
          <w:sz w:val="20"/>
          <w:szCs w:val="20"/>
        </w:rPr>
        <w:t xml:space="preserve"> </w:t>
      </w:r>
    </w:p>
    <w:p w:rsidR="00674DF1" w:rsidRPr="003F75A9" w:rsidRDefault="00674DF1" w:rsidP="003F75A9">
      <w:pPr>
        <w:spacing w:after="0" w:line="360" w:lineRule="auto"/>
        <w:ind w:firstLine="720"/>
        <w:jc w:val="both"/>
        <w:rPr>
          <w:rFonts w:ascii="Arial" w:hAnsi="Arial" w:cs="Arial"/>
          <w:sz w:val="20"/>
          <w:szCs w:val="20"/>
          <w:lang w:val="id-ID"/>
        </w:rPr>
      </w:pPr>
      <w:r w:rsidRPr="003F75A9">
        <w:rPr>
          <w:rFonts w:ascii="Arial" w:hAnsi="Arial" w:cs="Arial"/>
          <w:sz w:val="20"/>
          <w:szCs w:val="20"/>
        </w:rPr>
        <w:t>Distribusi responden berdasarkan penghasilan per bulan di kota Mataram didapatkan bahwa pendapatan keluarga responden tertinggi adalah &gt; Rp.3.500.000</w:t>
      </w:r>
      <w:proofErr w:type="gramStart"/>
      <w:r w:rsidRPr="003F75A9">
        <w:rPr>
          <w:rFonts w:ascii="Arial" w:hAnsi="Arial" w:cs="Arial"/>
          <w:sz w:val="20"/>
          <w:szCs w:val="20"/>
        </w:rPr>
        <w:t>,-</w:t>
      </w:r>
      <w:proofErr w:type="gramEnd"/>
      <w:r w:rsidRPr="003F75A9">
        <w:rPr>
          <w:rFonts w:ascii="Arial" w:hAnsi="Arial" w:cs="Arial"/>
          <w:sz w:val="20"/>
          <w:szCs w:val="20"/>
        </w:rPr>
        <w:t xml:space="preserve"> dan terendah sebesar &lt; Rp.1.500.000,-. </w:t>
      </w:r>
      <w:proofErr w:type="gramStart"/>
      <w:r w:rsidRPr="003F75A9">
        <w:rPr>
          <w:rFonts w:ascii="Arial" w:hAnsi="Arial" w:cs="Arial"/>
          <w:sz w:val="20"/>
          <w:szCs w:val="20"/>
        </w:rPr>
        <w:t>Proporsi tingkat penghasilan responden paling besar adalah &lt; Rp. 1.500.000 yaitu sebanyak 78%; &gt;Rp. 3.500.000 sebanyak 11%; Rp. 1.500.000 – Rp. 2.500.000 sebanyak 8%, Rp. 2.500.000 – Rp. 3.500.000 sebanyak 3%.</w:t>
      </w:r>
      <w:proofErr w:type="gramEnd"/>
      <w:r w:rsidRPr="003F75A9">
        <w:rPr>
          <w:rFonts w:ascii="Arial" w:hAnsi="Arial" w:cs="Arial"/>
          <w:sz w:val="20"/>
          <w:szCs w:val="20"/>
        </w:rPr>
        <w:t xml:space="preserve"> Upah Minimum Regional </w:t>
      </w:r>
      <w:proofErr w:type="gramStart"/>
      <w:r w:rsidRPr="003F75A9">
        <w:rPr>
          <w:rFonts w:ascii="Arial" w:hAnsi="Arial" w:cs="Arial"/>
          <w:sz w:val="20"/>
          <w:szCs w:val="20"/>
        </w:rPr>
        <w:t>kota</w:t>
      </w:r>
      <w:proofErr w:type="gramEnd"/>
      <w:r w:rsidRPr="003F75A9">
        <w:rPr>
          <w:rFonts w:ascii="Arial" w:hAnsi="Arial" w:cs="Arial"/>
          <w:sz w:val="20"/>
          <w:szCs w:val="20"/>
        </w:rPr>
        <w:t xml:space="preserve"> Mataram adalah Rp. 1.045.000 (RKPD kota Mataram, 2015).  </w:t>
      </w:r>
      <w:proofErr w:type="gramStart"/>
      <w:r w:rsidRPr="003F75A9">
        <w:rPr>
          <w:rFonts w:ascii="Arial" w:hAnsi="Arial" w:cs="Arial"/>
          <w:sz w:val="20"/>
          <w:szCs w:val="20"/>
        </w:rPr>
        <w:t>Hasil tingkat penghasilan perbulan ini dipengaruhi oleh pekerjaan dari responden dan suami yang kebanyakan responden bekerja sebagai IRT (66%) dan Suami sebagai buruh (40%)</w:t>
      </w:r>
      <w:r w:rsidRPr="003F75A9">
        <w:rPr>
          <w:rFonts w:ascii="Arial" w:hAnsi="Arial" w:cs="Arial"/>
          <w:sz w:val="20"/>
          <w:szCs w:val="20"/>
          <w:lang w:val="id-ID"/>
        </w:rPr>
        <w:t>.</w:t>
      </w:r>
      <w:proofErr w:type="gramEnd"/>
    </w:p>
    <w:p w:rsidR="003F75A9" w:rsidRDefault="003F75A9" w:rsidP="003F75A9">
      <w:pPr>
        <w:spacing w:after="0" w:line="360" w:lineRule="auto"/>
        <w:jc w:val="both"/>
        <w:rPr>
          <w:rFonts w:ascii="Arial" w:hAnsi="Arial" w:cs="Arial"/>
          <w:b/>
          <w:sz w:val="20"/>
          <w:szCs w:val="20"/>
          <w:lang w:val="id-ID"/>
        </w:rPr>
      </w:pPr>
    </w:p>
    <w:p w:rsidR="00674DF1" w:rsidRPr="003F75A9" w:rsidRDefault="00674DF1" w:rsidP="003F75A9">
      <w:pPr>
        <w:spacing w:after="0" w:line="360" w:lineRule="auto"/>
        <w:jc w:val="both"/>
        <w:rPr>
          <w:rFonts w:ascii="Arial" w:hAnsi="Arial" w:cs="Arial"/>
          <w:b/>
          <w:sz w:val="20"/>
          <w:szCs w:val="20"/>
          <w:lang w:val="id-ID"/>
        </w:rPr>
      </w:pPr>
      <w:r w:rsidRPr="003F75A9">
        <w:rPr>
          <w:rFonts w:ascii="Arial" w:hAnsi="Arial" w:cs="Arial"/>
          <w:b/>
          <w:sz w:val="20"/>
          <w:szCs w:val="20"/>
          <w:lang w:val="id-ID"/>
        </w:rPr>
        <w:t>Tingkat Pengetahuan mengenai DBD</w:t>
      </w:r>
    </w:p>
    <w:p w:rsidR="00674DF1" w:rsidRPr="003F75A9" w:rsidRDefault="00674DF1" w:rsidP="003F75A9">
      <w:pPr>
        <w:spacing w:after="0" w:line="360" w:lineRule="auto"/>
        <w:ind w:firstLine="720"/>
        <w:jc w:val="both"/>
        <w:rPr>
          <w:rFonts w:ascii="Arial" w:hAnsi="Arial" w:cs="Arial"/>
          <w:sz w:val="20"/>
          <w:szCs w:val="20"/>
        </w:rPr>
      </w:pPr>
      <w:r w:rsidRPr="003F75A9">
        <w:rPr>
          <w:rFonts w:ascii="Arial" w:hAnsi="Arial" w:cs="Arial"/>
          <w:sz w:val="20"/>
          <w:szCs w:val="20"/>
        </w:rPr>
        <w:t xml:space="preserve">Berdasarkan data </w:t>
      </w:r>
      <w:r w:rsidRPr="003F75A9">
        <w:rPr>
          <w:rFonts w:ascii="Arial" w:hAnsi="Arial" w:cs="Arial"/>
          <w:sz w:val="20"/>
          <w:szCs w:val="20"/>
          <w:lang w:val="id-ID"/>
        </w:rPr>
        <w:t xml:space="preserve">pada tabel 2 </w:t>
      </w:r>
      <w:r w:rsidRPr="003F75A9">
        <w:rPr>
          <w:rFonts w:ascii="Arial" w:hAnsi="Arial" w:cs="Arial"/>
          <w:sz w:val="20"/>
          <w:szCs w:val="20"/>
        </w:rPr>
        <w:t xml:space="preserve">dapat disimpulkan bahwa tingkat pengetahuan tentang DBD pada responden didapatkan 13% responden dalam kategori baik dan 87% tingkat pengetahuan buruk. </w:t>
      </w:r>
      <w:proofErr w:type="gramStart"/>
      <w:r w:rsidRPr="003F75A9">
        <w:rPr>
          <w:rFonts w:ascii="Arial" w:hAnsi="Arial" w:cs="Arial"/>
          <w:sz w:val="20"/>
          <w:szCs w:val="20"/>
        </w:rPr>
        <w:t>Hasil ini bisa disebabkan oleh pemahaman yang kurang mengenai informasi yang diperoleh.</w:t>
      </w:r>
      <w:proofErr w:type="gramEnd"/>
      <w:r w:rsidRPr="003F75A9">
        <w:rPr>
          <w:rFonts w:ascii="Arial" w:hAnsi="Arial" w:cs="Arial"/>
          <w:sz w:val="20"/>
          <w:szCs w:val="20"/>
        </w:rPr>
        <w:t xml:space="preserve"> Selain itu tingkat pengetahuan dipengaruhi oleh tingkat pendidikan, baik pendidikan formal maupun nonformal</w:t>
      </w:r>
      <w:r w:rsidR="00157D21" w:rsidRPr="003F75A9">
        <w:rPr>
          <w:rFonts w:ascii="Arial" w:hAnsi="Arial" w:cs="Arial"/>
          <w:sz w:val="20"/>
          <w:szCs w:val="20"/>
          <w:vertAlign w:val="superscript"/>
          <w:lang w:val="id-ID"/>
        </w:rPr>
        <w:t>5</w:t>
      </w:r>
      <w:r w:rsidRPr="003F75A9">
        <w:rPr>
          <w:rFonts w:ascii="Arial" w:hAnsi="Arial" w:cs="Arial"/>
          <w:sz w:val="20"/>
          <w:szCs w:val="20"/>
        </w:rPr>
        <w:t>, ini sesuai dengan hasil dari karakteristik responden yang sebagian besar dari responden merupakan ibu rumah tangga dengan tingkat pendidikan hanya tamat SD, sehingga perlu penjelasan yang lebih spesifik agar informasi yang disampaikan dapat diterima dan dipahami dengan baik oleh responden.</w:t>
      </w:r>
    </w:p>
    <w:p w:rsidR="00674DF1" w:rsidRPr="003F75A9" w:rsidRDefault="00674DF1" w:rsidP="003F75A9">
      <w:pPr>
        <w:spacing w:after="0" w:line="360" w:lineRule="auto"/>
        <w:ind w:firstLine="720"/>
        <w:jc w:val="both"/>
        <w:rPr>
          <w:rFonts w:ascii="Arial" w:hAnsi="Arial" w:cs="Arial"/>
          <w:sz w:val="20"/>
          <w:szCs w:val="20"/>
          <w:lang w:val="id-ID"/>
        </w:rPr>
      </w:pPr>
      <w:proofErr w:type="gramStart"/>
      <w:r w:rsidRPr="003F75A9">
        <w:rPr>
          <w:rFonts w:ascii="Arial" w:hAnsi="Arial" w:cs="Arial"/>
          <w:sz w:val="20"/>
          <w:szCs w:val="20"/>
        </w:rPr>
        <w:t xml:space="preserve">Dari </w:t>
      </w:r>
      <w:r w:rsidRPr="003F75A9">
        <w:rPr>
          <w:rFonts w:ascii="Arial" w:hAnsi="Arial" w:cs="Arial"/>
          <w:sz w:val="20"/>
          <w:szCs w:val="20"/>
          <w:lang w:val="id-ID"/>
        </w:rPr>
        <w:t>hasil</w:t>
      </w:r>
      <w:r w:rsidRPr="003F75A9">
        <w:rPr>
          <w:rFonts w:ascii="Arial" w:hAnsi="Arial" w:cs="Arial"/>
          <w:sz w:val="20"/>
          <w:szCs w:val="20"/>
        </w:rPr>
        <w:t xml:space="preserve"> distribusi tingkat pengetahuan didapatkan tingkat pengetahuan </w:t>
      </w:r>
      <w:r w:rsidRPr="003F75A9">
        <w:rPr>
          <w:rFonts w:ascii="Arial" w:hAnsi="Arial" w:cs="Arial"/>
          <w:sz w:val="20"/>
          <w:szCs w:val="20"/>
        </w:rPr>
        <w:lastRenderedPageBreak/>
        <w:t xml:space="preserve">paling rendah atau buruk pada pertanyaan mengenai gejala yang menyertai seperti nyeri di bagian belakang mata (3%) dan </w:t>
      </w:r>
      <w:r w:rsidRPr="003F75A9">
        <w:rPr>
          <w:rFonts w:ascii="Arial" w:hAnsi="Arial" w:cs="Arial"/>
          <w:sz w:val="20"/>
          <w:szCs w:val="20"/>
          <w:lang w:val="id-ID"/>
        </w:rPr>
        <w:t>nyeri otot (16%), dan nyeri sendi (25%).</w:t>
      </w:r>
      <w:proofErr w:type="gramEnd"/>
      <w:r w:rsidRPr="003F75A9">
        <w:rPr>
          <w:rFonts w:ascii="Arial" w:hAnsi="Arial" w:cs="Arial"/>
          <w:sz w:val="20"/>
          <w:szCs w:val="20"/>
          <w:lang w:val="id-ID"/>
        </w:rPr>
        <w:t xml:space="preserve"> Ini bisa terjadi karena gejala penyerta tidak terlalu dijelaskan. Hasil ini sejalan dengan penelitian yang dilakukan oleh </w:t>
      </w:r>
      <w:r w:rsidRPr="003F75A9">
        <w:rPr>
          <w:rFonts w:ascii="Arial" w:hAnsi="Arial" w:cs="Arial"/>
          <w:i/>
          <w:sz w:val="20"/>
          <w:szCs w:val="20"/>
          <w:lang w:val="id-ID"/>
        </w:rPr>
        <w:t>Shuaib et al</w:t>
      </w:r>
      <w:r w:rsidRPr="003F75A9">
        <w:rPr>
          <w:rFonts w:ascii="Arial" w:hAnsi="Arial" w:cs="Arial"/>
          <w:sz w:val="20"/>
          <w:szCs w:val="20"/>
          <w:lang w:val="id-ID"/>
        </w:rPr>
        <w:t xml:space="preserve"> yang mengatakan bahwa pengetahuan yang buruk tentang gejala yang berhubungan dengan demam berdarah karena </w:t>
      </w:r>
      <w:r w:rsidRPr="003F75A9">
        <w:rPr>
          <w:rStyle w:val="normalchar"/>
          <w:rFonts w:ascii="Arial" w:hAnsi="Arial" w:cs="Arial"/>
          <w:sz w:val="20"/>
          <w:szCs w:val="20"/>
          <w:lang w:val="id-ID"/>
        </w:rPr>
        <w:t>gejala penyerta</w:t>
      </w:r>
      <w:r w:rsidRPr="003F75A9">
        <w:rPr>
          <w:rStyle w:val="normalchar"/>
          <w:rFonts w:ascii="Arial" w:hAnsi="Arial" w:cs="Arial"/>
          <w:sz w:val="20"/>
          <w:szCs w:val="20"/>
        </w:rPr>
        <w:t xml:space="preserve"> </w:t>
      </w:r>
      <w:r w:rsidRPr="003F75A9">
        <w:rPr>
          <w:rStyle w:val="normalchar"/>
          <w:rFonts w:ascii="Arial" w:hAnsi="Arial" w:cs="Arial"/>
          <w:sz w:val="20"/>
          <w:szCs w:val="20"/>
          <w:lang w:val="id-ID"/>
        </w:rPr>
        <w:t>bukan</w:t>
      </w:r>
      <w:r w:rsidRPr="003F75A9">
        <w:rPr>
          <w:rStyle w:val="normalchar"/>
          <w:rFonts w:ascii="Arial" w:hAnsi="Arial" w:cs="Arial"/>
          <w:sz w:val="20"/>
          <w:szCs w:val="20"/>
        </w:rPr>
        <w:t xml:space="preserve"> gejala umum yang dijelaskan  </w:t>
      </w:r>
      <w:r w:rsidRPr="003F75A9">
        <w:rPr>
          <w:rStyle w:val="normalchar"/>
          <w:rFonts w:ascii="Arial" w:hAnsi="Arial" w:cs="Arial"/>
          <w:sz w:val="20"/>
          <w:szCs w:val="20"/>
          <w:lang w:val="id-ID"/>
        </w:rPr>
        <w:t xml:space="preserve">dan </w:t>
      </w:r>
      <w:r w:rsidRPr="003F75A9">
        <w:rPr>
          <w:rFonts w:ascii="Arial" w:hAnsi="Arial" w:cs="Arial"/>
          <w:sz w:val="20"/>
          <w:szCs w:val="20"/>
          <w:lang w:val="id-ID"/>
        </w:rPr>
        <w:t>responden mungkin bingung dengan kemiripan dari gejala yang disebabkan oleh penyakit lain yang sama dengan gejala DBD</w:t>
      </w:r>
      <w:r w:rsidR="00157D21" w:rsidRPr="003F75A9">
        <w:rPr>
          <w:rFonts w:ascii="Arial" w:hAnsi="Arial" w:cs="Arial"/>
          <w:sz w:val="20"/>
          <w:szCs w:val="20"/>
          <w:vertAlign w:val="superscript"/>
          <w:lang w:val="id-ID"/>
        </w:rPr>
        <w:t>6</w:t>
      </w:r>
      <w:r w:rsidRPr="003F75A9">
        <w:rPr>
          <w:rFonts w:ascii="Arial" w:hAnsi="Arial" w:cs="Arial"/>
          <w:sz w:val="20"/>
          <w:szCs w:val="20"/>
          <w:lang w:val="id-ID"/>
        </w:rPr>
        <w:t>.</w:t>
      </w:r>
    </w:p>
    <w:p w:rsidR="00674DF1" w:rsidRPr="003F75A9" w:rsidRDefault="00674DF1" w:rsidP="003F75A9">
      <w:pPr>
        <w:spacing w:after="0" w:line="360" w:lineRule="auto"/>
        <w:ind w:firstLine="720"/>
        <w:jc w:val="both"/>
        <w:rPr>
          <w:rFonts w:ascii="Arial" w:hAnsi="Arial" w:cs="Arial"/>
          <w:sz w:val="20"/>
          <w:szCs w:val="20"/>
          <w:lang w:val="id-ID"/>
        </w:rPr>
      </w:pPr>
      <w:r w:rsidRPr="003F75A9">
        <w:rPr>
          <w:rFonts w:ascii="Arial" w:hAnsi="Arial" w:cs="Arial"/>
          <w:sz w:val="20"/>
          <w:szCs w:val="20"/>
          <w:lang w:val="id-ID"/>
        </w:rPr>
        <w:t xml:space="preserve">Pengetahuan responden terkait tanda bahaya dikatakan buruk dengan persentase  nyeri perut 9%, muntah 21%, perdarahan gusi dan mimisan 8%. Sebagian besar responden (62%) mengetahui lemas dan tidak berdaya sebagai tanda bahaya DBD. Ketidaktahuan responden terhadap tanda bahaya DBD bisa menyebabkan terlambatnya penanganan awal. Hasil ini sejalan dengan penelitian yang di lakukan oleh Gunasekara </w:t>
      </w:r>
      <w:r w:rsidRPr="003F75A9">
        <w:rPr>
          <w:rFonts w:ascii="Arial" w:hAnsi="Arial" w:cs="Arial"/>
          <w:i/>
          <w:sz w:val="20"/>
          <w:szCs w:val="20"/>
          <w:lang w:val="id-ID"/>
        </w:rPr>
        <w:t>et al</w:t>
      </w:r>
      <w:r w:rsidRPr="003F75A9">
        <w:rPr>
          <w:rFonts w:ascii="Arial" w:hAnsi="Arial" w:cs="Arial"/>
          <w:sz w:val="20"/>
          <w:szCs w:val="20"/>
          <w:lang w:val="id-ID"/>
        </w:rPr>
        <w:t xml:space="preserve"> yang mengatakan penundaan atau terlambatnya mencari penanganan medis bisa menyebabkan komplikasi</w:t>
      </w:r>
      <w:r w:rsidR="00157D21" w:rsidRPr="003F75A9">
        <w:rPr>
          <w:rFonts w:ascii="Arial" w:hAnsi="Arial" w:cs="Arial"/>
          <w:sz w:val="20"/>
          <w:szCs w:val="20"/>
          <w:vertAlign w:val="superscript"/>
          <w:lang w:val="id-ID"/>
        </w:rPr>
        <w:t>7</w:t>
      </w:r>
      <w:r w:rsidRPr="003F75A9">
        <w:rPr>
          <w:rFonts w:ascii="Arial" w:hAnsi="Arial" w:cs="Arial"/>
          <w:sz w:val="20"/>
          <w:szCs w:val="20"/>
          <w:lang w:val="id-ID"/>
        </w:rPr>
        <w:t xml:space="preserve">. </w:t>
      </w:r>
    </w:p>
    <w:p w:rsidR="00674DF1" w:rsidRPr="003F75A9" w:rsidRDefault="00674DF1" w:rsidP="003F75A9">
      <w:pPr>
        <w:spacing w:after="0" w:line="360" w:lineRule="auto"/>
        <w:ind w:firstLine="720"/>
        <w:jc w:val="both"/>
        <w:rPr>
          <w:rFonts w:ascii="Arial" w:hAnsi="Arial" w:cs="Arial"/>
          <w:sz w:val="20"/>
          <w:szCs w:val="20"/>
          <w:lang w:val="id-ID"/>
        </w:rPr>
      </w:pPr>
      <w:r w:rsidRPr="003F75A9">
        <w:rPr>
          <w:rFonts w:ascii="Arial" w:hAnsi="Arial" w:cs="Arial"/>
          <w:sz w:val="20"/>
          <w:szCs w:val="20"/>
        </w:rPr>
        <w:t xml:space="preserve">Selanjutnya tingkat pengetahuan responden juga masuk kategori buruk terkait dengan pengetahuan terhadap penyebab dari DBD, dimana 94% responden menjawab </w:t>
      </w:r>
      <w:r w:rsidRPr="003F75A9">
        <w:rPr>
          <w:rFonts w:ascii="Arial" w:hAnsi="Arial" w:cs="Arial"/>
          <w:sz w:val="20"/>
          <w:szCs w:val="20"/>
          <w:lang w:val="id-ID"/>
        </w:rPr>
        <w:t>salah</w:t>
      </w:r>
      <w:r w:rsidRPr="003F75A9">
        <w:rPr>
          <w:rFonts w:ascii="Arial" w:hAnsi="Arial" w:cs="Arial"/>
          <w:sz w:val="20"/>
          <w:szCs w:val="20"/>
        </w:rPr>
        <w:t xml:space="preserve"> dan hanya 6% responden yang mengetahui Virus sebagai penyebab DBD. </w:t>
      </w:r>
      <w:r w:rsidRPr="003F75A9">
        <w:rPr>
          <w:rFonts w:ascii="Arial" w:hAnsi="Arial" w:cs="Arial"/>
          <w:sz w:val="20"/>
          <w:szCs w:val="20"/>
          <w:lang w:val="id-ID"/>
        </w:rPr>
        <w:t xml:space="preserve">Selain itu banyak responden yang tidak mengetahui </w:t>
      </w:r>
      <w:r w:rsidRPr="003F75A9">
        <w:rPr>
          <w:rFonts w:ascii="Arial" w:hAnsi="Arial" w:cs="Arial"/>
          <w:i/>
          <w:sz w:val="20"/>
          <w:szCs w:val="20"/>
          <w:lang w:val="id-ID"/>
        </w:rPr>
        <w:t>Aedes Aegypti</w:t>
      </w:r>
      <w:r w:rsidRPr="003F75A9">
        <w:rPr>
          <w:rFonts w:ascii="Arial" w:hAnsi="Arial" w:cs="Arial"/>
          <w:sz w:val="20"/>
          <w:szCs w:val="20"/>
          <w:lang w:val="id-ID"/>
        </w:rPr>
        <w:t xml:space="preserve"> yang menggigit pada saat subuh hingga sore hari dan hanya 25 % dari responden yang menyadari perilaku dari vektor. Hasil ini sejalan dengan penelitian yang dilakukan Shuai</w:t>
      </w:r>
      <w:r w:rsidR="00332D25" w:rsidRPr="003F75A9">
        <w:rPr>
          <w:rFonts w:ascii="Arial" w:hAnsi="Arial" w:cs="Arial"/>
          <w:sz w:val="20"/>
          <w:szCs w:val="20"/>
          <w:lang w:val="id-ID"/>
        </w:rPr>
        <w:t>b</w:t>
      </w:r>
      <w:r w:rsidR="00157D21" w:rsidRPr="003F75A9">
        <w:rPr>
          <w:rFonts w:ascii="Arial" w:hAnsi="Arial" w:cs="Arial"/>
          <w:sz w:val="20"/>
          <w:szCs w:val="20"/>
          <w:vertAlign w:val="superscript"/>
          <w:lang w:val="id-ID"/>
        </w:rPr>
        <w:t>6</w:t>
      </w:r>
      <w:r w:rsidRPr="003F75A9">
        <w:rPr>
          <w:rFonts w:ascii="Arial" w:hAnsi="Arial" w:cs="Arial"/>
          <w:sz w:val="20"/>
          <w:szCs w:val="20"/>
          <w:lang w:val="id-ID"/>
        </w:rPr>
        <w:t xml:space="preserve">, yang menyatakan hanya sedikit yang mengetahui perilaku vektor </w:t>
      </w:r>
      <w:r w:rsidRPr="003F75A9">
        <w:rPr>
          <w:rFonts w:ascii="Arial" w:hAnsi="Arial" w:cs="Arial"/>
          <w:sz w:val="20"/>
          <w:szCs w:val="20"/>
          <w:lang w:val="id-ID"/>
        </w:rPr>
        <w:lastRenderedPageBreak/>
        <w:t>yang menggigit di pagi hingga sore hari karena kesenjangan dalam pengetahuan responden yang disebabkan kurangnya program pendidikan tentang perlindungan diri terhadap nyamuk.</w:t>
      </w:r>
    </w:p>
    <w:p w:rsidR="00674DF1" w:rsidRPr="003F75A9" w:rsidRDefault="00674DF1" w:rsidP="003F75A9">
      <w:pPr>
        <w:spacing w:after="0" w:line="360" w:lineRule="auto"/>
        <w:ind w:firstLine="720"/>
        <w:jc w:val="both"/>
        <w:rPr>
          <w:rFonts w:ascii="Arial" w:hAnsi="Arial" w:cs="Arial"/>
          <w:sz w:val="20"/>
          <w:szCs w:val="20"/>
          <w:lang w:val="id-ID"/>
        </w:rPr>
      </w:pPr>
      <w:r w:rsidRPr="003F75A9">
        <w:rPr>
          <w:rFonts w:ascii="Arial" w:hAnsi="Arial" w:cs="Arial"/>
          <w:sz w:val="20"/>
          <w:szCs w:val="20"/>
          <w:lang w:val="id-ID"/>
        </w:rPr>
        <w:t xml:space="preserve">Selain pengetahuan mengenai </w:t>
      </w:r>
      <w:r w:rsidRPr="003F75A9">
        <w:rPr>
          <w:rFonts w:ascii="Arial" w:hAnsi="Arial" w:cs="Arial"/>
          <w:sz w:val="20"/>
          <w:szCs w:val="20"/>
        </w:rPr>
        <w:t xml:space="preserve">apakah antibiotika (seperti Amoxicicillin) dapat digunakan untuk mengobati demam berdarah hanya 10 responden (10%) </w:t>
      </w:r>
      <w:r w:rsidRPr="003F75A9">
        <w:rPr>
          <w:rFonts w:ascii="Arial" w:hAnsi="Arial" w:cs="Arial"/>
          <w:sz w:val="20"/>
          <w:szCs w:val="20"/>
          <w:lang w:val="id-ID"/>
        </w:rPr>
        <w:t xml:space="preserve"> </w:t>
      </w:r>
      <w:r w:rsidRPr="003F75A9">
        <w:rPr>
          <w:rFonts w:ascii="Arial" w:hAnsi="Arial" w:cs="Arial"/>
          <w:sz w:val="20"/>
          <w:szCs w:val="20"/>
        </w:rPr>
        <w:t xml:space="preserve">yang menjawab </w:t>
      </w:r>
      <w:r w:rsidRPr="003F75A9">
        <w:rPr>
          <w:rFonts w:ascii="Arial" w:hAnsi="Arial" w:cs="Arial"/>
          <w:sz w:val="20"/>
          <w:szCs w:val="20"/>
          <w:lang w:val="id-ID"/>
        </w:rPr>
        <w:t>benar</w:t>
      </w:r>
      <w:r w:rsidRPr="003F75A9">
        <w:rPr>
          <w:rFonts w:ascii="Arial" w:hAnsi="Arial" w:cs="Arial"/>
          <w:sz w:val="20"/>
          <w:szCs w:val="20"/>
        </w:rPr>
        <w:t xml:space="preserve"> dan 90% menjawab </w:t>
      </w:r>
      <w:r w:rsidRPr="003F75A9">
        <w:rPr>
          <w:rFonts w:ascii="Arial" w:hAnsi="Arial" w:cs="Arial"/>
          <w:sz w:val="20"/>
          <w:szCs w:val="20"/>
          <w:lang w:val="id-ID"/>
        </w:rPr>
        <w:t>salah</w:t>
      </w:r>
      <w:r w:rsidRPr="003F75A9">
        <w:rPr>
          <w:rFonts w:ascii="Arial" w:hAnsi="Arial" w:cs="Arial"/>
          <w:sz w:val="20"/>
          <w:szCs w:val="20"/>
        </w:rPr>
        <w:t xml:space="preserve">. Hal ini juga dapat disebabkan oleh kurangnya pengetahuan ibu rumah tangga selaku responden tentang indikasi atau tata </w:t>
      </w:r>
      <w:proofErr w:type="gramStart"/>
      <w:r w:rsidRPr="003F75A9">
        <w:rPr>
          <w:rFonts w:ascii="Arial" w:hAnsi="Arial" w:cs="Arial"/>
          <w:sz w:val="20"/>
          <w:szCs w:val="20"/>
        </w:rPr>
        <w:t>cara</w:t>
      </w:r>
      <w:proofErr w:type="gramEnd"/>
      <w:r w:rsidRPr="003F75A9">
        <w:rPr>
          <w:rFonts w:ascii="Arial" w:hAnsi="Arial" w:cs="Arial"/>
          <w:sz w:val="20"/>
          <w:szCs w:val="20"/>
        </w:rPr>
        <w:t xml:space="preserve"> penggunaan dari obat antibiotic seperti Amoxicicillin yang tidak dapat digunakan untuk mengobati penyakit yang disebabkan oleh virus.</w:t>
      </w:r>
    </w:p>
    <w:p w:rsidR="00674DF1" w:rsidRPr="003F75A9" w:rsidRDefault="00674DF1" w:rsidP="003F75A9">
      <w:pPr>
        <w:spacing w:after="0" w:line="360" w:lineRule="auto"/>
        <w:ind w:firstLine="720"/>
        <w:jc w:val="both"/>
        <w:rPr>
          <w:rFonts w:ascii="Arial" w:hAnsi="Arial" w:cs="Arial"/>
          <w:sz w:val="20"/>
          <w:szCs w:val="20"/>
          <w:lang w:val="id-ID"/>
        </w:rPr>
      </w:pPr>
      <w:r w:rsidRPr="003F75A9">
        <w:rPr>
          <w:rFonts w:ascii="Arial" w:hAnsi="Arial" w:cs="Arial"/>
          <w:sz w:val="20"/>
          <w:szCs w:val="20"/>
          <w:lang w:val="id-ID"/>
        </w:rPr>
        <w:t>Pengetahuan responden yang buruk terkait pengetahuan mengenai DBD ini bisa disebabkan oleh beberapa faktor seperti cut off point 80% yang tinggi, ataupun daftar pertanyaan yang terlalu mendetail  dibandingkan pengetahuan responden yang telah di dapatkan di Puskesmas dan Media Massa. Pengetahuan yang buruk ini bisa menyebabkan berbagai hal seperti resiko terkana DBD tinggi, terlambatnya penanganan awal, serta penanganan yang salah seperti pemberian antibiotik untuk mengobati DBD.</w:t>
      </w:r>
    </w:p>
    <w:p w:rsidR="003F75A9" w:rsidRDefault="003F75A9" w:rsidP="003F75A9">
      <w:pPr>
        <w:spacing w:after="0" w:line="360" w:lineRule="auto"/>
        <w:jc w:val="both"/>
        <w:rPr>
          <w:rFonts w:ascii="Arial" w:hAnsi="Arial" w:cs="Arial"/>
          <w:b/>
          <w:sz w:val="20"/>
          <w:szCs w:val="20"/>
          <w:lang w:val="id-ID"/>
        </w:rPr>
      </w:pPr>
    </w:p>
    <w:p w:rsidR="00674DF1" w:rsidRPr="003F75A9" w:rsidRDefault="00674DF1" w:rsidP="003F75A9">
      <w:pPr>
        <w:spacing w:after="0" w:line="360" w:lineRule="auto"/>
        <w:jc w:val="both"/>
        <w:rPr>
          <w:rFonts w:ascii="Arial" w:hAnsi="Arial" w:cs="Arial"/>
          <w:b/>
          <w:sz w:val="20"/>
          <w:szCs w:val="20"/>
          <w:lang w:val="id-ID"/>
        </w:rPr>
      </w:pPr>
      <w:r w:rsidRPr="003F75A9">
        <w:rPr>
          <w:rFonts w:ascii="Arial" w:hAnsi="Arial" w:cs="Arial"/>
          <w:b/>
          <w:sz w:val="20"/>
          <w:szCs w:val="20"/>
          <w:lang w:val="id-ID"/>
        </w:rPr>
        <w:t>Perilaku Pencegahan terkait DBD</w:t>
      </w:r>
    </w:p>
    <w:p w:rsidR="00674DF1" w:rsidRPr="003F75A9" w:rsidRDefault="00674DF1" w:rsidP="003F75A9">
      <w:pPr>
        <w:spacing w:after="0" w:line="360" w:lineRule="auto"/>
        <w:ind w:firstLine="720"/>
        <w:jc w:val="both"/>
        <w:rPr>
          <w:rFonts w:ascii="Arial" w:hAnsi="Arial" w:cs="Arial"/>
          <w:sz w:val="20"/>
          <w:szCs w:val="20"/>
          <w:lang w:val="id-ID"/>
        </w:rPr>
      </w:pPr>
      <w:r w:rsidRPr="003F75A9">
        <w:rPr>
          <w:rFonts w:ascii="Arial" w:hAnsi="Arial" w:cs="Arial"/>
          <w:sz w:val="20"/>
          <w:szCs w:val="20"/>
          <w:lang w:val="id-ID"/>
        </w:rPr>
        <w:t>P</w:t>
      </w:r>
      <w:r w:rsidRPr="003F75A9">
        <w:rPr>
          <w:rFonts w:ascii="Arial" w:hAnsi="Arial" w:cs="Arial"/>
          <w:sz w:val="20"/>
          <w:szCs w:val="20"/>
        </w:rPr>
        <w:t xml:space="preserve">ada tabel </w:t>
      </w:r>
      <w:r w:rsidRPr="003F75A9">
        <w:rPr>
          <w:rFonts w:ascii="Arial" w:hAnsi="Arial" w:cs="Arial"/>
          <w:sz w:val="20"/>
          <w:szCs w:val="20"/>
          <w:lang w:val="id-ID"/>
        </w:rPr>
        <w:t xml:space="preserve">3, </w:t>
      </w:r>
      <w:r w:rsidRPr="003F75A9">
        <w:rPr>
          <w:rFonts w:ascii="Arial" w:hAnsi="Arial" w:cs="Arial"/>
          <w:sz w:val="20"/>
          <w:szCs w:val="20"/>
        </w:rPr>
        <w:t xml:space="preserve">dapat </w:t>
      </w:r>
      <w:r w:rsidRPr="003F75A9">
        <w:rPr>
          <w:rFonts w:ascii="Arial" w:hAnsi="Arial" w:cs="Arial"/>
          <w:sz w:val="20"/>
          <w:szCs w:val="20"/>
          <w:lang w:val="id-ID"/>
        </w:rPr>
        <w:t>dilihat</w:t>
      </w:r>
      <w:r w:rsidRPr="003F75A9">
        <w:rPr>
          <w:rFonts w:ascii="Arial" w:hAnsi="Arial" w:cs="Arial"/>
          <w:sz w:val="20"/>
          <w:szCs w:val="20"/>
        </w:rPr>
        <w:t xml:space="preserve"> bahwa </w:t>
      </w:r>
      <w:r w:rsidRPr="003F75A9">
        <w:rPr>
          <w:rFonts w:ascii="Arial" w:hAnsi="Arial" w:cs="Arial"/>
          <w:sz w:val="20"/>
          <w:szCs w:val="20"/>
          <w:lang w:val="id-ID"/>
        </w:rPr>
        <w:t xml:space="preserve">secara umum </w:t>
      </w:r>
      <w:r w:rsidRPr="003F75A9">
        <w:rPr>
          <w:rFonts w:ascii="Arial" w:hAnsi="Arial" w:cs="Arial"/>
          <w:sz w:val="20"/>
          <w:szCs w:val="20"/>
        </w:rPr>
        <w:t xml:space="preserve">perilaku pencegahan DBD yang dilakukan hanya 41% responden yang masuk dalam kategori baik dan 59% responden kategori buruk. </w:t>
      </w:r>
      <w:proofErr w:type="gramStart"/>
      <w:r w:rsidRPr="003F75A9">
        <w:rPr>
          <w:rFonts w:ascii="Arial" w:hAnsi="Arial" w:cs="Arial"/>
          <w:sz w:val="20"/>
          <w:szCs w:val="20"/>
        </w:rPr>
        <w:t xml:space="preserve">Perbedaan hasil ini </w:t>
      </w:r>
      <w:r w:rsidRPr="003F75A9">
        <w:rPr>
          <w:rFonts w:ascii="Arial" w:hAnsi="Arial" w:cs="Arial"/>
          <w:sz w:val="20"/>
          <w:szCs w:val="20"/>
          <w:lang w:val="id-ID"/>
        </w:rPr>
        <w:t xml:space="preserve">bisa </w:t>
      </w:r>
      <w:r w:rsidRPr="003F75A9">
        <w:rPr>
          <w:rFonts w:ascii="Arial" w:hAnsi="Arial" w:cs="Arial"/>
          <w:sz w:val="20"/>
          <w:szCs w:val="20"/>
        </w:rPr>
        <w:t>dipengaruhi oleh tingkat pengetahuan responden tentang DBD yang berbeda.</w:t>
      </w:r>
      <w:proofErr w:type="gramEnd"/>
      <w:r w:rsidRPr="003F75A9">
        <w:rPr>
          <w:rFonts w:ascii="Arial" w:hAnsi="Arial" w:cs="Arial"/>
          <w:sz w:val="20"/>
          <w:szCs w:val="20"/>
        </w:rPr>
        <w:t xml:space="preserve"> </w:t>
      </w:r>
    </w:p>
    <w:p w:rsidR="00674DF1" w:rsidRPr="003F75A9" w:rsidRDefault="00674DF1" w:rsidP="003F75A9">
      <w:pPr>
        <w:spacing w:after="0" w:line="360" w:lineRule="auto"/>
        <w:ind w:firstLine="720"/>
        <w:jc w:val="both"/>
        <w:rPr>
          <w:rStyle w:val="normalchar"/>
          <w:rFonts w:ascii="Arial" w:hAnsi="Arial" w:cs="Arial"/>
          <w:sz w:val="20"/>
          <w:szCs w:val="20"/>
          <w:lang w:val="id-ID"/>
        </w:rPr>
      </w:pPr>
      <w:r w:rsidRPr="003F75A9">
        <w:rPr>
          <w:rFonts w:ascii="Arial" w:hAnsi="Arial" w:cs="Arial"/>
          <w:sz w:val="20"/>
          <w:szCs w:val="20"/>
        </w:rPr>
        <w:t xml:space="preserve">Berdasarkan data hasil distribusi perilaku pencegahan DBD yang dilakukan ibu </w:t>
      </w:r>
      <w:r w:rsidRPr="003F75A9">
        <w:rPr>
          <w:rFonts w:ascii="Arial" w:hAnsi="Arial" w:cs="Arial"/>
          <w:sz w:val="20"/>
          <w:szCs w:val="20"/>
        </w:rPr>
        <w:lastRenderedPageBreak/>
        <w:t xml:space="preserve">rumah </w:t>
      </w:r>
      <w:proofErr w:type="gramStart"/>
      <w:r w:rsidRPr="003F75A9">
        <w:rPr>
          <w:rFonts w:ascii="Arial" w:hAnsi="Arial" w:cs="Arial"/>
          <w:sz w:val="20"/>
          <w:szCs w:val="20"/>
        </w:rPr>
        <w:t>tangga  didapatkan</w:t>
      </w:r>
      <w:proofErr w:type="gramEnd"/>
      <w:r w:rsidRPr="003F75A9">
        <w:rPr>
          <w:rFonts w:ascii="Arial" w:hAnsi="Arial" w:cs="Arial"/>
          <w:sz w:val="20"/>
          <w:szCs w:val="20"/>
        </w:rPr>
        <w:t xml:space="preserve"> hasil sebagian besar responden menjawab </w:t>
      </w:r>
      <w:r w:rsidRPr="003F75A9">
        <w:rPr>
          <w:rFonts w:ascii="Arial" w:hAnsi="Arial" w:cs="Arial"/>
          <w:sz w:val="20"/>
          <w:szCs w:val="20"/>
          <w:lang w:val="id-ID"/>
        </w:rPr>
        <w:t>tidak</w:t>
      </w:r>
      <w:r w:rsidRPr="003F75A9">
        <w:rPr>
          <w:rFonts w:ascii="Arial" w:hAnsi="Arial" w:cs="Arial"/>
          <w:sz w:val="20"/>
          <w:szCs w:val="20"/>
        </w:rPr>
        <w:t xml:space="preserve"> </w:t>
      </w:r>
      <w:r w:rsidRPr="003F75A9">
        <w:rPr>
          <w:rFonts w:ascii="Arial" w:hAnsi="Arial" w:cs="Arial"/>
          <w:sz w:val="20"/>
          <w:szCs w:val="20"/>
          <w:lang w:val="id-ID"/>
        </w:rPr>
        <w:t xml:space="preserve">menggunakan </w:t>
      </w:r>
      <w:r w:rsidRPr="003F75A9">
        <w:rPr>
          <w:rFonts w:ascii="Arial" w:hAnsi="Arial" w:cs="Arial"/>
          <w:sz w:val="20"/>
          <w:szCs w:val="20"/>
        </w:rPr>
        <w:t>kelambu (62%) dan kasa pada ventilasi untuk mengurangi gigitan nyamuk (70%) untuk mencegah kontak nyamuk dengan manusia.</w:t>
      </w:r>
      <w:r w:rsidRPr="003F75A9">
        <w:rPr>
          <w:rFonts w:ascii="Arial" w:hAnsi="Arial" w:cs="Arial"/>
          <w:sz w:val="20"/>
          <w:szCs w:val="20"/>
          <w:lang w:val="id-ID"/>
        </w:rPr>
        <w:t xml:space="preserve"> Hasil ini sejalan dengan penelitian yang dilakukan oleh Yboa </w:t>
      </w:r>
      <w:r w:rsidRPr="003F75A9">
        <w:rPr>
          <w:rFonts w:ascii="Arial" w:hAnsi="Arial" w:cs="Arial"/>
          <w:i/>
          <w:sz w:val="20"/>
          <w:szCs w:val="20"/>
          <w:lang w:val="id-ID"/>
        </w:rPr>
        <w:t>et al</w:t>
      </w:r>
      <w:r w:rsidR="00157D21" w:rsidRPr="003F75A9">
        <w:rPr>
          <w:rFonts w:ascii="Arial" w:hAnsi="Arial" w:cs="Arial"/>
          <w:sz w:val="20"/>
          <w:szCs w:val="20"/>
          <w:vertAlign w:val="superscript"/>
          <w:lang w:val="id-ID"/>
        </w:rPr>
        <w:t>8</w:t>
      </w:r>
      <w:r w:rsidRPr="003F75A9">
        <w:rPr>
          <w:rFonts w:ascii="Arial" w:hAnsi="Arial" w:cs="Arial"/>
          <w:sz w:val="20"/>
          <w:szCs w:val="20"/>
          <w:lang w:val="id-ID"/>
        </w:rPr>
        <w:t xml:space="preserve">, yang menyatakan </w:t>
      </w:r>
      <w:r w:rsidRPr="003F75A9">
        <w:rPr>
          <w:rFonts w:ascii="Arial" w:hAnsi="Arial" w:cs="Arial"/>
          <w:sz w:val="20"/>
          <w:szCs w:val="20"/>
        </w:rPr>
        <w:t xml:space="preserve"> </w:t>
      </w:r>
      <w:r w:rsidRPr="003F75A9">
        <w:rPr>
          <w:rStyle w:val="normalchar"/>
          <w:rFonts w:ascii="Arial" w:hAnsi="Arial" w:cs="Arial"/>
          <w:sz w:val="20"/>
          <w:szCs w:val="20"/>
        </w:rPr>
        <w:t xml:space="preserve">hanya sebagian kecil dari responden </w:t>
      </w:r>
      <w:r w:rsidRPr="003F75A9">
        <w:rPr>
          <w:rStyle w:val="normalchar"/>
          <w:rFonts w:ascii="Arial" w:hAnsi="Arial" w:cs="Arial"/>
          <w:sz w:val="20"/>
          <w:szCs w:val="20"/>
          <w:lang w:val="id-ID"/>
        </w:rPr>
        <w:t xml:space="preserve">yang </w:t>
      </w:r>
      <w:r w:rsidRPr="003F75A9">
        <w:rPr>
          <w:rStyle w:val="normalchar"/>
          <w:rFonts w:ascii="Arial" w:hAnsi="Arial" w:cs="Arial"/>
          <w:sz w:val="20"/>
          <w:szCs w:val="20"/>
        </w:rPr>
        <w:t>memanfaatkan semprotan insektisida</w:t>
      </w:r>
      <w:r w:rsidRPr="003F75A9">
        <w:rPr>
          <w:rStyle w:val="normalchar"/>
          <w:rFonts w:ascii="Arial" w:hAnsi="Arial" w:cs="Arial"/>
          <w:sz w:val="20"/>
          <w:szCs w:val="20"/>
          <w:lang w:val="id-ID"/>
        </w:rPr>
        <w:t xml:space="preserve"> dan penggunaan kasa pada ventilasi </w:t>
      </w:r>
      <w:r w:rsidRPr="003F75A9">
        <w:rPr>
          <w:rStyle w:val="normalchar"/>
          <w:rFonts w:ascii="Arial" w:hAnsi="Arial" w:cs="Arial"/>
          <w:sz w:val="20"/>
          <w:szCs w:val="20"/>
        </w:rPr>
        <w:t>sebagai cara untuk mengurangi nyamuk dan mencegah demam berdarah</w:t>
      </w:r>
      <w:r w:rsidRPr="003F75A9">
        <w:rPr>
          <w:rStyle w:val="normalchar"/>
          <w:rFonts w:ascii="Arial" w:hAnsi="Arial" w:cs="Arial"/>
          <w:sz w:val="20"/>
          <w:szCs w:val="20"/>
          <w:lang w:val="id-ID"/>
        </w:rPr>
        <w:t>, serta s</w:t>
      </w:r>
      <w:r w:rsidRPr="003F75A9">
        <w:rPr>
          <w:rStyle w:val="normalchar"/>
          <w:rFonts w:ascii="Arial" w:hAnsi="Arial" w:cs="Arial"/>
          <w:sz w:val="20"/>
          <w:szCs w:val="20"/>
        </w:rPr>
        <w:t xml:space="preserve">trategi ini dapat dianggap mahal mengingat bahwa sebagian besar responden </w:t>
      </w:r>
      <w:r w:rsidRPr="003F75A9">
        <w:rPr>
          <w:rStyle w:val="normalchar"/>
          <w:rFonts w:ascii="Arial" w:hAnsi="Arial" w:cs="Arial"/>
          <w:sz w:val="20"/>
          <w:szCs w:val="20"/>
          <w:lang w:val="id-ID"/>
        </w:rPr>
        <w:t>memiliki pendapatan yang rendah</w:t>
      </w:r>
      <w:r w:rsidR="00157D21" w:rsidRPr="003F75A9">
        <w:rPr>
          <w:rStyle w:val="normalchar"/>
          <w:rFonts w:ascii="Arial" w:hAnsi="Arial" w:cs="Arial"/>
          <w:sz w:val="20"/>
          <w:szCs w:val="20"/>
          <w:vertAlign w:val="superscript"/>
          <w:lang w:val="id-ID"/>
        </w:rPr>
        <w:t>8</w:t>
      </w:r>
      <w:r w:rsidRPr="003F75A9">
        <w:rPr>
          <w:rStyle w:val="normalchar"/>
          <w:rFonts w:ascii="Arial" w:hAnsi="Arial" w:cs="Arial"/>
          <w:sz w:val="20"/>
          <w:szCs w:val="20"/>
          <w:lang w:val="id-ID"/>
        </w:rPr>
        <w:t>. Oleh karena itu pemerintah harus memberikan cara-cara yang lebih efektif dengan penekanan biaya seminimal mungkin untuk mencegah terjadinya demam berdarah seperti menjaga dan mengontrol lingkungan lebih bersih lagi.</w:t>
      </w:r>
    </w:p>
    <w:p w:rsidR="00674DF1" w:rsidRPr="003F75A9" w:rsidRDefault="00B92999" w:rsidP="003F75A9">
      <w:pPr>
        <w:spacing w:after="0" w:line="360" w:lineRule="auto"/>
        <w:ind w:firstLine="720"/>
        <w:jc w:val="both"/>
        <w:rPr>
          <w:rStyle w:val="normalchar"/>
          <w:rFonts w:ascii="Arial" w:hAnsi="Arial" w:cs="Arial"/>
          <w:sz w:val="20"/>
          <w:szCs w:val="20"/>
          <w:lang w:val="id-ID"/>
        </w:rPr>
      </w:pPr>
      <w:r w:rsidRPr="003F75A9">
        <w:rPr>
          <w:rStyle w:val="normalchar"/>
          <w:rFonts w:ascii="Arial" w:hAnsi="Arial" w:cs="Arial"/>
          <w:sz w:val="20"/>
          <w:szCs w:val="20"/>
          <w:lang w:val="id-ID"/>
        </w:rPr>
        <w:t xml:space="preserve">Selain itu </w:t>
      </w:r>
      <w:r w:rsidR="00674DF1" w:rsidRPr="003F75A9">
        <w:rPr>
          <w:rStyle w:val="normalchar"/>
          <w:rFonts w:ascii="Arial" w:hAnsi="Arial" w:cs="Arial"/>
          <w:sz w:val="20"/>
          <w:szCs w:val="20"/>
          <w:lang w:val="id-ID"/>
        </w:rPr>
        <w:t xml:space="preserve">sebagian besar responden menggunakan bubuk abate untuk mengurangi jentik nyamuk, dan responden telah melakukan program 3 M yaitu menguras (97%), mengubur (64%) dan  menutup (92%) untuk mengeliminasi jentik nyamuk. Hasil ini sesuai dengan penelitian yang dilakukan oleh Gunasekara </w:t>
      </w:r>
      <w:r w:rsidR="00674DF1" w:rsidRPr="003F75A9">
        <w:rPr>
          <w:rStyle w:val="normalchar"/>
          <w:rFonts w:ascii="Arial" w:hAnsi="Arial" w:cs="Arial"/>
          <w:i/>
          <w:sz w:val="20"/>
          <w:szCs w:val="20"/>
          <w:lang w:val="id-ID"/>
        </w:rPr>
        <w:t xml:space="preserve">et al </w:t>
      </w:r>
      <w:r w:rsidR="00674DF1" w:rsidRPr="003F75A9">
        <w:rPr>
          <w:rStyle w:val="normalchar"/>
          <w:rFonts w:ascii="Arial" w:hAnsi="Arial" w:cs="Arial"/>
          <w:sz w:val="20"/>
          <w:szCs w:val="20"/>
          <w:lang w:val="id-ID"/>
        </w:rPr>
        <w:t xml:space="preserve">yang mengatakan bahwa responden </w:t>
      </w:r>
      <w:r w:rsidR="00674DF1" w:rsidRPr="003F75A9">
        <w:rPr>
          <w:rStyle w:val="normalchar"/>
          <w:rFonts w:ascii="Arial" w:hAnsi="Arial" w:cs="Arial"/>
          <w:color w:val="231F20"/>
          <w:sz w:val="20"/>
          <w:szCs w:val="20"/>
        </w:rPr>
        <w:t xml:space="preserve">merasa perlu untuk menguras </w:t>
      </w:r>
      <w:r w:rsidR="00674DF1" w:rsidRPr="003F75A9">
        <w:rPr>
          <w:rStyle w:val="normalchar"/>
          <w:rFonts w:ascii="Arial" w:hAnsi="Arial" w:cs="Arial"/>
          <w:color w:val="231F20"/>
          <w:sz w:val="20"/>
          <w:szCs w:val="20"/>
          <w:lang w:val="id-ID"/>
        </w:rPr>
        <w:t>tempat penampungan air dan menutupnya</w:t>
      </w:r>
      <w:r w:rsidR="00674DF1" w:rsidRPr="003F75A9">
        <w:rPr>
          <w:rStyle w:val="normalchar"/>
          <w:rFonts w:ascii="Arial" w:hAnsi="Arial" w:cs="Arial"/>
          <w:color w:val="231F20"/>
          <w:sz w:val="20"/>
          <w:szCs w:val="20"/>
        </w:rPr>
        <w:t xml:space="preserve"> untuk mengurangi perkembangbiakan nyamuk</w:t>
      </w:r>
      <w:r w:rsidR="00157D21" w:rsidRPr="003F75A9">
        <w:rPr>
          <w:rStyle w:val="normalchar"/>
          <w:rFonts w:ascii="Arial" w:hAnsi="Arial" w:cs="Arial"/>
          <w:color w:val="231F20"/>
          <w:sz w:val="20"/>
          <w:szCs w:val="20"/>
          <w:vertAlign w:val="superscript"/>
          <w:lang w:val="id-ID"/>
        </w:rPr>
        <w:t>7</w:t>
      </w:r>
      <w:r w:rsidR="00674DF1" w:rsidRPr="003F75A9">
        <w:rPr>
          <w:rStyle w:val="normalchar"/>
          <w:rFonts w:ascii="Arial" w:hAnsi="Arial" w:cs="Arial"/>
          <w:color w:val="231F20"/>
          <w:sz w:val="20"/>
          <w:szCs w:val="20"/>
          <w:lang w:val="id-ID"/>
        </w:rPr>
        <w:t>.</w:t>
      </w:r>
    </w:p>
    <w:p w:rsidR="00674DF1" w:rsidRPr="003F75A9" w:rsidRDefault="00674DF1" w:rsidP="003F75A9">
      <w:pPr>
        <w:spacing w:after="0" w:line="360" w:lineRule="auto"/>
        <w:ind w:firstLine="720"/>
        <w:jc w:val="both"/>
        <w:rPr>
          <w:rStyle w:val="normalchar"/>
          <w:rFonts w:ascii="Arial" w:hAnsi="Arial" w:cs="Arial"/>
          <w:sz w:val="20"/>
          <w:szCs w:val="20"/>
          <w:lang w:val="id-ID"/>
        </w:rPr>
      </w:pPr>
      <w:r w:rsidRPr="003F75A9">
        <w:rPr>
          <w:rStyle w:val="normalchar"/>
          <w:rFonts w:ascii="Arial" w:hAnsi="Arial" w:cs="Arial"/>
          <w:sz w:val="20"/>
          <w:szCs w:val="20"/>
          <w:lang w:val="id-ID"/>
        </w:rPr>
        <w:t>Hal ini membuktikan bahwa responden telah mengetahui cara pencegahan untuk mengurangi jentik nyamuk, namun sebaliknya hanya sebagian kecil responden yang mempraktikkan cara menghindari kontak nyamuk dengan manusia.</w:t>
      </w:r>
    </w:p>
    <w:p w:rsidR="00674DF1" w:rsidRPr="003F75A9" w:rsidRDefault="00674DF1" w:rsidP="003F75A9">
      <w:pPr>
        <w:spacing w:after="0" w:line="360" w:lineRule="auto"/>
        <w:ind w:left="720" w:firstLine="720"/>
        <w:jc w:val="both"/>
        <w:rPr>
          <w:rFonts w:ascii="Arial" w:hAnsi="Arial" w:cs="Arial"/>
          <w:sz w:val="20"/>
          <w:szCs w:val="20"/>
          <w:lang w:val="id-ID"/>
        </w:rPr>
      </w:pPr>
    </w:p>
    <w:p w:rsidR="00674DF1" w:rsidRPr="003F75A9" w:rsidRDefault="00674DF1" w:rsidP="003F75A9">
      <w:pPr>
        <w:spacing w:after="0" w:line="360" w:lineRule="auto"/>
        <w:jc w:val="both"/>
        <w:rPr>
          <w:rFonts w:ascii="Arial" w:hAnsi="Arial" w:cs="Arial"/>
          <w:b/>
          <w:sz w:val="20"/>
          <w:szCs w:val="20"/>
          <w:lang w:val="id-ID"/>
        </w:rPr>
      </w:pPr>
      <w:r w:rsidRPr="003F75A9">
        <w:rPr>
          <w:rFonts w:ascii="Arial" w:hAnsi="Arial" w:cs="Arial"/>
          <w:b/>
          <w:sz w:val="20"/>
          <w:szCs w:val="20"/>
          <w:lang w:val="id-ID"/>
        </w:rPr>
        <w:lastRenderedPageBreak/>
        <w:t>H</w:t>
      </w:r>
      <w:r w:rsidR="00B92999" w:rsidRPr="003F75A9">
        <w:rPr>
          <w:rFonts w:ascii="Arial" w:hAnsi="Arial" w:cs="Arial"/>
          <w:b/>
          <w:sz w:val="20"/>
          <w:szCs w:val="20"/>
          <w:lang w:val="id-ID"/>
        </w:rPr>
        <w:t xml:space="preserve">ubungan Tingkat Pengetahuan Ibu </w:t>
      </w:r>
      <w:r w:rsidRPr="003F75A9">
        <w:rPr>
          <w:rFonts w:ascii="Arial" w:hAnsi="Arial" w:cs="Arial"/>
          <w:b/>
          <w:sz w:val="20"/>
          <w:szCs w:val="20"/>
          <w:lang w:val="id-ID"/>
        </w:rPr>
        <w:t>dengan Perilaku Pencegahan DBD</w:t>
      </w:r>
    </w:p>
    <w:p w:rsidR="00674DF1" w:rsidRPr="003F75A9" w:rsidRDefault="00674DF1" w:rsidP="003F75A9">
      <w:pPr>
        <w:autoSpaceDE w:val="0"/>
        <w:autoSpaceDN w:val="0"/>
        <w:adjustRightInd w:val="0"/>
        <w:spacing w:after="0" w:line="360" w:lineRule="auto"/>
        <w:ind w:firstLine="720"/>
        <w:jc w:val="both"/>
        <w:rPr>
          <w:rFonts w:ascii="Arial" w:hAnsi="Arial" w:cs="Arial"/>
          <w:sz w:val="20"/>
          <w:szCs w:val="20"/>
          <w:lang w:val="id-ID"/>
        </w:rPr>
      </w:pPr>
      <w:r w:rsidRPr="003F75A9">
        <w:rPr>
          <w:rFonts w:ascii="Arial" w:hAnsi="Arial" w:cs="Arial"/>
          <w:sz w:val="20"/>
          <w:szCs w:val="20"/>
          <w:lang w:val="id-ID"/>
        </w:rPr>
        <w:t>B</w:t>
      </w:r>
      <w:r w:rsidR="00B92999" w:rsidRPr="003F75A9">
        <w:rPr>
          <w:rFonts w:ascii="Arial" w:hAnsi="Arial" w:cs="Arial"/>
          <w:sz w:val="20"/>
          <w:szCs w:val="20"/>
          <w:lang w:val="id-ID"/>
        </w:rPr>
        <w:t>erdasarkan hasil pada tabel 4</w:t>
      </w:r>
      <w:r w:rsidRPr="003F75A9">
        <w:rPr>
          <w:rFonts w:ascii="Arial" w:hAnsi="Arial" w:cs="Arial"/>
          <w:sz w:val="20"/>
          <w:szCs w:val="20"/>
          <w:lang w:val="id-ID"/>
        </w:rPr>
        <w:t xml:space="preserve"> didapatkan hasil uji hipotesis tidak ada nilai </w:t>
      </w:r>
      <w:r w:rsidRPr="003F75A9">
        <w:rPr>
          <w:rFonts w:ascii="Arial" w:hAnsi="Arial" w:cs="Arial"/>
          <w:i/>
          <w:sz w:val="20"/>
          <w:szCs w:val="20"/>
          <w:lang w:val="id-ID"/>
        </w:rPr>
        <w:t xml:space="preserve">expected </w:t>
      </w:r>
      <w:r w:rsidRPr="003F75A9">
        <w:rPr>
          <w:rFonts w:ascii="Arial" w:hAnsi="Arial" w:cs="Arial"/>
          <w:sz w:val="20"/>
          <w:szCs w:val="20"/>
          <w:lang w:val="id-ID"/>
        </w:rPr>
        <w:t xml:space="preserve">yang &lt;5 sehingga bisa dilakukan uji </w:t>
      </w:r>
      <w:r w:rsidRPr="003F75A9">
        <w:rPr>
          <w:rFonts w:ascii="Arial" w:hAnsi="Arial" w:cs="Arial"/>
          <w:i/>
          <w:sz w:val="20"/>
          <w:szCs w:val="20"/>
          <w:lang w:val="id-ID"/>
        </w:rPr>
        <w:t>Chi-Square</w:t>
      </w:r>
      <w:r w:rsidRPr="003F75A9">
        <w:rPr>
          <w:rFonts w:ascii="Arial" w:hAnsi="Arial" w:cs="Arial"/>
          <w:sz w:val="20"/>
          <w:szCs w:val="20"/>
          <w:lang w:val="id-ID"/>
        </w:rPr>
        <w:t xml:space="preserve">. Dan hasil uji hipotesis dengan Chi-Square didapatkan hasil P = 0,027 (&lt; 0,05), dimana  dapat di simpulkan bahwa terdapat hubungan </w:t>
      </w:r>
      <w:r w:rsidRPr="003F75A9">
        <w:rPr>
          <w:rFonts w:ascii="Arial" w:hAnsi="Arial" w:cs="Arial"/>
          <w:sz w:val="20"/>
          <w:szCs w:val="20"/>
        </w:rPr>
        <w:t xml:space="preserve">yang signifikan </w:t>
      </w:r>
      <w:r w:rsidRPr="003F75A9">
        <w:rPr>
          <w:rFonts w:ascii="Arial" w:hAnsi="Arial" w:cs="Arial"/>
          <w:sz w:val="20"/>
          <w:szCs w:val="20"/>
          <w:lang w:val="id-ID"/>
        </w:rPr>
        <w:t xml:space="preserve">antara Tingkat Pengetahuan </w:t>
      </w:r>
      <w:r w:rsidRPr="003F75A9">
        <w:rPr>
          <w:rFonts w:ascii="Arial" w:hAnsi="Arial" w:cs="Arial"/>
          <w:sz w:val="20"/>
          <w:szCs w:val="20"/>
        </w:rPr>
        <w:t xml:space="preserve">ibu rumah tangga </w:t>
      </w:r>
      <w:r w:rsidRPr="003F75A9">
        <w:rPr>
          <w:rFonts w:ascii="Arial" w:hAnsi="Arial" w:cs="Arial"/>
          <w:sz w:val="20"/>
          <w:szCs w:val="20"/>
          <w:lang w:val="id-ID"/>
        </w:rPr>
        <w:t>dengan Perilaku Pencegahan terhadap DBD.</w:t>
      </w:r>
      <w:r w:rsidRPr="003F75A9">
        <w:rPr>
          <w:rFonts w:ascii="Arial" w:hAnsi="Arial" w:cs="Arial"/>
          <w:sz w:val="20"/>
          <w:szCs w:val="20"/>
        </w:rPr>
        <w:t xml:space="preserve"> </w:t>
      </w:r>
    </w:p>
    <w:p w:rsidR="00674DF1" w:rsidRPr="003F75A9" w:rsidRDefault="00674DF1" w:rsidP="003F75A9">
      <w:pPr>
        <w:autoSpaceDE w:val="0"/>
        <w:autoSpaceDN w:val="0"/>
        <w:adjustRightInd w:val="0"/>
        <w:spacing w:after="0" w:line="360" w:lineRule="auto"/>
        <w:ind w:firstLine="720"/>
        <w:jc w:val="both"/>
        <w:rPr>
          <w:rFonts w:ascii="Arial" w:hAnsi="Arial" w:cs="Arial"/>
          <w:sz w:val="20"/>
          <w:szCs w:val="20"/>
          <w:lang w:val="id-ID"/>
        </w:rPr>
      </w:pPr>
      <w:r w:rsidRPr="003F75A9">
        <w:rPr>
          <w:rFonts w:ascii="Arial" w:hAnsi="Arial" w:cs="Arial"/>
          <w:sz w:val="20"/>
          <w:szCs w:val="20"/>
        </w:rPr>
        <w:t xml:space="preserve">Hal ini sesuai dengan </w:t>
      </w:r>
      <w:r w:rsidRPr="003F75A9">
        <w:rPr>
          <w:rFonts w:ascii="Arial" w:hAnsi="Arial" w:cs="Arial"/>
          <w:sz w:val="20"/>
          <w:szCs w:val="20"/>
          <w:lang w:val="id-ID"/>
        </w:rPr>
        <w:t xml:space="preserve">penelitian yang dilakukan </w:t>
      </w:r>
      <w:r w:rsidRPr="003F75A9">
        <w:rPr>
          <w:rFonts w:ascii="Arial" w:hAnsi="Arial" w:cs="Arial"/>
          <w:sz w:val="20"/>
          <w:szCs w:val="20"/>
        </w:rPr>
        <w:t>Sungkar</w:t>
      </w:r>
      <w:r w:rsidRPr="003F75A9">
        <w:rPr>
          <w:rFonts w:ascii="Arial" w:hAnsi="Arial" w:cs="Arial"/>
          <w:sz w:val="20"/>
          <w:szCs w:val="20"/>
          <w:lang w:val="id-ID"/>
        </w:rPr>
        <w:t xml:space="preserve"> </w:t>
      </w:r>
      <w:proofErr w:type="gramStart"/>
      <w:r w:rsidRPr="003F75A9">
        <w:rPr>
          <w:rFonts w:ascii="Arial" w:hAnsi="Arial" w:cs="Arial"/>
          <w:i/>
          <w:sz w:val="20"/>
          <w:szCs w:val="20"/>
          <w:lang w:val="id-ID"/>
        </w:rPr>
        <w:t>et</w:t>
      </w:r>
      <w:proofErr w:type="gramEnd"/>
      <w:r w:rsidRPr="003F75A9">
        <w:rPr>
          <w:rFonts w:ascii="Arial" w:hAnsi="Arial" w:cs="Arial"/>
          <w:i/>
          <w:sz w:val="20"/>
          <w:szCs w:val="20"/>
          <w:lang w:val="id-ID"/>
        </w:rPr>
        <w:t xml:space="preserve"> al</w:t>
      </w:r>
      <w:r w:rsidR="00157D21" w:rsidRPr="003F75A9">
        <w:rPr>
          <w:rFonts w:ascii="Arial" w:hAnsi="Arial" w:cs="Arial"/>
          <w:sz w:val="20"/>
          <w:szCs w:val="20"/>
          <w:vertAlign w:val="superscript"/>
          <w:lang w:val="id-ID"/>
        </w:rPr>
        <w:t>5</w:t>
      </w:r>
      <w:r w:rsidRPr="003F75A9">
        <w:rPr>
          <w:rFonts w:ascii="Arial" w:hAnsi="Arial" w:cs="Arial"/>
          <w:sz w:val="20"/>
          <w:szCs w:val="20"/>
          <w:lang w:val="id-ID"/>
        </w:rPr>
        <w:t xml:space="preserve">, </w:t>
      </w:r>
      <w:r w:rsidRPr="003F75A9">
        <w:rPr>
          <w:rFonts w:ascii="Arial" w:hAnsi="Arial" w:cs="Arial"/>
          <w:sz w:val="20"/>
          <w:szCs w:val="20"/>
        </w:rPr>
        <w:t xml:space="preserve">yang </w:t>
      </w:r>
      <w:r w:rsidRPr="003F75A9">
        <w:rPr>
          <w:rFonts w:ascii="Arial" w:hAnsi="Arial" w:cs="Arial"/>
          <w:sz w:val="20"/>
          <w:szCs w:val="20"/>
          <w:lang w:val="id-ID"/>
        </w:rPr>
        <w:t xml:space="preserve">menjelaskan bahwa </w:t>
      </w:r>
      <w:r w:rsidRPr="003F75A9">
        <w:rPr>
          <w:rFonts w:ascii="Arial" w:hAnsi="Arial" w:cs="Arial"/>
          <w:sz w:val="20"/>
          <w:szCs w:val="20"/>
        </w:rPr>
        <w:t xml:space="preserve">Benthem </w:t>
      </w:r>
      <w:r w:rsidRPr="003F75A9">
        <w:rPr>
          <w:rFonts w:ascii="Arial" w:hAnsi="Arial" w:cs="Arial"/>
          <w:i/>
          <w:iCs/>
          <w:sz w:val="20"/>
          <w:szCs w:val="20"/>
        </w:rPr>
        <w:t xml:space="preserve">et al. </w:t>
      </w:r>
      <w:r w:rsidRPr="003F75A9">
        <w:rPr>
          <w:rFonts w:ascii="Arial" w:hAnsi="Arial" w:cs="Arial"/>
          <w:sz w:val="20"/>
          <w:szCs w:val="20"/>
        </w:rPr>
        <w:t xml:space="preserve">meneliti tingkat pengetahuan masyarakat di Thailand mengenai pemberantasan dan pencegahan DBD. </w:t>
      </w:r>
      <w:proofErr w:type="gramStart"/>
      <w:r w:rsidRPr="003F75A9">
        <w:rPr>
          <w:rFonts w:ascii="Arial" w:hAnsi="Arial" w:cs="Arial"/>
          <w:sz w:val="20"/>
          <w:szCs w:val="20"/>
        </w:rPr>
        <w:t>Hasilnya menunjukkan masyarakat yang memiliki pengetahuan yang lebih baik mengenai DBD memiliki upaya pencegahan yang jauh lebih baik</w:t>
      </w:r>
      <w:r w:rsidRPr="003F75A9">
        <w:rPr>
          <w:rFonts w:ascii="Arial" w:hAnsi="Arial" w:cs="Arial"/>
          <w:sz w:val="20"/>
          <w:szCs w:val="20"/>
          <w:lang w:val="id-ID"/>
        </w:rPr>
        <w:t>.</w:t>
      </w:r>
      <w:proofErr w:type="gramEnd"/>
      <w:r w:rsidRPr="003F75A9">
        <w:rPr>
          <w:rFonts w:ascii="Arial" w:hAnsi="Arial" w:cs="Arial"/>
          <w:sz w:val="20"/>
          <w:szCs w:val="20"/>
        </w:rPr>
        <w:t xml:space="preserve"> </w:t>
      </w:r>
      <w:proofErr w:type="gramStart"/>
      <w:r w:rsidRPr="003F75A9">
        <w:rPr>
          <w:rFonts w:ascii="Arial" w:hAnsi="Arial" w:cs="Arial"/>
          <w:sz w:val="20"/>
          <w:szCs w:val="20"/>
        </w:rPr>
        <w:t>H</w:t>
      </w:r>
      <w:r w:rsidRPr="003F75A9">
        <w:rPr>
          <w:rFonts w:ascii="Arial" w:hAnsi="Arial" w:cs="Arial"/>
          <w:sz w:val="20"/>
          <w:szCs w:val="20"/>
          <w:lang w:val="id-ID"/>
        </w:rPr>
        <w:t xml:space="preserve">asil ini juga sejalan dengan Penelitian Chandren </w:t>
      </w:r>
      <w:r w:rsidRPr="003F75A9">
        <w:rPr>
          <w:rFonts w:ascii="Arial" w:hAnsi="Arial" w:cs="Arial"/>
          <w:i/>
          <w:sz w:val="20"/>
          <w:szCs w:val="20"/>
          <w:lang w:val="id-ID"/>
        </w:rPr>
        <w:t>et al</w:t>
      </w:r>
      <w:r w:rsidRPr="003F75A9">
        <w:rPr>
          <w:rFonts w:ascii="Arial" w:hAnsi="Arial" w:cs="Arial"/>
          <w:sz w:val="20"/>
          <w:szCs w:val="20"/>
          <w:lang w:val="id-ID"/>
        </w:rPr>
        <w:t xml:space="preserve"> yang menunjukkan ada hubungan yang signifikan antara tingkat pengetahuan dan perilaku pencegahan, dimana tingkat pengetahuan mempengaruhi perilaku pencegahan demam berdarah</w:t>
      </w:r>
      <w:r w:rsidR="00157D21" w:rsidRPr="003F75A9">
        <w:rPr>
          <w:rFonts w:ascii="Arial" w:hAnsi="Arial" w:cs="Arial"/>
          <w:sz w:val="20"/>
          <w:szCs w:val="20"/>
          <w:vertAlign w:val="superscript"/>
          <w:lang w:val="id-ID"/>
        </w:rPr>
        <w:t>9</w:t>
      </w:r>
      <w:r w:rsidRPr="003F75A9">
        <w:rPr>
          <w:rFonts w:ascii="Arial" w:hAnsi="Arial" w:cs="Arial"/>
          <w:sz w:val="20"/>
          <w:szCs w:val="20"/>
          <w:lang w:val="id-ID"/>
        </w:rPr>
        <w:t>.</w:t>
      </w:r>
      <w:proofErr w:type="gramEnd"/>
    </w:p>
    <w:p w:rsidR="00674DF1" w:rsidRPr="003F75A9" w:rsidRDefault="00674DF1" w:rsidP="003F75A9">
      <w:pPr>
        <w:spacing w:after="0" w:line="360" w:lineRule="auto"/>
        <w:ind w:firstLine="720"/>
        <w:jc w:val="both"/>
        <w:rPr>
          <w:rFonts w:ascii="Arial" w:hAnsi="Arial" w:cs="Arial"/>
          <w:sz w:val="20"/>
          <w:szCs w:val="20"/>
          <w:lang w:val="id-ID"/>
        </w:rPr>
      </w:pPr>
      <w:r w:rsidRPr="003F75A9">
        <w:rPr>
          <w:rFonts w:ascii="Arial" w:hAnsi="Arial" w:cs="Arial"/>
          <w:sz w:val="20"/>
          <w:szCs w:val="20"/>
        </w:rPr>
        <w:t>Sebagaimana diungkapkan oleh Notoatmodjo bahwa pengetahuan merupakan domain yang sangat penting untuk terbentuknya tindakan yang terbuka (</w:t>
      </w:r>
      <w:r w:rsidRPr="003F75A9">
        <w:rPr>
          <w:rFonts w:ascii="Arial" w:hAnsi="Arial" w:cs="Arial"/>
          <w:i/>
          <w:iCs/>
          <w:sz w:val="20"/>
          <w:szCs w:val="20"/>
        </w:rPr>
        <w:t>overt behavior</w:t>
      </w:r>
      <w:proofErr w:type="gramStart"/>
      <w:r w:rsidRPr="003F75A9">
        <w:rPr>
          <w:rFonts w:ascii="Arial" w:hAnsi="Arial" w:cs="Arial"/>
          <w:sz w:val="20"/>
          <w:szCs w:val="20"/>
        </w:rPr>
        <w:t>)</w:t>
      </w:r>
      <w:r w:rsidR="00157D21" w:rsidRPr="003F75A9">
        <w:rPr>
          <w:rFonts w:ascii="Arial" w:hAnsi="Arial" w:cs="Arial"/>
          <w:sz w:val="20"/>
          <w:szCs w:val="20"/>
          <w:vertAlign w:val="superscript"/>
          <w:lang w:val="id-ID"/>
        </w:rPr>
        <w:t>10</w:t>
      </w:r>
      <w:proofErr w:type="gramEnd"/>
      <w:r w:rsidRPr="003F75A9">
        <w:rPr>
          <w:rFonts w:ascii="Arial" w:hAnsi="Arial" w:cs="Arial"/>
          <w:sz w:val="20"/>
          <w:szCs w:val="20"/>
        </w:rPr>
        <w:t xml:space="preserve">. Di dalam buku </w:t>
      </w:r>
      <w:r w:rsidRPr="003F75A9">
        <w:rPr>
          <w:rFonts w:ascii="Arial" w:hAnsi="Arial" w:cs="Arial"/>
          <w:i/>
          <w:sz w:val="20"/>
          <w:szCs w:val="20"/>
        </w:rPr>
        <w:t xml:space="preserve">Pendidikan dan perilaku kesehatan terdapat </w:t>
      </w:r>
      <w:r w:rsidRPr="003F75A9">
        <w:rPr>
          <w:rFonts w:ascii="Arial" w:hAnsi="Arial" w:cs="Arial"/>
          <w:sz w:val="20"/>
          <w:szCs w:val="20"/>
        </w:rPr>
        <w:t>teori yang diutarakan Green yang mangatakan bahwa pengetahuan merupakan salah satu faktor predisposisi (</w:t>
      </w:r>
      <w:r w:rsidRPr="003F75A9">
        <w:rPr>
          <w:rFonts w:ascii="Arial" w:hAnsi="Arial" w:cs="Arial"/>
          <w:i/>
          <w:iCs/>
          <w:sz w:val="20"/>
          <w:szCs w:val="20"/>
        </w:rPr>
        <w:t xml:space="preserve">predisposing factors) </w:t>
      </w:r>
      <w:r w:rsidRPr="003F75A9">
        <w:rPr>
          <w:rFonts w:ascii="Arial" w:hAnsi="Arial" w:cs="Arial"/>
          <w:sz w:val="20"/>
          <w:szCs w:val="20"/>
        </w:rPr>
        <w:t>yang ikut berperan dalam pembentukan perilaku manusia</w:t>
      </w:r>
      <w:r w:rsidR="00157D21" w:rsidRPr="003F75A9">
        <w:rPr>
          <w:rFonts w:ascii="Arial" w:hAnsi="Arial" w:cs="Arial"/>
          <w:sz w:val="20"/>
          <w:szCs w:val="20"/>
          <w:vertAlign w:val="superscript"/>
          <w:lang w:val="id-ID"/>
        </w:rPr>
        <w:t>11</w:t>
      </w:r>
      <w:r w:rsidRPr="003F75A9">
        <w:rPr>
          <w:rFonts w:ascii="Arial" w:hAnsi="Arial" w:cs="Arial"/>
          <w:sz w:val="20"/>
          <w:szCs w:val="20"/>
        </w:rPr>
        <w:t xml:space="preserve">. Pernyataan tersebut diperkuat dengan hasil beberapa penelitian yang dilakukan sebelumnya, misalnya penelitian yang dilakukan </w:t>
      </w:r>
      <w:r w:rsidRPr="003F75A9">
        <w:rPr>
          <w:rFonts w:ascii="Arial" w:hAnsi="Arial" w:cs="Arial"/>
          <w:sz w:val="20"/>
          <w:szCs w:val="20"/>
          <w:lang w:val="id-ID"/>
        </w:rPr>
        <w:t>Ayudhya</w:t>
      </w:r>
      <w:r w:rsidRPr="003F75A9">
        <w:rPr>
          <w:rFonts w:ascii="Arial" w:hAnsi="Arial" w:cs="Arial"/>
          <w:sz w:val="20"/>
          <w:szCs w:val="20"/>
        </w:rPr>
        <w:t xml:space="preserve"> </w:t>
      </w:r>
      <w:r w:rsidRPr="003F75A9">
        <w:rPr>
          <w:rFonts w:ascii="Arial" w:hAnsi="Arial" w:cs="Arial"/>
          <w:i/>
          <w:iCs/>
          <w:sz w:val="20"/>
          <w:szCs w:val="20"/>
        </w:rPr>
        <w:t xml:space="preserve">et al </w:t>
      </w:r>
      <w:r w:rsidRPr="003F75A9">
        <w:rPr>
          <w:rFonts w:ascii="Arial" w:hAnsi="Arial" w:cs="Arial"/>
          <w:sz w:val="20"/>
          <w:szCs w:val="20"/>
        </w:rPr>
        <w:t xml:space="preserve">menunjukkan </w:t>
      </w:r>
      <w:r w:rsidRPr="003F75A9">
        <w:rPr>
          <w:rFonts w:ascii="Arial" w:hAnsi="Arial" w:cs="Arial"/>
          <w:sz w:val="20"/>
          <w:szCs w:val="20"/>
        </w:rPr>
        <w:lastRenderedPageBreak/>
        <w:t xml:space="preserve">adanya hubungan antara tingkat pengetahuan dengan </w:t>
      </w:r>
      <w:r w:rsidRPr="003F75A9">
        <w:rPr>
          <w:rFonts w:ascii="Arial" w:hAnsi="Arial" w:cs="Arial"/>
          <w:sz w:val="20"/>
          <w:szCs w:val="20"/>
          <w:lang w:val="id-ID"/>
        </w:rPr>
        <w:t>tindakan</w:t>
      </w:r>
      <w:r w:rsidRPr="003F75A9">
        <w:rPr>
          <w:rFonts w:ascii="Arial" w:hAnsi="Arial" w:cs="Arial"/>
          <w:sz w:val="20"/>
          <w:szCs w:val="20"/>
        </w:rPr>
        <w:t xml:space="preserve"> pencegahan DBD, dimana </w:t>
      </w:r>
      <w:r w:rsidRPr="003F75A9">
        <w:rPr>
          <w:rFonts w:ascii="Arial" w:hAnsi="Arial" w:cs="Arial"/>
          <w:sz w:val="20"/>
          <w:szCs w:val="20"/>
          <w:lang w:val="id-ID"/>
        </w:rPr>
        <w:t>perilaku seseorang dipengaruhi oleh pengetahuan, sikap, dan keyakinan. Dengan demikian sikap masyarakat yang positif akan berpengaruh pada perilakunya sendiri</w:t>
      </w:r>
      <w:r w:rsidR="00157D21" w:rsidRPr="003F75A9">
        <w:rPr>
          <w:rFonts w:ascii="Arial" w:hAnsi="Arial" w:cs="Arial"/>
          <w:sz w:val="20"/>
          <w:szCs w:val="20"/>
          <w:vertAlign w:val="superscript"/>
          <w:lang w:val="id-ID"/>
        </w:rPr>
        <w:t>3</w:t>
      </w:r>
      <w:r w:rsidRPr="003F75A9">
        <w:rPr>
          <w:rFonts w:ascii="Arial" w:hAnsi="Arial" w:cs="Arial"/>
          <w:sz w:val="20"/>
          <w:szCs w:val="20"/>
          <w:lang w:val="id-ID"/>
        </w:rPr>
        <w:t>.</w:t>
      </w:r>
      <w:r w:rsidRPr="003F75A9">
        <w:rPr>
          <w:rFonts w:ascii="Arial" w:hAnsi="Arial" w:cs="Arial"/>
          <w:sz w:val="20"/>
          <w:szCs w:val="20"/>
        </w:rPr>
        <w:t xml:space="preserve"> </w:t>
      </w:r>
      <w:r w:rsidRPr="003F75A9">
        <w:rPr>
          <w:rFonts w:ascii="Arial" w:hAnsi="Arial" w:cs="Arial"/>
          <w:sz w:val="20"/>
          <w:szCs w:val="20"/>
          <w:lang w:val="id-ID"/>
        </w:rPr>
        <w:t>Hasil ini sejalan dengan penelitian yang dilakukan</w:t>
      </w:r>
      <w:r w:rsidRPr="003F75A9">
        <w:rPr>
          <w:rFonts w:ascii="Arial" w:hAnsi="Arial" w:cs="Arial"/>
          <w:sz w:val="20"/>
          <w:szCs w:val="20"/>
        </w:rPr>
        <w:t xml:space="preserve"> </w:t>
      </w:r>
      <w:r w:rsidRPr="003F75A9">
        <w:rPr>
          <w:rFonts w:ascii="Arial" w:hAnsi="Arial" w:cs="Arial"/>
          <w:sz w:val="20"/>
          <w:szCs w:val="20"/>
          <w:lang w:val="id-ID"/>
        </w:rPr>
        <w:t>Wong Li Pong</w:t>
      </w:r>
      <w:r w:rsidRPr="003F75A9">
        <w:rPr>
          <w:rFonts w:ascii="Arial" w:hAnsi="Arial" w:cs="Arial"/>
          <w:sz w:val="20"/>
          <w:szCs w:val="20"/>
        </w:rPr>
        <w:t xml:space="preserve"> </w:t>
      </w:r>
      <w:r w:rsidRPr="003F75A9">
        <w:rPr>
          <w:rFonts w:ascii="Arial" w:hAnsi="Arial" w:cs="Arial"/>
          <w:i/>
          <w:iCs/>
          <w:sz w:val="20"/>
          <w:szCs w:val="20"/>
        </w:rPr>
        <w:t xml:space="preserve">et al </w:t>
      </w:r>
      <w:r w:rsidRPr="003F75A9">
        <w:rPr>
          <w:rFonts w:ascii="Arial" w:hAnsi="Arial" w:cs="Arial"/>
          <w:iCs/>
          <w:sz w:val="20"/>
          <w:szCs w:val="20"/>
          <w:lang w:val="id-ID"/>
        </w:rPr>
        <w:t xml:space="preserve">yang </w:t>
      </w:r>
      <w:r w:rsidRPr="003F75A9">
        <w:rPr>
          <w:rFonts w:ascii="Arial" w:hAnsi="Arial" w:cs="Arial"/>
          <w:sz w:val="20"/>
          <w:szCs w:val="20"/>
        </w:rPr>
        <w:t>menunjukkan adanya hubungan antara tingkat pengetahuan dengan upaya pencegahan DBD, dimana masyarakat yang memiliki pengetahuan yang baik mengenai DBD memiliki upaya pencegahan yang baik pula</w:t>
      </w:r>
      <w:r w:rsidR="00157D21" w:rsidRPr="003F75A9">
        <w:rPr>
          <w:rFonts w:ascii="Arial" w:hAnsi="Arial" w:cs="Arial"/>
          <w:sz w:val="20"/>
          <w:szCs w:val="20"/>
          <w:vertAlign w:val="superscript"/>
          <w:lang w:val="id-ID"/>
        </w:rPr>
        <w:t>4</w:t>
      </w:r>
      <w:r w:rsidRPr="003F75A9">
        <w:rPr>
          <w:rFonts w:ascii="Arial" w:hAnsi="Arial" w:cs="Arial"/>
          <w:sz w:val="20"/>
          <w:szCs w:val="20"/>
          <w:lang w:val="id-ID"/>
        </w:rPr>
        <w:t>.</w:t>
      </w:r>
    </w:p>
    <w:p w:rsidR="00332D25" w:rsidRPr="003F75A9" w:rsidRDefault="00332D25" w:rsidP="003F75A9">
      <w:pPr>
        <w:spacing w:after="0" w:line="360" w:lineRule="auto"/>
        <w:ind w:firstLine="720"/>
        <w:jc w:val="both"/>
        <w:rPr>
          <w:rFonts w:ascii="Arial" w:hAnsi="Arial" w:cs="Arial"/>
          <w:sz w:val="20"/>
          <w:szCs w:val="20"/>
          <w:lang w:val="id-ID"/>
        </w:rPr>
      </w:pPr>
    </w:p>
    <w:p w:rsidR="00B92999" w:rsidRPr="003F75A9" w:rsidRDefault="00B92999" w:rsidP="003F75A9">
      <w:pPr>
        <w:spacing w:after="0" w:line="360" w:lineRule="auto"/>
        <w:jc w:val="both"/>
        <w:rPr>
          <w:rFonts w:ascii="Arial" w:hAnsi="Arial" w:cs="Arial"/>
          <w:b/>
          <w:sz w:val="20"/>
          <w:szCs w:val="20"/>
          <w:lang w:val="id-ID"/>
        </w:rPr>
      </w:pPr>
      <w:r w:rsidRPr="003F75A9">
        <w:rPr>
          <w:rFonts w:ascii="Arial" w:hAnsi="Arial" w:cs="Arial"/>
          <w:b/>
          <w:sz w:val="20"/>
          <w:szCs w:val="20"/>
          <w:lang w:val="id-ID"/>
        </w:rPr>
        <w:t>Kesimpulan</w:t>
      </w:r>
    </w:p>
    <w:p w:rsidR="00B92999" w:rsidRPr="003F75A9" w:rsidRDefault="00B92999" w:rsidP="003F75A9">
      <w:pPr>
        <w:autoSpaceDE w:val="0"/>
        <w:autoSpaceDN w:val="0"/>
        <w:adjustRightInd w:val="0"/>
        <w:spacing w:after="0" w:line="360" w:lineRule="auto"/>
        <w:ind w:firstLine="709"/>
        <w:jc w:val="both"/>
        <w:rPr>
          <w:rFonts w:ascii="Arial" w:hAnsi="Arial" w:cs="Arial"/>
          <w:sz w:val="20"/>
          <w:szCs w:val="20"/>
        </w:rPr>
      </w:pPr>
      <w:r w:rsidRPr="003F75A9">
        <w:rPr>
          <w:rFonts w:ascii="Arial" w:hAnsi="Arial" w:cs="Arial"/>
          <w:sz w:val="20"/>
          <w:szCs w:val="20"/>
        </w:rPr>
        <w:t>Dari penelitian yang dilakukan, dapat disimpulkan bahwa</w:t>
      </w:r>
      <w:r w:rsidRPr="003F75A9">
        <w:rPr>
          <w:rFonts w:ascii="Arial" w:hAnsi="Arial" w:cs="Arial"/>
          <w:sz w:val="20"/>
          <w:szCs w:val="20"/>
          <w:lang w:val="id-ID"/>
        </w:rPr>
        <w:t xml:space="preserve"> </w:t>
      </w:r>
      <w:r w:rsidRPr="003F75A9">
        <w:rPr>
          <w:rFonts w:ascii="Arial" w:hAnsi="Arial" w:cs="Arial"/>
          <w:sz w:val="20"/>
          <w:szCs w:val="20"/>
        </w:rPr>
        <w:t xml:space="preserve">Tingkat Pengetahuan Ibu tentang penyakit </w:t>
      </w:r>
      <w:r w:rsidRPr="003F75A9">
        <w:rPr>
          <w:rFonts w:ascii="Arial" w:hAnsi="Arial" w:cs="Arial"/>
          <w:sz w:val="20"/>
          <w:szCs w:val="20"/>
          <w:lang w:val="id-ID"/>
        </w:rPr>
        <w:t>D</w:t>
      </w:r>
      <w:r w:rsidRPr="003F75A9">
        <w:rPr>
          <w:rFonts w:ascii="Arial" w:hAnsi="Arial" w:cs="Arial"/>
          <w:sz w:val="20"/>
          <w:szCs w:val="20"/>
        </w:rPr>
        <w:t xml:space="preserve">emam </w:t>
      </w:r>
      <w:r w:rsidRPr="003F75A9">
        <w:rPr>
          <w:rFonts w:ascii="Arial" w:hAnsi="Arial" w:cs="Arial"/>
          <w:sz w:val="20"/>
          <w:szCs w:val="20"/>
          <w:lang w:val="id-ID"/>
        </w:rPr>
        <w:t>B</w:t>
      </w:r>
      <w:r w:rsidRPr="003F75A9">
        <w:rPr>
          <w:rFonts w:ascii="Arial" w:hAnsi="Arial" w:cs="Arial"/>
          <w:sz w:val="20"/>
          <w:szCs w:val="20"/>
        </w:rPr>
        <w:t>erdarah adalah buruk</w:t>
      </w:r>
      <w:r w:rsidRPr="003F75A9">
        <w:rPr>
          <w:rFonts w:ascii="Arial" w:hAnsi="Arial" w:cs="Arial"/>
          <w:sz w:val="20"/>
          <w:szCs w:val="20"/>
          <w:lang w:val="id-ID"/>
        </w:rPr>
        <w:t>, P</w:t>
      </w:r>
      <w:r w:rsidRPr="003F75A9">
        <w:rPr>
          <w:rFonts w:ascii="Arial" w:hAnsi="Arial" w:cs="Arial"/>
          <w:sz w:val="20"/>
          <w:szCs w:val="20"/>
        </w:rPr>
        <w:t>erilaku pencegahan I</w:t>
      </w:r>
      <w:r w:rsidRPr="003F75A9">
        <w:rPr>
          <w:rFonts w:ascii="Arial" w:hAnsi="Arial" w:cs="Arial"/>
          <w:sz w:val="20"/>
          <w:szCs w:val="20"/>
          <w:lang w:val="id-ID"/>
        </w:rPr>
        <w:t xml:space="preserve">bu di Kelurahan Tanjung Karang </w:t>
      </w:r>
      <w:r w:rsidRPr="003F75A9">
        <w:rPr>
          <w:rFonts w:ascii="Arial" w:hAnsi="Arial" w:cs="Arial"/>
          <w:sz w:val="20"/>
          <w:szCs w:val="20"/>
        </w:rPr>
        <w:t>terhadap DBD adalah buruk</w:t>
      </w:r>
      <w:r w:rsidRPr="003F75A9">
        <w:rPr>
          <w:rFonts w:ascii="Arial" w:hAnsi="Arial" w:cs="Arial"/>
          <w:sz w:val="20"/>
          <w:szCs w:val="20"/>
          <w:lang w:val="id-ID"/>
        </w:rPr>
        <w:t>, serta t</w:t>
      </w:r>
      <w:r w:rsidRPr="003F75A9">
        <w:rPr>
          <w:rFonts w:ascii="Arial" w:hAnsi="Arial" w:cs="Arial"/>
          <w:sz w:val="20"/>
          <w:szCs w:val="20"/>
        </w:rPr>
        <w:t>erdapat hubungan antara tingkat pengetahuan tentang penyakit DBD dengan perilaku pencegahan DBD dimana memiliki nilai p value = 0,027 (&lt;0,05)</w:t>
      </w:r>
      <w:r w:rsidRPr="003F75A9">
        <w:rPr>
          <w:rFonts w:ascii="Arial" w:hAnsi="Arial" w:cs="Arial"/>
          <w:sz w:val="20"/>
          <w:szCs w:val="20"/>
          <w:lang w:val="id-ID"/>
        </w:rPr>
        <w:t>.</w:t>
      </w:r>
      <w:r w:rsidRPr="003F75A9">
        <w:rPr>
          <w:rFonts w:ascii="Arial" w:hAnsi="Arial" w:cs="Arial"/>
          <w:sz w:val="20"/>
          <w:szCs w:val="20"/>
        </w:rPr>
        <w:t xml:space="preserve"> </w:t>
      </w:r>
    </w:p>
    <w:p w:rsidR="00332D25" w:rsidRPr="003F75A9" w:rsidRDefault="00332D25" w:rsidP="003F75A9">
      <w:pPr>
        <w:spacing w:after="0" w:line="360" w:lineRule="auto"/>
        <w:jc w:val="both"/>
        <w:rPr>
          <w:rFonts w:ascii="Arial" w:hAnsi="Arial" w:cs="Arial"/>
          <w:b/>
          <w:sz w:val="20"/>
          <w:szCs w:val="20"/>
          <w:lang w:val="id-ID"/>
        </w:rPr>
      </w:pPr>
    </w:p>
    <w:p w:rsidR="00B92999" w:rsidRPr="003F75A9" w:rsidRDefault="00B92999" w:rsidP="003F75A9">
      <w:pPr>
        <w:spacing w:after="0" w:line="360" w:lineRule="auto"/>
        <w:jc w:val="center"/>
        <w:rPr>
          <w:rFonts w:ascii="Arial" w:hAnsi="Arial" w:cs="Arial"/>
          <w:b/>
          <w:sz w:val="20"/>
          <w:szCs w:val="20"/>
          <w:lang w:val="id-ID"/>
        </w:rPr>
      </w:pPr>
      <w:r w:rsidRPr="003F75A9">
        <w:rPr>
          <w:rFonts w:ascii="Arial" w:hAnsi="Arial" w:cs="Arial"/>
          <w:b/>
          <w:sz w:val="20"/>
          <w:szCs w:val="20"/>
          <w:lang w:val="id-ID"/>
        </w:rPr>
        <w:t>Daftar Pustaka</w:t>
      </w:r>
    </w:p>
    <w:p w:rsidR="00332D25" w:rsidRPr="003F75A9" w:rsidRDefault="00332D25" w:rsidP="003F75A9">
      <w:pPr>
        <w:pStyle w:val="ListParagraph"/>
        <w:numPr>
          <w:ilvl w:val="0"/>
          <w:numId w:val="2"/>
        </w:numPr>
        <w:spacing w:line="360" w:lineRule="auto"/>
        <w:jc w:val="both"/>
        <w:rPr>
          <w:rFonts w:ascii="Arial" w:hAnsi="Arial" w:cs="Arial"/>
          <w:color w:val="000000" w:themeColor="text1"/>
          <w:sz w:val="20"/>
          <w:szCs w:val="20"/>
          <w:u w:val="single"/>
          <w:lang w:val="id-ID"/>
        </w:rPr>
      </w:pPr>
      <w:r w:rsidRPr="003F75A9">
        <w:rPr>
          <w:rFonts w:ascii="Arial" w:hAnsi="Arial" w:cs="Arial"/>
          <w:color w:val="000000" w:themeColor="text1"/>
          <w:sz w:val="20"/>
          <w:szCs w:val="20"/>
        </w:rPr>
        <w:t xml:space="preserve">WHO/TDR. </w:t>
      </w:r>
      <w:r w:rsidRPr="003F75A9">
        <w:rPr>
          <w:rFonts w:ascii="Arial" w:hAnsi="Arial" w:cs="Arial"/>
          <w:i/>
          <w:color w:val="000000" w:themeColor="text1"/>
          <w:sz w:val="20"/>
          <w:szCs w:val="20"/>
        </w:rPr>
        <w:t>Dengue Guidelines for Diagnosis, Treatment, Prevention and Control.</w:t>
      </w:r>
      <w:r w:rsidRPr="003F75A9">
        <w:rPr>
          <w:rFonts w:ascii="Arial" w:hAnsi="Arial" w:cs="Arial"/>
          <w:color w:val="000000" w:themeColor="text1"/>
          <w:sz w:val="20"/>
          <w:szCs w:val="20"/>
        </w:rPr>
        <w:t xml:space="preserve"> Geneva: World Health Organization (WHO) and the Special Programme for Research and Training in Tropical Medicine (TDR)</w:t>
      </w:r>
      <w:r w:rsidRPr="003F75A9">
        <w:rPr>
          <w:rFonts w:ascii="Arial" w:hAnsi="Arial" w:cs="Arial"/>
          <w:color w:val="000000" w:themeColor="text1"/>
          <w:sz w:val="20"/>
          <w:szCs w:val="20"/>
          <w:lang w:val="id-ID"/>
        </w:rPr>
        <w:t>. 2009</w:t>
      </w:r>
      <w:r w:rsidRPr="003F75A9">
        <w:rPr>
          <w:rFonts w:ascii="Arial" w:hAnsi="Arial" w:cs="Arial"/>
          <w:color w:val="000000" w:themeColor="text1"/>
          <w:sz w:val="20"/>
          <w:szCs w:val="20"/>
        </w:rPr>
        <w:t xml:space="preserve">. Available from: </w:t>
      </w:r>
      <w:hyperlink r:id="rId9" w:history="1">
        <w:r w:rsidRPr="003F75A9">
          <w:rPr>
            <w:rStyle w:val="Hyperlink"/>
            <w:rFonts w:ascii="Arial" w:hAnsi="Arial" w:cs="Arial"/>
            <w:color w:val="000000" w:themeColor="text1"/>
            <w:sz w:val="20"/>
            <w:szCs w:val="20"/>
          </w:rPr>
          <w:t>http://www.who.int/tdr/publications/documents/dengue-diagnosis.pdf</w:t>
        </w:r>
      </w:hyperlink>
    </w:p>
    <w:p w:rsidR="00674DF1" w:rsidRPr="003F75A9" w:rsidRDefault="00332D25" w:rsidP="003F75A9">
      <w:pPr>
        <w:pStyle w:val="ListParagraph"/>
        <w:numPr>
          <w:ilvl w:val="0"/>
          <w:numId w:val="2"/>
        </w:numPr>
        <w:autoSpaceDE w:val="0"/>
        <w:autoSpaceDN w:val="0"/>
        <w:adjustRightInd w:val="0"/>
        <w:spacing w:after="0" w:line="360" w:lineRule="auto"/>
        <w:jc w:val="both"/>
        <w:rPr>
          <w:rStyle w:val="Hyperlink"/>
          <w:rFonts w:ascii="Arial" w:hAnsi="Arial" w:cs="Arial"/>
          <w:color w:val="auto"/>
          <w:sz w:val="20"/>
          <w:szCs w:val="20"/>
          <w:u w:val="none"/>
          <w:lang w:val="id-ID"/>
        </w:rPr>
      </w:pPr>
      <w:r w:rsidRPr="003F75A9">
        <w:rPr>
          <w:rFonts w:ascii="Arial" w:hAnsi="Arial" w:cs="Arial"/>
          <w:color w:val="000000" w:themeColor="text1"/>
          <w:sz w:val="20"/>
          <w:szCs w:val="20"/>
        </w:rPr>
        <w:t xml:space="preserve">Kementerian Kesehatan RI. </w:t>
      </w:r>
      <w:r w:rsidRPr="003F75A9">
        <w:rPr>
          <w:rFonts w:ascii="Arial" w:hAnsi="Arial" w:cs="Arial"/>
          <w:i/>
          <w:iCs/>
          <w:color w:val="000000" w:themeColor="text1"/>
          <w:sz w:val="20"/>
          <w:szCs w:val="20"/>
        </w:rPr>
        <w:t>Bulletin Jendela Epidemiologi</w:t>
      </w:r>
      <w:r w:rsidRPr="003F75A9">
        <w:rPr>
          <w:rFonts w:ascii="Arial" w:hAnsi="Arial" w:cs="Arial"/>
          <w:color w:val="000000" w:themeColor="text1"/>
          <w:sz w:val="20"/>
          <w:szCs w:val="20"/>
        </w:rPr>
        <w:t>, Volume 2</w:t>
      </w:r>
      <w:r w:rsidRPr="003F75A9">
        <w:rPr>
          <w:rFonts w:ascii="Arial" w:hAnsi="Arial" w:cs="Arial"/>
          <w:color w:val="000000" w:themeColor="text1"/>
          <w:sz w:val="20"/>
          <w:szCs w:val="20"/>
          <w:lang w:val="id-ID"/>
        </w:rPr>
        <w:t>. 2010.</w:t>
      </w:r>
      <w:r w:rsidRPr="003F75A9">
        <w:rPr>
          <w:rFonts w:ascii="Arial" w:hAnsi="Arial" w:cs="Arial"/>
          <w:color w:val="000000" w:themeColor="text1"/>
          <w:sz w:val="20"/>
          <w:szCs w:val="20"/>
        </w:rPr>
        <w:t xml:space="preserve"> Available at : </w:t>
      </w:r>
      <w:hyperlink r:id="rId10" w:history="1">
        <w:r w:rsidRPr="003F75A9">
          <w:rPr>
            <w:rStyle w:val="Hyperlink"/>
            <w:rFonts w:ascii="Arial" w:hAnsi="Arial" w:cs="Arial"/>
            <w:color w:val="000000" w:themeColor="text1"/>
            <w:sz w:val="20"/>
            <w:szCs w:val="20"/>
          </w:rPr>
          <w:t>http://www.depkes.go.id/download.php</w:t>
        </w:r>
        <w:r w:rsidRPr="003F75A9">
          <w:rPr>
            <w:rStyle w:val="Hyperlink"/>
            <w:rFonts w:ascii="Arial" w:hAnsi="Arial" w:cs="Arial"/>
            <w:color w:val="000000" w:themeColor="text1"/>
            <w:sz w:val="20"/>
            <w:szCs w:val="20"/>
          </w:rPr>
          <w:lastRenderedPageBreak/>
          <w:t>?file=download/pusdatin/buletin/buletin-dbd.pdf</w:t>
        </w:r>
      </w:hyperlink>
    </w:p>
    <w:p w:rsidR="00157D21" w:rsidRPr="003F75A9" w:rsidRDefault="00157D21" w:rsidP="003F75A9">
      <w:pPr>
        <w:pStyle w:val="ListParagraph"/>
        <w:numPr>
          <w:ilvl w:val="0"/>
          <w:numId w:val="2"/>
        </w:numPr>
        <w:spacing w:line="360" w:lineRule="auto"/>
        <w:jc w:val="both"/>
        <w:rPr>
          <w:rFonts w:ascii="Arial" w:hAnsi="Arial" w:cs="Arial"/>
          <w:color w:val="000000" w:themeColor="text1"/>
          <w:sz w:val="20"/>
          <w:szCs w:val="20"/>
          <w:lang w:val="id-ID"/>
        </w:rPr>
      </w:pPr>
      <w:r w:rsidRPr="003F75A9">
        <w:rPr>
          <w:rFonts w:ascii="Arial" w:hAnsi="Arial" w:cs="Arial"/>
          <w:color w:val="000000" w:themeColor="text1"/>
          <w:sz w:val="20"/>
          <w:szCs w:val="20"/>
        </w:rPr>
        <w:t xml:space="preserve">Ayudhya </w:t>
      </w:r>
      <w:r w:rsidRPr="003F75A9">
        <w:rPr>
          <w:rFonts w:ascii="Arial" w:hAnsi="Arial" w:cs="Arial"/>
          <w:color w:val="000000" w:themeColor="text1"/>
          <w:sz w:val="20"/>
          <w:szCs w:val="20"/>
          <w:lang w:val="id-ID"/>
        </w:rPr>
        <w:t>,</w:t>
      </w:r>
      <w:r w:rsidRPr="003F75A9">
        <w:rPr>
          <w:rFonts w:ascii="Arial" w:hAnsi="Arial" w:cs="Arial"/>
          <w:color w:val="000000" w:themeColor="text1"/>
          <w:sz w:val="20"/>
          <w:szCs w:val="20"/>
        </w:rPr>
        <w:t>A</w:t>
      </w:r>
      <w:r w:rsidRPr="003F75A9">
        <w:rPr>
          <w:rFonts w:ascii="Arial" w:hAnsi="Arial" w:cs="Arial"/>
          <w:color w:val="000000" w:themeColor="text1"/>
          <w:sz w:val="20"/>
          <w:szCs w:val="20"/>
          <w:lang w:val="id-ID"/>
        </w:rPr>
        <w:t>.</w:t>
      </w:r>
      <w:r w:rsidRPr="003F75A9">
        <w:rPr>
          <w:rFonts w:ascii="Arial" w:hAnsi="Arial" w:cs="Arial"/>
          <w:color w:val="000000" w:themeColor="text1"/>
          <w:sz w:val="20"/>
          <w:szCs w:val="20"/>
        </w:rPr>
        <w:t>,</w:t>
      </w:r>
      <w:r w:rsidRPr="003F75A9">
        <w:rPr>
          <w:rFonts w:ascii="Arial" w:hAnsi="Arial" w:cs="Arial"/>
          <w:color w:val="000000" w:themeColor="text1"/>
          <w:sz w:val="20"/>
          <w:szCs w:val="20"/>
          <w:lang w:val="id-ID"/>
        </w:rPr>
        <w:t xml:space="preserve"> Ottay, R.I., Kandau, G.D</w:t>
      </w:r>
      <w:r w:rsidRPr="003F75A9">
        <w:rPr>
          <w:rFonts w:ascii="Arial" w:hAnsi="Arial" w:cs="Arial"/>
          <w:color w:val="000000" w:themeColor="text1"/>
          <w:sz w:val="20"/>
          <w:szCs w:val="20"/>
        </w:rPr>
        <w:t xml:space="preserve"> </w:t>
      </w:r>
      <w:r w:rsidRPr="003F75A9">
        <w:rPr>
          <w:rFonts w:ascii="Arial" w:hAnsi="Arial" w:cs="Arial"/>
          <w:i/>
          <w:color w:val="000000" w:themeColor="text1"/>
          <w:sz w:val="20"/>
          <w:szCs w:val="20"/>
        </w:rPr>
        <w:t>et al</w:t>
      </w:r>
      <w:r w:rsidRPr="003F75A9">
        <w:rPr>
          <w:rFonts w:ascii="Arial" w:hAnsi="Arial" w:cs="Arial"/>
          <w:color w:val="000000" w:themeColor="text1"/>
          <w:sz w:val="20"/>
          <w:szCs w:val="20"/>
        </w:rPr>
        <w:t>.</w:t>
      </w:r>
      <w:r w:rsidRPr="003F75A9">
        <w:rPr>
          <w:rFonts w:ascii="Arial" w:hAnsi="Arial" w:cs="Arial"/>
          <w:color w:val="000000" w:themeColor="text1"/>
          <w:sz w:val="20"/>
          <w:szCs w:val="20"/>
          <w:lang w:val="id-ID"/>
        </w:rPr>
        <w:t>,</w:t>
      </w:r>
      <w:r w:rsidRPr="003F75A9">
        <w:rPr>
          <w:rFonts w:ascii="Arial" w:hAnsi="Arial" w:cs="Arial"/>
          <w:color w:val="000000" w:themeColor="text1"/>
          <w:sz w:val="20"/>
          <w:szCs w:val="20"/>
        </w:rPr>
        <w:t xml:space="preserve"> </w:t>
      </w:r>
      <w:r w:rsidRPr="003F75A9">
        <w:rPr>
          <w:rFonts w:ascii="Arial" w:hAnsi="Arial" w:cs="Arial"/>
          <w:bCs/>
          <w:i/>
          <w:color w:val="000000" w:themeColor="text1"/>
          <w:sz w:val="20"/>
          <w:szCs w:val="20"/>
        </w:rPr>
        <w:t>Hubungan Pengetahuan dan Sikap Masyarakat Tentang Penyakit Demam Berdarah Dengue Dengan Pencegahan Vektor di Kelurahan Malalayang 1 Barat Kota Manado</w:t>
      </w:r>
      <w:r w:rsidRPr="003F75A9">
        <w:rPr>
          <w:rFonts w:ascii="Arial" w:hAnsi="Arial" w:cs="Arial"/>
          <w:bCs/>
          <w:color w:val="000000" w:themeColor="text1"/>
          <w:sz w:val="20"/>
          <w:szCs w:val="20"/>
        </w:rPr>
        <w:t xml:space="preserve"> : </w:t>
      </w:r>
      <w:r w:rsidRPr="003F75A9">
        <w:rPr>
          <w:rFonts w:ascii="Arial" w:hAnsi="Arial" w:cs="Arial"/>
          <w:color w:val="000000" w:themeColor="text1"/>
          <w:sz w:val="20"/>
          <w:szCs w:val="20"/>
        </w:rPr>
        <w:t>Jurnal Kedokteran Komunitas dan Tropik: Volume II Nomor 1 Februari 2014</w:t>
      </w:r>
      <w:r w:rsidRPr="003F75A9">
        <w:rPr>
          <w:rFonts w:ascii="Arial" w:hAnsi="Arial" w:cs="Arial"/>
          <w:color w:val="000000" w:themeColor="text1"/>
          <w:sz w:val="20"/>
          <w:szCs w:val="20"/>
          <w:lang w:val="id-ID"/>
        </w:rPr>
        <w:t>. 2014</w:t>
      </w:r>
    </w:p>
    <w:p w:rsidR="00157D21" w:rsidRPr="003F75A9" w:rsidRDefault="00157D21" w:rsidP="003F75A9">
      <w:pPr>
        <w:pStyle w:val="ListParagraph"/>
        <w:numPr>
          <w:ilvl w:val="0"/>
          <w:numId w:val="2"/>
        </w:numPr>
        <w:spacing w:line="360" w:lineRule="auto"/>
        <w:jc w:val="both"/>
        <w:rPr>
          <w:rFonts w:ascii="Arial" w:hAnsi="Arial" w:cs="Arial"/>
          <w:color w:val="000000" w:themeColor="text1"/>
          <w:sz w:val="20"/>
          <w:szCs w:val="20"/>
          <w:lang w:val="id-ID"/>
        </w:rPr>
      </w:pPr>
      <w:r w:rsidRPr="003F75A9">
        <w:rPr>
          <w:rFonts w:ascii="Arial" w:hAnsi="Arial" w:cs="Arial"/>
          <w:color w:val="000000" w:themeColor="text1"/>
          <w:sz w:val="20"/>
          <w:szCs w:val="20"/>
        </w:rPr>
        <w:t>Wong</w:t>
      </w:r>
      <w:r w:rsidRPr="003F75A9">
        <w:rPr>
          <w:rFonts w:ascii="Arial" w:hAnsi="Arial" w:cs="Arial"/>
          <w:color w:val="000000" w:themeColor="text1"/>
          <w:sz w:val="20"/>
          <w:szCs w:val="20"/>
          <w:lang w:val="id-ID"/>
        </w:rPr>
        <w:t>,</w:t>
      </w:r>
      <w:r w:rsidRPr="003F75A9">
        <w:rPr>
          <w:rFonts w:ascii="Arial" w:hAnsi="Arial" w:cs="Arial"/>
          <w:color w:val="000000" w:themeColor="text1"/>
          <w:sz w:val="20"/>
          <w:szCs w:val="20"/>
        </w:rPr>
        <w:t xml:space="preserve"> L</w:t>
      </w:r>
      <w:r w:rsidRPr="003F75A9">
        <w:rPr>
          <w:rFonts w:ascii="Arial" w:hAnsi="Arial" w:cs="Arial"/>
          <w:color w:val="000000" w:themeColor="text1"/>
          <w:sz w:val="20"/>
          <w:szCs w:val="20"/>
          <w:lang w:val="id-ID"/>
        </w:rPr>
        <w:t xml:space="preserve">. </w:t>
      </w:r>
      <w:r w:rsidRPr="003F75A9">
        <w:rPr>
          <w:rFonts w:ascii="Arial" w:hAnsi="Arial" w:cs="Arial"/>
          <w:color w:val="000000" w:themeColor="text1"/>
          <w:sz w:val="20"/>
          <w:szCs w:val="20"/>
        </w:rPr>
        <w:t>P</w:t>
      </w:r>
      <w:r w:rsidRPr="003F75A9">
        <w:rPr>
          <w:rFonts w:ascii="Arial" w:hAnsi="Arial" w:cs="Arial"/>
          <w:color w:val="000000" w:themeColor="text1"/>
          <w:sz w:val="20"/>
          <w:szCs w:val="20"/>
          <w:lang w:val="id-ID"/>
        </w:rPr>
        <w:t>.</w:t>
      </w:r>
      <w:r w:rsidRPr="003F75A9">
        <w:rPr>
          <w:rFonts w:ascii="Arial" w:hAnsi="Arial" w:cs="Arial"/>
          <w:color w:val="000000" w:themeColor="text1"/>
          <w:sz w:val="20"/>
          <w:szCs w:val="20"/>
        </w:rPr>
        <w:t>, Shakir</w:t>
      </w:r>
      <w:r w:rsidRPr="003F75A9">
        <w:rPr>
          <w:rFonts w:ascii="Arial" w:hAnsi="Arial" w:cs="Arial"/>
          <w:color w:val="000000" w:themeColor="text1"/>
          <w:sz w:val="20"/>
          <w:szCs w:val="20"/>
          <w:lang w:val="id-ID"/>
        </w:rPr>
        <w:t>,</w:t>
      </w:r>
      <w:r w:rsidRPr="003F75A9">
        <w:rPr>
          <w:rFonts w:ascii="Arial" w:hAnsi="Arial" w:cs="Arial"/>
          <w:color w:val="000000" w:themeColor="text1"/>
          <w:sz w:val="20"/>
          <w:szCs w:val="20"/>
        </w:rPr>
        <w:t xml:space="preserve"> S</w:t>
      </w:r>
      <w:r w:rsidRPr="003F75A9">
        <w:rPr>
          <w:rFonts w:ascii="Arial" w:hAnsi="Arial" w:cs="Arial"/>
          <w:color w:val="000000" w:themeColor="text1"/>
          <w:sz w:val="20"/>
          <w:szCs w:val="20"/>
          <w:lang w:val="id-ID"/>
        </w:rPr>
        <w:t>.</w:t>
      </w:r>
      <w:r w:rsidRPr="003F75A9">
        <w:rPr>
          <w:rFonts w:ascii="Arial" w:hAnsi="Arial" w:cs="Arial"/>
          <w:color w:val="000000" w:themeColor="text1"/>
          <w:sz w:val="20"/>
          <w:szCs w:val="20"/>
        </w:rPr>
        <w:t>M</w:t>
      </w:r>
      <w:r w:rsidRPr="003F75A9">
        <w:rPr>
          <w:rFonts w:ascii="Arial" w:hAnsi="Arial" w:cs="Arial"/>
          <w:color w:val="000000" w:themeColor="text1"/>
          <w:sz w:val="20"/>
          <w:szCs w:val="20"/>
          <w:lang w:val="id-ID"/>
        </w:rPr>
        <w:t>.</w:t>
      </w:r>
      <w:r w:rsidRPr="003F75A9">
        <w:rPr>
          <w:rFonts w:ascii="Arial" w:hAnsi="Arial" w:cs="Arial"/>
          <w:color w:val="000000" w:themeColor="text1"/>
          <w:sz w:val="20"/>
          <w:szCs w:val="20"/>
        </w:rPr>
        <w:t>, Atefi</w:t>
      </w:r>
      <w:r w:rsidRPr="003F75A9">
        <w:rPr>
          <w:rFonts w:ascii="Arial" w:hAnsi="Arial" w:cs="Arial"/>
          <w:color w:val="000000" w:themeColor="text1"/>
          <w:sz w:val="20"/>
          <w:szCs w:val="20"/>
          <w:lang w:val="id-ID"/>
        </w:rPr>
        <w:t>,</w:t>
      </w:r>
      <w:r w:rsidRPr="003F75A9">
        <w:rPr>
          <w:rFonts w:ascii="Arial" w:hAnsi="Arial" w:cs="Arial"/>
          <w:color w:val="000000" w:themeColor="text1"/>
          <w:sz w:val="20"/>
          <w:szCs w:val="20"/>
        </w:rPr>
        <w:t xml:space="preserve"> N</w:t>
      </w:r>
      <w:r w:rsidRPr="003F75A9">
        <w:rPr>
          <w:rFonts w:ascii="Arial" w:hAnsi="Arial" w:cs="Arial"/>
          <w:color w:val="000000" w:themeColor="text1"/>
          <w:sz w:val="20"/>
          <w:szCs w:val="20"/>
          <w:lang w:val="id-ID"/>
        </w:rPr>
        <w:t xml:space="preserve"> </w:t>
      </w:r>
      <w:r w:rsidRPr="003F75A9">
        <w:rPr>
          <w:rFonts w:ascii="Arial" w:hAnsi="Arial" w:cs="Arial"/>
          <w:i/>
          <w:color w:val="000000" w:themeColor="text1"/>
          <w:sz w:val="20"/>
          <w:szCs w:val="20"/>
          <w:lang w:val="id-ID"/>
        </w:rPr>
        <w:t>et al</w:t>
      </w:r>
      <w:r w:rsidRPr="003F75A9">
        <w:rPr>
          <w:rFonts w:ascii="Arial" w:hAnsi="Arial" w:cs="Arial"/>
          <w:color w:val="000000" w:themeColor="text1"/>
          <w:sz w:val="20"/>
          <w:szCs w:val="20"/>
          <w:lang w:val="id-ID"/>
        </w:rPr>
        <w:t>.</w:t>
      </w:r>
      <w:proofErr w:type="gramStart"/>
      <w:r w:rsidRPr="003F75A9">
        <w:rPr>
          <w:rFonts w:ascii="Arial" w:hAnsi="Arial" w:cs="Arial"/>
          <w:color w:val="000000" w:themeColor="text1"/>
          <w:sz w:val="20"/>
          <w:szCs w:val="20"/>
          <w:lang w:val="id-ID"/>
        </w:rPr>
        <w:t>,</w:t>
      </w:r>
      <w:r w:rsidRPr="003F75A9">
        <w:rPr>
          <w:rFonts w:ascii="Arial" w:hAnsi="Arial" w:cs="Arial"/>
          <w:color w:val="000000" w:themeColor="text1"/>
          <w:sz w:val="20"/>
          <w:szCs w:val="20"/>
        </w:rPr>
        <w:t xml:space="preserve">  </w:t>
      </w:r>
      <w:r w:rsidRPr="003F75A9">
        <w:rPr>
          <w:rFonts w:ascii="Arial" w:hAnsi="Arial" w:cs="Arial"/>
          <w:i/>
          <w:color w:val="000000" w:themeColor="text1"/>
          <w:sz w:val="20"/>
          <w:szCs w:val="20"/>
        </w:rPr>
        <w:t>Factors</w:t>
      </w:r>
      <w:proofErr w:type="gramEnd"/>
      <w:r w:rsidRPr="003F75A9">
        <w:rPr>
          <w:rFonts w:ascii="Arial" w:hAnsi="Arial" w:cs="Arial"/>
          <w:i/>
          <w:color w:val="000000" w:themeColor="text1"/>
          <w:sz w:val="20"/>
          <w:szCs w:val="20"/>
        </w:rPr>
        <w:t xml:space="preserve"> Affecting Dengue Prevention Practices</w:t>
      </w:r>
      <w:r w:rsidRPr="003F75A9">
        <w:rPr>
          <w:rFonts w:ascii="Arial" w:hAnsi="Arial" w:cs="Arial"/>
          <w:color w:val="000000" w:themeColor="text1"/>
          <w:sz w:val="20"/>
          <w:szCs w:val="20"/>
        </w:rPr>
        <w:t>: Nationwide Survey of the Malaysian Public.</w:t>
      </w:r>
      <w:r w:rsidRPr="003F75A9">
        <w:rPr>
          <w:rFonts w:ascii="Arial" w:hAnsi="Arial" w:cs="Arial"/>
          <w:color w:val="000000" w:themeColor="text1"/>
          <w:sz w:val="20"/>
          <w:szCs w:val="20"/>
          <w:lang w:val="id-ID"/>
        </w:rPr>
        <w:t xml:space="preserve"> 2015.</w:t>
      </w:r>
      <w:r w:rsidRPr="003F75A9">
        <w:rPr>
          <w:rFonts w:ascii="Arial" w:hAnsi="Arial" w:cs="Arial"/>
          <w:color w:val="000000" w:themeColor="text1"/>
          <w:sz w:val="20"/>
          <w:szCs w:val="20"/>
        </w:rPr>
        <w:t xml:space="preserve"> Available from: </w:t>
      </w:r>
      <w:hyperlink r:id="rId11" w:history="1">
        <w:r w:rsidRPr="003F75A9">
          <w:rPr>
            <w:rStyle w:val="Hyperlink"/>
            <w:rFonts w:ascii="Arial" w:hAnsi="Arial" w:cs="Arial"/>
            <w:color w:val="000000" w:themeColor="text1"/>
            <w:sz w:val="20"/>
            <w:szCs w:val="20"/>
          </w:rPr>
          <w:t>http://www.ncbi.nlm.nih.gov/pmc/articles/PMC4383514/</w:t>
        </w:r>
      </w:hyperlink>
    </w:p>
    <w:p w:rsidR="00157D21" w:rsidRPr="003F75A9" w:rsidRDefault="00157D21" w:rsidP="003F75A9">
      <w:pPr>
        <w:pStyle w:val="ListParagraph"/>
        <w:numPr>
          <w:ilvl w:val="0"/>
          <w:numId w:val="2"/>
        </w:numPr>
        <w:spacing w:line="360" w:lineRule="auto"/>
        <w:jc w:val="both"/>
        <w:rPr>
          <w:rFonts w:ascii="Arial" w:hAnsi="Arial" w:cs="Arial"/>
          <w:color w:val="000000" w:themeColor="text1"/>
          <w:sz w:val="20"/>
          <w:szCs w:val="20"/>
          <w:lang w:val="id-ID"/>
        </w:rPr>
      </w:pPr>
      <w:r w:rsidRPr="003F75A9">
        <w:rPr>
          <w:rFonts w:ascii="Arial" w:hAnsi="Arial" w:cs="Arial"/>
          <w:color w:val="000000" w:themeColor="text1"/>
          <w:sz w:val="20"/>
          <w:szCs w:val="20"/>
        </w:rPr>
        <w:t>Sungkar</w:t>
      </w:r>
      <w:r w:rsidRPr="003F75A9">
        <w:rPr>
          <w:rFonts w:ascii="Arial" w:hAnsi="Arial" w:cs="Arial"/>
          <w:color w:val="000000" w:themeColor="text1"/>
          <w:sz w:val="20"/>
          <w:szCs w:val="20"/>
          <w:lang w:val="id-ID"/>
        </w:rPr>
        <w:t xml:space="preserve">, </w:t>
      </w:r>
      <w:r w:rsidRPr="003F75A9">
        <w:rPr>
          <w:rFonts w:ascii="Arial" w:hAnsi="Arial" w:cs="Arial"/>
          <w:color w:val="000000" w:themeColor="text1"/>
          <w:sz w:val="20"/>
          <w:szCs w:val="20"/>
        </w:rPr>
        <w:t>S</w:t>
      </w:r>
      <w:r w:rsidRPr="003F75A9">
        <w:rPr>
          <w:rFonts w:ascii="Arial" w:hAnsi="Arial" w:cs="Arial"/>
          <w:color w:val="000000" w:themeColor="text1"/>
          <w:sz w:val="20"/>
          <w:szCs w:val="20"/>
          <w:lang w:val="id-ID"/>
        </w:rPr>
        <w:t>.</w:t>
      </w:r>
      <w:r w:rsidRPr="003F75A9">
        <w:rPr>
          <w:rFonts w:ascii="Arial" w:hAnsi="Arial" w:cs="Arial"/>
          <w:color w:val="000000" w:themeColor="text1"/>
          <w:sz w:val="20"/>
          <w:szCs w:val="20"/>
        </w:rPr>
        <w:t>, Rawina</w:t>
      </w:r>
      <w:r w:rsidRPr="003F75A9">
        <w:rPr>
          <w:rFonts w:ascii="Arial" w:hAnsi="Arial" w:cs="Arial"/>
          <w:color w:val="000000" w:themeColor="text1"/>
          <w:sz w:val="20"/>
          <w:szCs w:val="20"/>
          <w:lang w:val="id-ID"/>
        </w:rPr>
        <w:t>,</w:t>
      </w:r>
      <w:r w:rsidRPr="003F75A9">
        <w:rPr>
          <w:rFonts w:ascii="Arial" w:hAnsi="Arial" w:cs="Arial"/>
          <w:color w:val="000000" w:themeColor="text1"/>
          <w:sz w:val="20"/>
          <w:szCs w:val="20"/>
        </w:rPr>
        <w:t xml:space="preserve"> W</w:t>
      </w:r>
      <w:r w:rsidRPr="003F75A9">
        <w:rPr>
          <w:rFonts w:ascii="Arial" w:hAnsi="Arial" w:cs="Arial"/>
          <w:color w:val="000000" w:themeColor="text1"/>
          <w:sz w:val="20"/>
          <w:szCs w:val="20"/>
          <w:lang w:val="id-ID"/>
        </w:rPr>
        <w:t>.</w:t>
      </w:r>
      <w:r w:rsidRPr="003F75A9">
        <w:rPr>
          <w:rFonts w:ascii="Arial" w:hAnsi="Arial" w:cs="Arial"/>
          <w:color w:val="000000" w:themeColor="text1"/>
          <w:sz w:val="20"/>
          <w:szCs w:val="20"/>
        </w:rPr>
        <w:t>, Agnes</w:t>
      </w:r>
      <w:r w:rsidRPr="003F75A9">
        <w:rPr>
          <w:rFonts w:ascii="Arial" w:hAnsi="Arial" w:cs="Arial"/>
          <w:color w:val="000000" w:themeColor="text1"/>
          <w:sz w:val="20"/>
          <w:szCs w:val="20"/>
          <w:lang w:val="id-ID"/>
        </w:rPr>
        <w:t>,</w:t>
      </w:r>
      <w:r w:rsidRPr="003F75A9">
        <w:rPr>
          <w:rFonts w:ascii="Arial" w:hAnsi="Arial" w:cs="Arial"/>
          <w:color w:val="000000" w:themeColor="text1"/>
          <w:sz w:val="20"/>
          <w:szCs w:val="20"/>
        </w:rPr>
        <w:t xml:space="preserve"> K. </w:t>
      </w:r>
      <w:r w:rsidRPr="003F75A9">
        <w:rPr>
          <w:rFonts w:ascii="Arial" w:hAnsi="Arial" w:cs="Arial"/>
          <w:i/>
          <w:color w:val="000000" w:themeColor="text1"/>
          <w:sz w:val="20"/>
          <w:szCs w:val="20"/>
        </w:rPr>
        <w:t xml:space="preserve">Pengaruh penyuluhan terhadap tingkat pengetahuan masyarakat dan kepadatan </w:t>
      </w:r>
      <w:r w:rsidRPr="003F75A9">
        <w:rPr>
          <w:rFonts w:ascii="Arial" w:hAnsi="Arial" w:cs="Arial"/>
          <w:i/>
          <w:iCs/>
          <w:color w:val="000000" w:themeColor="text1"/>
          <w:sz w:val="20"/>
          <w:szCs w:val="20"/>
        </w:rPr>
        <w:t xml:space="preserve">Aedes Aegypti </w:t>
      </w:r>
      <w:r w:rsidRPr="003F75A9">
        <w:rPr>
          <w:rFonts w:ascii="Arial" w:hAnsi="Arial" w:cs="Arial"/>
          <w:i/>
          <w:color w:val="000000" w:themeColor="text1"/>
          <w:sz w:val="20"/>
          <w:szCs w:val="20"/>
        </w:rPr>
        <w:t>di Kecamatan Bayah, Provinsi Banten. Makara UI</w:t>
      </w:r>
      <w:r w:rsidRPr="003F75A9">
        <w:rPr>
          <w:rFonts w:ascii="Arial" w:hAnsi="Arial" w:cs="Arial"/>
          <w:color w:val="000000" w:themeColor="text1"/>
          <w:sz w:val="20"/>
          <w:szCs w:val="20"/>
        </w:rPr>
        <w:t xml:space="preserve">. </w:t>
      </w:r>
      <w:r w:rsidRPr="003F75A9">
        <w:rPr>
          <w:rFonts w:ascii="Arial" w:hAnsi="Arial" w:cs="Arial"/>
          <w:color w:val="000000" w:themeColor="text1"/>
          <w:sz w:val="20"/>
          <w:szCs w:val="20"/>
          <w:lang w:val="id-ID"/>
        </w:rPr>
        <w:t>2010.</w:t>
      </w:r>
    </w:p>
    <w:p w:rsidR="00157D21" w:rsidRPr="003F75A9" w:rsidRDefault="00157D21" w:rsidP="003F75A9">
      <w:pPr>
        <w:pStyle w:val="ListParagraph"/>
        <w:numPr>
          <w:ilvl w:val="0"/>
          <w:numId w:val="2"/>
        </w:numPr>
        <w:spacing w:line="360" w:lineRule="auto"/>
        <w:jc w:val="both"/>
        <w:rPr>
          <w:rFonts w:ascii="Arial" w:hAnsi="Arial" w:cs="Arial"/>
          <w:color w:val="000000" w:themeColor="text1"/>
          <w:sz w:val="20"/>
          <w:szCs w:val="20"/>
          <w:u w:val="single"/>
          <w:lang w:val="id-ID"/>
        </w:rPr>
      </w:pPr>
      <w:r w:rsidRPr="003F75A9">
        <w:rPr>
          <w:rFonts w:ascii="Arial" w:hAnsi="Arial" w:cs="Arial"/>
          <w:color w:val="000000" w:themeColor="text1"/>
          <w:sz w:val="20"/>
          <w:szCs w:val="20"/>
        </w:rPr>
        <w:t>Shuaib</w:t>
      </w:r>
      <w:r w:rsidRPr="003F75A9">
        <w:rPr>
          <w:rFonts w:ascii="Arial" w:hAnsi="Arial" w:cs="Arial"/>
          <w:color w:val="000000" w:themeColor="text1"/>
          <w:sz w:val="20"/>
          <w:szCs w:val="20"/>
          <w:lang w:val="id-ID"/>
        </w:rPr>
        <w:t>,</w:t>
      </w:r>
      <w:r w:rsidRPr="003F75A9">
        <w:rPr>
          <w:rFonts w:ascii="Arial" w:hAnsi="Arial" w:cs="Arial"/>
          <w:color w:val="000000" w:themeColor="text1"/>
          <w:sz w:val="20"/>
          <w:szCs w:val="20"/>
        </w:rPr>
        <w:t xml:space="preserve"> F</w:t>
      </w:r>
      <w:r w:rsidRPr="003F75A9">
        <w:rPr>
          <w:rFonts w:ascii="Arial" w:hAnsi="Arial" w:cs="Arial"/>
          <w:color w:val="000000" w:themeColor="text1"/>
          <w:sz w:val="20"/>
          <w:szCs w:val="20"/>
          <w:lang w:val="id-ID"/>
        </w:rPr>
        <w:t>.</w:t>
      </w:r>
      <w:r w:rsidRPr="003F75A9">
        <w:rPr>
          <w:rFonts w:ascii="Arial" w:hAnsi="Arial" w:cs="Arial"/>
          <w:color w:val="000000" w:themeColor="text1"/>
          <w:sz w:val="20"/>
          <w:szCs w:val="20"/>
        </w:rPr>
        <w:t>, Todd</w:t>
      </w:r>
      <w:r w:rsidRPr="003F75A9">
        <w:rPr>
          <w:rFonts w:ascii="Arial" w:hAnsi="Arial" w:cs="Arial"/>
          <w:color w:val="000000" w:themeColor="text1"/>
          <w:sz w:val="20"/>
          <w:szCs w:val="20"/>
          <w:lang w:val="id-ID"/>
        </w:rPr>
        <w:t>,</w:t>
      </w:r>
      <w:r w:rsidRPr="003F75A9">
        <w:rPr>
          <w:rFonts w:ascii="Arial" w:hAnsi="Arial" w:cs="Arial"/>
          <w:color w:val="000000" w:themeColor="text1"/>
          <w:sz w:val="20"/>
          <w:szCs w:val="20"/>
        </w:rPr>
        <w:t xml:space="preserve"> D</w:t>
      </w:r>
      <w:r w:rsidRPr="003F75A9">
        <w:rPr>
          <w:rFonts w:ascii="Arial" w:hAnsi="Arial" w:cs="Arial"/>
          <w:color w:val="000000" w:themeColor="text1"/>
          <w:sz w:val="20"/>
          <w:szCs w:val="20"/>
          <w:lang w:val="id-ID"/>
        </w:rPr>
        <w:t>.</w:t>
      </w:r>
      <w:r w:rsidRPr="003F75A9">
        <w:rPr>
          <w:rFonts w:ascii="Arial" w:hAnsi="Arial" w:cs="Arial"/>
          <w:color w:val="000000" w:themeColor="text1"/>
          <w:sz w:val="20"/>
          <w:szCs w:val="20"/>
        </w:rPr>
        <w:t>, Campbell-Stennett</w:t>
      </w:r>
      <w:r w:rsidRPr="003F75A9">
        <w:rPr>
          <w:rFonts w:ascii="Arial" w:hAnsi="Arial" w:cs="Arial"/>
          <w:color w:val="000000" w:themeColor="text1"/>
          <w:sz w:val="20"/>
          <w:szCs w:val="20"/>
          <w:lang w:val="id-ID"/>
        </w:rPr>
        <w:t>,</w:t>
      </w:r>
      <w:r w:rsidRPr="003F75A9">
        <w:rPr>
          <w:rFonts w:ascii="Arial" w:hAnsi="Arial" w:cs="Arial"/>
          <w:color w:val="000000" w:themeColor="text1"/>
          <w:sz w:val="20"/>
          <w:szCs w:val="20"/>
        </w:rPr>
        <w:t xml:space="preserve"> D</w:t>
      </w:r>
      <w:r w:rsidRPr="003F75A9">
        <w:rPr>
          <w:rFonts w:ascii="Arial" w:hAnsi="Arial" w:cs="Arial"/>
          <w:color w:val="000000" w:themeColor="text1"/>
          <w:sz w:val="20"/>
          <w:szCs w:val="20"/>
          <w:lang w:val="id-ID"/>
        </w:rPr>
        <w:t>.</w:t>
      </w:r>
      <w:r w:rsidRPr="003F75A9">
        <w:rPr>
          <w:rFonts w:ascii="Arial" w:hAnsi="Arial" w:cs="Arial"/>
          <w:color w:val="000000" w:themeColor="text1"/>
          <w:sz w:val="20"/>
          <w:szCs w:val="20"/>
        </w:rPr>
        <w:t xml:space="preserve">, </w:t>
      </w:r>
      <w:r w:rsidRPr="003F75A9">
        <w:rPr>
          <w:rFonts w:ascii="Arial" w:hAnsi="Arial" w:cs="Arial"/>
          <w:i/>
          <w:color w:val="000000" w:themeColor="text1"/>
          <w:sz w:val="20"/>
          <w:szCs w:val="20"/>
          <w:lang w:val="id-ID"/>
        </w:rPr>
        <w:t>et al</w:t>
      </w:r>
      <w:r w:rsidRPr="003F75A9">
        <w:rPr>
          <w:rFonts w:ascii="Arial" w:hAnsi="Arial" w:cs="Arial"/>
          <w:color w:val="000000" w:themeColor="text1"/>
          <w:sz w:val="20"/>
          <w:szCs w:val="20"/>
        </w:rPr>
        <w:t>.</w:t>
      </w:r>
      <w:r w:rsidRPr="003F75A9">
        <w:rPr>
          <w:rFonts w:ascii="Arial" w:hAnsi="Arial" w:cs="Arial"/>
          <w:color w:val="000000" w:themeColor="text1"/>
          <w:sz w:val="20"/>
          <w:szCs w:val="20"/>
          <w:lang w:val="id-ID"/>
        </w:rPr>
        <w:t xml:space="preserve">, </w:t>
      </w:r>
      <w:r w:rsidRPr="003F75A9">
        <w:rPr>
          <w:rFonts w:ascii="Arial" w:hAnsi="Arial" w:cs="Arial"/>
          <w:i/>
          <w:color w:val="000000" w:themeColor="text1"/>
          <w:sz w:val="20"/>
          <w:szCs w:val="20"/>
        </w:rPr>
        <w:t>Knowledge, attitudes and practices regarding dengue infection in Westmoreland, Jamaica.</w:t>
      </w:r>
      <w:r w:rsidRPr="003F75A9">
        <w:rPr>
          <w:rFonts w:ascii="Arial" w:hAnsi="Arial" w:cs="Arial"/>
          <w:color w:val="000000" w:themeColor="text1"/>
          <w:sz w:val="20"/>
          <w:szCs w:val="20"/>
        </w:rPr>
        <w:t xml:space="preserve"> West Indian Med J. </w:t>
      </w:r>
      <w:proofErr w:type="gramStart"/>
      <w:r w:rsidRPr="003F75A9">
        <w:rPr>
          <w:rFonts w:ascii="Arial" w:hAnsi="Arial" w:cs="Arial"/>
          <w:color w:val="000000" w:themeColor="text1"/>
          <w:sz w:val="20"/>
          <w:szCs w:val="20"/>
        </w:rPr>
        <w:t>2010 ;</w:t>
      </w:r>
      <w:proofErr w:type="gramEnd"/>
      <w:r w:rsidRPr="003F75A9">
        <w:rPr>
          <w:rFonts w:ascii="Arial" w:hAnsi="Arial" w:cs="Arial"/>
          <w:color w:val="000000" w:themeColor="text1"/>
          <w:sz w:val="20"/>
          <w:szCs w:val="20"/>
        </w:rPr>
        <w:t xml:space="preserve"> 59(2): 139–146.</w:t>
      </w:r>
      <w:r w:rsidRPr="003F75A9">
        <w:rPr>
          <w:rFonts w:ascii="Arial" w:hAnsi="Arial" w:cs="Arial"/>
          <w:color w:val="000000" w:themeColor="text1"/>
          <w:sz w:val="20"/>
          <w:szCs w:val="20"/>
          <w:lang w:val="id-ID"/>
        </w:rPr>
        <w:t xml:space="preserve"> 2010.</w:t>
      </w:r>
      <w:r w:rsidRPr="003F75A9">
        <w:rPr>
          <w:rFonts w:ascii="Arial" w:hAnsi="Arial" w:cs="Arial"/>
          <w:color w:val="000000" w:themeColor="text1"/>
          <w:sz w:val="20"/>
          <w:szCs w:val="20"/>
        </w:rPr>
        <w:t xml:space="preserve"> Available from: </w:t>
      </w:r>
      <w:hyperlink r:id="rId12" w:history="1">
        <w:r w:rsidRPr="003F75A9">
          <w:rPr>
            <w:rStyle w:val="Hyperlink"/>
            <w:rFonts w:ascii="Arial" w:hAnsi="Arial" w:cs="Arial"/>
            <w:color w:val="000000" w:themeColor="text1"/>
            <w:sz w:val="20"/>
            <w:szCs w:val="20"/>
          </w:rPr>
          <w:t>http://www.ncbi.nlm.nih.gov/pmc/articles/PMC2996104/</w:t>
        </w:r>
      </w:hyperlink>
    </w:p>
    <w:p w:rsidR="00157D21" w:rsidRPr="003F75A9" w:rsidRDefault="00157D21" w:rsidP="003F75A9">
      <w:pPr>
        <w:pStyle w:val="ListParagraph"/>
        <w:numPr>
          <w:ilvl w:val="0"/>
          <w:numId w:val="2"/>
        </w:numPr>
        <w:spacing w:line="360" w:lineRule="auto"/>
        <w:jc w:val="both"/>
        <w:rPr>
          <w:rFonts w:ascii="Arial" w:hAnsi="Arial" w:cs="Arial"/>
          <w:i/>
          <w:iCs/>
          <w:color w:val="000000" w:themeColor="text1"/>
          <w:sz w:val="20"/>
          <w:szCs w:val="20"/>
          <w:lang w:val="id-ID"/>
        </w:rPr>
      </w:pPr>
      <w:r w:rsidRPr="003F75A9">
        <w:rPr>
          <w:rFonts w:ascii="Arial" w:hAnsi="Arial" w:cs="Arial"/>
          <w:color w:val="000000" w:themeColor="text1"/>
          <w:sz w:val="20"/>
          <w:szCs w:val="20"/>
        </w:rPr>
        <w:t>Gunasekara</w:t>
      </w:r>
      <w:r w:rsidRPr="003F75A9">
        <w:rPr>
          <w:rFonts w:ascii="Arial" w:hAnsi="Arial" w:cs="Arial"/>
          <w:color w:val="000000" w:themeColor="text1"/>
          <w:sz w:val="20"/>
          <w:szCs w:val="20"/>
          <w:lang w:val="id-ID"/>
        </w:rPr>
        <w:t>,</w:t>
      </w:r>
      <w:r w:rsidRPr="003F75A9">
        <w:rPr>
          <w:rFonts w:ascii="Arial" w:hAnsi="Arial" w:cs="Arial"/>
          <w:color w:val="000000" w:themeColor="text1"/>
          <w:sz w:val="20"/>
          <w:szCs w:val="20"/>
        </w:rPr>
        <w:t xml:space="preserve"> T</w:t>
      </w:r>
      <w:r w:rsidRPr="003F75A9">
        <w:rPr>
          <w:rFonts w:ascii="Arial" w:hAnsi="Arial" w:cs="Arial"/>
          <w:color w:val="000000" w:themeColor="text1"/>
          <w:sz w:val="20"/>
          <w:szCs w:val="20"/>
          <w:lang w:val="id-ID"/>
        </w:rPr>
        <w:t>.</w:t>
      </w:r>
      <w:r w:rsidRPr="003F75A9">
        <w:rPr>
          <w:rFonts w:ascii="Arial" w:hAnsi="Arial" w:cs="Arial"/>
          <w:color w:val="000000" w:themeColor="text1"/>
          <w:sz w:val="20"/>
          <w:szCs w:val="20"/>
        </w:rPr>
        <w:t>, Velathanthiri</w:t>
      </w:r>
      <w:r w:rsidRPr="003F75A9">
        <w:rPr>
          <w:rFonts w:ascii="Arial" w:hAnsi="Arial" w:cs="Arial"/>
          <w:color w:val="000000" w:themeColor="text1"/>
          <w:sz w:val="20"/>
          <w:szCs w:val="20"/>
          <w:lang w:val="id-ID"/>
        </w:rPr>
        <w:t>,</w:t>
      </w:r>
      <w:r w:rsidRPr="003F75A9">
        <w:rPr>
          <w:rFonts w:ascii="Arial" w:hAnsi="Arial" w:cs="Arial"/>
          <w:color w:val="000000" w:themeColor="text1"/>
          <w:sz w:val="20"/>
          <w:szCs w:val="20"/>
        </w:rPr>
        <w:t xml:space="preserve"> V</w:t>
      </w:r>
      <w:r w:rsidRPr="003F75A9">
        <w:rPr>
          <w:rFonts w:ascii="Arial" w:hAnsi="Arial" w:cs="Arial"/>
          <w:color w:val="000000" w:themeColor="text1"/>
          <w:sz w:val="20"/>
          <w:szCs w:val="20"/>
          <w:lang w:val="id-ID"/>
        </w:rPr>
        <w:t>.</w:t>
      </w:r>
      <w:r w:rsidRPr="003F75A9">
        <w:rPr>
          <w:rFonts w:ascii="Arial" w:hAnsi="Arial" w:cs="Arial"/>
          <w:color w:val="000000" w:themeColor="text1"/>
          <w:sz w:val="20"/>
          <w:szCs w:val="20"/>
        </w:rPr>
        <w:t>, Weerasekara</w:t>
      </w:r>
      <w:r w:rsidRPr="003F75A9">
        <w:rPr>
          <w:rFonts w:ascii="Arial" w:hAnsi="Arial" w:cs="Arial"/>
          <w:color w:val="000000" w:themeColor="text1"/>
          <w:sz w:val="20"/>
          <w:szCs w:val="20"/>
          <w:lang w:val="id-ID"/>
        </w:rPr>
        <w:t>,</w:t>
      </w:r>
      <w:r w:rsidRPr="003F75A9">
        <w:rPr>
          <w:rFonts w:ascii="Arial" w:hAnsi="Arial" w:cs="Arial"/>
          <w:color w:val="000000" w:themeColor="text1"/>
          <w:sz w:val="20"/>
          <w:szCs w:val="20"/>
        </w:rPr>
        <w:t xml:space="preserve"> M </w:t>
      </w:r>
      <w:r w:rsidRPr="003F75A9">
        <w:rPr>
          <w:rFonts w:ascii="Arial" w:hAnsi="Arial" w:cs="Arial"/>
          <w:i/>
          <w:color w:val="000000" w:themeColor="text1"/>
          <w:sz w:val="20"/>
          <w:szCs w:val="20"/>
        </w:rPr>
        <w:t>et al</w:t>
      </w:r>
      <w:proofErr w:type="gramStart"/>
      <w:r w:rsidRPr="003F75A9">
        <w:rPr>
          <w:rFonts w:ascii="Arial" w:hAnsi="Arial" w:cs="Arial"/>
          <w:color w:val="000000" w:themeColor="text1"/>
          <w:sz w:val="20"/>
          <w:szCs w:val="20"/>
          <w:lang w:val="id-ID"/>
        </w:rPr>
        <w:t>,</w:t>
      </w:r>
      <w:r w:rsidRPr="003F75A9">
        <w:rPr>
          <w:rFonts w:ascii="Arial" w:hAnsi="Arial" w:cs="Arial"/>
          <w:color w:val="000000" w:themeColor="text1"/>
          <w:sz w:val="20"/>
          <w:szCs w:val="20"/>
        </w:rPr>
        <w:t>.</w:t>
      </w:r>
      <w:proofErr w:type="gramEnd"/>
      <w:r w:rsidRPr="003F75A9">
        <w:rPr>
          <w:rFonts w:ascii="Arial" w:hAnsi="Arial" w:cs="Arial"/>
          <w:color w:val="000000" w:themeColor="text1"/>
          <w:sz w:val="20"/>
          <w:szCs w:val="20"/>
        </w:rPr>
        <w:t xml:space="preserve"> </w:t>
      </w:r>
      <w:r w:rsidRPr="003F75A9">
        <w:rPr>
          <w:rFonts w:ascii="Arial" w:hAnsi="Arial" w:cs="Arial"/>
          <w:i/>
          <w:color w:val="000000" w:themeColor="text1"/>
          <w:sz w:val="20"/>
          <w:szCs w:val="20"/>
        </w:rPr>
        <w:t>Knowledge, attitudes and practices regarding dengue fever in a sub urban community</w:t>
      </w:r>
      <w:r w:rsidRPr="003F75A9">
        <w:rPr>
          <w:rFonts w:ascii="Arial" w:hAnsi="Arial" w:cs="Arial"/>
          <w:color w:val="000000" w:themeColor="text1"/>
          <w:sz w:val="20"/>
          <w:szCs w:val="20"/>
        </w:rPr>
        <w:t>. Sri Lank</w:t>
      </w:r>
      <w:bookmarkStart w:id="0" w:name="_GoBack"/>
      <w:bookmarkEnd w:id="0"/>
      <w:r w:rsidRPr="003F75A9">
        <w:rPr>
          <w:rFonts w:ascii="Arial" w:hAnsi="Arial" w:cs="Arial"/>
          <w:color w:val="000000" w:themeColor="text1"/>
          <w:sz w:val="20"/>
          <w:szCs w:val="20"/>
        </w:rPr>
        <w:t xml:space="preserve">a. </w:t>
      </w:r>
      <w:r w:rsidRPr="003F75A9">
        <w:rPr>
          <w:rFonts w:ascii="Arial" w:hAnsi="Arial" w:cs="Arial"/>
          <w:iCs/>
          <w:color w:val="000000" w:themeColor="text1"/>
          <w:sz w:val="20"/>
          <w:szCs w:val="20"/>
        </w:rPr>
        <w:t>Galle Medical Journal, Vol 17.</w:t>
      </w:r>
      <w:r w:rsidRPr="003F75A9">
        <w:rPr>
          <w:rFonts w:ascii="Arial" w:hAnsi="Arial" w:cs="Arial"/>
          <w:iCs/>
          <w:color w:val="000000" w:themeColor="text1"/>
          <w:sz w:val="20"/>
          <w:szCs w:val="20"/>
          <w:lang w:val="id-ID"/>
        </w:rPr>
        <w:t xml:space="preserve"> 2012.</w:t>
      </w:r>
      <w:r w:rsidRPr="003F75A9">
        <w:rPr>
          <w:rFonts w:ascii="Arial" w:hAnsi="Arial" w:cs="Arial"/>
          <w:color w:val="000000" w:themeColor="text1"/>
          <w:sz w:val="20"/>
          <w:szCs w:val="20"/>
        </w:rPr>
        <w:t xml:space="preserve"> Available from: </w:t>
      </w:r>
      <w:hyperlink r:id="rId13" w:history="1">
        <w:r w:rsidRPr="003F75A9">
          <w:rPr>
            <w:rStyle w:val="Hyperlink"/>
            <w:rFonts w:ascii="Arial" w:hAnsi="Arial" w:cs="Arial"/>
            <w:i/>
            <w:iCs/>
            <w:color w:val="000000" w:themeColor="text1"/>
            <w:sz w:val="20"/>
            <w:szCs w:val="20"/>
          </w:rPr>
          <w:t>http://gmj.sljol.info/articles/10.4038/gmj.v17i1.4355/galley/3518/download/</w:t>
        </w:r>
      </w:hyperlink>
      <w:r w:rsidRPr="003F75A9">
        <w:rPr>
          <w:rFonts w:ascii="Arial" w:hAnsi="Arial" w:cs="Arial"/>
          <w:i/>
          <w:iCs/>
          <w:color w:val="000000" w:themeColor="text1"/>
          <w:sz w:val="20"/>
          <w:szCs w:val="20"/>
        </w:rPr>
        <w:t>.</w:t>
      </w:r>
    </w:p>
    <w:p w:rsidR="003F75A9" w:rsidRPr="003F75A9" w:rsidRDefault="003F75A9" w:rsidP="003F75A9">
      <w:pPr>
        <w:pStyle w:val="ListParagraph"/>
        <w:numPr>
          <w:ilvl w:val="0"/>
          <w:numId w:val="2"/>
        </w:numPr>
        <w:spacing w:line="360" w:lineRule="auto"/>
        <w:jc w:val="both"/>
        <w:rPr>
          <w:rFonts w:ascii="Arial" w:hAnsi="Arial" w:cs="Arial"/>
          <w:color w:val="000000" w:themeColor="text1"/>
          <w:sz w:val="20"/>
          <w:szCs w:val="20"/>
          <w:lang w:val="id-ID"/>
        </w:rPr>
      </w:pPr>
      <w:r w:rsidRPr="003F75A9">
        <w:rPr>
          <w:rFonts w:ascii="Arial" w:hAnsi="Arial" w:cs="Arial"/>
          <w:color w:val="000000" w:themeColor="text1"/>
          <w:sz w:val="20"/>
          <w:szCs w:val="20"/>
        </w:rPr>
        <w:lastRenderedPageBreak/>
        <w:t>Ybao</w:t>
      </w:r>
      <w:r w:rsidRPr="003F75A9">
        <w:rPr>
          <w:rFonts w:ascii="Arial" w:hAnsi="Arial" w:cs="Arial"/>
          <w:color w:val="000000" w:themeColor="text1"/>
          <w:sz w:val="20"/>
          <w:szCs w:val="20"/>
          <w:lang w:val="id-ID"/>
        </w:rPr>
        <w:t>,</w:t>
      </w:r>
      <w:r w:rsidRPr="003F75A9">
        <w:rPr>
          <w:rFonts w:ascii="Arial" w:hAnsi="Arial" w:cs="Arial"/>
          <w:color w:val="000000" w:themeColor="text1"/>
          <w:sz w:val="20"/>
          <w:szCs w:val="20"/>
        </w:rPr>
        <w:t xml:space="preserve"> B</w:t>
      </w:r>
      <w:r w:rsidRPr="003F75A9">
        <w:rPr>
          <w:rFonts w:ascii="Arial" w:hAnsi="Arial" w:cs="Arial"/>
          <w:color w:val="000000" w:themeColor="text1"/>
          <w:sz w:val="20"/>
          <w:szCs w:val="20"/>
          <w:lang w:val="id-ID"/>
        </w:rPr>
        <w:t>.</w:t>
      </w:r>
      <w:r w:rsidRPr="003F75A9">
        <w:rPr>
          <w:rFonts w:ascii="Arial" w:hAnsi="Arial" w:cs="Arial"/>
          <w:color w:val="000000" w:themeColor="text1"/>
          <w:sz w:val="20"/>
          <w:szCs w:val="20"/>
        </w:rPr>
        <w:t>C</w:t>
      </w:r>
      <w:r w:rsidRPr="003F75A9">
        <w:rPr>
          <w:rFonts w:ascii="Arial" w:hAnsi="Arial" w:cs="Arial"/>
          <w:color w:val="000000" w:themeColor="text1"/>
          <w:sz w:val="20"/>
          <w:szCs w:val="20"/>
          <w:lang w:val="id-ID"/>
        </w:rPr>
        <w:t>.</w:t>
      </w:r>
      <w:r w:rsidRPr="003F75A9">
        <w:rPr>
          <w:rFonts w:ascii="Arial" w:hAnsi="Arial" w:cs="Arial"/>
          <w:color w:val="000000" w:themeColor="text1"/>
          <w:sz w:val="20"/>
          <w:szCs w:val="20"/>
        </w:rPr>
        <w:t>, Labrague</w:t>
      </w:r>
      <w:r w:rsidRPr="003F75A9">
        <w:rPr>
          <w:rFonts w:ascii="Arial" w:hAnsi="Arial" w:cs="Arial"/>
          <w:color w:val="000000" w:themeColor="text1"/>
          <w:sz w:val="20"/>
          <w:szCs w:val="20"/>
          <w:lang w:val="id-ID"/>
        </w:rPr>
        <w:t>,</w:t>
      </w:r>
      <w:r w:rsidRPr="003F75A9">
        <w:rPr>
          <w:rFonts w:ascii="Arial" w:hAnsi="Arial" w:cs="Arial"/>
          <w:color w:val="000000" w:themeColor="text1"/>
          <w:sz w:val="20"/>
          <w:szCs w:val="20"/>
        </w:rPr>
        <w:t xml:space="preserve"> L</w:t>
      </w:r>
      <w:r w:rsidRPr="003F75A9">
        <w:rPr>
          <w:rFonts w:ascii="Arial" w:hAnsi="Arial" w:cs="Arial"/>
          <w:color w:val="000000" w:themeColor="text1"/>
          <w:sz w:val="20"/>
          <w:szCs w:val="20"/>
          <w:lang w:val="id-ID"/>
        </w:rPr>
        <w:t>.</w:t>
      </w:r>
      <w:r w:rsidRPr="003F75A9">
        <w:rPr>
          <w:rFonts w:ascii="Arial" w:hAnsi="Arial" w:cs="Arial"/>
          <w:color w:val="000000" w:themeColor="text1"/>
          <w:sz w:val="20"/>
          <w:szCs w:val="20"/>
        </w:rPr>
        <w:t>J.</w:t>
      </w:r>
      <w:r w:rsidRPr="003F75A9">
        <w:rPr>
          <w:rFonts w:ascii="Arial" w:hAnsi="Arial" w:cs="Arial"/>
          <w:color w:val="000000" w:themeColor="text1"/>
          <w:sz w:val="20"/>
          <w:szCs w:val="20"/>
          <w:lang w:val="id-ID"/>
        </w:rPr>
        <w:t>,</w:t>
      </w:r>
      <w:r w:rsidRPr="003F75A9">
        <w:rPr>
          <w:rFonts w:ascii="Arial" w:hAnsi="Arial" w:cs="Arial"/>
          <w:color w:val="000000" w:themeColor="text1"/>
          <w:sz w:val="20"/>
          <w:szCs w:val="20"/>
        </w:rPr>
        <w:t xml:space="preserve"> </w:t>
      </w:r>
      <w:r w:rsidRPr="003F75A9">
        <w:rPr>
          <w:rFonts w:ascii="Arial" w:hAnsi="Arial" w:cs="Arial"/>
          <w:i/>
          <w:color w:val="000000" w:themeColor="text1"/>
          <w:sz w:val="20"/>
          <w:szCs w:val="20"/>
        </w:rPr>
        <w:t>Dengue Knowledge and Preventive Practices among Rural Residents in Samar Province, Philipines</w:t>
      </w:r>
      <w:r w:rsidRPr="003F75A9">
        <w:rPr>
          <w:rFonts w:ascii="Arial" w:hAnsi="Arial" w:cs="Arial"/>
          <w:color w:val="000000" w:themeColor="text1"/>
          <w:sz w:val="20"/>
          <w:szCs w:val="20"/>
        </w:rPr>
        <w:t xml:space="preserve">. </w:t>
      </w:r>
      <w:r w:rsidRPr="003F75A9">
        <w:rPr>
          <w:rFonts w:ascii="Arial" w:hAnsi="Arial" w:cs="Arial"/>
          <w:iCs/>
          <w:color w:val="000000" w:themeColor="text1"/>
          <w:sz w:val="20"/>
          <w:szCs w:val="20"/>
        </w:rPr>
        <w:t>American Journal of Public Helath</w:t>
      </w:r>
      <w:r w:rsidRPr="003F75A9">
        <w:rPr>
          <w:rFonts w:ascii="Arial" w:hAnsi="Arial" w:cs="Arial"/>
          <w:i/>
          <w:iCs/>
          <w:color w:val="000000" w:themeColor="text1"/>
          <w:sz w:val="20"/>
          <w:szCs w:val="20"/>
        </w:rPr>
        <w:t xml:space="preserve"> </w:t>
      </w:r>
      <w:r w:rsidRPr="003F75A9">
        <w:rPr>
          <w:rFonts w:ascii="Arial" w:hAnsi="Arial" w:cs="Arial"/>
          <w:color w:val="000000" w:themeColor="text1"/>
          <w:sz w:val="20"/>
          <w:szCs w:val="20"/>
        </w:rPr>
        <w:t>2013</w:t>
      </w:r>
      <w:proofErr w:type="gramStart"/>
      <w:r w:rsidRPr="003F75A9">
        <w:rPr>
          <w:rFonts w:ascii="Arial" w:hAnsi="Arial" w:cs="Arial"/>
          <w:color w:val="000000" w:themeColor="text1"/>
          <w:sz w:val="20"/>
          <w:szCs w:val="20"/>
        </w:rPr>
        <w:t>;1</w:t>
      </w:r>
      <w:proofErr w:type="gramEnd"/>
      <w:r w:rsidRPr="003F75A9">
        <w:rPr>
          <w:rFonts w:ascii="Arial" w:hAnsi="Arial" w:cs="Arial"/>
          <w:color w:val="000000" w:themeColor="text1"/>
          <w:sz w:val="20"/>
          <w:szCs w:val="20"/>
        </w:rPr>
        <w:t>(2):47-52.</w:t>
      </w:r>
      <w:r w:rsidRPr="003F75A9">
        <w:rPr>
          <w:rFonts w:ascii="Arial" w:hAnsi="Arial" w:cs="Arial"/>
          <w:color w:val="000000" w:themeColor="text1"/>
          <w:sz w:val="20"/>
          <w:szCs w:val="20"/>
          <w:lang w:val="id-ID"/>
        </w:rPr>
        <w:t xml:space="preserve"> 2013.</w:t>
      </w:r>
      <w:r w:rsidRPr="003F75A9">
        <w:rPr>
          <w:rFonts w:ascii="Arial" w:hAnsi="Arial" w:cs="Arial"/>
          <w:color w:val="000000" w:themeColor="text1"/>
          <w:sz w:val="20"/>
          <w:szCs w:val="20"/>
        </w:rPr>
        <w:t xml:space="preserve"> Available from: </w:t>
      </w:r>
      <w:hyperlink r:id="rId14" w:history="1">
        <w:r w:rsidRPr="003F75A9">
          <w:rPr>
            <w:rStyle w:val="Hyperlink"/>
            <w:rFonts w:ascii="Arial" w:hAnsi="Arial" w:cs="Arial"/>
            <w:color w:val="000000" w:themeColor="text1"/>
            <w:sz w:val="20"/>
            <w:szCs w:val="20"/>
          </w:rPr>
          <w:t>http://www.iaesjournal.com/ojs237/index.php/IJPHS/article/view/2511</w:t>
        </w:r>
      </w:hyperlink>
    </w:p>
    <w:p w:rsidR="003F75A9" w:rsidRPr="003F75A9" w:rsidRDefault="003F75A9" w:rsidP="003F75A9">
      <w:pPr>
        <w:pStyle w:val="ListParagraph"/>
        <w:numPr>
          <w:ilvl w:val="0"/>
          <w:numId w:val="2"/>
        </w:numPr>
        <w:spacing w:line="360" w:lineRule="auto"/>
        <w:jc w:val="both"/>
        <w:rPr>
          <w:rFonts w:ascii="Arial" w:hAnsi="Arial" w:cs="Arial"/>
          <w:color w:val="000000" w:themeColor="text1"/>
          <w:sz w:val="20"/>
          <w:szCs w:val="20"/>
          <w:u w:val="single"/>
          <w:lang w:val="id-ID"/>
        </w:rPr>
      </w:pPr>
      <w:r w:rsidRPr="003F75A9">
        <w:rPr>
          <w:rFonts w:ascii="Arial" w:hAnsi="Arial" w:cs="Arial"/>
          <w:color w:val="000000" w:themeColor="text1"/>
          <w:sz w:val="20"/>
          <w:szCs w:val="20"/>
        </w:rPr>
        <w:t>Chandren J</w:t>
      </w:r>
      <w:r w:rsidRPr="003F75A9">
        <w:rPr>
          <w:rFonts w:ascii="Arial" w:hAnsi="Arial" w:cs="Arial"/>
          <w:color w:val="000000" w:themeColor="text1"/>
          <w:sz w:val="20"/>
          <w:szCs w:val="20"/>
          <w:lang w:val="id-ID"/>
        </w:rPr>
        <w:t>.</w:t>
      </w:r>
      <w:r w:rsidRPr="003F75A9">
        <w:rPr>
          <w:rFonts w:ascii="Arial" w:hAnsi="Arial" w:cs="Arial"/>
          <w:color w:val="000000" w:themeColor="text1"/>
          <w:sz w:val="20"/>
          <w:szCs w:val="20"/>
        </w:rPr>
        <w:t>R</w:t>
      </w:r>
      <w:r w:rsidRPr="003F75A9">
        <w:rPr>
          <w:rFonts w:ascii="Arial" w:hAnsi="Arial" w:cs="Arial"/>
          <w:color w:val="000000" w:themeColor="text1"/>
          <w:sz w:val="20"/>
          <w:szCs w:val="20"/>
          <w:lang w:val="id-ID"/>
        </w:rPr>
        <w:t>.</w:t>
      </w:r>
      <w:r w:rsidRPr="003F75A9">
        <w:rPr>
          <w:rFonts w:ascii="Arial" w:hAnsi="Arial" w:cs="Arial"/>
          <w:color w:val="000000" w:themeColor="text1"/>
          <w:sz w:val="20"/>
          <w:szCs w:val="20"/>
        </w:rPr>
        <w:t>, Wong</w:t>
      </w:r>
      <w:r w:rsidRPr="003F75A9">
        <w:rPr>
          <w:rFonts w:ascii="Arial" w:hAnsi="Arial" w:cs="Arial"/>
          <w:color w:val="000000" w:themeColor="text1"/>
          <w:sz w:val="20"/>
          <w:szCs w:val="20"/>
          <w:lang w:val="id-ID"/>
        </w:rPr>
        <w:t>,</w:t>
      </w:r>
      <w:r w:rsidRPr="003F75A9">
        <w:rPr>
          <w:rFonts w:ascii="Arial" w:hAnsi="Arial" w:cs="Arial"/>
          <w:color w:val="000000" w:themeColor="text1"/>
          <w:sz w:val="20"/>
          <w:szCs w:val="20"/>
        </w:rPr>
        <w:t xml:space="preserve"> L</w:t>
      </w:r>
      <w:r w:rsidRPr="003F75A9">
        <w:rPr>
          <w:rFonts w:ascii="Arial" w:hAnsi="Arial" w:cs="Arial"/>
          <w:color w:val="000000" w:themeColor="text1"/>
          <w:sz w:val="20"/>
          <w:szCs w:val="20"/>
          <w:lang w:val="id-ID"/>
        </w:rPr>
        <w:t>.</w:t>
      </w:r>
      <w:r w:rsidRPr="003F75A9">
        <w:rPr>
          <w:rFonts w:ascii="Arial" w:hAnsi="Arial" w:cs="Arial"/>
          <w:color w:val="000000" w:themeColor="text1"/>
          <w:sz w:val="20"/>
          <w:szCs w:val="20"/>
        </w:rPr>
        <w:t>P</w:t>
      </w:r>
      <w:r w:rsidRPr="003F75A9">
        <w:rPr>
          <w:rFonts w:ascii="Arial" w:hAnsi="Arial" w:cs="Arial"/>
          <w:color w:val="000000" w:themeColor="text1"/>
          <w:sz w:val="20"/>
          <w:szCs w:val="20"/>
          <w:lang w:val="id-ID"/>
        </w:rPr>
        <w:t>.</w:t>
      </w:r>
      <w:r w:rsidRPr="003F75A9">
        <w:rPr>
          <w:rFonts w:ascii="Arial" w:hAnsi="Arial" w:cs="Arial"/>
          <w:color w:val="000000" w:themeColor="text1"/>
          <w:sz w:val="20"/>
          <w:szCs w:val="20"/>
        </w:rPr>
        <w:t>, AbuBakar S.</w:t>
      </w:r>
      <w:r w:rsidRPr="003F75A9">
        <w:rPr>
          <w:rFonts w:ascii="Arial" w:hAnsi="Arial" w:cs="Arial"/>
          <w:color w:val="000000" w:themeColor="text1"/>
          <w:sz w:val="20"/>
          <w:szCs w:val="20"/>
          <w:lang w:val="id-ID"/>
        </w:rPr>
        <w:t>,</w:t>
      </w:r>
      <w:r w:rsidRPr="003F75A9">
        <w:rPr>
          <w:rFonts w:ascii="Arial" w:hAnsi="Arial" w:cs="Arial"/>
          <w:color w:val="000000" w:themeColor="text1"/>
          <w:sz w:val="20"/>
          <w:szCs w:val="20"/>
        </w:rPr>
        <w:t xml:space="preserve"> </w:t>
      </w:r>
      <w:r w:rsidRPr="003F75A9">
        <w:rPr>
          <w:rFonts w:ascii="Arial" w:hAnsi="Arial" w:cs="Arial"/>
          <w:i/>
          <w:color w:val="000000" w:themeColor="text1"/>
          <w:sz w:val="20"/>
          <w:szCs w:val="20"/>
        </w:rPr>
        <w:t>Practices of Dengue Fever Prevention and the Associated Factors among the Orang Asli in Peninsular Malaysia</w:t>
      </w:r>
      <w:r w:rsidRPr="003F75A9">
        <w:rPr>
          <w:rFonts w:ascii="Arial" w:hAnsi="Arial" w:cs="Arial"/>
          <w:color w:val="000000" w:themeColor="text1"/>
          <w:sz w:val="20"/>
          <w:szCs w:val="20"/>
        </w:rPr>
        <w:t>.</w:t>
      </w:r>
      <w:r w:rsidRPr="003F75A9">
        <w:rPr>
          <w:rFonts w:ascii="Arial" w:hAnsi="Arial" w:cs="Arial"/>
          <w:color w:val="000000" w:themeColor="text1"/>
          <w:sz w:val="20"/>
          <w:szCs w:val="20"/>
          <w:lang w:val="id-ID"/>
        </w:rPr>
        <w:t xml:space="preserve"> 2015.</w:t>
      </w:r>
      <w:r w:rsidRPr="003F75A9">
        <w:rPr>
          <w:rFonts w:ascii="Arial" w:hAnsi="Arial" w:cs="Arial"/>
          <w:color w:val="000000" w:themeColor="text1"/>
          <w:sz w:val="20"/>
          <w:szCs w:val="20"/>
        </w:rPr>
        <w:t xml:space="preserve"> Available from: </w:t>
      </w:r>
      <w:hyperlink r:id="rId15" w:history="1">
        <w:r w:rsidRPr="003F75A9">
          <w:rPr>
            <w:rStyle w:val="Hyperlink"/>
            <w:rFonts w:ascii="Arial" w:hAnsi="Arial" w:cs="Arial"/>
            <w:color w:val="000000" w:themeColor="text1"/>
            <w:sz w:val="20"/>
            <w:szCs w:val="20"/>
          </w:rPr>
          <w:t>http://www.ncbi.nlm.nih.gov/pmc/articles/PMC4534093/</w:t>
        </w:r>
      </w:hyperlink>
    </w:p>
    <w:p w:rsidR="003F75A9" w:rsidRPr="003F75A9" w:rsidRDefault="003F75A9" w:rsidP="003F75A9">
      <w:pPr>
        <w:pStyle w:val="ListParagraph"/>
        <w:numPr>
          <w:ilvl w:val="0"/>
          <w:numId w:val="2"/>
        </w:numPr>
        <w:spacing w:line="360" w:lineRule="auto"/>
        <w:jc w:val="both"/>
        <w:rPr>
          <w:rFonts w:ascii="Arial" w:hAnsi="Arial" w:cs="Arial"/>
          <w:color w:val="000000" w:themeColor="text1"/>
          <w:sz w:val="20"/>
          <w:szCs w:val="20"/>
          <w:lang w:val="id-ID"/>
        </w:rPr>
      </w:pPr>
      <w:r w:rsidRPr="003F75A9">
        <w:rPr>
          <w:rFonts w:ascii="Arial" w:hAnsi="Arial" w:cs="Arial"/>
          <w:color w:val="000000" w:themeColor="text1"/>
          <w:sz w:val="20"/>
          <w:szCs w:val="20"/>
        </w:rPr>
        <w:t xml:space="preserve">Notoatmodjo, S.  </w:t>
      </w:r>
      <w:r w:rsidRPr="003F75A9">
        <w:rPr>
          <w:rFonts w:ascii="Arial" w:hAnsi="Arial" w:cs="Arial"/>
          <w:i/>
          <w:color w:val="000000" w:themeColor="text1"/>
          <w:sz w:val="20"/>
          <w:szCs w:val="20"/>
        </w:rPr>
        <w:t>Promosi Kesehatan dan Ilmu Perilaku</w:t>
      </w:r>
      <w:r w:rsidRPr="003F75A9">
        <w:rPr>
          <w:rFonts w:ascii="Arial" w:hAnsi="Arial" w:cs="Arial"/>
          <w:color w:val="000000" w:themeColor="text1"/>
          <w:sz w:val="20"/>
          <w:szCs w:val="20"/>
        </w:rPr>
        <w:t>. Jakarta: Rineka Cipta</w:t>
      </w:r>
      <w:r w:rsidRPr="003F75A9">
        <w:rPr>
          <w:rFonts w:ascii="Arial" w:hAnsi="Arial" w:cs="Arial"/>
          <w:color w:val="000000" w:themeColor="text1"/>
          <w:sz w:val="20"/>
          <w:szCs w:val="20"/>
          <w:lang w:val="id-ID"/>
        </w:rPr>
        <w:t>; 2007</w:t>
      </w:r>
    </w:p>
    <w:p w:rsidR="003F75A9" w:rsidRPr="003F75A9" w:rsidRDefault="003F75A9" w:rsidP="003F75A9">
      <w:pPr>
        <w:pStyle w:val="ListParagraph"/>
        <w:numPr>
          <w:ilvl w:val="0"/>
          <w:numId w:val="2"/>
        </w:numPr>
        <w:spacing w:line="360" w:lineRule="auto"/>
        <w:jc w:val="both"/>
        <w:rPr>
          <w:rFonts w:ascii="Arial" w:hAnsi="Arial" w:cs="Arial"/>
          <w:color w:val="000000" w:themeColor="text1"/>
          <w:sz w:val="20"/>
          <w:szCs w:val="20"/>
          <w:lang w:val="id-ID"/>
        </w:rPr>
      </w:pPr>
      <w:r w:rsidRPr="003F75A9">
        <w:rPr>
          <w:rFonts w:ascii="Arial" w:hAnsi="Arial" w:cs="Arial"/>
          <w:color w:val="000000" w:themeColor="text1"/>
          <w:sz w:val="20"/>
          <w:szCs w:val="20"/>
        </w:rPr>
        <w:t xml:space="preserve">Notoatmodjo, S.  </w:t>
      </w:r>
      <w:r w:rsidRPr="003F75A9">
        <w:rPr>
          <w:rFonts w:ascii="Arial" w:hAnsi="Arial" w:cs="Arial"/>
          <w:i/>
          <w:color w:val="000000" w:themeColor="text1"/>
          <w:sz w:val="20"/>
          <w:szCs w:val="20"/>
        </w:rPr>
        <w:t>Pendidikan dan perilaku kesehatan.</w:t>
      </w:r>
      <w:r w:rsidRPr="003F75A9">
        <w:rPr>
          <w:rFonts w:ascii="Arial" w:hAnsi="Arial" w:cs="Arial"/>
          <w:color w:val="000000" w:themeColor="text1"/>
          <w:sz w:val="20"/>
          <w:szCs w:val="20"/>
        </w:rPr>
        <w:t xml:space="preserve"> Jakarta: Rineka Cipta</w:t>
      </w:r>
      <w:r w:rsidRPr="003F75A9">
        <w:rPr>
          <w:rFonts w:ascii="Arial" w:hAnsi="Arial" w:cs="Arial"/>
          <w:color w:val="000000" w:themeColor="text1"/>
          <w:sz w:val="20"/>
          <w:szCs w:val="20"/>
          <w:lang w:val="id-ID"/>
        </w:rPr>
        <w:t xml:space="preserve">; </w:t>
      </w:r>
      <w:r w:rsidRPr="003F75A9">
        <w:rPr>
          <w:rFonts w:ascii="Arial" w:hAnsi="Arial" w:cs="Arial"/>
          <w:color w:val="000000" w:themeColor="text1"/>
          <w:sz w:val="20"/>
          <w:szCs w:val="20"/>
        </w:rPr>
        <w:t>2003.</w:t>
      </w:r>
    </w:p>
    <w:p w:rsidR="00F043A7" w:rsidRPr="003F75A9" w:rsidRDefault="00F043A7" w:rsidP="003F75A9">
      <w:pPr>
        <w:tabs>
          <w:tab w:val="left" w:pos="900"/>
        </w:tabs>
        <w:spacing w:before="240" w:line="360" w:lineRule="auto"/>
        <w:jc w:val="both"/>
        <w:rPr>
          <w:rFonts w:ascii="Arial" w:hAnsi="Arial" w:cs="Arial"/>
          <w:sz w:val="20"/>
          <w:szCs w:val="20"/>
          <w:lang w:val="id-ID"/>
        </w:rPr>
      </w:pPr>
    </w:p>
    <w:p w:rsidR="00C25700" w:rsidRPr="003F75A9" w:rsidRDefault="00C25700" w:rsidP="003F75A9">
      <w:pPr>
        <w:spacing w:after="0" w:line="360" w:lineRule="auto"/>
        <w:jc w:val="both"/>
        <w:rPr>
          <w:rFonts w:ascii="Arial" w:hAnsi="Arial" w:cs="Arial"/>
          <w:sz w:val="20"/>
          <w:szCs w:val="20"/>
          <w:lang w:val="id-ID"/>
        </w:rPr>
        <w:sectPr w:rsidR="00C25700" w:rsidRPr="003F75A9" w:rsidSect="00C25700">
          <w:type w:val="continuous"/>
          <w:pgSz w:w="11906" w:h="16838"/>
          <w:pgMar w:top="1440" w:right="1440" w:bottom="1440" w:left="1440" w:header="708" w:footer="708" w:gutter="0"/>
          <w:cols w:num="2" w:space="708"/>
          <w:docGrid w:linePitch="360"/>
        </w:sectPr>
      </w:pPr>
    </w:p>
    <w:p w:rsidR="00C25700" w:rsidRPr="003F75A9" w:rsidRDefault="00C25700" w:rsidP="003F75A9">
      <w:pPr>
        <w:spacing w:after="0" w:line="360" w:lineRule="auto"/>
        <w:jc w:val="both"/>
        <w:rPr>
          <w:rFonts w:ascii="Arial" w:hAnsi="Arial" w:cs="Arial"/>
          <w:sz w:val="20"/>
          <w:szCs w:val="20"/>
          <w:lang w:val="id-ID"/>
        </w:rPr>
      </w:pPr>
    </w:p>
    <w:sectPr w:rsidR="00C25700" w:rsidRPr="003F75A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527" w:rsidRDefault="00911527" w:rsidP="00EA4AEE">
      <w:pPr>
        <w:spacing w:after="0" w:line="240" w:lineRule="auto"/>
      </w:pPr>
      <w:r>
        <w:separator/>
      </w:r>
    </w:p>
  </w:endnote>
  <w:endnote w:type="continuationSeparator" w:id="0">
    <w:p w:rsidR="00911527" w:rsidRDefault="00911527" w:rsidP="00EA4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527" w:rsidRDefault="00911527" w:rsidP="00EA4AEE">
      <w:pPr>
        <w:spacing w:after="0" w:line="240" w:lineRule="auto"/>
      </w:pPr>
      <w:r>
        <w:separator/>
      </w:r>
    </w:p>
  </w:footnote>
  <w:footnote w:type="continuationSeparator" w:id="0">
    <w:p w:rsidR="00911527" w:rsidRDefault="00911527" w:rsidP="00EA4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353458"/>
      <w:docPartObj>
        <w:docPartGallery w:val="Page Numbers (Top of Page)"/>
        <w:docPartUnique/>
      </w:docPartObj>
    </w:sdtPr>
    <w:sdtEndPr>
      <w:rPr>
        <w:noProof/>
      </w:rPr>
    </w:sdtEndPr>
    <w:sdtContent>
      <w:p w:rsidR="00EA4AEE" w:rsidRDefault="00EA4AEE">
        <w:pPr>
          <w:pStyle w:val="Header"/>
          <w:jc w:val="right"/>
        </w:pPr>
        <w:r>
          <w:fldChar w:fldCharType="begin"/>
        </w:r>
        <w:r>
          <w:instrText xml:space="preserve"> PAGE   \* MERGEFORMAT </w:instrText>
        </w:r>
        <w:r>
          <w:fldChar w:fldCharType="separate"/>
        </w:r>
        <w:r w:rsidR="00987280">
          <w:rPr>
            <w:noProof/>
          </w:rPr>
          <w:t>9</w:t>
        </w:r>
        <w:r>
          <w:rPr>
            <w:noProof/>
          </w:rPr>
          <w:fldChar w:fldCharType="end"/>
        </w:r>
      </w:p>
    </w:sdtContent>
  </w:sdt>
  <w:p w:rsidR="00EA4AEE" w:rsidRDefault="00EA4A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3216B"/>
    <w:multiLevelType w:val="hybridMultilevel"/>
    <w:tmpl w:val="FB242478"/>
    <w:lvl w:ilvl="0" w:tplc="75162716">
      <w:start w:val="1"/>
      <w:numFmt w:val="decimal"/>
      <w:lvlText w:val="%1."/>
      <w:lvlJc w:val="left"/>
      <w:pPr>
        <w:ind w:left="720" w:hanging="360"/>
      </w:pPr>
      <w:rPr>
        <w:rFonts w:ascii="Arial" w:eastAsiaTheme="minorHAnsi" w:hAnsi="Arial" w:cs="Arial"/>
        <w:u w:val="no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F181E9D"/>
    <w:multiLevelType w:val="hybridMultilevel"/>
    <w:tmpl w:val="A3660676"/>
    <w:lvl w:ilvl="0" w:tplc="43D82F46">
      <w:start w:val="1"/>
      <w:numFmt w:val="lowerLetter"/>
      <w:lvlText w:val="%1."/>
      <w:lvlJc w:val="left"/>
      <w:pPr>
        <w:ind w:left="1069" w:hanging="360"/>
      </w:pPr>
      <w:rPr>
        <w:rFonts w:ascii="Times New Roman" w:eastAsiaTheme="minorHAnsi" w:hAnsi="Times New Roman" w:cs="Times New Roman"/>
        <w:sz w:val="20"/>
      </w:rPr>
    </w:lvl>
    <w:lvl w:ilvl="1" w:tplc="04210011">
      <w:start w:val="1"/>
      <w:numFmt w:val="decimal"/>
      <w:lvlText w:val="%2)"/>
      <w:lvlJc w:val="left"/>
      <w:pPr>
        <w:ind w:left="1789" w:hanging="360"/>
      </w:pPr>
      <w:rPr>
        <w:rFonts w:hint="default"/>
        <w:sz w:val="20"/>
      </w:rPr>
    </w:lvl>
    <w:lvl w:ilvl="2" w:tplc="04210005" w:tentative="1">
      <w:start w:val="1"/>
      <w:numFmt w:val="bullet"/>
      <w:lvlText w:val=""/>
      <w:lvlJc w:val="left"/>
      <w:pPr>
        <w:ind w:left="2509" w:hanging="360"/>
      </w:pPr>
      <w:rPr>
        <w:rFonts w:ascii="Wingdings" w:hAnsi="Wingdings" w:hint="default"/>
      </w:rPr>
    </w:lvl>
    <w:lvl w:ilvl="3" w:tplc="04210001" w:tentative="1">
      <w:start w:val="1"/>
      <w:numFmt w:val="bullet"/>
      <w:lvlText w:val=""/>
      <w:lvlJc w:val="left"/>
      <w:pPr>
        <w:ind w:left="3229" w:hanging="360"/>
      </w:pPr>
      <w:rPr>
        <w:rFonts w:ascii="Symbol" w:hAnsi="Symbol" w:hint="default"/>
      </w:rPr>
    </w:lvl>
    <w:lvl w:ilvl="4" w:tplc="04210003" w:tentative="1">
      <w:start w:val="1"/>
      <w:numFmt w:val="bullet"/>
      <w:lvlText w:val="o"/>
      <w:lvlJc w:val="left"/>
      <w:pPr>
        <w:ind w:left="3949" w:hanging="360"/>
      </w:pPr>
      <w:rPr>
        <w:rFonts w:ascii="Courier New" w:hAnsi="Courier New" w:cs="Courier New" w:hint="default"/>
      </w:rPr>
    </w:lvl>
    <w:lvl w:ilvl="5" w:tplc="04210005" w:tentative="1">
      <w:start w:val="1"/>
      <w:numFmt w:val="bullet"/>
      <w:lvlText w:val=""/>
      <w:lvlJc w:val="left"/>
      <w:pPr>
        <w:ind w:left="4669" w:hanging="360"/>
      </w:pPr>
      <w:rPr>
        <w:rFonts w:ascii="Wingdings" w:hAnsi="Wingdings" w:hint="default"/>
      </w:rPr>
    </w:lvl>
    <w:lvl w:ilvl="6" w:tplc="04210001" w:tentative="1">
      <w:start w:val="1"/>
      <w:numFmt w:val="bullet"/>
      <w:lvlText w:val=""/>
      <w:lvlJc w:val="left"/>
      <w:pPr>
        <w:ind w:left="5389" w:hanging="360"/>
      </w:pPr>
      <w:rPr>
        <w:rFonts w:ascii="Symbol" w:hAnsi="Symbol" w:hint="default"/>
      </w:rPr>
    </w:lvl>
    <w:lvl w:ilvl="7" w:tplc="04210003" w:tentative="1">
      <w:start w:val="1"/>
      <w:numFmt w:val="bullet"/>
      <w:lvlText w:val="o"/>
      <w:lvlJc w:val="left"/>
      <w:pPr>
        <w:ind w:left="6109" w:hanging="360"/>
      </w:pPr>
      <w:rPr>
        <w:rFonts w:ascii="Courier New" w:hAnsi="Courier New" w:cs="Courier New" w:hint="default"/>
      </w:rPr>
    </w:lvl>
    <w:lvl w:ilvl="8" w:tplc="0421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700"/>
    <w:rsid w:val="00133123"/>
    <w:rsid w:val="00157D21"/>
    <w:rsid w:val="002729C9"/>
    <w:rsid w:val="00332D25"/>
    <w:rsid w:val="003F75A9"/>
    <w:rsid w:val="00660EB0"/>
    <w:rsid w:val="00674DF1"/>
    <w:rsid w:val="008744C7"/>
    <w:rsid w:val="008A2AE7"/>
    <w:rsid w:val="00904CC4"/>
    <w:rsid w:val="00911527"/>
    <w:rsid w:val="00987280"/>
    <w:rsid w:val="00AA2366"/>
    <w:rsid w:val="00B92999"/>
    <w:rsid w:val="00C25700"/>
    <w:rsid w:val="00CC4C5F"/>
    <w:rsid w:val="00E74DD9"/>
    <w:rsid w:val="00EA4AEE"/>
    <w:rsid w:val="00F043A7"/>
    <w:rsid w:val="00F3549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70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4CC4"/>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F043A7"/>
    <w:pPr>
      <w:ind w:left="720"/>
      <w:contextualSpacing/>
    </w:pPr>
  </w:style>
  <w:style w:type="table" w:styleId="TableGrid">
    <w:name w:val="Table Grid"/>
    <w:basedOn w:val="TableNormal"/>
    <w:uiPriority w:val="59"/>
    <w:rsid w:val="00F043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
    <w:name w:val="normal__char"/>
    <w:basedOn w:val="DefaultParagraphFont"/>
    <w:rsid w:val="00674DF1"/>
  </w:style>
  <w:style w:type="character" w:styleId="Hyperlink">
    <w:name w:val="Hyperlink"/>
    <w:basedOn w:val="DefaultParagraphFont"/>
    <w:uiPriority w:val="99"/>
    <w:unhideWhenUsed/>
    <w:rsid w:val="00332D25"/>
    <w:rPr>
      <w:color w:val="0000FF" w:themeColor="hyperlink"/>
      <w:u w:val="single"/>
    </w:rPr>
  </w:style>
  <w:style w:type="paragraph" w:styleId="Header">
    <w:name w:val="header"/>
    <w:basedOn w:val="Normal"/>
    <w:link w:val="HeaderChar"/>
    <w:uiPriority w:val="99"/>
    <w:unhideWhenUsed/>
    <w:rsid w:val="00EA4A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AEE"/>
    <w:rPr>
      <w:lang w:val="en-US"/>
    </w:rPr>
  </w:style>
  <w:style w:type="paragraph" w:styleId="Footer">
    <w:name w:val="footer"/>
    <w:basedOn w:val="Normal"/>
    <w:link w:val="FooterChar"/>
    <w:uiPriority w:val="99"/>
    <w:unhideWhenUsed/>
    <w:rsid w:val="00EA4A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AEE"/>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70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4CC4"/>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F043A7"/>
    <w:pPr>
      <w:ind w:left="720"/>
      <w:contextualSpacing/>
    </w:pPr>
  </w:style>
  <w:style w:type="table" w:styleId="TableGrid">
    <w:name w:val="Table Grid"/>
    <w:basedOn w:val="TableNormal"/>
    <w:uiPriority w:val="59"/>
    <w:rsid w:val="00F043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
    <w:name w:val="normal__char"/>
    <w:basedOn w:val="DefaultParagraphFont"/>
    <w:rsid w:val="00674DF1"/>
  </w:style>
  <w:style w:type="character" w:styleId="Hyperlink">
    <w:name w:val="Hyperlink"/>
    <w:basedOn w:val="DefaultParagraphFont"/>
    <w:uiPriority w:val="99"/>
    <w:unhideWhenUsed/>
    <w:rsid w:val="00332D25"/>
    <w:rPr>
      <w:color w:val="0000FF" w:themeColor="hyperlink"/>
      <w:u w:val="single"/>
    </w:rPr>
  </w:style>
  <w:style w:type="paragraph" w:styleId="Header">
    <w:name w:val="header"/>
    <w:basedOn w:val="Normal"/>
    <w:link w:val="HeaderChar"/>
    <w:uiPriority w:val="99"/>
    <w:unhideWhenUsed/>
    <w:rsid w:val="00EA4A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AEE"/>
    <w:rPr>
      <w:lang w:val="en-US"/>
    </w:rPr>
  </w:style>
  <w:style w:type="paragraph" w:styleId="Footer">
    <w:name w:val="footer"/>
    <w:basedOn w:val="Normal"/>
    <w:link w:val="FooterChar"/>
    <w:uiPriority w:val="99"/>
    <w:unhideWhenUsed/>
    <w:rsid w:val="00EA4A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AE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gmj.sljol.info/articles/10.4038/gmj.v17i1.4355/galley/3518/downloa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cbi.nlm.nih.gov/pmc/articles/PMC299610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mc/articles/PMC4383514/" TargetMode="External"/><Relationship Id="rId5" Type="http://schemas.openxmlformats.org/officeDocument/2006/relationships/webSettings" Target="webSettings.xml"/><Relationship Id="rId15" Type="http://schemas.openxmlformats.org/officeDocument/2006/relationships/hyperlink" Target="http://www.ncbi.nlm.nih.gov/pmc/articles/PMC4534093/" TargetMode="External"/><Relationship Id="rId10" Type="http://schemas.openxmlformats.org/officeDocument/2006/relationships/hyperlink" Target="http://www.depkes.go.id/download.php?file=download/pusdatin/buletin/buletin-dbd.pdf" TargetMode="External"/><Relationship Id="rId4" Type="http://schemas.openxmlformats.org/officeDocument/2006/relationships/settings" Target="settings.xml"/><Relationship Id="rId9" Type="http://schemas.openxmlformats.org/officeDocument/2006/relationships/hyperlink" Target="http://www.who.int/tdr/publications/documents/dengue-diagnosis.pdf" TargetMode="External"/><Relationship Id="rId14" Type="http://schemas.openxmlformats.org/officeDocument/2006/relationships/hyperlink" Target="http://www.iaesjournal.com/ojs237/index.php/IJPHS/article/view/25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9</Pages>
  <Words>3564</Words>
  <Characters>20318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6</cp:revision>
  <cp:lastPrinted>2016-03-08T14:16:00Z</cp:lastPrinted>
  <dcterms:created xsi:type="dcterms:W3CDTF">2016-03-08T01:52:00Z</dcterms:created>
  <dcterms:modified xsi:type="dcterms:W3CDTF">2016-03-08T14:18:00Z</dcterms:modified>
</cp:coreProperties>
</file>