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58" w:rsidRDefault="00EC3558" w:rsidP="00EC3558">
      <w:pPr>
        <w:spacing w:after="0" w:line="360" w:lineRule="auto"/>
        <w:jc w:val="both"/>
        <w:rPr>
          <w:rFonts w:asciiTheme="majorBidi" w:hAnsiTheme="majorBidi" w:cstheme="majorBidi"/>
          <w:color w:val="000000" w:themeColor="text1"/>
          <w:sz w:val="24"/>
          <w:szCs w:val="24"/>
          <w:lang w:val="en-US"/>
        </w:rPr>
      </w:pPr>
      <w:r w:rsidRPr="00B270CF">
        <w:rPr>
          <w:rFonts w:ascii="Times New Roman" w:hAnsi="Times New Roman" w:cs="Times New Roman"/>
          <w:b/>
          <w:sz w:val="28"/>
          <w:szCs w:val="28"/>
          <w:lang w:val="en-US"/>
        </w:rPr>
        <w:t>KORELASI ANTARA</w:t>
      </w:r>
      <w:r w:rsidRPr="00B270CF">
        <w:rPr>
          <w:rFonts w:ascii="Times New Roman" w:hAnsi="Times New Roman" w:cs="Times New Roman"/>
          <w:b/>
          <w:sz w:val="28"/>
          <w:szCs w:val="28"/>
        </w:rPr>
        <w:t xml:space="preserve"> KADAR ASAM URAT SERUM </w:t>
      </w:r>
      <w:r w:rsidRPr="00B270CF">
        <w:rPr>
          <w:rFonts w:ascii="Times New Roman" w:hAnsi="Times New Roman" w:cs="Times New Roman"/>
          <w:b/>
          <w:sz w:val="28"/>
          <w:szCs w:val="28"/>
          <w:lang w:val="en-US"/>
        </w:rPr>
        <w:t xml:space="preserve">DAN </w:t>
      </w:r>
      <w:r w:rsidRPr="00B270CF">
        <w:rPr>
          <w:rFonts w:ascii="Times New Roman" w:hAnsi="Times New Roman" w:cs="Times New Roman"/>
          <w:b/>
          <w:sz w:val="28"/>
          <w:szCs w:val="28"/>
        </w:rPr>
        <w:t>PROBABILITAS STROKE ISKEMIK PADA PENDUDUK DI KECAMATAN SEKARBELA MATARAM</w:t>
      </w:r>
      <w:r w:rsidRPr="008967CA">
        <w:rPr>
          <w:rFonts w:asciiTheme="majorBidi" w:hAnsiTheme="majorBidi" w:cstheme="majorBidi"/>
          <w:color w:val="000000" w:themeColor="text1"/>
          <w:sz w:val="24"/>
          <w:szCs w:val="24"/>
        </w:rPr>
        <w:t xml:space="preserve"> </w:t>
      </w:r>
    </w:p>
    <w:p w:rsidR="008E7DAD" w:rsidRPr="00EC3558" w:rsidRDefault="00EC3558" w:rsidP="008E7DAD">
      <w:pPr>
        <w:spacing w:line="360" w:lineRule="auto"/>
        <w:rPr>
          <w:rStyle w:val="Emphasis"/>
          <w:rFonts w:asciiTheme="majorBidi" w:hAnsiTheme="majorBidi" w:cstheme="majorBidi"/>
          <w:i w:val="0"/>
          <w:sz w:val="24"/>
          <w:szCs w:val="24"/>
          <w:lang w:val="en-US"/>
        </w:rPr>
      </w:pPr>
      <w:r w:rsidRPr="004C4762">
        <w:rPr>
          <w:rFonts w:ascii="Times New Roman" w:hAnsi="Times New Roman" w:cs="Times New Roman"/>
          <w:bCs/>
          <w:sz w:val="24"/>
          <w:szCs w:val="24"/>
        </w:rPr>
        <w:t>Anabel Cahyadi, Herpan</w:t>
      </w:r>
      <w:r w:rsidRPr="004C4762">
        <w:rPr>
          <w:rFonts w:ascii="Times New Roman" w:hAnsi="Times New Roman" w:cs="Times New Roman"/>
          <w:bCs/>
          <w:sz w:val="24"/>
          <w:szCs w:val="24"/>
          <w:lang w:val="en-US"/>
        </w:rPr>
        <w:t xml:space="preserve"> </w:t>
      </w:r>
      <w:r w:rsidRPr="004C4762">
        <w:rPr>
          <w:rFonts w:ascii="Times New Roman" w:hAnsi="Times New Roman" w:cs="Times New Roman"/>
          <w:bCs/>
          <w:sz w:val="24"/>
          <w:szCs w:val="24"/>
        </w:rPr>
        <w:t>Syafii</w:t>
      </w:r>
      <w:r w:rsidRPr="004C4762">
        <w:rPr>
          <w:rFonts w:ascii="Times New Roman" w:hAnsi="Times New Roman" w:cs="Times New Roman"/>
          <w:bCs/>
          <w:sz w:val="24"/>
          <w:szCs w:val="24"/>
          <w:lang w:val="en-US"/>
        </w:rPr>
        <w:t xml:space="preserve"> </w:t>
      </w:r>
      <w:r w:rsidRPr="004C4762">
        <w:rPr>
          <w:rFonts w:ascii="Times New Roman" w:hAnsi="Times New Roman" w:cs="Times New Roman"/>
          <w:bCs/>
          <w:sz w:val="24"/>
          <w:szCs w:val="24"/>
        </w:rPr>
        <w:t>Harahap, Novrita</w:t>
      </w:r>
      <w:r w:rsidRPr="004C4762">
        <w:rPr>
          <w:rFonts w:ascii="Times New Roman" w:hAnsi="Times New Roman" w:cs="Times New Roman"/>
          <w:bCs/>
          <w:sz w:val="24"/>
          <w:szCs w:val="24"/>
          <w:lang w:val="en-US"/>
        </w:rPr>
        <w:t xml:space="preserve"> </w:t>
      </w:r>
      <w:r w:rsidRPr="004C4762">
        <w:rPr>
          <w:rFonts w:ascii="Times New Roman" w:hAnsi="Times New Roman" w:cs="Times New Roman"/>
          <w:bCs/>
          <w:sz w:val="24"/>
          <w:szCs w:val="24"/>
        </w:rPr>
        <w:t>Padauleng</w:t>
      </w:r>
    </w:p>
    <w:tbl>
      <w:tblPr>
        <w:tblStyle w:val="TableGrid"/>
        <w:tblW w:w="0" w:type="auto"/>
        <w:tblLook w:val="04A0"/>
      </w:tblPr>
      <w:tblGrid>
        <w:gridCol w:w="9006"/>
      </w:tblGrid>
      <w:tr w:rsidR="008E7DAD" w:rsidTr="00345BF8">
        <w:tc>
          <w:tcPr>
            <w:tcW w:w="9006" w:type="dxa"/>
          </w:tcPr>
          <w:p w:rsidR="008E7DAD" w:rsidRPr="008967CA" w:rsidRDefault="008E7DAD" w:rsidP="00345BF8">
            <w:pPr>
              <w:spacing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lang w:val="en-US"/>
              </w:rPr>
              <w:t>Abstrak</w:t>
            </w:r>
          </w:p>
          <w:p w:rsidR="008E7DAD" w:rsidRPr="008967CA" w:rsidRDefault="008E7DAD" w:rsidP="00345BF8">
            <w:pPr>
              <w:pStyle w:val="ListParagraph"/>
              <w:spacing w:line="360" w:lineRule="auto"/>
              <w:ind w:left="0"/>
              <w:jc w:val="both"/>
              <w:rPr>
                <w:rFonts w:asciiTheme="majorBidi" w:eastAsia="Times New Roman" w:hAnsiTheme="majorBidi" w:cstheme="majorBidi"/>
                <w:i/>
                <w:sz w:val="24"/>
                <w:szCs w:val="24"/>
              </w:rPr>
            </w:pPr>
            <w:r w:rsidRPr="0009266E">
              <w:rPr>
                <w:rFonts w:asciiTheme="majorBidi" w:hAnsiTheme="majorBidi" w:cstheme="majorBidi"/>
                <w:bCs/>
                <w:color w:val="000000" w:themeColor="text1"/>
                <w:sz w:val="24"/>
                <w:szCs w:val="24"/>
              </w:rPr>
              <w:t>Latar belakang:</w:t>
            </w:r>
            <w:r w:rsidRPr="008967CA">
              <w:rPr>
                <w:rFonts w:asciiTheme="majorBidi" w:hAnsiTheme="majorBidi" w:cstheme="majorBidi"/>
                <w:b/>
                <w:color w:val="000000" w:themeColor="text1"/>
                <w:sz w:val="24"/>
                <w:szCs w:val="24"/>
              </w:rPr>
              <w:t xml:space="preserve"> </w:t>
            </w:r>
            <w:r w:rsidR="00EC3558" w:rsidRPr="004C4762">
              <w:rPr>
                <w:rFonts w:ascii="Times New Roman" w:hAnsi="Times New Roman" w:cs="Times New Roman"/>
                <w:sz w:val="24"/>
                <w:szCs w:val="24"/>
              </w:rPr>
              <w:t>Stroke merupakan salah satu penyebab utama kematian yang dapat dicegah. Probabilitas stroke iskemik dapat diukur dengan menggunakan penilaian skor risiko stroke menurut Framingham. Korelasi antara kadar asam urat serum dengan probabilitas stroke iskemik hingga kini menjadi kontroversi</w:t>
            </w:r>
            <w:r w:rsidR="00EC3558">
              <w:rPr>
                <w:rFonts w:ascii="Times New Roman" w:hAnsi="Times New Roman" w:cs="Times New Roman"/>
                <w:sz w:val="24"/>
                <w:szCs w:val="24"/>
              </w:rPr>
              <w:t>.</w:t>
            </w:r>
          </w:p>
          <w:p w:rsidR="008E7DAD" w:rsidRPr="008967CA" w:rsidRDefault="008E7DAD" w:rsidP="00345BF8">
            <w:pPr>
              <w:pStyle w:val="ListParagraph"/>
              <w:spacing w:line="360" w:lineRule="auto"/>
              <w:ind w:left="0"/>
              <w:jc w:val="both"/>
              <w:rPr>
                <w:rFonts w:asciiTheme="majorBidi" w:hAnsiTheme="majorBidi" w:cstheme="majorBidi"/>
                <w:sz w:val="24"/>
                <w:szCs w:val="24"/>
              </w:rPr>
            </w:pPr>
            <w:r w:rsidRPr="0009266E">
              <w:rPr>
                <w:rFonts w:asciiTheme="majorBidi" w:eastAsia="Times New Roman" w:hAnsiTheme="majorBidi" w:cstheme="majorBidi"/>
                <w:iCs/>
                <w:sz w:val="24"/>
                <w:szCs w:val="24"/>
              </w:rPr>
              <w:t>Tujuan:</w:t>
            </w:r>
            <w:r w:rsidR="00EC3558">
              <w:rPr>
                <w:rFonts w:asciiTheme="majorBidi" w:eastAsia="Times New Roman" w:hAnsiTheme="majorBidi" w:cstheme="majorBidi"/>
                <w:b/>
                <w:bCs/>
                <w:iCs/>
                <w:sz w:val="24"/>
                <w:szCs w:val="24"/>
              </w:rPr>
              <w:t xml:space="preserve"> </w:t>
            </w:r>
            <w:r w:rsidR="00EC3558">
              <w:rPr>
                <w:rFonts w:asciiTheme="majorBidi" w:eastAsia="Times New Roman" w:hAnsiTheme="majorBidi" w:cstheme="majorBidi"/>
                <w:bCs/>
                <w:iCs/>
                <w:sz w:val="24"/>
                <w:szCs w:val="24"/>
              </w:rPr>
              <w:t>U</w:t>
            </w:r>
            <w:r w:rsidR="00EC3558" w:rsidRPr="004C4762">
              <w:rPr>
                <w:rFonts w:ascii="Times New Roman" w:hAnsi="Times New Roman" w:cs="Times New Roman"/>
                <w:sz w:val="24"/>
                <w:szCs w:val="24"/>
              </w:rPr>
              <w:t>ntuk mengetahui</w:t>
            </w:r>
            <w:r w:rsidR="00EC3558">
              <w:rPr>
                <w:rFonts w:ascii="Times New Roman" w:hAnsi="Times New Roman" w:cs="Times New Roman"/>
                <w:sz w:val="24"/>
                <w:szCs w:val="24"/>
              </w:rPr>
              <w:t xml:space="preserve"> </w:t>
            </w:r>
            <w:r w:rsidR="00EC3558" w:rsidRPr="004C4762">
              <w:rPr>
                <w:rFonts w:ascii="Times New Roman" w:hAnsi="Times New Roman" w:cs="Times New Roman"/>
                <w:sz w:val="24"/>
                <w:szCs w:val="24"/>
              </w:rPr>
              <w:t>hubungan antara kadar asam urat serum dan probabilitas stroke iskemik pada penduduk di Kecamatan Sekarbela Mataram</w:t>
            </w:r>
            <w:r w:rsidRPr="008967CA">
              <w:rPr>
                <w:rFonts w:asciiTheme="majorBidi" w:hAnsiTheme="majorBidi" w:cstheme="majorBidi"/>
                <w:i/>
                <w:iCs/>
                <w:sz w:val="24"/>
                <w:szCs w:val="24"/>
              </w:rPr>
              <w:t xml:space="preserve">. </w:t>
            </w:r>
          </w:p>
          <w:p w:rsidR="008E7DAD" w:rsidRPr="008967CA" w:rsidRDefault="008E7DAD" w:rsidP="00345BF8">
            <w:pPr>
              <w:spacing w:line="360" w:lineRule="auto"/>
              <w:jc w:val="both"/>
              <w:rPr>
                <w:rFonts w:asciiTheme="majorBidi" w:hAnsiTheme="majorBidi" w:cstheme="majorBidi"/>
                <w:sz w:val="24"/>
                <w:szCs w:val="24"/>
              </w:rPr>
            </w:pPr>
            <w:r w:rsidRPr="0009266E">
              <w:rPr>
                <w:rFonts w:asciiTheme="majorBidi" w:hAnsiTheme="majorBidi" w:cstheme="majorBidi"/>
                <w:bCs/>
                <w:sz w:val="24"/>
                <w:szCs w:val="24"/>
              </w:rPr>
              <w:t>Metode:</w:t>
            </w:r>
            <w:r w:rsidRPr="008967CA">
              <w:rPr>
                <w:rFonts w:asciiTheme="majorBidi" w:hAnsiTheme="majorBidi" w:cstheme="majorBidi"/>
                <w:sz w:val="24"/>
                <w:szCs w:val="24"/>
                <w:lang w:val="en-US"/>
              </w:rPr>
              <w:t xml:space="preserve"> </w:t>
            </w:r>
            <w:r w:rsidR="00EC3558" w:rsidRPr="004C4762">
              <w:rPr>
                <w:rFonts w:ascii="Times New Roman" w:hAnsi="Times New Roman" w:cs="Times New Roman"/>
                <w:sz w:val="24"/>
                <w:szCs w:val="24"/>
              </w:rPr>
              <w:t>Penelitian ini merupakan penelitian deskriptif analitik dengan desain potong lintang dan menggunakan 59 orang penduduk di Kecamatan Sekarbela Mataram. Data yang diperiksa meliputi usia, kadar asam urat serum, penyakit kardiovaskular, diabetes mellitus, terapi anti hipertensi, fibrilasi atrium, hipertrofi ventrikel kiri, tekanan darah sistolik dan merokok.</w:t>
            </w:r>
          </w:p>
          <w:p w:rsidR="008E7DAD" w:rsidRPr="008967CA" w:rsidRDefault="008E7DAD" w:rsidP="00345BF8">
            <w:pPr>
              <w:spacing w:line="360" w:lineRule="auto"/>
              <w:jc w:val="both"/>
              <w:rPr>
                <w:rFonts w:asciiTheme="majorBidi" w:hAnsiTheme="majorBidi" w:cstheme="majorBidi"/>
                <w:sz w:val="24"/>
                <w:szCs w:val="24"/>
              </w:rPr>
            </w:pPr>
            <w:r w:rsidRPr="0009266E">
              <w:rPr>
                <w:rFonts w:asciiTheme="majorBidi" w:hAnsiTheme="majorBidi" w:cstheme="majorBidi"/>
                <w:bCs/>
                <w:sz w:val="24"/>
                <w:szCs w:val="24"/>
              </w:rPr>
              <w:t>Hasil:</w:t>
            </w:r>
            <w:r w:rsidRPr="008967CA">
              <w:rPr>
                <w:rFonts w:asciiTheme="majorBidi" w:hAnsiTheme="majorBidi" w:cstheme="majorBidi"/>
                <w:sz w:val="24"/>
                <w:szCs w:val="24"/>
              </w:rPr>
              <w:t xml:space="preserve"> </w:t>
            </w:r>
            <w:r w:rsidR="00850FC6" w:rsidRPr="004C4762">
              <w:rPr>
                <w:rFonts w:ascii="Times New Roman" w:hAnsi="Times New Roman" w:cs="Times New Roman"/>
                <w:noProof/>
                <w:sz w:val="24"/>
                <w:szCs w:val="24"/>
              </w:rPr>
              <w:t xml:space="preserve">Hasil uji korelasi yang dilakukan menunjukkan bahwa tidak terdapat hubungan </w:t>
            </w:r>
            <w:r w:rsidR="00850FC6" w:rsidRPr="004C4762">
              <w:rPr>
                <w:rFonts w:ascii="Times New Roman" w:hAnsi="Times New Roman" w:cs="Times New Roman"/>
                <w:sz w:val="24"/>
                <w:szCs w:val="24"/>
              </w:rPr>
              <w:t>yang signifikan antara kadar asam urat serum dan probabilitas stroke iskemik pada penduduk di Kecamatan Sekarbela Mataram (p=0,167).</w:t>
            </w:r>
          </w:p>
          <w:p w:rsidR="008E7DAD" w:rsidRDefault="008E7DAD" w:rsidP="00345BF8">
            <w:pPr>
              <w:spacing w:line="360" w:lineRule="auto"/>
              <w:jc w:val="both"/>
              <w:rPr>
                <w:rFonts w:asciiTheme="majorBidi" w:hAnsiTheme="majorBidi" w:cstheme="majorBidi"/>
                <w:i/>
                <w:iCs/>
                <w:sz w:val="24"/>
                <w:szCs w:val="24"/>
                <w:lang w:val="en-US"/>
              </w:rPr>
            </w:pPr>
            <w:r w:rsidRPr="0009266E">
              <w:rPr>
                <w:rFonts w:asciiTheme="majorBidi" w:hAnsiTheme="majorBidi" w:cstheme="majorBidi"/>
                <w:bCs/>
                <w:sz w:val="24"/>
                <w:szCs w:val="24"/>
              </w:rPr>
              <w:t>Kesimpulan:</w:t>
            </w:r>
            <w:r w:rsidRPr="008967CA">
              <w:rPr>
                <w:rFonts w:asciiTheme="majorBidi" w:hAnsiTheme="majorBidi" w:cstheme="majorBidi"/>
                <w:sz w:val="24"/>
                <w:szCs w:val="24"/>
              </w:rPr>
              <w:t xml:space="preserve"> </w:t>
            </w:r>
            <w:r w:rsidR="00850FC6">
              <w:rPr>
                <w:rFonts w:ascii="Times New Roman" w:hAnsi="Times New Roman" w:cs="Times New Roman"/>
                <w:sz w:val="24"/>
                <w:szCs w:val="24"/>
                <w:lang w:val="en-US"/>
              </w:rPr>
              <w:t>T</w:t>
            </w:r>
            <w:r w:rsidR="00850FC6" w:rsidRPr="004C4762">
              <w:rPr>
                <w:rFonts w:ascii="Times New Roman" w:hAnsi="Times New Roman" w:cs="Times New Roman"/>
                <w:sz w:val="24"/>
                <w:szCs w:val="24"/>
              </w:rPr>
              <w:t>idak terdapat hubungan yang signifikan antara kadar asam urat serum dan probabilitas stroke iskemik pada penduduk di Kecamatan Sekarbela Mataram.</w:t>
            </w:r>
          </w:p>
          <w:p w:rsidR="008E7DAD" w:rsidRPr="000102B9" w:rsidRDefault="008E7DAD" w:rsidP="00345BF8">
            <w:pPr>
              <w:spacing w:line="360" w:lineRule="auto"/>
              <w:jc w:val="both"/>
              <w:rPr>
                <w:rFonts w:asciiTheme="majorBidi" w:hAnsiTheme="majorBidi" w:cstheme="majorBidi"/>
                <w:sz w:val="8"/>
                <w:szCs w:val="8"/>
                <w:lang w:val="en-US"/>
              </w:rPr>
            </w:pPr>
          </w:p>
          <w:p w:rsidR="008E7DAD" w:rsidRDefault="008E7DAD" w:rsidP="00345BF8">
            <w:pPr>
              <w:spacing w:line="360" w:lineRule="auto"/>
              <w:jc w:val="both"/>
              <w:rPr>
                <w:rFonts w:asciiTheme="majorBidi" w:hAnsiTheme="majorBidi" w:cstheme="majorBidi"/>
                <w:b/>
                <w:sz w:val="24"/>
                <w:szCs w:val="24"/>
                <w:lang w:val="en-US"/>
              </w:rPr>
            </w:pPr>
            <w:r w:rsidRPr="000102B9">
              <w:rPr>
                <w:rFonts w:asciiTheme="majorBidi" w:hAnsiTheme="majorBidi" w:cstheme="majorBidi"/>
                <w:b/>
                <w:sz w:val="24"/>
                <w:szCs w:val="24"/>
              </w:rPr>
              <w:t>Kata kunci</w:t>
            </w:r>
          </w:p>
          <w:p w:rsidR="008E7DAD" w:rsidRPr="00850FC6" w:rsidRDefault="00850FC6" w:rsidP="00345BF8">
            <w:pPr>
              <w:spacing w:line="360" w:lineRule="auto"/>
              <w:jc w:val="both"/>
              <w:rPr>
                <w:rFonts w:ascii="Times New Roman" w:hAnsi="Times New Roman" w:cs="Times New Roman"/>
                <w:i/>
                <w:sz w:val="24"/>
                <w:szCs w:val="24"/>
                <w:lang w:val="en-US"/>
              </w:rPr>
            </w:pPr>
            <w:r w:rsidRPr="004C4762">
              <w:rPr>
                <w:rFonts w:ascii="Times New Roman" w:hAnsi="Times New Roman" w:cs="Times New Roman"/>
                <w:sz w:val="24"/>
                <w:szCs w:val="24"/>
              </w:rPr>
              <w:t xml:space="preserve">kadar asam urat serum, stroke iskemik, </w:t>
            </w:r>
            <w:r w:rsidRPr="004C4762">
              <w:rPr>
                <w:rFonts w:ascii="Times New Roman" w:hAnsi="Times New Roman" w:cs="Times New Roman"/>
                <w:i/>
                <w:sz w:val="24"/>
                <w:szCs w:val="24"/>
              </w:rPr>
              <w:t>Framingham stroke risk scor</w:t>
            </w:r>
            <w:r w:rsidRPr="004C4762">
              <w:rPr>
                <w:rFonts w:ascii="Times New Roman" w:hAnsi="Times New Roman" w:cs="Times New Roman"/>
                <w:i/>
                <w:sz w:val="24"/>
                <w:szCs w:val="24"/>
                <w:lang w:val="en-US"/>
              </w:rPr>
              <w:t>e</w:t>
            </w:r>
          </w:p>
        </w:tc>
      </w:tr>
    </w:tbl>
    <w:p w:rsidR="008E7DAD" w:rsidRDefault="008E7DAD" w:rsidP="008E7DAD">
      <w:pPr>
        <w:spacing w:after="0" w:line="360" w:lineRule="auto"/>
        <w:jc w:val="both"/>
        <w:rPr>
          <w:rStyle w:val="longtext"/>
          <w:rFonts w:asciiTheme="majorBidi" w:hAnsiTheme="majorBidi" w:cstheme="majorBidi"/>
          <w:b/>
          <w:sz w:val="24"/>
          <w:szCs w:val="24"/>
          <w:shd w:val="clear" w:color="auto" w:fill="FFFFFF"/>
          <w:lang w:val="en-US"/>
        </w:rPr>
      </w:pPr>
    </w:p>
    <w:p w:rsidR="008E7DAD" w:rsidRPr="008967CA" w:rsidRDefault="008E7DAD" w:rsidP="008E7DAD">
      <w:pPr>
        <w:spacing w:after="0" w:line="360" w:lineRule="auto"/>
        <w:jc w:val="both"/>
        <w:rPr>
          <w:rStyle w:val="longtext"/>
          <w:rFonts w:asciiTheme="majorBidi" w:hAnsiTheme="majorBidi" w:cstheme="majorBidi"/>
          <w:b/>
          <w:sz w:val="24"/>
          <w:szCs w:val="24"/>
          <w:shd w:val="clear" w:color="auto" w:fill="FFFFFF"/>
          <w:lang w:val="en-US"/>
        </w:rPr>
      </w:pPr>
      <w:r w:rsidRPr="008967CA">
        <w:rPr>
          <w:rStyle w:val="longtext"/>
          <w:rFonts w:asciiTheme="majorBidi" w:hAnsiTheme="majorBidi" w:cstheme="majorBidi"/>
          <w:b/>
          <w:sz w:val="24"/>
          <w:szCs w:val="24"/>
          <w:shd w:val="clear" w:color="auto" w:fill="FFFFFF"/>
          <w:lang w:val="en-US"/>
        </w:rPr>
        <w:t>PENDAHULUAN</w:t>
      </w:r>
    </w:p>
    <w:p w:rsidR="008E7DAD" w:rsidRPr="008967CA" w:rsidRDefault="008E7DAD" w:rsidP="008E7DAD">
      <w:pPr>
        <w:spacing w:line="360" w:lineRule="auto"/>
        <w:ind w:firstLine="720"/>
        <w:jc w:val="both"/>
        <w:rPr>
          <w:rStyle w:val="longtext"/>
          <w:rFonts w:asciiTheme="majorBidi" w:hAnsiTheme="majorBidi" w:cstheme="majorBidi"/>
          <w:sz w:val="24"/>
          <w:szCs w:val="24"/>
          <w:shd w:val="clear" w:color="auto" w:fill="FFFFFF"/>
        </w:rPr>
        <w:sectPr w:rsidR="008E7DAD" w:rsidRPr="008967CA" w:rsidSect="008E7DAD">
          <w:headerReference w:type="default" r:id="rId5"/>
          <w:footerReference w:type="default" r:id="rId6"/>
          <w:pgSz w:w="11907" w:h="16839" w:code="9"/>
          <w:pgMar w:top="1699" w:right="1418" w:bottom="1411" w:left="1699" w:header="562" w:footer="562" w:gutter="0"/>
          <w:pgNumType w:fmt="lowerRoman" w:start="1"/>
          <w:cols w:space="720"/>
          <w:docGrid w:linePitch="360"/>
        </w:sectPr>
      </w:pPr>
    </w:p>
    <w:p w:rsidR="00C55DDB" w:rsidRPr="004C4762" w:rsidRDefault="00C55DDB" w:rsidP="00C55DDB">
      <w:pPr>
        <w:spacing w:after="0" w:line="360" w:lineRule="auto"/>
        <w:ind w:firstLine="360"/>
        <w:jc w:val="both"/>
        <w:rPr>
          <w:rFonts w:ascii="Times New Roman" w:hAnsi="Times New Roman" w:cs="Times New Roman"/>
          <w:sz w:val="24"/>
          <w:szCs w:val="24"/>
          <w:lang w:val="en-US"/>
        </w:rPr>
      </w:pPr>
      <w:r w:rsidRPr="004C4762">
        <w:rPr>
          <w:rFonts w:ascii="Times New Roman" w:hAnsi="Times New Roman" w:cs="Times New Roman"/>
          <w:sz w:val="24"/>
          <w:szCs w:val="24"/>
        </w:rPr>
        <w:lastRenderedPageBreak/>
        <w:t>Stroke me</w:t>
      </w:r>
      <w:r w:rsidRPr="004C4762">
        <w:rPr>
          <w:rFonts w:ascii="Times New Roman" w:hAnsi="Times New Roman" w:cs="Times New Roman"/>
          <w:sz w:val="24"/>
          <w:szCs w:val="24"/>
          <w:lang w:val="en-US"/>
        </w:rPr>
        <w:t>rupakan</w:t>
      </w:r>
      <w:r w:rsidRPr="004C4762">
        <w:rPr>
          <w:rFonts w:ascii="Times New Roman" w:hAnsi="Times New Roman" w:cs="Times New Roman"/>
          <w:sz w:val="24"/>
          <w:szCs w:val="24"/>
        </w:rPr>
        <w:t xml:space="preserve"> penyebab kematian ketiga di dunia setelah penyakit jantung koroner dan kanker</w:t>
      </w:r>
      <w:r w:rsidRPr="004C4762">
        <w:rPr>
          <w:rFonts w:ascii="Times New Roman" w:hAnsi="Times New Roman" w:cs="Times New Roman"/>
          <w:sz w:val="24"/>
          <w:szCs w:val="24"/>
          <w:vertAlign w:val="superscript"/>
          <w:lang w:val="en-US"/>
        </w:rPr>
        <w:t>1</w:t>
      </w:r>
      <w:r w:rsidRPr="004C4762">
        <w:rPr>
          <w:rFonts w:ascii="Times New Roman" w:hAnsi="Times New Roman" w:cs="Times New Roman"/>
          <w:sz w:val="24"/>
          <w:szCs w:val="24"/>
          <w:lang w:val="en-US"/>
        </w:rPr>
        <w:t xml:space="preserve">. </w:t>
      </w:r>
      <w:r w:rsidRPr="004C4762">
        <w:rPr>
          <w:rFonts w:ascii="Times New Roman" w:hAnsi="Times New Roman" w:cs="Times New Roman"/>
          <w:i/>
          <w:sz w:val="24"/>
          <w:szCs w:val="24"/>
          <w:lang w:val="en-US"/>
        </w:rPr>
        <w:t>World Health Organization</w:t>
      </w:r>
      <w:r w:rsidRPr="004C4762">
        <w:rPr>
          <w:rFonts w:ascii="Times New Roman" w:hAnsi="Times New Roman" w:cs="Times New Roman"/>
          <w:sz w:val="24"/>
          <w:szCs w:val="24"/>
          <w:lang w:val="en-US"/>
        </w:rPr>
        <w:t xml:space="preserve"> (WHO)</w:t>
      </w:r>
      <w:r w:rsidRPr="004C4762">
        <w:rPr>
          <w:rFonts w:ascii="Times New Roman" w:hAnsi="Times New Roman" w:cs="Times New Roman"/>
          <w:sz w:val="24"/>
          <w:szCs w:val="24"/>
        </w:rPr>
        <w:t xml:space="preserve"> memprediksi bahwa kematian akibat stroke </w:t>
      </w:r>
      <w:proofErr w:type="gramStart"/>
      <w:r w:rsidRPr="004C4762">
        <w:rPr>
          <w:rFonts w:ascii="Times New Roman" w:hAnsi="Times New Roman" w:cs="Times New Roman"/>
          <w:sz w:val="24"/>
          <w:szCs w:val="24"/>
        </w:rPr>
        <w:t>akan</w:t>
      </w:r>
      <w:proofErr w:type="gramEnd"/>
      <w:r w:rsidRPr="004C4762">
        <w:rPr>
          <w:rFonts w:ascii="Times New Roman" w:hAnsi="Times New Roman" w:cs="Times New Roman"/>
          <w:sz w:val="24"/>
          <w:szCs w:val="24"/>
        </w:rPr>
        <w:t xml:space="preserve"> meningkat sejalan dengan meningkatnya kematian akibat penyakit jantung koroner. Selain itu, </w:t>
      </w:r>
      <w:r w:rsidRPr="004C4762">
        <w:rPr>
          <w:rFonts w:ascii="Times New Roman" w:hAnsi="Times New Roman" w:cs="Times New Roman"/>
          <w:sz w:val="24"/>
          <w:szCs w:val="24"/>
        </w:rPr>
        <w:lastRenderedPageBreak/>
        <w:t>stroke juga menjadi penyebab utama kecacatan pada orang dewasa</w:t>
      </w:r>
      <w:r w:rsidRPr="004C4762">
        <w:rPr>
          <w:rFonts w:ascii="Times New Roman" w:hAnsi="Times New Roman" w:cs="Times New Roman"/>
          <w:sz w:val="24"/>
          <w:szCs w:val="24"/>
          <w:vertAlign w:val="superscript"/>
          <w:lang w:val="en-US"/>
        </w:rPr>
        <w:t>2</w:t>
      </w:r>
      <w:r w:rsidRPr="004C4762">
        <w:rPr>
          <w:rFonts w:ascii="Times New Roman" w:hAnsi="Times New Roman" w:cs="Times New Roman"/>
          <w:sz w:val="24"/>
          <w:szCs w:val="24"/>
        </w:rPr>
        <w:t>.</w:t>
      </w:r>
      <w:r w:rsidRPr="004C4762">
        <w:rPr>
          <w:rFonts w:ascii="Times New Roman" w:hAnsi="Times New Roman" w:cs="Times New Roman"/>
          <w:sz w:val="24"/>
          <w:szCs w:val="24"/>
          <w:lang w:val="en-US"/>
        </w:rPr>
        <w:t xml:space="preserve"> Berdasarkan hasil riset kesehatan dasar (Riskesdas) tahun 2007, prevalensi stroke di 33 provinsi di Indonesia sebesar 8</w:t>
      </w:r>
      <w:proofErr w:type="gramStart"/>
      <w:r w:rsidRPr="004C4762">
        <w:rPr>
          <w:rFonts w:ascii="Times New Roman" w:hAnsi="Times New Roman" w:cs="Times New Roman"/>
          <w:sz w:val="24"/>
          <w:szCs w:val="24"/>
          <w:lang w:val="en-US"/>
        </w:rPr>
        <w:t>,2</w:t>
      </w:r>
      <w:proofErr w:type="gramEnd"/>
      <w:r w:rsidRPr="004C4762">
        <w:rPr>
          <w:rFonts w:ascii="Times New Roman" w:hAnsi="Times New Roman" w:cs="Times New Roman"/>
          <w:sz w:val="24"/>
          <w:szCs w:val="24"/>
          <w:lang w:val="en-US"/>
        </w:rPr>
        <w:t xml:space="preserve"> per 1000 penduduk. Pada tahun 2013, prevalensi stoke meningkat menjadi </w:t>
      </w:r>
      <w:r w:rsidRPr="004C4762">
        <w:rPr>
          <w:rFonts w:ascii="Times New Roman" w:hAnsi="Times New Roman" w:cs="Times New Roman"/>
          <w:sz w:val="24"/>
          <w:szCs w:val="24"/>
          <w:lang w:val="en-US"/>
        </w:rPr>
        <w:lastRenderedPageBreak/>
        <w:t>sebesar</w:t>
      </w:r>
      <w:r w:rsidRPr="004C4762">
        <w:rPr>
          <w:rFonts w:ascii="Times New Roman" w:hAnsi="Times New Roman" w:cs="Times New Roman"/>
          <w:sz w:val="24"/>
          <w:szCs w:val="24"/>
        </w:rPr>
        <w:t xml:space="preserve"> 12</w:t>
      </w:r>
      <w:proofErr w:type="gramStart"/>
      <w:r w:rsidRPr="004C4762">
        <w:rPr>
          <w:rFonts w:ascii="Times New Roman" w:hAnsi="Times New Roman" w:cs="Times New Roman"/>
          <w:sz w:val="24"/>
          <w:szCs w:val="24"/>
        </w:rPr>
        <w:t>,1</w:t>
      </w:r>
      <w:proofErr w:type="gramEnd"/>
      <w:r w:rsidRPr="004C4762">
        <w:rPr>
          <w:rFonts w:ascii="Times New Roman" w:hAnsi="Times New Roman" w:cs="Times New Roman"/>
          <w:sz w:val="24"/>
          <w:szCs w:val="24"/>
        </w:rPr>
        <w:t>%</w:t>
      </w:r>
      <w:r w:rsidRPr="004C4762">
        <w:rPr>
          <w:rFonts w:ascii="Times New Roman" w:hAnsi="Times New Roman" w:cs="Times New Roman"/>
          <w:sz w:val="24"/>
          <w:szCs w:val="24"/>
          <w:lang w:val="en-US"/>
        </w:rPr>
        <w:t xml:space="preserve"> dan </w:t>
      </w:r>
      <w:r w:rsidRPr="004C4762">
        <w:rPr>
          <w:rFonts w:ascii="Times New Roman" w:hAnsi="Times New Roman" w:cs="Times New Roman"/>
          <w:sz w:val="24"/>
          <w:szCs w:val="24"/>
        </w:rPr>
        <w:t>mencapai puncaknya pada usia ≥ 75 tahun</w:t>
      </w:r>
      <w:r w:rsidRPr="004C4762">
        <w:rPr>
          <w:rFonts w:ascii="Times New Roman" w:hAnsi="Times New Roman" w:cs="Times New Roman"/>
          <w:sz w:val="24"/>
          <w:szCs w:val="24"/>
          <w:vertAlign w:val="superscript"/>
          <w:lang w:val="en-US"/>
        </w:rPr>
        <w:t>3</w:t>
      </w:r>
      <w:r w:rsidRPr="004C4762">
        <w:rPr>
          <w:rFonts w:ascii="Times New Roman" w:hAnsi="Times New Roman" w:cs="Times New Roman"/>
          <w:sz w:val="24"/>
          <w:szCs w:val="24"/>
        </w:rPr>
        <w:t xml:space="preserve">. </w:t>
      </w:r>
      <w:proofErr w:type="gramStart"/>
      <w:r w:rsidRPr="004C4762">
        <w:rPr>
          <w:rFonts w:ascii="Times New Roman" w:hAnsi="Times New Roman" w:cs="Times New Roman"/>
          <w:sz w:val="24"/>
          <w:szCs w:val="24"/>
          <w:lang w:val="en-US"/>
        </w:rPr>
        <w:t>Berdasarkan jenis kelamin, kelompok laki-laki lebih berisiko mengalami stroke dibandingkan dengan kelompok perempuan.</w:t>
      </w:r>
      <w:proofErr w:type="gramEnd"/>
      <w:r w:rsidRPr="004C4762">
        <w:rPr>
          <w:rFonts w:ascii="Times New Roman" w:hAnsi="Times New Roman" w:cs="Times New Roman"/>
          <w:sz w:val="24"/>
          <w:szCs w:val="24"/>
          <w:lang w:val="en-US"/>
        </w:rPr>
        <w:t xml:space="preserve"> </w:t>
      </w:r>
    </w:p>
    <w:p w:rsidR="00C55DDB" w:rsidRPr="004C4762" w:rsidRDefault="00C55DDB" w:rsidP="00C55DDB">
      <w:pPr>
        <w:spacing w:after="0" w:line="360" w:lineRule="auto"/>
        <w:ind w:firstLine="360"/>
        <w:jc w:val="both"/>
        <w:rPr>
          <w:rFonts w:ascii="Times New Roman" w:hAnsi="Times New Roman" w:cs="Times New Roman"/>
          <w:sz w:val="24"/>
          <w:szCs w:val="24"/>
          <w:lang w:val="en-US"/>
        </w:rPr>
      </w:pPr>
      <w:proofErr w:type="gramStart"/>
      <w:r w:rsidRPr="004C4762">
        <w:rPr>
          <w:rFonts w:ascii="Times New Roman" w:hAnsi="Times New Roman" w:cs="Times New Roman"/>
          <w:sz w:val="24"/>
          <w:szCs w:val="24"/>
          <w:lang w:val="en-US"/>
        </w:rPr>
        <w:t>Berdasarkan patologinya, stroke terbagi menjadi dua jenis, yaitu stroke iskemik dan stroke perdarahan.</w:t>
      </w:r>
      <w:proofErr w:type="gramEnd"/>
      <w:r w:rsidRPr="004C4762">
        <w:rPr>
          <w:rFonts w:ascii="Times New Roman" w:hAnsi="Times New Roman" w:cs="Times New Roman"/>
          <w:sz w:val="24"/>
          <w:szCs w:val="24"/>
          <w:lang w:val="en-US"/>
        </w:rPr>
        <w:t xml:space="preserve"> </w:t>
      </w:r>
      <w:proofErr w:type="gramStart"/>
      <w:r w:rsidRPr="004C4762">
        <w:rPr>
          <w:rFonts w:ascii="Times New Roman" w:hAnsi="Times New Roman" w:cs="Times New Roman"/>
          <w:sz w:val="24"/>
          <w:szCs w:val="24"/>
          <w:lang w:val="en-US"/>
        </w:rPr>
        <w:t>Stroke iskemik memiliki angka kejadian yang lebih tinggi dibanding</w:t>
      </w:r>
      <w:r w:rsidRPr="004C4762">
        <w:rPr>
          <w:rFonts w:ascii="Times New Roman" w:hAnsi="Times New Roman" w:cs="Times New Roman"/>
          <w:sz w:val="24"/>
          <w:szCs w:val="24"/>
        </w:rPr>
        <w:t>kan</w:t>
      </w:r>
      <w:r w:rsidRPr="004C4762">
        <w:rPr>
          <w:rFonts w:ascii="Times New Roman" w:hAnsi="Times New Roman" w:cs="Times New Roman"/>
          <w:sz w:val="24"/>
          <w:szCs w:val="24"/>
          <w:lang w:val="en-US"/>
        </w:rPr>
        <w:t xml:space="preserve"> dengan stroke perdarahan, yaitu sebesar 87%</w:t>
      </w:r>
      <w:r w:rsidRPr="004C4762">
        <w:rPr>
          <w:rFonts w:ascii="Times New Roman" w:hAnsi="Times New Roman" w:cs="Times New Roman"/>
          <w:sz w:val="24"/>
          <w:szCs w:val="24"/>
          <w:vertAlign w:val="superscript"/>
          <w:lang w:val="en-US"/>
        </w:rPr>
        <w:t>4</w:t>
      </w:r>
      <w:r w:rsidRPr="004C4762">
        <w:rPr>
          <w:rFonts w:ascii="Times New Roman" w:hAnsi="Times New Roman" w:cs="Times New Roman"/>
          <w:sz w:val="24"/>
          <w:szCs w:val="24"/>
          <w:lang w:val="en-US"/>
        </w:rPr>
        <w:t>.</w:t>
      </w:r>
      <w:proofErr w:type="gramEnd"/>
      <w:r w:rsidRPr="004C4762">
        <w:rPr>
          <w:rFonts w:ascii="Times New Roman" w:hAnsi="Times New Roman" w:cs="Times New Roman"/>
          <w:sz w:val="24"/>
          <w:szCs w:val="24"/>
          <w:lang w:val="en-US"/>
        </w:rPr>
        <w:t xml:space="preserve"> Perevalensi stroke iskemik di Indonesia sebesar 67</w:t>
      </w:r>
      <w:proofErr w:type="gramStart"/>
      <w:r w:rsidRPr="004C4762">
        <w:rPr>
          <w:rFonts w:ascii="Times New Roman" w:hAnsi="Times New Roman" w:cs="Times New Roman"/>
          <w:sz w:val="24"/>
          <w:szCs w:val="24"/>
          <w:lang w:val="en-US"/>
        </w:rPr>
        <w:t>,1</w:t>
      </w:r>
      <w:proofErr w:type="gramEnd"/>
      <w:r w:rsidRPr="004C4762">
        <w:rPr>
          <w:rFonts w:ascii="Times New Roman" w:hAnsi="Times New Roman" w:cs="Times New Roman"/>
          <w:sz w:val="24"/>
          <w:szCs w:val="24"/>
          <w:lang w:val="en-US"/>
        </w:rPr>
        <w:t>% dari seluruh kejadian stroke</w:t>
      </w:r>
      <w:r w:rsidRPr="004C4762">
        <w:rPr>
          <w:rFonts w:ascii="Times New Roman" w:hAnsi="Times New Roman" w:cs="Times New Roman"/>
          <w:sz w:val="24"/>
          <w:szCs w:val="24"/>
          <w:vertAlign w:val="superscript"/>
          <w:lang w:val="en-US"/>
        </w:rPr>
        <w:t>5</w:t>
      </w:r>
      <w:r w:rsidRPr="004C4762">
        <w:rPr>
          <w:rFonts w:ascii="Times New Roman" w:hAnsi="Times New Roman" w:cs="Times New Roman"/>
          <w:sz w:val="24"/>
          <w:szCs w:val="24"/>
          <w:lang w:val="en-US"/>
        </w:rPr>
        <w:t xml:space="preserve">. </w:t>
      </w:r>
    </w:p>
    <w:p w:rsidR="00C55DDB" w:rsidRPr="004C4762" w:rsidRDefault="00C55DDB" w:rsidP="00C55DDB">
      <w:pPr>
        <w:spacing w:after="0" w:line="360" w:lineRule="auto"/>
        <w:ind w:firstLine="360"/>
        <w:jc w:val="both"/>
        <w:rPr>
          <w:rFonts w:ascii="Times New Roman" w:hAnsi="Times New Roman" w:cs="Times New Roman"/>
          <w:sz w:val="24"/>
          <w:szCs w:val="24"/>
          <w:lang w:val="en-US"/>
        </w:rPr>
      </w:pPr>
      <w:proofErr w:type="gramStart"/>
      <w:r w:rsidRPr="004C4762">
        <w:rPr>
          <w:rFonts w:ascii="Times New Roman" w:hAnsi="Times New Roman" w:cs="Times New Roman"/>
          <w:sz w:val="24"/>
          <w:szCs w:val="24"/>
          <w:lang w:val="en-US"/>
        </w:rPr>
        <w:t>S</w:t>
      </w:r>
      <w:r w:rsidRPr="004C4762">
        <w:rPr>
          <w:rFonts w:ascii="Times New Roman" w:hAnsi="Times New Roman" w:cs="Times New Roman"/>
          <w:sz w:val="24"/>
          <w:szCs w:val="24"/>
        </w:rPr>
        <w:t xml:space="preserve">troke </w:t>
      </w:r>
      <w:r w:rsidRPr="004C4762">
        <w:rPr>
          <w:rFonts w:ascii="Times New Roman" w:hAnsi="Times New Roman" w:cs="Times New Roman"/>
          <w:sz w:val="24"/>
          <w:szCs w:val="24"/>
          <w:lang w:val="en-US"/>
        </w:rPr>
        <w:t>iskemik memiliki berbagai faktor risiko yang dikelompokkan menjadi faktor risiko yang tidak dapat dimodifikasi dan yang dapat dimodifikasi.</w:t>
      </w:r>
      <w:proofErr w:type="gramEnd"/>
      <w:r w:rsidRPr="004C4762">
        <w:rPr>
          <w:rFonts w:ascii="Times New Roman" w:hAnsi="Times New Roman" w:cs="Times New Roman"/>
          <w:sz w:val="24"/>
          <w:szCs w:val="24"/>
          <w:lang w:val="en-US"/>
        </w:rPr>
        <w:t xml:space="preserve"> Faktor yang tidak dapat dimodifikasi meliputi </w:t>
      </w:r>
      <w:proofErr w:type="gramStart"/>
      <w:r w:rsidRPr="004C4762">
        <w:rPr>
          <w:rFonts w:ascii="Times New Roman" w:hAnsi="Times New Roman" w:cs="Times New Roman"/>
          <w:sz w:val="24"/>
          <w:szCs w:val="24"/>
          <w:lang w:val="en-US"/>
        </w:rPr>
        <w:t>usia</w:t>
      </w:r>
      <w:proofErr w:type="gramEnd"/>
      <w:r w:rsidRPr="004C4762">
        <w:rPr>
          <w:rFonts w:ascii="Times New Roman" w:hAnsi="Times New Roman" w:cs="Times New Roman"/>
          <w:sz w:val="24"/>
          <w:szCs w:val="24"/>
          <w:lang w:val="en-US"/>
        </w:rPr>
        <w:t xml:space="preserve">, jenis kelamin, riwayat keluarga dan ras atau suku, sedangkan faktor risiko yang dapat dimodifikasi terbagi menjadi 2, yaitu faktor risiko yang terdokumentasi dengan baik dan yang </w:t>
      </w:r>
      <w:r w:rsidRPr="004C4762">
        <w:rPr>
          <w:rFonts w:ascii="Times New Roman" w:hAnsi="Times New Roman" w:cs="Times New Roman"/>
          <w:sz w:val="24"/>
          <w:szCs w:val="24"/>
        </w:rPr>
        <w:t>belum</w:t>
      </w:r>
      <w:r w:rsidRPr="004C4762">
        <w:rPr>
          <w:rFonts w:ascii="Times New Roman" w:hAnsi="Times New Roman" w:cs="Times New Roman"/>
          <w:sz w:val="24"/>
          <w:szCs w:val="24"/>
          <w:lang w:val="en-US"/>
        </w:rPr>
        <w:t xml:space="preserve"> terdokumentasi dengan baik. </w:t>
      </w:r>
      <w:proofErr w:type="gramStart"/>
      <w:r w:rsidRPr="004C4762">
        <w:rPr>
          <w:rFonts w:ascii="Times New Roman" w:hAnsi="Times New Roman" w:cs="Times New Roman"/>
          <w:sz w:val="24"/>
          <w:szCs w:val="24"/>
          <w:lang w:val="en-US"/>
        </w:rPr>
        <w:t>Faktor risiko yang terdokumentasi dengan baik meliputi hipertensi, dislipidemia, diabetes dan merokok.</w:t>
      </w:r>
      <w:proofErr w:type="gramEnd"/>
      <w:r w:rsidRPr="004C4762">
        <w:rPr>
          <w:rFonts w:ascii="Times New Roman" w:hAnsi="Times New Roman" w:cs="Times New Roman"/>
          <w:sz w:val="24"/>
          <w:szCs w:val="24"/>
          <w:lang w:val="en-US"/>
        </w:rPr>
        <w:t xml:space="preserve">  Faktor risiko yang </w:t>
      </w:r>
      <w:r w:rsidRPr="004C4762">
        <w:rPr>
          <w:rFonts w:ascii="Times New Roman" w:hAnsi="Times New Roman" w:cs="Times New Roman"/>
          <w:sz w:val="24"/>
          <w:szCs w:val="24"/>
        </w:rPr>
        <w:t>belum</w:t>
      </w:r>
      <w:r w:rsidRPr="004C4762">
        <w:rPr>
          <w:rFonts w:ascii="Times New Roman" w:hAnsi="Times New Roman" w:cs="Times New Roman"/>
          <w:sz w:val="24"/>
          <w:szCs w:val="24"/>
          <w:lang w:val="en-US"/>
        </w:rPr>
        <w:t xml:space="preserve"> terdokumentasi dengan baik </w:t>
      </w:r>
      <w:r w:rsidRPr="004C4762">
        <w:rPr>
          <w:rFonts w:ascii="Times New Roman" w:hAnsi="Times New Roman" w:cs="Times New Roman"/>
          <w:sz w:val="24"/>
          <w:szCs w:val="24"/>
        </w:rPr>
        <w:t>meliputi</w:t>
      </w:r>
      <w:r w:rsidRPr="004C4762">
        <w:rPr>
          <w:rFonts w:ascii="Times New Roman" w:hAnsi="Times New Roman" w:cs="Times New Roman"/>
          <w:sz w:val="24"/>
          <w:szCs w:val="24"/>
          <w:lang w:val="en-US"/>
        </w:rPr>
        <w:t xml:space="preserve"> obesitas, hiperurisemia, makanan, dan konsumsi alkohol</w:t>
      </w:r>
      <w:r w:rsidRPr="004C4762">
        <w:rPr>
          <w:rFonts w:ascii="Times New Roman" w:hAnsi="Times New Roman" w:cs="Times New Roman"/>
          <w:sz w:val="24"/>
          <w:szCs w:val="24"/>
          <w:vertAlign w:val="superscript"/>
          <w:lang w:val="en-US"/>
        </w:rPr>
        <w:t>6</w:t>
      </w:r>
      <w:proofErr w:type="gramStart"/>
      <w:r w:rsidRPr="004C4762">
        <w:rPr>
          <w:rFonts w:ascii="Times New Roman" w:hAnsi="Times New Roman" w:cs="Times New Roman"/>
          <w:sz w:val="24"/>
          <w:szCs w:val="24"/>
          <w:vertAlign w:val="superscript"/>
          <w:lang w:val="en-US"/>
        </w:rPr>
        <w:t>,7</w:t>
      </w:r>
      <w:proofErr w:type="gramEnd"/>
      <w:r w:rsidRPr="004C4762">
        <w:rPr>
          <w:rFonts w:ascii="Times New Roman" w:hAnsi="Times New Roman" w:cs="Times New Roman"/>
          <w:sz w:val="24"/>
          <w:szCs w:val="24"/>
          <w:lang w:val="en-US"/>
        </w:rPr>
        <w:t xml:space="preserve">. </w:t>
      </w:r>
    </w:p>
    <w:p w:rsidR="00C55DDB" w:rsidRPr="004C4762" w:rsidRDefault="00C55DDB" w:rsidP="00C55DDB">
      <w:pPr>
        <w:spacing w:after="0" w:line="360" w:lineRule="auto"/>
        <w:ind w:firstLine="450"/>
        <w:jc w:val="both"/>
        <w:rPr>
          <w:rFonts w:ascii="Times New Roman" w:hAnsi="Times New Roman" w:cs="Times New Roman"/>
          <w:sz w:val="24"/>
          <w:szCs w:val="24"/>
          <w:lang w:val="en-US"/>
        </w:rPr>
      </w:pPr>
      <w:proofErr w:type="gramStart"/>
      <w:r w:rsidRPr="004C4762">
        <w:rPr>
          <w:rFonts w:ascii="Times New Roman" w:hAnsi="Times New Roman" w:cs="Times New Roman"/>
          <w:sz w:val="24"/>
          <w:szCs w:val="24"/>
          <w:lang w:val="en-US"/>
        </w:rPr>
        <w:t xml:space="preserve">Beberapa faktor risiko yang telah disebutkan </w:t>
      </w:r>
      <w:r w:rsidRPr="004C4762">
        <w:rPr>
          <w:rFonts w:ascii="Times New Roman" w:hAnsi="Times New Roman" w:cs="Times New Roman"/>
          <w:sz w:val="24"/>
          <w:szCs w:val="24"/>
        </w:rPr>
        <w:t xml:space="preserve">diatas </w:t>
      </w:r>
      <w:r w:rsidRPr="004C4762">
        <w:rPr>
          <w:rFonts w:ascii="Times New Roman" w:hAnsi="Times New Roman" w:cs="Times New Roman"/>
          <w:sz w:val="24"/>
          <w:szCs w:val="24"/>
          <w:lang w:val="en-US"/>
        </w:rPr>
        <w:t xml:space="preserve">dapat membantu </w:t>
      </w:r>
      <w:r w:rsidRPr="004C4762">
        <w:rPr>
          <w:rFonts w:ascii="Times New Roman" w:hAnsi="Times New Roman" w:cs="Times New Roman"/>
          <w:sz w:val="24"/>
          <w:szCs w:val="24"/>
        </w:rPr>
        <w:t>dalam</w:t>
      </w:r>
      <w:r w:rsidRPr="004C4762">
        <w:rPr>
          <w:rFonts w:ascii="Times New Roman" w:hAnsi="Times New Roman" w:cs="Times New Roman"/>
          <w:sz w:val="24"/>
          <w:szCs w:val="24"/>
          <w:lang w:val="en-US"/>
        </w:rPr>
        <w:t xml:space="preserve"> memprediksi probabilitas seseorang untuk </w:t>
      </w:r>
      <w:r w:rsidRPr="004C4762">
        <w:rPr>
          <w:rFonts w:ascii="Times New Roman" w:hAnsi="Times New Roman" w:cs="Times New Roman"/>
          <w:sz w:val="24"/>
          <w:szCs w:val="24"/>
          <w:lang w:val="en-US"/>
        </w:rPr>
        <w:lastRenderedPageBreak/>
        <w:t>mengalami stroke iskemik.</w:t>
      </w:r>
      <w:proofErr w:type="gramEnd"/>
      <w:r w:rsidRPr="004C4762">
        <w:rPr>
          <w:rFonts w:ascii="Times New Roman" w:hAnsi="Times New Roman" w:cs="Times New Roman"/>
          <w:sz w:val="24"/>
          <w:szCs w:val="24"/>
          <w:lang w:val="en-US"/>
        </w:rPr>
        <w:t xml:space="preserve"> Salah satu instrumen yang dapat digunakan </w:t>
      </w:r>
      <w:r w:rsidRPr="004C4762">
        <w:rPr>
          <w:rFonts w:ascii="Times New Roman" w:hAnsi="Times New Roman" w:cs="Times New Roman"/>
          <w:sz w:val="24"/>
          <w:szCs w:val="24"/>
        </w:rPr>
        <w:t>ad</w:t>
      </w:r>
      <w:r w:rsidRPr="004C4762">
        <w:rPr>
          <w:rFonts w:ascii="Times New Roman" w:hAnsi="Times New Roman" w:cs="Times New Roman"/>
          <w:sz w:val="24"/>
          <w:szCs w:val="24"/>
          <w:lang w:val="en-US"/>
        </w:rPr>
        <w:t xml:space="preserve">alah </w:t>
      </w:r>
      <w:r w:rsidRPr="004C4762">
        <w:rPr>
          <w:rFonts w:ascii="Times New Roman" w:hAnsi="Times New Roman" w:cs="Times New Roman"/>
          <w:sz w:val="24"/>
          <w:szCs w:val="24"/>
        </w:rPr>
        <w:t xml:space="preserve">penilaian </w:t>
      </w:r>
      <w:r w:rsidRPr="004C4762">
        <w:rPr>
          <w:rFonts w:ascii="Times New Roman" w:hAnsi="Times New Roman" w:cs="Times New Roman"/>
          <w:sz w:val="24"/>
          <w:szCs w:val="24"/>
          <w:lang w:val="en-US"/>
        </w:rPr>
        <w:t xml:space="preserve">skor risiko stroke iskemik menurut </w:t>
      </w:r>
      <w:r w:rsidRPr="004C4762">
        <w:rPr>
          <w:rFonts w:ascii="Times New Roman" w:hAnsi="Times New Roman" w:cs="Times New Roman"/>
          <w:i/>
          <w:sz w:val="24"/>
          <w:szCs w:val="24"/>
          <w:lang w:val="en-US"/>
        </w:rPr>
        <w:t>Framingham study</w:t>
      </w:r>
      <w:r w:rsidRPr="004C4762">
        <w:rPr>
          <w:rFonts w:ascii="Times New Roman" w:hAnsi="Times New Roman" w:cs="Times New Roman"/>
          <w:sz w:val="24"/>
          <w:szCs w:val="24"/>
          <w:lang w:val="en-US"/>
        </w:rPr>
        <w:t xml:space="preserve"> yang dapat memprediksi probabilitas seseorang untuk mengalami stroke iskemik dalam 10 tahun mendatang. Komponen di </w:t>
      </w:r>
      <w:proofErr w:type="gramStart"/>
      <w:r w:rsidRPr="004C4762">
        <w:rPr>
          <w:rFonts w:ascii="Times New Roman" w:hAnsi="Times New Roman" w:cs="Times New Roman"/>
          <w:sz w:val="24"/>
          <w:szCs w:val="24"/>
          <w:lang w:val="en-US"/>
        </w:rPr>
        <w:t>dalamnya  meliputi</w:t>
      </w:r>
      <w:proofErr w:type="gramEnd"/>
      <w:r w:rsidRPr="004C4762">
        <w:rPr>
          <w:rFonts w:ascii="Times New Roman" w:hAnsi="Times New Roman" w:cs="Times New Roman"/>
          <w:sz w:val="24"/>
          <w:szCs w:val="24"/>
          <w:lang w:val="en-US"/>
        </w:rPr>
        <w:t xml:space="preserve"> usia, tekanan darah sistolik, riwayat penyakit kardiovaskuler, terapi anti hipertensi, fibrilasi atrium, hipertrofi ventrikel kiri diabetes dan merokok</w:t>
      </w:r>
      <w:r w:rsidRPr="004C4762">
        <w:rPr>
          <w:rFonts w:ascii="Times New Roman" w:hAnsi="Times New Roman" w:cs="Times New Roman"/>
          <w:sz w:val="24"/>
          <w:szCs w:val="24"/>
          <w:vertAlign w:val="superscript"/>
          <w:lang w:val="en-US"/>
        </w:rPr>
        <w:t>8</w:t>
      </w:r>
      <w:r w:rsidRPr="004C4762">
        <w:rPr>
          <w:rFonts w:ascii="Times New Roman" w:hAnsi="Times New Roman" w:cs="Times New Roman"/>
          <w:sz w:val="24"/>
          <w:szCs w:val="24"/>
          <w:lang w:val="en-US"/>
        </w:rPr>
        <w:t xml:space="preserve">. </w:t>
      </w:r>
    </w:p>
    <w:p w:rsidR="00C55DDB" w:rsidRPr="004C4762" w:rsidRDefault="00C55DDB" w:rsidP="00C55DDB">
      <w:pPr>
        <w:spacing w:after="0" w:line="360" w:lineRule="auto"/>
        <w:ind w:firstLine="360"/>
        <w:jc w:val="both"/>
        <w:rPr>
          <w:rFonts w:ascii="Times New Roman" w:hAnsi="Times New Roman" w:cs="Times New Roman"/>
          <w:sz w:val="24"/>
          <w:szCs w:val="24"/>
          <w:lang w:val="en-US"/>
        </w:rPr>
      </w:pPr>
      <w:r w:rsidRPr="004C4762">
        <w:rPr>
          <w:rFonts w:ascii="Times New Roman" w:hAnsi="Times New Roman" w:cs="Times New Roman"/>
          <w:sz w:val="24"/>
          <w:szCs w:val="24"/>
          <w:lang w:val="en-US"/>
        </w:rPr>
        <w:t xml:space="preserve">  </w:t>
      </w:r>
      <w:proofErr w:type="gramStart"/>
      <w:r w:rsidRPr="004C4762">
        <w:rPr>
          <w:rFonts w:ascii="Times New Roman" w:hAnsi="Times New Roman" w:cs="Times New Roman"/>
          <w:sz w:val="24"/>
          <w:szCs w:val="24"/>
          <w:lang w:val="en-US"/>
        </w:rPr>
        <w:t>Hiperurisemia seperti yang telah disebutkan sebelumnya merupakan salah satu faktor risiko terjadinya stroke iskemik, meskipun beberapa penelitian menunjukkan hasil yang berbeda mengenai hubungan tersebut.</w:t>
      </w:r>
      <w:proofErr w:type="gramEnd"/>
      <w:r w:rsidRPr="004C4762">
        <w:rPr>
          <w:rFonts w:ascii="Times New Roman" w:hAnsi="Times New Roman" w:cs="Times New Roman"/>
          <w:sz w:val="24"/>
          <w:szCs w:val="24"/>
          <w:lang w:val="en-US"/>
        </w:rPr>
        <w:t xml:space="preserve"> Beberapa penelitian menunjukkan bahwa hiperurisemia meningkatkan kejadian stroke iskemik</w:t>
      </w:r>
      <w:r w:rsidRPr="004C4762">
        <w:rPr>
          <w:rFonts w:ascii="Times New Roman" w:hAnsi="Times New Roman" w:cs="Times New Roman"/>
          <w:sz w:val="24"/>
          <w:szCs w:val="24"/>
          <w:vertAlign w:val="superscript"/>
          <w:lang w:val="en-US"/>
        </w:rPr>
        <w:t>9</w:t>
      </w:r>
      <w:proofErr w:type="gramStart"/>
      <w:r w:rsidRPr="004C4762">
        <w:rPr>
          <w:rFonts w:ascii="Times New Roman" w:hAnsi="Times New Roman" w:cs="Times New Roman"/>
          <w:sz w:val="24"/>
          <w:szCs w:val="24"/>
          <w:vertAlign w:val="superscript"/>
          <w:lang w:val="en-US"/>
        </w:rPr>
        <w:t>,10,11</w:t>
      </w:r>
      <w:proofErr w:type="gramEnd"/>
      <w:r w:rsidRPr="004C4762">
        <w:rPr>
          <w:rFonts w:ascii="Times New Roman" w:hAnsi="Times New Roman" w:cs="Times New Roman"/>
          <w:sz w:val="24"/>
          <w:szCs w:val="24"/>
        </w:rPr>
        <w:t>,</w:t>
      </w:r>
      <w:r w:rsidRPr="004C4762">
        <w:rPr>
          <w:rFonts w:ascii="Times New Roman" w:hAnsi="Times New Roman" w:cs="Times New Roman"/>
          <w:sz w:val="24"/>
          <w:szCs w:val="24"/>
          <w:lang w:val="en-US"/>
        </w:rPr>
        <w:t xml:space="preserve"> sedangkan penelitian lain </w:t>
      </w:r>
      <w:r w:rsidRPr="004C4762">
        <w:rPr>
          <w:rFonts w:ascii="Times New Roman" w:hAnsi="Times New Roman" w:cs="Times New Roman"/>
          <w:sz w:val="24"/>
          <w:szCs w:val="24"/>
          <w:vertAlign w:val="superscript"/>
          <w:lang w:val="en-US"/>
        </w:rPr>
        <w:t xml:space="preserve">12,13 </w:t>
      </w:r>
      <w:r w:rsidRPr="004C4762">
        <w:rPr>
          <w:rFonts w:ascii="Times New Roman" w:hAnsi="Times New Roman" w:cs="Times New Roman"/>
          <w:sz w:val="24"/>
          <w:szCs w:val="24"/>
          <w:lang w:val="en-US"/>
        </w:rPr>
        <w:t xml:space="preserve">menunjukkan bahwa hiperurisemia tidak berhubungan  dengan risiko stroke iskemik. </w:t>
      </w:r>
    </w:p>
    <w:p w:rsidR="008E7DAD" w:rsidRPr="006B7D44" w:rsidRDefault="00C55DDB" w:rsidP="00C55DDB">
      <w:pPr>
        <w:shd w:val="clear" w:color="auto" w:fill="FFFFFF"/>
        <w:spacing w:line="360" w:lineRule="auto"/>
        <w:ind w:firstLine="720"/>
        <w:jc w:val="both"/>
        <w:rPr>
          <w:rFonts w:asciiTheme="majorBidi" w:eastAsia="Times New Roman" w:hAnsiTheme="majorBidi" w:cstheme="majorBidi"/>
          <w:sz w:val="24"/>
          <w:szCs w:val="24"/>
          <w:lang w:val="en-US"/>
        </w:rPr>
      </w:pPr>
      <w:r w:rsidRPr="004C4762">
        <w:rPr>
          <w:rFonts w:ascii="Times New Roman" w:hAnsi="Times New Roman" w:cs="Times New Roman"/>
          <w:sz w:val="24"/>
          <w:szCs w:val="24"/>
          <w:lang w:val="en-US"/>
        </w:rPr>
        <w:t xml:space="preserve">Kang </w:t>
      </w:r>
      <w:r w:rsidRPr="004C4762">
        <w:rPr>
          <w:rFonts w:ascii="Times New Roman" w:hAnsi="Times New Roman" w:cs="Times New Roman"/>
          <w:i/>
          <w:sz w:val="24"/>
          <w:szCs w:val="24"/>
          <w:lang w:val="en-US"/>
        </w:rPr>
        <w:t>et al</w:t>
      </w:r>
      <w:r w:rsidRPr="004C4762">
        <w:rPr>
          <w:rFonts w:ascii="Times New Roman" w:hAnsi="Times New Roman" w:cs="Times New Roman"/>
          <w:i/>
          <w:sz w:val="24"/>
          <w:szCs w:val="24"/>
        </w:rPr>
        <w:t>.</w:t>
      </w:r>
      <w:r w:rsidRPr="004C4762">
        <w:rPr>
          <w:rFonts w:ascii="Times New Roman" w:hAnsi="Times New Roman" w:cs="Times New Roman"/>
          <w:i/>
          <w:sz w:val="24"/>
          <w:szCs w:val="24"/>
          <w:lang w:val="en-US"/>
        </w:rPr>
        <w:t xml:space="preserve"> </w:t>
      </w:r>
      <w:r w:rsidRPr="004C4762">
        <w:rPr>
          <w:rFonts w:ascii="Times New Roman" w:hAnsi="Times New Roman" w:cs="Times New Roman"/>
          <w:sz w:val="24"/>
          <w:szCs w:val="24"/>
          <w:lang w:val="en-US"/>
        </w:rPr>
        <w:t xml:space="preserve">(2005) memaparkan bahwa peningkatan </w:t>
      </w:r>
      <w:proofErr w:type="gramStart"/>
      <w:r w:rsidRPr="004C4762">
        <w:rPr>
          <w:rFonts w:ascii="Times New Roman" w:hAnsi="Times New Roman" w:cs="Times New Roman"/>
          <w:sz w:val="24"/>
          <w:szCs w:val="24"/>
          <w:lang w:val="en-US"/>
        </w:rPr>
        <w:t>kadar</w:t>
      </w:r>
      <w:proofErr w:type="gramEnd"/>
      <w:r w:rsidRPr="004C4762">
        <w:rPr>
          <w:rFonts w:ascii="Times New Roman" w:hAnsi="Times New Roman" w:cs="Times New Roman"/>
          <w:sz w:val="24"/>
          <w:szCs w:val="24"/>
          <w:lang w:val="en-US"/>
        </w:rPr>
        <w:t xml:space="preserve"> asam urat serum dapat menyebabkan disfungsi platelet dan endotel melalui peningkatan aktivitas enzim </w:t>
      </w:r>
      <w:r w:rsidRPr="004C4762">
        <w:rPr>
          <w:rFonts w:ascii="Times New Roman" w:hAnsi="Times New Roman" w:cs="Times New Roman"/>
          <w:i/>
          <w:sz w:val="24"/>
          <w:szCs w:val="24"/>
          <w:lang w:val="en-US"/>
        </w:rPr>
        <w:t>xanthine oxidase</w:t>
      </w:r>
      <w:r>
        <w:rPr>
          <w:rFonts w:ascii="Times New Roman" w:hAnsi="Times New Roman" w:cs="Times New Roman"/>
          <w:sz w:val="24"/>
          <w:szCs w:val="24"/>
          <w:lang w:val="en-US"/>
        </w:rPr>
        <w:t xml:space="preserve">, sehingga dapat meningkatkan </w:t>
      </w:r>
      <w:r w:rsidRPr="004C4762">
        <w:rPr>
          <w:rFonts w:ascii="Times New Roman" w:hAnsi="Times New Roman" w:cs="Times New Roman"/>
          <w:sz w:val="24"/>
          <w:szCs w:val="24"/>
          <w:lang w:val="en-US"/>
        </w:rPr>
        <w:t>progresifitas aterosklerosis</w:t>
      </w:r>
      <w:r w:rsidRPr="004C4762">
        <w:rPr>
          <w:rFonts w:ascii="Times New Roman" w:hAnsi="Times New Roman" w:cs="Times New Roman"/>
          <w:sz w:val="24"/>
          <w:szCs w:val="24"/>
          <w:vertAlign w:val="superscript"/>
          <w:lang w:val="en-US"/>
        </w:rPr>
        <w:t>14</w:t>
      </w:r>
      <w:r w:rsidRPr="004C4762">
        <w:rPr>
          <w:rFonts w:ascii="Times New Roman" w:hAnsi="Times New Roman" w:cs="Times New Roman"/>
          <w:sz w:val="24"/>
          <w:szCs w:val="24"/>
          <w:lang w:val="en-US"/>
        </w:rPr>
        <w:t xml:space="preserve">. Peningkatan </w:t>
      </w:r>
      <w:proofErr w:type="gramStart"/>
      <w:r w:rsidRPr="004C4762">
        <w:rPr>
          <w:rFonts w:ascii="Times New Roman" w:hAnsi="Times New Roman" w:cs="Times New Roman"/>
          <w:sz w:val="24"/>
          <w:szCs w:val="24"/>
          <w:lang w:val="en-US"/>
        </w:rPr>
        <w:t>kadar</w:t>
      </w:r>
      <w:proofErr w:type="gramEnd"/>
      <w:r w:rsidRPr="004C4762">
        <w:rPr>
          <w:rFonts w:ascii="Times New Roman" w:hAnsi="Times New Roman" w:cs="Times New Roman"/>
          <w:sz w:val="24"/>
          <w:szCs w:val="24"/>
          <w:lang w:val="en-US"/>
        </w:rPr>
        <w:t xml:space="preserve"> asam urat serum juga menjadi salah satu faktor risiko pada hipertensi</w:t>
      </w:r>
      <w:r w:rsidRPr="004C4762">
        <w:rPr>
          <w:rFonts w:ascii="Times New Roman" w:hAnsi="Times New Roman" w:cs="Times New Roman"/>
          <w:sz w:val="24"/>
          <w:szCs w:val="24"/>
          <w:vertAlign w:val="superscript"/>
          <w:lang w:val="en-US"/>
        </w:rPr>
        <w:t>15</w:t>
      </w:r>
      <w:r w:rsidRPr="004C4762">
        <w:rPr>
          <w:rFonts w:ascii="Times New Roman" w:hAnsi="Times New Roman" w:cs="Times New Roman"/>
          <w:sz w:val="24"/>
          <w:szCs w:val="24"/>
          <w:lang w:val="en-US"/>
        </w:rPr>
        <w:t>, penyakit kardiovaskular</w:t>
      </w:r>
      <w:r w:rsidRPr="004C4762">
        <w:rPr>
          <w:rFonts w:ascii="Times New Roman" w:hAnsi="Times New Roman" w:cs="Times New Roman"/>
          <w:sz w:val="24"/>
          <w:szCs w:val="24"/>
          <w:vertAlign w:val="superscript"/>
          <w:lang w:val="en-US"/>
        </w:rPr>
        <w:t>16</w:t>
      </w:r>
      <w:r w:rsidRPr="004C4762">
        <w:rPr>
          <w:rFonts w:ascii="Times New Roman" w:hAnsi="Times New Roman" w:cs="Times New Roman"/>
          <w:sz w:val="24"/>
          <w:szCs w:val="24"/>
          <w:lang w:val="en-US"/>
        </w:rPr>
        <w:t xml:space="preserve"> dan diabetes</w:t>
      </w:r>
      <w:r w:rsidRPr="004C4762">
        <w:rPr>
          <w:rFonts w:ascii="Times New Roman" w:hAnsi="Times New Roman" w:cs="Times New Roman"/>
          <w:sz w:val="24"/>
          <w:szCs w:val="24"/>
          <w:vertAlign w:val="superscript"/>
          <w:lang w:val="en-US"/>
        </w:rPr>
        <w:t>17</w:t>
      </w:r>
      <w:r w:rsidRPr="004C4762">
        <w:rPr>
          <w:rFonts w:ascii="Times New Roman" w:hAnsi="Times New Roman" w:cs="Times New Roman"/>
          <w:sz w:val="24"/>
          <w:szCs w:val="24"/>
          <w:lang w:val="en-US"/>
        </w:rPr>
        <w:t xml:space="preserve">. Seperti yang telah diketahui bahwa aterosklerosis, </w:t>
      </w:r>
      <w:r w:rsidRPr="004C4762">
        <w:rPr>
          <w:rFonts w:ascii="Times New Roman" w:hAnsi="Times New Roman" w:cs="Times New Roman"/>
          <w:sz w:val="24"/>
          <w:szCs w:val="24"/>
          <w:lang w:val="en-US"/>
        </w:rPr>
        <w:lastRenderedPageBreak/>
        <w:t>hipertensi, penyakit kardiovaskular dan diabetes merupakan penyebab terjadinya stroke iskemik.</w:t>
      </w:r>
      <w:r w:rsidR="008E7DAD" w:rsidRPr="008967CA">
        <w:rPr>
          <w:rFonts w:asciiTheme="majorBidi" w:eastAsia="Times New Roman" w:hAnsiTheme="majorBidi" w:cstheme="majorBidi"/>
          <w:sz w:val="24"/>
          <w:szCs w:val="24"/>
        </w:rPr>
        <w:t xml:space="preserve"> </w:t>
      </w:r>
    </w:p>
    <w:p w:rsidR="008E7DAD" w:rsidRPr="008967CA" w:rsidRDefault="008E7DAD" w:rsidP="008E7DAD">
      <w:pPr>
        <w:autoSpaceDE w:val="0"/>
        <w:autoSpaceDN w:val="0"/>
        <w:adjustRightInd w:val="0"/>
        <w:spacing w:after="0" w:line="360" w:lineRule="auto"/>
        <w:jc w:val="both"/>
        <w:rPr>
          <w:rFonts w:asciiTheme="majorBidi" w:eastAsia="MyriadPro-Light" w:hAnsiTheme="majorBidi" w:cstheme="majorBidi"/>
          <w:b/>
          <w:sz w:val="24"/>
          <w:szCs w:val="24"/>
          <w:lang w:val="en-US"/>
        </w:rPr>
      </w:pPr>
      <w:r w:rsidRPr="008967CA">
        <w:rPr>
          <w:rFonts w:asciiTheme="majorBidi" w:hAnsiTheme="majorBidi" w:cstheme="majorBidi"/>
          <w:b/>
          <w:sz w:val="24"/>
          <w:szCs w:val="24"/>
        </w:rPr>
        <w:t>METOD</w:t>
      </w:r>
      <w:r w:rsidRPr="008967CA">
        <w:rPr>
          <w:rFonts w:asciiTheme="majorBidi" w:hAnsiTheme="majorBidi" w:cstheme="majorBidi"/>
          <w:b/>
          <w:sz w:val="24"/>
          <w:szCs w:val="24"/>
          <w:lang w:val="en-US"/>
        </w:rPr>
        <w:t>E</w:t>
      </w:r>
      <w:r w:rsidRPr="008967CA">
        <w:rPr>
          <w:rFonts w:asciiTheme="majorBidi" w:hAnsiTheme="majorBidi" w:cstheme="majorBidi"/>
          <w:b/>
          <w:sz w:val="24"/>
          <w:szCs w:val="24"/>
        </w:rPr>
        <w:t xml:space="preserve"> PENELITIAN</w:t>
      </w:r>
    </w:p>
    <w:p w:rsidR="00C55DDB" w:rsidRPr="004C4762" w:rsidRDefault="00C55DDB" w:rsidP="00C55DDB">
      <w:pPr>
        <w:spacing w:after="0" w:line="360" w:lineRule="auto"/>
        <w:ind w:firstLine="720"/>
        <w:jc w:val="both"/>
        <w:rPr>
          <w:rFonts w:ascii="Times New Roman" w:eastAsia="Times New Roman" w:hAnsi="Times New Roman" w:cs="Times New Roman"/>
          <w:bCs/>
          <w:sz w:val="24"/>
          <w:szCs w:val="24"/>
          <w:lang w:val="en-US"/>
        </w:rPr>
      </w:pPr>
      <w:r w:rsidRPr="004C4762">
        <w:rPr>
          <w:rFonts w:ascii="Times New Roman" w:hAnsi="Times New Roman" w:cs="Times New Roman"/>
          <w:sz w:val="24"/>
          <w:szCs w:val="24"/>
        </w:rPr>
        <w:t xml:space="preserve">Penelitian yang dilakukan adalah deskriptif analitik dengan menggunakan </w:t>
      </w:r>
      <w:r w:rsidRPr="004C4762">
        <w:rPr>
          <w:rFonts w:ascii="Times New Roman" w:hAnsi="Times New Roman" w:cs="Times New Roman"/>
          <w:sz w:val="24"/>
          <w:szCs w:val="24"/>
          <w:lang w:val="en-US"/>
        </w:rPr>
        <w:t>metode</w:t>
      </w:r>
      <w:r w:rsidRPr="004C4762">
        <w:rPr>
          <w:rFonts w:ascii="Times New Roman" w:hAnsi="Times New Roman" w:cs="Times New Roman"/>
          <w:sz w:val="24"/>
          <w:szCs w:val="24"/>
        </w:rPr>
        <w:t xml:space="preserve"> penelitian</w:t>
      </w:r>
      <w:r w:rsidR="00AB1BAD">
        <w:rPr>
          <w:rFonts w:ascii="Times New Roman" w:hAnsi="Times New Roman" w:cs="Times New Roman"/>
          <w:sz w:val="24"/>
          <w:szCs w:val="24"/>
          <w:lang w:val="en-US"/>
        </w:rPr>
        <w:t xml:space="preserve"> potong lintang</w:t>
      </w:r>
      <w:r w:rsidRPr="004C4762">
        <w:rPr>
          <w:rFonts w:ascii="Times New Roman" w:hAnsi="Times New Roman" w:cs="Times New Roman"/>
          <w:sz w:val="24"/>
          <w:szCs w:val="24"/>
          <w:lang w:val="en-US"/>
        </w:rPr>
        <w:t>.</w:t>
      </w:r>
      <w:r w:rsidRPr="004C4762">
        <w:rPr>
          <w:rFonts w:ascii="Times New Roman" w:hAnsi="Times New Roman" w:cs="Times New Roman"/>
          <w:sz w:val="24"/>
          <w:szCs w:val="24"/>
        </w:rPr>
        <w:t xml:space="preserve"> Metode penelitian potong lintang dipilih untuk digunakan  karena penelitian ini hanya mengukur variabel bebas dan variabel terikat dengan pengukuran yang dilakukan pada satu waktu.</w:t>
      </w:r>
      <w:r w:rsidRPr="004C4762">
        <w:rPr>
          <w:rFonts w:ascii="Times New Roman" w:hAnsi="Times New Roman" w:cs="Times New Roman"/>
          <w:sz w:val="24"/>
          <w:szCs w:val="24"/>
          <w:lang w:val="en-US"/>
        </w:rPr>
        <w:t xml:space="preserve"> </w:t>
      </w:r>
      <w:proofErr w:type="gramStart"/>
      <w:r w:rsidRPr="004C4762">
        <w:rPr>
          <w:rFonts w:ascii="Times New Roman" w:eastAsia="Times New Roman" w:hAnsi="Times New Roman" w:cs="Times New Roman"/>
          <w:bCs/>
          <w:sz w:val="24"/>
          <w:szCs w:val="24"/>
          <w:lang w:val="en-US"/>
        </w:rPr>
        <w:t xml:space="preserve">Penelitian ini dilakukan </w:t>
      </w:r>
      <w:r w:rsidRPr="004C4762">
        <w:rPr>
          <w:rFonts w:ascii="Times New Roman" w:eastAsia="Times New Roman" w:hAnsi="Times New Roman" w:cs="Times New Roman"/>
          <w:bCs/>
          <w:sz w:val="24"/>
          <w:szCs w:val="24"/>
        </w:rPr>
        <w:t>pada penduduk yang bertempat tinggal di Kecamatan Sekarbela Mataram Provinsi Nusa Tenggara Barat</w:t>
      </w:r>
      <w:r w:rsidRPr="004C4762">
        <w:rPr>
          <w:rFonts w:ascii="Times New Roman" w:eastAsia="Times New Roman" w:hAnsi="Times New Roman" w:cs="Times New Roman"/>
          <w:bCs/>
          <w:sz w:val="24"/>
          <w:szCs w:val="24"/>
          <w:lang w:val="en-US"/>
        </w:rPr>
        <w:t xml:space="preserve"> pada </w:t>
      </w:r>
      <w:r w:rsidRPr="004C4762">
        <w:rPr>
          <w:rFonts w:ascii="Times New Roman" w:hAnsi="Times New Roman" w:cs="Times New Roman"/>
          <w:sz w:val="24"/>
          <w:szCs w:val="24"/>
        </w:rPr>
        <w:t>bulan September</w:t>
      </w:r>
      <w:r w:rsidRPr="004C4762">
        <w:rPr>
          <w:rFonts w:ascii="Times New Roman" w:hAnsi="Times New Roman" w:cs="Times New Roman"/>
          <w:sz w:val="24"/>
          <w:szCs w:val="24"/>
          <w:lang w:val="en-US"/>
        </w:rPr>
        <w:t xml:space="preserve"> </w:t>
      </w:r>
      <w:r w:rsidRPr="004C4762">
        <w:rPr>
          <w:rFonts w:ascii="Times New Roman" w:hAnsi="Times New Roman" w:cs="Times New Roman"/>
          <w:sz w:val="24"/>
          <w:szCs w:val="24"/>
        </w:rPr>
        <w:t>-</w:t>
      </w:r>
      <w:r w:rsidRPr="004C4762">
        <w:rPr>
          <w:rFonts w:ascii="Times New Roman" w:hAnsi="Times New Roman" w:cs="Times New Roman"/>
          <w:sz w:val="24"/>
          <w:szCs w:val="24"/>
          <w:lang w:val="en-US"/>
        </w:rPr>
        <w:t xml:space="preserve"> </w:t>
      </w:r>
      <w:r w:rsidRPr="004C4762">
        <w:rPr>
          <w:rFonts w:ascii="Times New Roman" w:hAnsi="Times New Roman" w:cs="Times New Roman"/>
          <w:sz w:val="24"/>
          <w:szCs w:val="24"/>
        </w:rPr>
        <w:t>November 2015.</w:t>
      </w:r>
      <w:proofErr w:type="gramEnd"/>
      <w:r w:rsidRPr="004C4762">
        <w:rPr>
          <w:rFonts w:ascii="Times New Roman" w:hAnsi="Times New Roman" w:cs="Times New Roman"/>
          <w:sz w:val="24"/>
          <w:szCs w:val="24"/>
          <w:lang w:val="en-US"/>
        </w:rPr>
        <w:t xml:space="preserve"> </w:t>
      </w:r>
      <w:r w:rsidRPr="004C4762">
        <w:rPr>
          <w:rFonts w:ascii="Times New Roman" w:eastAsia="Times New Roman" w:hAnsi="Times New Roman" w:cs="Times New Roman"/>
          <w:bCs/>
          <w:sz w:val="24"/>
          <w:szCs w:val="24"/>
        </w:rPr>
        <w:t xml:space="preserve">Pengambilan sampel penelitian menggunakan tehnik </w:t>
      </w:r>
      <w:r w:rsidRPr="004C4762">
        <w:rPr>
          <w:rFonts w:ascii="Times New Roman" w:eastAsia="Times New Roman" w:hAnsi="Times New Roman" w:cs="Times New Roman"/>
          <w:bCs/>
          <w:i/>
          <w:iCs/>
          <w:sz w:val="24"/>
          <w:szCs w:val="24"/>
        </w:rPr>
        <w:t>consecutive</w:t>
      </w:r>
      <w:r w:rsidRPr="004C4762">
        <w:rPr>
          <w:rFonts w:ascii="Times New Roman" w:eastAsia="Times New Roman" w:hAnsi="Times New Roman" w:cs="Times New Roman"/>
          <w:bCs/>
          <w:i/>
          <w:iCs/>
          <w:sz w:val="24"/>
          <w:szCs w:val="24"/>
          <w:lang w:val="en-US"/>
        </w:rPr>
        <w:t xml:space="preserve"> random</w:t>
      </w:r>
      <w:r w:rsidRPr="004C4762">
        <w:rPr>
          <w:rFonts w:ascii="Times New Roman" w:eastAsia="Times New Roman" w:hAnsi="Times New Roman" w:cs="Times New Roman"/>
          <w:bCs/>
          <w:i/>
          <w:iCs/>
          <w:sz w:val="24"/>
          <w:szCs w:val="24"/>
        </w:rPr>
        <w:t xml:space="preserve"> sampling</w:t>
      </w:r>
      <w:r w:rsidRPr="004C4762">
        <w:rPr>
          <w:rFonts w:ascii="Times New Roman" w:eastAsia="Times New Roman" w:hAnsi="Times New Roman" w:cs="Times New Roman"/>
          <w:bCs/>
          <w:i/>
          <w:iCs/>
          <w:sz w:val="24"/>
          <w:szCs w:val="24"/>
          <w:lang w:val="en-US"/>
        </w:rPr>
        <w:t xml:space="preserve"> </w:t>
      </w:r>
      <w:r w:rsidRPr="004C4762">
        <w:rPr>
          <w:rFonts w:ascii="Times New Roman" w:eastAsia="Times New Roman" w:hAnsi="Times New Roman" w:cs="Times New Roman"/>
          <w:bCs/>
          <w:sz w:val="24"/>
          <w:szCs w:val="24"/>
          <w:lang w:val="en-US"/>
        </w:rPr>
        <w:t>dan memenuhi kriteria inklusi sehingga didapatkan jumlah sampel penelitian sebanyak 59 orang</w:t>
      </w:r>
      <w:r w:rsidRPr="004C4762">
        <w:rPr>
          <w:rFonts w:ascii="Times New Roman" w:eastAsia="Times New Roman" w:hAnsi="Times New Roman" w:cs="Times New Roman"/>
          <w:bCs/>
          <w:sz w:val="24"/>
          <w:szCs w:val="24"/>
          <w:vertAlign w:val="superscript"/>
          <w:lang w:val="en-US"/>
        </w:rPr>
        <w:t>18</w:t>
      </w:r>
      <w:r w:rsidRPr="004C4762">
        <w:rPr>
          <w:rFonts w:ascii="Times New Roman" w:eastAsia="Times New Roman" w:hAnsi="Times New Roman" w:cs="Times New Roman"/>
          <w:bCs/>
          <w:sz w:val="24"/>
          <w:szCs w:val="24"/>
          <w:lang w:val="en-US"/>
        </w:rPr>
        <w:t xml:space="preserve">. </w:t>
      </w:r>
      <w:proofErr w:type="gramStart"/>
      <w:r w:rsidRPr="004C4762">
        <w:rPr>
          <w:rFonts w:ascii="Times New Roman" w:eastAsia="Times New Roman" w:hAnsi="Times New Roman" w:cs="Times New Roman"/>
          <w:bCs/>
          <w:sz w:val="24"/>
          <w:szCs w:val="24"/>
          <w:lang w:val="en-US"/>
        </w:rPr>
        <w:t xml:space="preserve">Kriteria inklusi pada penelitian ini yaitu </w:t>
      </w:r>
      <w:r w:rsidRPr="004C4762">
        <w:rPr>
          <w:rFonts w:ascii="Times New Roman" w:hAnsi="Times New Roman" w:cs="Times New Roman"/>
          <w:sz w:val="24"/>
          <w:szCs w:val="24"/>
          <w:lang w:val="en-US"/>
        </w:rPr>
        <w:t>p</w:t>
      </w:r>
      <w:r w:rsidRPr="004C4762">
        <w:rPr>
          <w:rFonts w:ascii="Times New Roman" w:hAnsi="Times New Roman" w:cs="Times New Roman"/>
          <w:sz w:val="24"/>
          <w:szCs w:val="24"/>
        </w:rPr>
        <w:t>enduduk di Kelurahan Karang Pule dan Tanjung Karang, Kecamatan Sekarbela Mataram, baik laki-laki maupun perempuan yang berusia 55-84 tahun</w:t>
      </w:r>
      <w:r w:rsidRPr="004C4762">
        <w:rPr>
          <w:rFonts w:ascii="Times New Roman" w:hAnsi="Times New Roman" w:cs="Times New Roman"/>
          <w:sz w:val="24"/>
          <w:szCs w:val="24"/>
          <w:lang w:val="en-US"/>
        </w:rPr>
        <w:t xml:space="preserve"> dan b</w:t>
      </w:r>
      <w:r w:rsidRPr="004C4762">
        <w:rPr>
          <w:rFonts w:ascii="Times New Roman" w:hAnsi="Times New Roman" w:cs="Times New Roman"/>
          <w:sz w:val="24"/>
          <w:szCs w:val="24"/>
        </w:rPr>
        <w:t>ersedia berpartisipasi dalam penelitian</w:t>
      </w:r>
      <w:r w:rsidRPr="004C4762">
        <w:rPr>
          <w:rFonts w:ascii="Times New Roman" w:hAnsi="Times New Roman" w:cs="Times New Roman"/>
          <w:sz w:val="24"/>
          <w:szCs w:val="24"/>
          <w:lang w:val="en-US"/>
        </w:rPr>
        <w:t>.</w:t>
      </w:r>
      <w:proofErr w:type="gramEnd"/>
      <w:r w:rsidRPr="004C4762">
        <w:rPr>
          <w:rFonts w:ascii="Times New Roman" w:hAnsi="Times New Roman" w:cs="Times New Roman"/>
          <w:sz w:val="24"/>
          <w:szCs w:val="24"/>
          <w:lang w:val="en-US"/>
        </w:rPr>
        <w:t xml:space="preserve"> </w:t>
      </w:r>
      <w:proofErr w:type="gramStart"/>
      <w:r w:rsidRPr="004C4762">
        <w:rPr>
          <w:rFonts w:ascii="Times New Roman" w:eastAsia="Times New Roman" w:hAnsi="Times New Roman" w:cs="Times New Roman"/>
          <w:bCs/>
          <w:sz w:val="24"/>
          <w:szCs w:val="24"/>
          <w:lang w:val="en-US"/>
        </w:rPr>
        <w:t>Penelitian ini telah mendapatkan persetujuan dari Komisi Etik Penelitian Kesehatan Universitas Mataram.</w:t>
      </w:r>
      <w:proofErr w:type="gramEnd"/>
    </w:p>
    <w:p w:rsidR="00C55DDB" w:rsidRPr="004C4762" w:rsidRDefault="00C55DDB" w:rsidP="00C55DDB">
      <w:pPr>
        <w:spacing w:after="0" w:line="360" w:lineRule="auto"/>
        <w:ind w:firstLine="720"/>
        <w:jc w:val="both"/>
        <w:rPr>
          <w:rFonts w:ascii="Times New Roman" w:hAnsi="Times New Roman" w:cs="Times New Roman"/>
          <w:sz w:val="24"/>
          <w:szCs w:val="24"/>
          <w:lang w:val="en-US"/>
        </w:rPr>
      </w:pPr>
      <w:r w:rsidRPr="004C4762">
        <w:rPr>
          <w:rFonts w:ascii="Times New Roman" w:eastAsia="Times New Roman" w:hAnsi="Times New Roman" w:cs="Times New Roman"/>
          <w:bCs/>
          <w:sz w:val="24"/>
          <w:szCs w:val="24"/>
          <w:lang w:val="en-US"/>
        </w:rPr>
        <w:t xml:space="preserve">Variabel penelitian ini adalah </w:t>
      </w:r>
      <w:proofErr w:type="gramStart"/>
      <w:r w:rsidRPr="004C4762">
        <w:rPr>
          <w:rFonts w:ascii="Times New Roman" w:eastAsia="Times New Roman" w:hAnsi="Times New Roman" w:cs="Times New Roman"/>
          <w:bCs/>
          <w:sz w:val="24"/>
          <w:szCs w:val="24"/>
          <w:lang w:val="en-US"/>
        </w:rPr>
        <w:t>kadar</w:t>
      </w:r>
      <w:proofErr w:type="gramEnd"/>
      <w:r w:rsidRPr="004C4762">
        <w:rPr>
          <w:rFonts w:ascii="Times New Roman" w:eastAsia="Times New Roman" w:hAnsi="Times New Roman" w:cs="Times New Roman"/>
          <w:bCs/>
          <w:sz w:val="24"/>
          <w:szCs w:val="24"/>
          <w:lang w:val="en-US"/>
        </w:rPr>
        <w:t xml:space="preserve"> asam urat serum dan probabilitas stroke iskemik. </w:t>
      </w:r>
      <w:r w:rsidRPr="004C4762">
        <w:rPr>
          <w:rFonts w:ascii="Times New Roman" w:hAnsi="Times New Roman" w:cs="Times New Roman"/>
          <w:sz w:val="24"/>
          <w:szCs w:val="24"/>
        </w:rPr>
        <w:t xml:space="preserve">Kadar asam urat serum </w:t>
      </w:r>
      <w:r w:rsidRPr="004C4762">
        <w:rPr>
          <w:rFonts w:ascii="Times New Roman" w:hAnsi="Times New Roman" w:cs="Times New Roman"/>
          <w:sz w:val="24"/>
          <w:szCs w:val="24"/>
        </w:rPr>
        <w:lastRenderedPageBreak/>
        <w:t>merupakan jumlah asam urat dalam serum yang diukur dengan menggunakan sampel darah vena antekubital dan dilakukan pemeriksaan di Laboratorium Hepatika dengan menggunakan Spektrofotometer COBAS.</w:t>
      </w:r>
      <w:r w:rsidRPr="004C4762">
        <w:rPr>
          <w:rFonts w:ascii="Times New Roman" w:hAnsi="Times New Roman" w:cs="Times New Roman"/>
          <w:sz w:val="24"/>
          <w:szCs w:val="24"/>
          <w:lang w:val="en-US"/>
        </w:rPr>
        <w:t xml:space="preserve"> </w:t>
      </w:r>
      <w:r w:rsidRPr="004C4762">
        <w:rPr>
          <w:rFonts w:ascii="Times New Roman" w:hAnsi="Times New Roman" w:cs="Times New Roman"/>
          <w:sz w:val="24"/>
          <w:szCs w:val="24"/>
        </w:rPr>
        <w:t>Probabilitas stroke iskemik merupakan prediksi seseorang mengalami stroke iskemik dalam 10 tahun mendatang yang dinilai menggunakan skor Framingham.</w:t>
      </w:r>
    </w:p>
    <w:p w:rsidR="008E7DAD" w:rsidRDefault="00C55DDB" w:rsidP="00C55DDB">
      <w:pPr>
        <w:shd w:val="clear" w:color="auto" w:fill="FFFFFF"/>
        <w:spacing w:after="0" w:line="360" w:lineRule="auto"/>
        <w:ind w:firstLine="900"/>
        <w:jc w:val="both"/>
        <w:rPr>
          <w:rFonts w:asciiTheme="majorBidi" w:hAnsiTheme="majorBidi" w:cstheme="majorBidi"/>
          <w:sz w:val="24"/>
          <w:szCs w:val="24"/>
          <w:lang w:val="en-US"/>
        </w:rPr>
      </w:pPr>
      <w:r w:rsidRPr="004C4762">
        <w:rPr>
          <w:rFonts w:ascii="Times New Roman" w:hAnsi="Times New Roman" w:cs="Times New Roman"/>
          <w:sz w:val="24"/>
          <w:szCs w:val="24"/>
        </w:rPr>
        <w:t xml:space="preserve">Pada penelitian ini dilakukan </w:t>
      </w:r>
      <w:r w:rsidRPr="004C4762">
        <w:rPr>
          <w:rFonts w:ascii="Times New Roman" w:hAnsi="Times New Roman" w:cs="Times New Roman"/>
          <w:sz w:val="24"/>
          <w:szCs w:val="24"/>
          <w:lang w:val="en-US"/>
        </w:rPr>
        <w:t xml:space="preserve">analisis data menggunakan </w:t>
      </w:r>
      <w:r w:rsidRPr="004C4762">
        <w:rPr>
          <w:rFonts w:ascii="Times New Roman" w:hAnsi="Times New Roman" w:cs="Times New Roman"/>
          <w:i/>
          <w:sz w:val="24"/>
          <w:szCs w:val="24"/>
        </w:rPr>
        <w:t>software Statistic Package for Social Science</w:t>
      </w:r>
      <w:r w:rsidRPr="004C4762">
        <w:rPr>
          <w:rFonts w:ascii="Times New Roman" w:hAnsi="Times New Roman" w:cs="Times New Roman"/>
          <w:sz w:val="24"/>
          <w:szCs w:val="24"/>
        </w:rPr>
        <w:t xml:space="preserve"> (SPSS) versi 16.0</w:t>
      </w:r>
      <w:r w:rsidRPr="004C4762">
        <w:rPr>
          <w:rFonts w:ascii="Times New Roman" w:hAnsi="Times New Roman" w:cs="Times New Roman"/>
          <w:sz w:val="24"/>
          <w:szCs w:val="24"/>
          <w:lang w:val="en-US"/>
        </w:rPr>
        <w:t xml:space="preserve">. </w:t>
      </w:r>
      <w:proofErr w:type="gramStart"/>
      <w:r w:rsidRPr="004C4762">
        <w:rPr>
          <w:rFonts w:ascii="Times New Roman" w:hAnsi="Times New Roman" w:cs="Times New Roman"/>
          <w:sz w:val="24"/>
          <w:szCs w:val="24"/>
          <w:lang w:val="en-US"/>
        </w:rPr>
        <w:t xml:space="preserve">Kemudian dilakukan </w:t>
      </w:r>
      <w:r w:rsidRPr="004C4762">
        <w:rPr>
          <w:rFonts w:ascii="Times New Roman" w:hAnsi="Times New Roman" w:cs="Times New Roman"/>
          <w:sz w:val="24"/>
          <w:szCs w:val="24"/>
        </w:rPr>
        <w:t>uji normalitas dan didapatkan bahwa data tidak terdistribusi normal.</w:t>
      </w:r>
      <w:proofErr w:type="gramEnd"/>
      <w:r w:rsidRPr="004C4762">
        <w:rPr>
          <w:rFonts w:ascii="Times New Roman" w:hAnsi="Times New Roman" w:cs="Times New Roman"/>
          <w:sz w:val="24"/>
          <w:szCs w:val="24"/>
        </w:rPr>
        <w:t xml:space="preserve"> </w:t>
      </w:r>
      <w:r w:rsidRPr="004C4762">
        <w:rPr>
          <w:rFonts w:ascii="Times New Roman" w:hAnsi="Times New Roman" w:cs="Times New Roman"/>
          <w:sz w:val="24"/>
          <w:szCs w:val="24"/>
          <w:lang w:val="en-US"/>
        </w:rPr>
        <w:t>D</w:t>
      </w:r>
      <w:r w:rsidRPr="004C4762">
        <w:rPr>
          <w:rFonts w:ascii="Times New Roman" w:hAnsi="Times New Roman" w:cs="Times New Roman"/>
          <w:sz w:val="24"/>
          <w:szCs w:val="24"/>
        </w:rPr>
        <w:t xml:space="preserve">ilakukan transformasi data dengan menggunakan Lg10. </w:t>
      </w:r>
      <w:r w:rsidRPr="004C4762">
        <w:rPr>
          <w:rFonts w:ascii="Times New Roman" w:hAnsi="Times New Roman" w:cs="Times New Roman"/>
          <w:sz w:val="24"/>
          <w:szCs w:val="24"/>
          <w:lang w:val="en-US"/>
        </w:rPr>
        <w:t>Dilanjutkan dengan</w:t>
      </w:r>
      <w:r w:rsidRPr="004C4762">
        <w:rPr>
          <w:rFonts w:ascii="Times New Roman" w:hAnsi="Times New Roman" w:cs="Times New Roman"/>
          <w:sz w:val="24"/>
          <w:szCs w:val="24"/>
        </w:rPr>
        <w:t xml:space="preserve"> uji normalitas kembali</w:t>
      </w:r>
      <w:r w:rsidRPr="004C4762">
        <w:rPr>
          <w:rFonts w:ascii="Times New Roman" w:hAnsi="Times New Roman" w:cs="Times New Roman"/>
          <w:sz w:val="24"/>
          <w:szCs w:val="24"/>
          <w:lang w:val="en-US"/>
        </w:rPr>
        <w:t>,</w:t>
      </w:r>
      <w:r w:rsidRPr="004C4762">
        <w:rPr>
          <w:rFonts w:ascii="Times New Roman" w:hAnsi="Times New Roman" w:cs="Times New Roman"/>
          <w:sz w:val="24"/>
          <w:szCs w:val="24"/>
        </w:rPr>
        <w:t xml:space="preserve"> dan didapatkan data terdistribusi normal (p&gt;0</w:t>
      </w:r>
      <w:proofErr w:type="gramStart"/>
      <w:r w:rsidRPr="004C4762">
        <w:rPr>
          <w:rFonts w:ascii="Times New Roman" w:hAnsi="Times New Roman" w:cs="Times New Roman"/>
          <w:sz w:val="24"/>
          <w:szCs w:val="24"/>
        </w:rPr>
        <w:t>,05</w:t>
      </w:r>
      <w:proofErr w:type="gramEnd"/>
      <w:r w:rsidRPr="004C4762">
        <w:rPr>
          <w:rFonts w:ascii="Times New Roman" w:hAnsi="Times New Roman" w:cs="Times New Roman"/>
          <w:sz w:val="24"/>
          <w:szCs w:val="24"/>
        </w:rPr>
        <w:t xml:space="preserve">). </w:t>
      </w:r>
      <w:proofErr w:type="gramStart"/>
      <w:r w:rsidRPr="004C4762">
        <w:rPr>
          <w:rFonts w:ascii="Times New Roman" w:hAnsi="Times New Roman" w:cs="Times New Roman"/>
          <w:sz w:val="24"/>
          <w:szCs w:val="24"/>
          <w:lang w:val="en-US"/>
        </w:rPr>
        <w:t>Jenis data yang digunakan adalah data numerik dengan u</w:t>
      </w:r>
      <w:r w:rsidRPr="004C4762">
        <w:rPr>
          <w:rFonts w:ascii="Times New Roman" w:hAnsi="Times New Roman" w:cs="Times New Roman"/>
          <w:sz w:val="24"/>
          <w:szCs w:val="24"/>
        </w:rPr>
        <w:t>ji korelasi Pearson.</w:t>
      </w:r>
      <w:proofErr w:type="gramEnd"/>
    </w:p>
    <w:p w:rsidR="008E7DAD" w:rsidRPr="008967CA" w:rsidRDefault="008E7DAD" w:rsidP="00C55DDB">
      <w:pPr>
        <w:shd w:val="clear" w:color="auto" w:fill="FFFFFF"/>
        <w:spacing w:after="0" w:line="360" w:lineRule="auto"/>
        <w:jc w:val="both"/>
        <w:rPr>
          <w:rFonts w:asciiTheme="majorBidi" w:eastAsia="Times New Roman" w:hAnsiTheme="majorBidi" w:cstheme="majorBidi"/>
          <w:bCs/>
          <w:sz w:val="24"/>
          <w:szCs w:val="24"/>
        </w:rPr>
      </w:pPr>
      <w:r w:rsidRPr="008967CA">
        <w:rPr>
          <w:rFonts w:asciiTheme="majorBidi" w:hAnsiTheme="majorBidi" w:cstheme="majorBidi"/>
          <w:sz w:val="24"/>
          <w:szCs w:val="24"/>
          <w:lang w:val="en-US"/>
        </w:rPr>
        <w:t xml:space="preserve"> </w:t>
      </w:r>
    </w:p>
    <w:p w:rsidR="008E7DAD" w:rsidRPr="008967CA" w:rsidRDefault="008E7DAD" w:rsidP="008E7DAD">
      <w:pPr>
        <w:spacing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rPr>
        <w:t>HASIL PENELITIAN</w:t>
      </w:r>
      <w:r w:rsidRPr="008967CA">
        <w:rPr>
          <w:rFonts w:asciiTheme="majorBidi" w:hAnsiTheme="majorBidi" w:cstheme="majorBidi"/>
          <w:b/>
          <w:sz w:val="24"/>
          <w:szCs w:val="24"/>
          <w:lang w:val="en-US"/>
        </w:rPr>
        <w:t xml:space="preserve"> DAN PEMBAHASAN</w:t>
      </w:r>
    </w:p>
    <w:p w:rsidR="00C55DDB" w:rsidRDefault="00C55DDB" w:rsidP="00C55DDB">
      <w:pPr>
        <w:spacing w:line="360" w:lineRule="auto"/>
        <w:ind w:left="18"/>
        <w:jc w:val="both"/>
        <w:rPr>
          <w:rFonts w:asciiTheme="majorBidi" w:eastAsia="Times New Roman" w:hAnsiTheme="majorBidi" w:cstheme="majorBidi"/>
          <w:bCs/>
          <w:sz w:val="24"/>
          <w:szCs w:val="24"/>
          <w:lang w:val="en-US"/>
        </w:rPr>
      </w:pPr>
      <w:r w:rsidRPr="004C4762">
        <w:rPr>
          <w:rFonts w:ascii="Times New Roman" w:hAnsi="Times New Roman" w:cs="Times New Roman"/>
          <w:b/>
          <w:sz w:val="24"/>
          <w:szCs w:val="24"/>
        </w:rPr>
        <w:t xml:space="preserve">Karakteristik Subyek Penelitian, Kadar Asam Urat Serum dan Probabilitas Stroke Iskemik menurut </w:t>
      </w:r>
      <w:r w:rsidRPr="004C4762">
        <w:rPr>
          <w:rFonts w:ascii="Times New Roman" w:hAnsi="Times New Roman" w:cs="Times New Roman"/>
          <w:b/>
          <w:i/>
          <w:sz w:val="24"/>
          <w:szCs w:val="24"/>
        </w:rPr>
        <w:t>Framingham Study</w:t>
      </w:r>
      <w:r w:rsidRPr="008967CA">
        <w:rPr>
          <w:rFonts w:asciiTheme="majorBidi" w:eastAsia="Times New Roman" w:hAnsiTheme="majorBidi" w:cstheme="majorBidi"/>
          <w:bCs/>
          <w:sz w:val="24"/>
          <w:szCs w:val="24"/>
        </w:rPr>
        <w:t xml:space="preserve"> </w:t>
      </w:r>
    </w:p>
    <w:p w:rsidR="00C55DDB" w:rsidRDefault="00C55DDB" w:rsidP="00C55DDB">
      <w:pPr>
        <w:shd w:val="clear" w:color="auto" w:fill="FFFFFF"/>
        <w:spacing w:line="360" w:lineRule="auto"/>
        <w:jc w:val="both"/>
        <w:rPr>
          <w:rFonts w:ascii="Times New Roman" w:hAnsi="Times New Roman" w:cs="Times New Roman"/>
          <w:b/>
          <w:sz w:val="24"/>
          <w:szCs w:val="24"/>
          <w:lang w:val="en-US"/>
        </w:rPr>
      </w:pPr>
      <w:r>
        <w:rPr>
          <w:rFonts w:asciiTheme="majorBidi" w:eastAsia="Times New Roman" w:hAnsiTheme="majorBidi" w:cstheme="majorBidi"/>
          <w:bCs/>
          <w:i/>
          <w:iCs/>
          <w:sz w:val="24"/>
          <w:szCs w:val="24"/>
          <w:lang w:val="en-US"/>
        </w:rPr>
        <w:tab/>
      </w:r>
      <w:r w:rsidRPr="004C4762">
        <w:rPr>
          <w:rFonts w:ascii="Times New Roman" w:hAnsi="Times New Roman" w:cs="Times New Roman"/>
          <w:sz w:val="24"/>
          <w:szCs w:val="24"/>
        </w:rPr>
        <w:t>Pada penelitian ini dilakukan pengambilan data yang meliputi karakteristik subyek penelitian</w:t>
      </w:r>
      <w:r w:rsidRPr="004C4762">
        <w:rPr>
          <w:rFonts w:ascii="Times New Roman" w:hAnsi="Times New Roman" w:cs="Times New Roman"/>
          <w:sz w:val="24"/>
          <w:szCs w:val="24"/>
          <w:lang w:val="en-US"/>
        </w:rPr>
        <w:t>,</w:t>
      </w:r>
      <w:r w:rsidRPr="004C4762">
        <w:rPr>
          <w:rFonts w:ascii="Times New Roman" w:hAnsi="Times New Roman" w:cs="Times New Roman"/>
          <w:sz w:val="24"/>
          <w:szCs w:val="24"/>
        </w:rPr>
        <w:t xml:space="preserve"> yaitu usia dan jenis kelamin, probabilitas stroke </w:t>
      </w:r>
      <w:r w:rsidRPr="004C4762">
        <w:rPr>
          <w:rFonts w:ascii="Times New Roman" w:hAnsi="Times New Roman" w:cs="Times New Roman"/>
          <w:sz w:val="24"/>
          <w:szCs w:val="24"/>
        </w:rPr>
        <w:lastRenderedPageBreak/>
        <w:t xml:space="preserve">iskemik menurut </w:t>
      </w:r>
      <w:r w:rsidRPr="004C4762">
        <w:rPr>
          <w:rFonts w:ascii="Times New Roman" w:hAnsi="Times New Roman" w:cs="Times New Roman"/>
          <w:i/>
          <w:sz w:val="24"/>
          <w:szCs w:val="24"/>
        </w:rPr>
        <w:t>Framingham</w:t>
      </w:r>
      <w:r w:rsidRPr="004C4762">
        <w:rPr>
          <w:rFonts w:ascii="Times New Roman" w:hAnsi="Times New Roman" w:cs="Times New Roman"/>
          <w:sz w:val="24"/>
          <w:szCs w:val="24"/>
        </w:rPr>
        <w:t xml:space="preserve"> </w:t>
      </w:r>
      <w:r w:rsidRPr="004C4762">
        <w:rPr>
          <w:rFonts w:ascii="Times New Roman" w:hAnsi="Times New Roman" w:cs="Times New Roman"/>
          <w:i/>
          <w:sz w:val="24"/>
          <w:szCs w:val="24"/>
        </w:rPr>
        <w:t>Study</w:t>
      </w:r>
      <w:r w:rsidRPr="004C4762">
        <w:rPr>
          <w:rFonts w:ascii="Times New Roman" w:hAnsi="Times New Roman" w:cs="Times New Roman"/>
          <w:i/>
          <w:sz w:val="24"/>
          <w:szCs w:val="24"/>
          <w:lang w:val="en-US"/>
        </w:rPr>
        <w:t>,</w:t>
      </w:r>
      <w:r w:rsidRPr="004C4762">
        <w:rPr>
          <w:rFonts w:ascii="Times New Roman" w:hAnsi="Times New Roman" w:cs="Times New Roman"/>
          <w:sz w:val="24"/>
          <w:szCs w:val="24"/>
        </w:rPr>
        <w:t xml:space="preserve"> dan status kadar asam urat serum (Tabel 5.1). Rerata usia subyek penelitian ini adalah 66,14 ± 7,7 tahun. </w:t>
      </w:r>
      <w:r w:rsidRPr="004C4762">
        <w:rPr>
          <w:rFonts w:ascii="Times New Roman" w:hAnsi="Times New Roman" w:cs="Times New Roman"/>
          <w:sz w:val="24"/>
          <w:szCs w:val="24"/>
          <w:lang w:val="en-US"/>
        </w:rPr>
        <w:t>S</w:t>
      </w:r>
      <w:r w:rsidRPr="004C4762">
        <w:rPr>
          <w:rFonts w:ascii="Times New Roman" w:hAnsi="Times New Roman" w:cs="Times New Roman"/>
          <w:sz w:val="24"/>
          <w:szCs w:val="24"/>
        </w:rPr>
        <w:t xml:space="preserve">ubyek perempuan </w:t>
      </w:r>
      <w:r w:rsidRPr="004C4762">
        <w:rPr>
          <w:rFonts w:ascii="Times New Roman" w:hAnsi="Times New Roman" w:cs="Times New Roman"/>
          <w:sz w:val="24"/>
          <w:szCs w:val="24"/>
          <w:lang w:val="en-US"/>
        </w:rPr>
        <w:t xml:space="preserve">memiliki proporsi paling tinggi, yaitu </w:t>
      </w:r>
      <w:r w:rsidRPr="004C4762">
        <w:rPr>
          <w:rFonts w:ascii="Times New Roman" w:hAnsi="Times New Roman" w:cs="Times New Roman"/>
          <w:sz w:val="24"/>
          <w:szCs w:val="24"/>
        </w:rPr>
        <w:t>72</w:t>
      </w:r>
      <w:proofErr w:type="gramStart"/>
      <w:r w:rsidRPr="004C4762">
        <w:rPr>
          <w:rFonts w:ascii="Times New Roman" w:hAnsi="Times New Roman" w:cs="Times New Roman"/>
          <w:sz w:val="24"/>
          <w:szCs w:val="24"/>
        </w:rPr>
        <w:t>,88</w:t>
      </w:r>
      <w:proofErr w:type="gramEnd"/>
      <w:r w:rsidRPr="004C4762">
        <w:rPr>
          <w:rFonts w:ascii="Times New Roman" w:hAnsi="Times New Roman" w:cs="Times New Roman"/>
          <w:sz w:val="24"/>
          <w:szCs w:val="24"/>
        </w:rPr>
        <w:t>%</w:t>
      </w:r>
      <w:r w:rsidRPr="004C4762">
        <w:rPr>
          <w:rFonts w:ascii="Times New Roman" w:hAnsi="Times New Roman" w:cs="Times New Roman"/>
          <w:sz w:val="24"/>
          <w:szCs w:val="24"/>
          <w:lang w:val="en-US"/>
        </w:rPr>
        <w:t>. Proporsi subyek</w:t>
      </w:r>
      <w:r w:rsidRPr="004C4762">
        <w:rPr>
          <w:rFonts w:ascii="Times New Roman" w:hAnsi="Times New Roman" w:cs="Times New Roman"/>
          <w:sz w:val="24"/>
          <w:szCs w:val="24"/>
        </w:rPr>
        <w:t xml:space="preserve"> penelitian </w:t>
      </w:r>
      <w:r w:rsidRPr="004C4762">
        <w:rPr>
          <w:rFonts w:ascii="Times New Roman" w:hAnsi="Times New Roman" w:cs="Times New Roman"/>
          <w:sz w:val="24"/>
          <w:szCs w:val="24"/>
          <w:lang w:val="en-US"/>
        </w:rPr>
        <w:t>dengan kadar asam urat normal paling tinggi, yaitu</w:t>
      </w:r>
      <w:r w:rsidRPr="004C4762">
        <w:rPr>
          <w:rFonts w:ascii="Times New Roman" w:hAnsi="Times New Roman" w:cs="Times New Roman"/>
          <w:sz w:val="24"/>
          <w:szCs w:val="24"/>
        </w:rPr>
        <w:t xml:space="preserve"> 64</w:t>
      </w:r>
      <w:proofErr w:type="gramStart"/>
      <w:r w:rsidRPr="004C4762">
        <w:rPr>
          <w:rFonts w:ascii="Times New Roman" w:hAnsi="Times New Roman" w:cs="Times New Roman"/>
          <w:sz w:val="24"/>
          <w:szCs w:val="24"/>
        </w:rPr>
        <w:t>,4</w:t>
      </w:r>
      <w:proofErr w:type="gramEnd"/>
      <w:r w:rsidRPr="004C4762">
        <w:rPr>
          <w:rFonts w:ascii="Times New Roman" w:hAnsi="Times New Roman" w:cs="Times New Roman"/>
          <w:sz w:val="24"/>
          <w:szCs w:val="24"/>
        </w:rPr>
        <w:t xml:space="preserve">%. Rerata probabilitas stroke iskemik menurut </w:t>
      </w:r>
      <w:r w:rsidRPr="004C4762">
        <w:rPr>
          <w:rFonts w:ascii="Times New Roman" w:hAnsi="Times New Roman" w:cs="Times New Roman"/>
          <w:i/>
          <w:sz w:val="24"/>
          <w:szCs w:val="24"/>
        </w:rPr>
        <w:t>Framingham Study</w:t>
      </w:r>
      <w:r w:rsidRPr="004C4762">
        <w:rPr>
          <w:rFonts w:ascii="Times New Roman" w:hAnsi="Times New Roman" w:cs="Times New Roman"/>
          <w:sz w:val="24"/>
          <w:szCs w:val="24"/>
        </w:rPr>
        <w:t xml:space="preserve"> yaitu 10%. Karakteristik subyek penelitian selengkapnya dalam </w:t>
      </w:r>
      <w:r w:rsidRPr="00C55DDB">
        <w:rPr>
          <w:rFonts w:ascii="Times New Roman" w:hAnsi="Times New Roman" w:cs="Times New Roman"/>
          <w:b/>
          <w:sz w:val="24"/>
          <w:szCs w:val="24"/>
        </w:rPr>
        <w:t>Tabel 5.1.</w:t>
      </w:r>
    </w:p>
    <w:p w:rsidR="007F1ADD" w:rsidRPr="007F1ADD" w:rsidRDefault="007F1ADD" w:rsidP="007F1ADD">
      <w:pPr>
        <w:shd w:val="clear" w:color="auto" w:fill="FFFFFF"/>
        <w:spacing w:after="0" w:line="360" w:lineRule="auto"/>
        <w:jc w:val="both"/>
        <w:rPr>
          <w:rFonts w:ascii="Times New Roman" w:hAnsi="Times New Roman" w:cs="Times New Roman"/>
          <w:b/>
          <w:sz w:val="20"/>
          <w:szCs w:val="20"/>
          <w:lang w:val="en-US"/>
        </w:rPr>
      </w:pPr>
      <w:r w:rsidRPr="007F1ADD">
        <w:rPr>
          <w:rFonts w:ascii="Times New Roman" w:hAnsi="Times New Roman"/>
          <w:b/>
          <w:sz w:val="20"/>
          <w:szCs w:val="20"/>
        </w:rPr>
        <w:t>Tabel 5.1 Karakteristik Subyek Penelitian, Kadar Asam Urat Serum dan Probabilitas Stroke Iskemik menurut</w:t>
      </w:r>
      <w:r w:rsidRPr="007F1ADD">
        <w:rPr>
          <w:rFonts w:ascii="Times New Roman" w:hAnsi="Times New Roman"/>
          <w:b/>
          <w:i/>
          <w:sz w:val="20"/>
          <w:szCs w:val="20"/>
        </w:rPr>
        <w:t>Framingham Study</w:t>
      </w:r>
    </w:p>
    <w:tbl>
      <w:tblPr>
        <w:tblStyle w:val="TableGrid"/>
        <w:tblW w:w="4119" w:type="dxa"/>
        <w:tblLook w:val="04A0"/>
      </w:tblPr>
      <w:tblGrid>
        <w:gridCol w:w="1487"/>
        <w:gridCol w:w="1321"/>
        <w:gridCol w:w="1311"/>
      </w:tblGrid>
      <w:tr w:rsidR="00C55DDB" w:rsidRPr="00692D68" w:rsidTr="00C55DDB">
        <w:trPr>
          <w:trHeight w:val="402"/>
        </w:trPr>
        <w:tc>
          <w:tcPr>
            <w:tcW w:w="1487" w:type="dxa"/>
            <w:tcBorders>
              <w:left w:val="nil"/>
              <w:bottom w:val="single" w:sz="4" w:space="0" w:color="auto"/>
              <w:right w:val="nil"/>
            </w:tcBorders>
          </w:tcPr>
          <w:p w:rsidR="00C55DDB" w:rsidRPr="007F1ADD" w:rsidRDefault="00C55DDB" w:rsidP="00345BF8">
            <w:pPr>
              <w:pStyle w:val="ListParagraph"/>
              <w:spacing w:after="120"/>
              <w:ind w:left="0" w:firstLine="90"/>
              <w:jc w:val="both"/>
              <w:rPr>
                <w:rFonts w:ascii="Times New Roman" w:hAnsi="Times New Roman" w:cs="Times New Roman"/>
                <w:b/>
                <w:sz w:val="20"/>
                <w:szCs w:val="20"/>
              </w:rPr>
            </w:pPr>
            <w:r w:rsidRPr="007F1ADD">
              <w:rPr>
                <w:rFonts w:ascii="Times New Roman" w:hAnsi="Times New Roman" w:cs="Times New Roman"/>
                <w:b/>
                <w:sz w:val="20"/>
                <w:szCs w:val="20"/>
              </w:rPr>
              <w:t xml:space="preserve">Kategori </w:t>
            </w:r>
          </w:p>
        </w:tc>
        <w:tc>
          <w:tcPr>
            <w:tcW w:w="1321" w:type="dxa"/>
            <w:tcBorders>
              <w:left w:val="nil"/>
              <w:bottom w:val="single" w:sz="4" w:space="0" w:color="auto"/>
              <w:right w:val="nil"/>
            </w:tcBorders>
          </w:tcPr>
          <w:p w:rsidR="00C55DDB" w:rsidRPr="007F1ADD" w:rsidRDefault="00C55DDB" w:rsidP="00345BF8">
            <w:pPr>
              <w:pStyle w:val="ListParagraph"/>
              <w:spacing w:after="120"/>
              <w:ind w:left="0" w:firstLine="90"/>
              <w:jc w:val="both"/>
              <w:rPr>
                <w:rFonts w:ascii="Times New Roman" w:hAnsi="Times New Roman" w:cs="Times New Roman"/>
                <w:b/>
                <w:sz w:val="20"/>
                <w:szCs w:val="20"/>
              </w:rPr>
            </w:pPr>
            <w:r w:rsidRPr="007F1ADD">
              <w:rPr>
                <w:rFonts w:ascii="Times New Roman" w:hAnsi="Times New Roman" w:cs="Times New Roman"/>
                <w:b/>
                <w:sz w:val="20"/>
                <w:szCs w:val="20"/>
              </w:rPr>
              <w:t>Sub Kategori</w:t>
            </w:r>
          </w:p>
        </w:tc>
        <w:tc>
          <w:tcPr>
            <w:tcW w:w="1311" w:type="dxa"/>
            <w:tcBorders>
              <w:left w:val="nil"/>
              <w:bottom w:val="single" w:sz="4" w:space="0" w:color="auto"/>
              <w:right w:val="nil"/>
            </w:tcBorders>
          </w:tcPr>
          <w:p w:rsidR="00C55DDB" w:rsidRPr="007F1ADD" w:rsidRDefault="00C55DDB" w:rsidP="00345BF8">
            <w:pPr>
              <w:pStyle w:val="ListParagraph"/>
              <w:spacing w:after="120"/>
              <w:ind w:left="0" w:firstLine="90"/>
              <w:jc w:val="both"/>
              <w:rPr>
                <w:rFonts w:ascii="Times New Roman" w:hAnsi="Times New Roman" w:cs="Times New Roman"/>
                <w:b/>
                <w:sz w:val="20"/>
                <w:szCs w:val="20"/>
              </w:rPr>
            </w:pPr>
            <w:r w:rsidRPr="007F1ADD">
              <w:rPr>
                <w:rFonts w:ascii="Times New Roman" w:hAnsi="Times New Roman" w:cs="Times New Roman"/>
                <w:b/>
                <w:sz w:val="20"/>
                <w:szCs w:val="20"/>
              </w:rPr>
              <w:t>Nilai</w:t>
            </w:r>
          </w:p>
        </w:tc>
      </w:tr>
      <w:tr w:rsidR="00C55DDB" w:rsidRPr="00692D68" w:rsidTr="00C55DDB">
        <w:trPr>
          <w:trHeight w:val="386"/>
        </w:trPr>
        <w:tc>
          <w:tcPr>
            <w:tcW w:w="1487" w:type="dxa"/>
            <w:tcBorders>
              <w:top w:val="single" w:sz="4" w:space="0" w:color="auto"/>
              <w:left w:val="nil"/>
              <w:bottom w:val="nil"/>
              <w:right w:val="nil"/>
            </w:tcBorders>
          </w:tcPr>
          <w:p w:rsidR="00C55DDB" w:rsidRPr="007F1ADD" w:rsidRDefault="00C55DDB" w:rsidP="007F1ADD">
            <w:pPr>
              <w:pStyle w:val="ListParagraph"/>
              <w:spacing w:after="120"/>
              <w:ind w:left="0"/>
              <w:jc w:val="both"/>
              <w:rPr>
                <w:rFonts w:ascii="Times New Roman" w:hAnsi="Times New Roman" w:cs="Times New Roman"/>
                <w:sz w:val="20"/>
                <w:szCs w:val="20"/>
              </w:rPr>
            </w:pPr>
            <w:r w:rsidRPr="007F1ADD">
              <w:rPr>
                <w:rFonts w:ascii="Times New Roman" w:hAnsi="Times New Roman" w:cs="Times New Roman"/>
                <w:sz w:val="20"/>
                <w:szCs w:val="20"/>
              </w:rPr>
              <w:t>Usia dalam tahun (rerata ± SD)</w:t>
            </w:r>
          </w:p>
        </w:tc>
        <w:tc>
          <w:tcPr>
            <w:tcW w:w="1321" w:type="dxa"/>
            <w:tcBorders>
              <w:top w:val="single" w:sz="4" w:space="0" w:color="auto"/>
              <w:left w:val="nil"/>
              <w:bottom w:val="nil"/>
              <w:right w:val="nil"/>
            </w:tcBorders>
          </w:tcPr>
          <w:p w:rsidR="00C55DDB" w:rsidRPr="007F1ADD" w:rsidRDefault="00C55DDB" w:rsidP="00345BF8">
            <w:pPr>
              <w:pStyle w:val="ListParagraph"/>
              <w:spacing w:after="120"/>
              <w:ind w:left="0" w:firstLine="90"/>
              <w:jc w:val="both"/>
              <w:rPr>
                <w:rFonts w:ascii="Times New Roman" w:hAnsi="Times New Roman" w:cs="Times New Roman"/>
                <w:sz w:val="20"/>
                <w:szCs w:val="20"/>
              </w:rPr>
            </w:pPr>
          </w:p>
        </w:tc>
        <w:tc>
          <w:tcPr>
            <w:tcW w:w="1311" w:type="dxa"/>
            <w:tcBorders>
              <w:top w:val="single" w:sz="4" w:space="0" w:color="auto"/>
              <w:left w:val="nil"/>
              <w:bottom w:val="nil"/>
              <w:right w:val="nil"/>
            </w:tcBorders>
          </w:tcPr>
          <w:p w:rsidR="00C55DDB" w:rsidRPr="007F1ADD" w:rsidRDefault="00C55DDB" w:rsidP="00345BF8">
            <w:pPr>
              <w:pStyle w:val="ListParagraph"/>
              <w:spacing w:after="120"/>
              <w:ind w:left="0" w:firstLine="90"/>
              <w:jc w:val="both"/>
              <w:rPr>
                <w:rFonts w:ascii="Times New Roman" w:hAnsi="Times New Roman" w:cs="Times New Roman"/>
                <w:sz w:val="20"/>
                <w:szCs w:val="20"/>
              </w:rPr>
            </w:pPr>
            <w:r w:rsidRPr="007F1ADD">
              <w:rPr>
                <w:rFonts w:ascii="Times New Roman" w:hAnsi="Times New Roman" w:cs="Times New Roman"/>
                <w:sz w:val="20"/>
                <w:szCs w:val="20"/>
              </w:rPr>
              <w:t>66,14±7,7</w:t>
            </w:r>
          </w:p>
        </w:tc>
      </w:tr>
      <w:tr w:rsidR="00C55DDB" w:rsidRPr="00692D68" w:rsidTr="00C55DDB">
        <w:trPr>
          <w:trHeight w:val="676"/>
        </w:trPr>
        <w:tc>
          <w:tcPr>
            <w:tcW w:w="1487" w:type="dxa"/>
            <w:tcBorders>
              <w:top w:val="nil"/>
              <w:left w:val="nil"/>
              <w:bottom w:val="nil"/>
              <w:right w:val="nil"/>
            </w:tcBorders>
          </w:tcPr>
          <w:p w:rsidR="00C55DDB" w:rsidRPr="007F1ADD" w:rsidRDefault="00C55DDB" w:rsidP="007F1ADD">
            <w:pPr>
              <w:jc w:val="both"/>
              <w:rPr>
                <w:rFonts w:ascii="Times New Roman" w:hAnsi="Times New Roman" w:cs="Times New Roman"/>
                <w:sz w:val="20"/>
                <w:szCs w:val="20"/>
              </w:rPr>
            </w:pPr>
            <w:r w:rsidRPr="007F1ADD">
              <w:rPr>
                <w:rFonts w:ascii="Times New Roman" w:hAnsi="Times New Roman" w:cs="Times New Roman"/>
                <w:sz w:val="20"/>
                <w:szCs w:val="20"/>
              </w:rPr>
              <w:t xml:space="preserve">Jenis Kelamin </w:t>
            </w:r>
          </w:p>
        </w:tc>
        <w:tc>
          <w:tcPr>
            <w:tcW w:w="1321" w:type="dxa"/>
            <w:tcBorders>
              <w:top w:val="nil"/>
              <w:left w:val="nil"/>
              <w:bottom w:val="nil"/>
              <w:right w:val="nil"/>
            </w:tcBorders>
          </w:tcPr>
          <w:p w:rsidR="00C55DDB" w:rsidRPr="007F1ADD" w:rsidRDefault="00C55DDB" w:rsidP="00345BF8">
            <w:pPr>
              <w:pStyle w:val="ListParagraph"/>
              <w:ind w:left="0" w:firstLine="90"/>
              <w:jc w:val="both"/>
              <w:rPr>
                <w:rFonts w:ascii="Times New Roman" w:hAnsi="Times New Roman" w:cs="Times New Roman"/>
                <w:sz w:val="20"/>
                <w:szCs w:val="20"/>
              </w:rPr>
            </w:pPr>
            <w:r w:rsidRPr="007F1ADD">
              <w:rPr>
                <w:rFonts w:ascii="Times New Roman" w:hAnsi="Times New Roman" w:cs="Times New Roman"/>
                <w:sz w:val="20"/>
                <w:szCs w:val="20"/>
              </w:rPr>
              <w:t>Laki-laki</w:t>
            </w:r>
          </w:p>
          <w:p w:rsidR="00C55DDB" w:rsidRPr="007F1ADD" w:rsidRDefault="00C55DDB" w:rsidP="00345BF8">
            <w:pPr>
              <w:pStyle w:val="ListParagraph"/>
              <w:ind w:left="0" w:firstLine="90"/>
              <w:jc w:val="both"/>
              <w:rPr>
                <w:rFonts w:ascii="Times New Roman" w:hAnsi="Times New Roman" w:cs="Times New Roman"/>
                <w:sz w:val="20"/>
                <w:szCs w:val="20"/>
              </w:rPr>
            </w:pPr>
            <w:r w:rsidRPr="007F1ADD">
              <w:rPr>
                <w:rFonts w:ascii="Times New Roman" w:hAnsi="Times New Roman" w:cs="Times New Roman"/>
                <w:sz w:val="20"/>
                <w:szCs w:val="20"/>
              </w:rPr>
              <w:t>Perempuan</w:t>
            </w:r>
          </w:p>
        </w:tc>
        <w:tc>
          <w:tcPr>
            <w:tcW w:w="1311" w:type="dxa"/>
            <w:tcBorders>
              <w:top w:val="nil"/>
              <w:left w:val="nil"/>
              <w:bottom w:val="nil"/>
              <w:right w:val="nil"/>
            </w:tcBorders>
          </w:tcPr>
          <w:p w:rsidR="00C55DDB" w:rsidRPr="007F1ADD" w:rsidRDefault="00C55DDB" w:rsidP="00345BF8">
            <w:pPr>
              <w:pStyle w:val="ListParagraph"/>
              <w:ind w:left="0" w:firstLine="90"/>
              <w:jc w:val="both"/>
              <w:rPr>
                <w:rFonts w:ascii="Times New Roman" w:hAnsi="Times New Roman" w:cs="Times New Roman"/>
                <w:sz w:val="20"/>
                <w:szCs w:val="20"/>
              </w:rPr>
            </w:pPr>
            <w:r w:rsidRPr="007F1ADD">
              <w:rPr>
                <w:rFonts w:ascii="Times New Roman" w:hAnsi="Times New Roman" w:cs="Times New Roman"/>
                <w:sz w:val="20"/>
                <w:szCs w:val="20"/>
              </w:rPr>
              <w:t>16 (27</w:t>
            </w:r>
            <w:proofErr w:type="gramStart"/>
            <w:r w:rsidRPr="007F1ADD">
              <w:rPr>
                <w:rFonts w:ascii="Times New Roman" w:hAnsi="Times New Roman" w:cs="Times New Roman"/>
                <w:sz w:val="20"/>
                <w:szCs w:val="20"/>
              </w:rPr>
              <w:t>,12</w:t>
            </w:r>
            <w:proofErr w:type="gramEnd"/>
            <w:r w:rsidRPr="007F1ADD">
              <w:rPr>
                <w:rFonts w:ascii="Times New Roman" w:hAnsi="Times New Roman" w:cs="Times New Roman"/>
                <w:sz w:val="20"/>
                <w:szCs w:val="20"/>
              </w:rPr>
              <w:t>%)</w:t>
            </w:r>
          </w:p>
          <w:p w:rsidR="00C55DDB" w:rsidRPr="007F1ADD" w:rsidRDefault="00C55DDB" w:rsidP="00345BF8">
            <w:pPr>
              <w:pStyle w:val="ListParagraph"/>
              <w:ind w:left="0" w:firstLine="90"/>
              <w:jc w:val="both"/>
              <w:rPr>
                <w:rFonts w:ascii="Times New Roman" w:hAnsi="Times New Roman" w:cs="Times New Roman"/>
                <w:sz w:val="20"/>
                <w:szCs w:val="20"/>
              </w:rPr>
            </w:pPr>
            <w:r w:rsidRPr="007F1ADD">
              <w:rPr>
                <w:rFonts w:ascii="Times New Roman" w:hAnsi="Times New Roman" w:cs="Times New Roman"/>
                <w:sz w:val="20"/>
                <w:szCs w:val="20"/>
              </w:rPr>
              <w:t>43 (72</w:t>
            </w:r>
            <w:proofErr w:type="gramStart"/>
            <w:r w:rsidRPr="007F1ADD">
              <w:rPr>
                <w:rFonts w:ascii="Times New Roman" w:hAnsi="Times New Roman" w:cs="Times New Roman"/>
                <w:sz w:val="20"/>
                <w:szCs w:val="20"/>
              </w:rPr>
              <w:t>,88</w:t>
            </w:r>
            <w:proofErr w:type="gramEnd"/>
            <w:r w:rsidRPr="007F1ADD">
              <w:rPr>
                <w:rFonts w:ascii="Times New Roman" w:hAnsi="Times New Roman" w:cs="Times New Roman"/>
                <w:sz w:val="20"/>
                <w:szCs w:val="20"/>
              </w:rPr>
              <w:t>%)</w:t>
            </w:r>
          </w:p>
        </w:tc>
      </w:tr>
      <w:tr w:rsidR="00C55DDB" w:rsidRPr="00692D68" w:rsidTr="00C55DDB">
        <w:trPr>
          <w:trHeight w:val="314"/>
        </w:trPr>
        <w:tc>
          <w:tcPr>
            <w:tcW w:w="1487" w:type="dxa"/>
            <w:tcBorders>
              <w:top w:val="nil"/>
              <w:left w:val="nil"/>
              <w:bottom w:val="nil"/>
              <w:right w:val="nil"/>
            </w:tcBorders>
          </w:tcPr>
          <w:p w:rsidR="00C55DDB" w:rsidRPr="007F1ADD" w:rsidRDefault="00C55DDB" w:rsidP="007F1ADD">
            <w:pPr>
              <w:pStyle w:val="ListParagraph"/>
              <w:ind w:left="0"/>
              <w:jc w:val="both"/>
              <w:rPr>
                <w:rFonts w:ascii="Times New Roman" w:hAnsi="Times New Roman" w:cs="Times New Roman"/>
                <w:sz w:val="20"/>
                <w:szCs w:val="20"/>
              </w:rPr>
            </w:pPr>
            <w:r w:rsidRPr="007F1ADD">
              <w:rPr>
                <w:rFonts w:ascii="Times New Roman" w:hAnsi="Times New Roman" w:cs="Times New Roman"/>
                <w:sz w:val="20"/>
                <w:szCs w:val="20"/>
              </w:rPr>
              <w:t>Kadar Asam Urat (rerata ± SD)</w:t>
            </w:r>
          </w:p>
        </w:tc>
        <w:tc>
          <w:tcPr>
            <w:tcW w:w="1321" w:type="dxa"/>
            <w:tcBorders>
              <w:top w:val="nil"/>
              <w:left w:val="nil"/>
              <w:bottom w:val="nil"/>
              <w:right w:val="nil"/>
            </w:tcBorders>
          </w:tcPr>
          <w:p w:rsidR="00C55DDB" w:rsidRPr="007F1ADD" w:rsidRDefault="00C55DDB" w:rsidP="00345BF8">
            <w:pPr>
              <w:pStyle w:val="ListParagraph"/>
              <w:ind w:left="0" w:firstLine="90"/>
              <w:jc w:val="both"/>
              <w:rPr>
                <w:rFonts w:ascii="Times New Roman" w:hAnsi="Times New Roman" w:cs="Times New Roman"/>
                <w:sz w:val="20"/>
                <w:szCs w:val="20"/>
              </w:rPr>
            </w:pPr>
          </w:p>
          <w:p w:rsidR="00C55DDB" w:rsidRPr="007F1ADD" w:rsidRDefault="007F1ADD" w:rsidP="00345BF8">
            <w:pPr>
              <w:pStyle w:val="ListParagraph"/>
              <w:ind w:left="0" w:firstLine="90"/>
              <w:jc w:val="both"/>
              <w:rPr>
                <w:rFonts w:ascii="Times New Roman" w:hAnsi="Times New Roman" w:cs="Times New Roman"/>
                <w:sz w:val="20"/>
                <w:szCs w:val="20"/>
              </w:rPr>
            </w:pPr>
            <w:r w:rsidRPr="007F1ADD">
              <w:rPr>
                <w:rFonts w:ascii="Times New Roman" w:hAnsi="Times New Roman"/>
                <w:sz w:val="20"/>
                <w:szCs w:val="20"/>
              </w:rPr>
              <w:t>Normal</w:t>
            </w:r>
          </w:p>
        </w:tc>
        <w:tc>
          <w:tcPr>
            <w:tcW w:w="1311" w:type="dxa"/>
            <w:tcBorders>
              <w:top w:val="nil"/>
              <w:left w:val="nil"/>
              <w:bottom w:val="nil"/>
              <w:right w:val="nil"/>
            </w:tcBorders>
          </w:tcPr>
          <w:p w:rsidR="00C55DDB" w:rsidRPr="007F1ADD" w:rsidRDefault="00C55DDB" w:rsidP="00345BF8">
            <w:pPr>
              <w:pStyle w:val="ListParagraph"/>
              <w:ind w:left="0" w:firstLine="90"/>
              <w:jc w:val="both"/>
              <w:rPr>
                <w:rFonts w:ascii="Times New Roman" w:hAnsi="Times New Roman" w:cs="Times New Roman"/>
                <w:sz w:val="20"/>
                <w:szCs w:val="20"/>
              </w:rPr>
            </w:pPr>
            <w:r w:rsidRPr="007F1ADD">
              <w:rPr>
                <w:rFonts w:ascii="Times New Roman" w:hAnsi="Times New Roman" w:cs="Times New Roman"/>
                <w:sz w:val="20"/>
                <w:szCs w:val="20"/>
              </w:rPr>
              <w:t>5,61±1,87</w:t>
            </w:r>
          </w:p>
          <w:p w:rsidR="007F1ADD" w:rsidRPr="007F1ADD" w:rsidRDefault="007F1ADD" w:rsidP="00345BF8">
            <w:pPr>
              <w:pStyle w:val="ListParagraph"/>
              <w:ind w:left="0" w:firstLine="90"/>
              <w:jc w:val="both"/>
              <w:rPr>
                <w:rFonts w:ascii="Times New Roman" w:hAnsi="Times New Roman" w:cs="Times New Roman"/>
                <w:sz w:val="20"/>
                <w:szCs w:val="20"/>
              </w:rPr>
            </w:pPr>
            <w:r w:rsidRPr="007F1ADD">
              <w:rPr>
                <w:rFonts w:ascii="Times New Roman" w:hAnsi="Times New Roman"/>
                <w:sz w:val="20"/>
                <w:szCs w:val="20"/>
              </w:rPr>
              <w:t>64,4%</w:t>
            </w:r>
          </w:p>
        </w:tc>
      </w:tr>
      <w:tr w:rsidR="00C55DDB" w:rsidRPr="00692D68" w:rsidTr="00C55DDB">
        <w:trPr>
          <w:trHeight w:val="547"/>
        </w:trPr>
        <w:tc>
          <w:tcPr>
            <w:tcW w:w="1487" w:type="dxa"/>
            <w:tcBorders>
              <w:top w:val="nil"/>
              <w:left w:val="nil"/>
              <w:bottom w:val="single" w:sz="4" w:space="0" w:color="auto"/>
              <w:right w:val="nil"/>
            </w:tcBorders>
          </w:tcPr>
          <w:p w:rsidR="00C55DDB" w:rsidRPr="007F1ADD" w:rsidRDefault="00C55DDB" w:rsidP="007F1ADD">
            <w:pPr>
              <w:pStyle w:val="ListParagraph"/>
              <w:ind w:left="0"/>
              <w:jc w:val="both"/>
              <w:rPr>
                <w:rFonts w:ascii="Times New Roman" w:hAnsi="Times New Roman" w:cs="Times New Roman"/>
                <w:sz w:val="20"/>
                <w:szCs w:val="20"/>
              </w:rPr>
            </w:pPr>
            <w:r w:rsidRPr="007F1ADD">
              <w:rPr>
                <w:rFonts w:ascii="Times New Roman" w:hAnsi="Times New Roman" w:cs="Times New Roman"/>
                <w:sz w:val="20"/>
                <w:szCs w:val="20"/>
              </w:rPr>
              <w:t>Probabilitas Stroke  Iskemik dalam persen (rerata ± SD)</w:t>
            </w:r>
          </w:p>
        </w:tc>
        <w:tc>
          <w:tcPr>
            <w:tcW w:w="1321" w:type="dxa"/>
            <w:tcBorders>
              <w:top w:val="nil"/>
              <w:left w:val="nil"/>
              <w:bottom w:val="single" w:sz="4" w:space="0" w:color="auto"/>
              <w:right w:val="nil"/>
            </w:tcBorders>
          </w:tcPr>
          <w:p w:rsidR="00C55DDB" w:rsidRPr="007F1ADD" w:rsidRDefault="00C55DDB" w:rsidP="00345BF8">
            <w:pPr>
              <w:pStyle w:val="ListParagraph"/>
              <w:spacing w:after="120"/>
              <w:ind w:left="0" w:firstLine="90"/>
              <w:jc w:val="both"/>
              <w:rPr>
                <w:rFonts w:ascii="Times New Roman" w:hAnsi="Times New Roman" w:cs="Times New Roman"/>
                <w:sz w:val="20"/>
                <w:szCs w:val="20"/>
              </w:rPr>
            </w:pPr>
          </w:p>
        </w:tc>
        <w:tc>
          <w:tcPr>
            <w:tcW w:w="1311" w:type="dxa"/>
            <w:tcBorders>
              <w:top w:val="nil"/>
              <w:left w:val="nil"/>
              <w:bottom w:val="single" w:sz="4" w:space="0" w:color="auto"/>
              <w:right w:val="nil"/>
            </w:tcBorders>
          </w:tcPr>
          <w:p w:rsidR="00C55DDB" w:rsidRPr="007F1ADD" w:rsidRDefault="00C55DDB" w:rsidP="00345BF8">
            <w:pPr>
              <w:pStyle w:val="ListParagraph"/>
              <w:spacing w:after="120"/>
              <w:ind w:left="0" w:firstLine="90"/>
              <w:jc w:val="both"/>
              <w:rPr>
                <w:rFonts w:ascii="Times New Roman" w:hAnsi="Times New Roman" w:cs="Times New Roman"/>
                <w:sz w:val="20"/>
                <w:szCs w:val="20"/>
              </w:rPr>
            </w:pPr>
            <w:r w:rsidRPr="007F1ADD">
              <w:rPr>
                <w:rFonts w:ascii="Times New Roman" w:hAnsi="Times New Roman" w:cs="Times New Roman"/>
                <w:sz w:val="20"/>
                <w:szCs w:val="20"/>
              </w:rPr>
              <w:t>10±8,22</w:t>
            </w:r>
          </w:p>
        </w:tc>
      </w:tr>
    </w:tbl>
    <w:p w:rsidR="00C55DDB" w:rsidRPr="00692D68" w:rsidRDefault="00C55DDB" w:rsidP="00C55DDB">
      <w:pPr>
        <w:autoSpaceDE w:val="0"/>
        <w:autoSpaceDN w:val="0"/>
        <w:adjustRightInd w:val="0"/>
        <w:spacing w:after="0" w:line="360" w:lineRule="auto"/>
        <w:jc w:val="both"/>
        <w:rPr>
          <w:rFonts w:ascii="Times New Roman" w:hAnsi="Times New Roman" w:cs="Times New Roman"/>
          <w:sz w:val="20"/>
          <w:szCs w:val="20"/>
          <w:lang w:val="en-US"/>
        </w:rPr>
      </w:pPr>
      <w:r w:rsidRPr="00692D68">
        <w:rPr>
          <w:rFonts w:ascii="Times New Roman" w:hAnsi="Times New Roman" w:cs="Times New Roman"/>
          <w:sz w:val="20"/>
          <w:szCs w:val="20"/>
        </w:rPr>
        <w:t>SD= standar deviasi</w:t>
      </w:r>
    </w:p>
    <w:p w:rsidR="00C55DDB" w:rsidRDefault="00C55DDB" w:rsidP="00C55DDB">
      <w:pPr>
        <w:shd w:val="clear" w:color="auto" w:fill="FFFFFF"/>
        <w:spacing w:line="360" w:lineRule="auto"/>
        <w:jc w:val="both"/>
        <w:rPr>
          <w:rFonts w:ascii="Times New Roman" w:hAnsi="Times New Roman" w:cs="Times New Roman"/>
          <w:b/>
          <w:sz w:val="24"/>
          <w:szCs w:val="24"/>
          <w:lang w:val="en-US"/>
        </w:rPr>
      </w:pPr>
      <w:r w:rsidRPr="004C4762">
        <w:rPr>
          <w:rFonts w:ascii="Times New Roman" w:hAnsi="Times New Roman" w:cs="Times New Roman"/>
          <w:b/>
          <w:sz w:val="24"/>
          <w:szCs w:val="24"/>
        </w:rPr>
        <w:t>Karakteristik Komponen Penilaian Probabilitas Stroke Iskemik</w:t>
      </w:r>
    </w:p>
    <w:p w:rsidR="00C55DDB" w:rsidRDefault="00C55DDB" w:rsidP="00C55DDB">
      <w:pPr>
        <w:shd w:val="clear" w:color="auto" w:fill="FFFFFF"/>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Pr="004C4762">
        <w:rPr>
          <w:rFonts w:ascii="Times New Roman" w:hAnsi="Times New Roman" w:cs="Times New Roman"/>
          <w:sz w:val="24"/>
          <w:szCs w:val="24"/>
        </w:rPr>
        <w:t xml:space="preserve">Penilaian probabilitas stroke iskemik menurut </w:t>
      </w:r>
      <w:r w:rsidRPr="004C4762">
        <w:rPr>
          <w:rFonts w:ascii="Times New Roman" w:hAnsi="Times New Roman" w:cs="Times New Roman"/>
          <w:i/>
          <w:sz w:val="24"/>
          <w:szCs w:val="24"/>
        </w:rPr>
        <w:t>Framingham Study</w:t>
      </w:r>
      <w:r w:rsidRPr="004C4762">
        <w:rPr>
          <w:rFonts w:ascii="Times New Roman" w:hAnsi="Times New Roman" w:cs="Times New Roman"/>
          <w:sz w:val="24"/>
          <w:szCs w:val="24"/>
        </w:rPr>
        <w:t xml:space="preserve"> </w:t>
      </w:r>
      <w:r w:rsidRPr="004C4762">
        <w:rPr>
          <w:rFonts w:ascii="Times New Roman" w:hAnsi="Times New Roman" w:cs="Times New Roman"/>
          <w:sz w:val="24"/>
          <w:szCs w:val="24"/>
          <w:lang w:val="en-US"/>
        </w:rPr>
        <w:t xml:space="preserve">didasarkan pada penilaian </w:t>
      </w:r>
      <w:r w:rsidRPr="004C4762">
        <w:rPr>
          <w:rFonts w:ascii="Times New Roman" w:hAnsi="Times New Roman" w:cs="Times New Roman"/>
          <w:sz w:val="24"/>
          <w:szCs w:val="24"/>
        </w:rPr>
        <w:t>beberapa komponen</w:t>
      </w:r>
      <w:r w:rsidRPr="004C4762">
        <w:rPr>
          <w:rFonts w:ascii="Times New Roman" w:hAnsi="Times New Roman" w:cs="Times New Roman"/>
          <w:sz w:val="24"/>
          <w:szCs w:val="24"/>
          <w:lang w:val="en-US"/>
        </w:rPr>
        <w:t>,</w:t>
      </w:r>
      <w:r w:rsidRPr="004C4762">
        <w:rPr>
          <w:rFonts w:ascii="Times New Roman" w:hAnsi="Times New Roman" w:cs="Times New Roman"/>
          <w:sz w:val="24"/>
          <w:szCs w:val="24"/>
        </w:rPr>
        <w:t xml:space="preserve"> yaitu usia, jenis kelamin, tekanan darah sistolik, riwayat penyakit kardiovaskular, diabetes mellitus, terapi anti hipertensi, fibrilasi atrium, hipertrofi ventrikel kiri dan merokok.</w:t>
      </w:r>
      <w:r w:rsidRPr="004C4762">
        <w:rPr>
          <w:rFonts w:ascii="Times New Roman" w:hAnsi="Times New Roman" w:cs="Times New Roman"/>
          <w:sz w:val="24"/>
          <w:szCs w:val="24"/>
          <w:lang w:val="en-US"/>
        </w:rPr>
        <w:t xml:space="preserve"> </w:t>
      </w:r>
      <w:proofErr w:type="gramStart"/>
      <w:r w:rsidRPr="004C4762">
        <w:rPr>
          <w:rFonts w:ascii="Times New Roman" w:hAnsi="Times New Roman" w:cs="Times New Roman"/>
          <w:sz w:val="24"/>
          <w:szCs w:val="24"/>
          <w:lang w:val="en-US"/>
        </w:rPr>
        <w:t xml:space="preserve">Proporsi </w:t>
      </w:r>
      <w:r w:rsidRPr="004C4762">
        <w:rPr>
          <w:rFonts w:ascii="Times New Roman" w:hAnsi="Times New Roman" w:cs="Times New Roman"/>
          <w:sz w:val="24"/>
          <w:szCs w:val="24"/>
          <w:lang w:val="en-US"/>
        </w:rPr>
        <w:lastRenderedPageBreak/>
        <w:t>s</w:t>
      </w:r>
      <w:r w:rsidRPr="004C4762">
        <w:rPr>
          <w:rFonts w:ascii="Times New Roman" w:hAnsi="Times New Roman" w:cs="Times New Roman"/>
          <w:sz w:val="24"/>
          <w:szCs w:val="24"/>
        </w:rPr>
        <w:t xml:space="preserve">ubyek penelitian yang </w:t>
      </w:r>
      <w:r w:rsidRPr="004C4762">
        <w:rPr>
          <w:rFonts w:ascii="Times New Roman" w:hAnsi="Times New Roman" w:cs="Times New Roman"/>
          <w:sz w:val="24"/>
          <w:szCs w:val="24"/>
          <w:lang w:val="en-US"/>
        </w:rPr>
        <w:t xml:space="preserve">masuk dalam kategori </w:t>
      </w:r>
      <w:r w:rsidRPr="004C4762">
        <w:rPr>
          <w:rFonts w:ascii="Times New Roman" w:hAnsi="Times New Roman" w:cs="Times New Roman"/>
          <w:sz w:val="24"/>
          <w:szCs w:val="24"/>
        </w:rPr>
        <w:t>hipertensi seb</w:t>
      </w:r>
      <w:r w:rsidRPr="004C4762">
        <w:rPr>
          <w:rFonts w:ascii="Times New Roman" w:hAnsi="Times New Roman" w:cs="Times New Roman"/>
          <w:sz w:val="24"/>
          <w:szCs w:val="24"/>
          <w:lang w:val="en-US"/>
        </w:rPr>
        <w:t>esar</w:t>
      </w:r>
      <w:r w:rsidRPr="004C4762">
        <w:rPr>
          <w:rFonts w:ascii="Times New Roman" w:hAnsi="Times New Roman" w:cs="Times New Roman"/>
          <w:sz w:val="24"/>
          <w:szCs w:val="24"/>
        </w:rPr>
        <w:t xml:space="preserve"> 78%.</w:t>
      </w:r>
      <w:proofErr w:type="gramEnd"/>
      <w:r w:rsidRPr="004C4762">
        <w:rPr>
          <w:rFonts w:ascii="Times New Roman" w:hAnsi="Times New Roman" w:cs="Times New Roman"/>
          <w:sz w:val="24"/>
          <w:szCs w:val="24"/>
        </w:rPr>
        <w:t xml:space="preserve"> </w:t>
      </w:r>
      <w:r w:rsidRPr="004C4762">
        <w:rPr>
          <w:rFonts w:ascii="Times New Roman" w:hAnsi="Times New Roman" w:cs="Times New Roman"/>
          <w:sz w:val="24"/>
          <w:szCs w:val="24"/>
          <w:lang w:val="en-US"/>
        </w:rPr>
        <w:t>Proporsi</w:t>
      </w:r>
      <w:r w:rsidRPr="004C4762">
        <w:rPr>
          <w:rFonts w:ascii="Times New Roman" w:hAnsi="Times New Roman" w:cs="Times New Roman"/>
          <w:sz w:val="24"/>
          <w:szCs w:val="24"/>
        </w:rPr>
        <w:t xml:space="preserve"> subyek yang </w:t>
      </w:r>
      <w:r w:rsidRPr="004C4762">
        <w:rPr>
          <w:rFonts w:ascii="Times New Roman" w:hAnsi="Times New Roman" w:cs="Times New Roman"/>
          <w:sz w:val="24"/>
          <w:szCs w:val="24"/>
          <w:lang w:val="en-US"/>
        </w:rPr>
        <w:t>memiliki riwayat penyakit</w:t>
      </w:r>
      <w:r w:rsidRPr="004C4762">
        <w:rPr>
          <w:rFonts w:ascii="Times New Roman" w:hAnsi="Times New Roman" w:cs="Times New Roman"/>
          <w:sz w:val="24"/>
          <w:szCs w:val="24"/>
        </w:rPr>
        <w:t xml:space="preserve"> kardiovaskular </w:t>
      </w:r>
      <w:r w:rsidRPr="004C4762">
        <w:rPr>
          <w:rFonts w:ascii="Times New Roman" w:hAnsi="Times New Roman" w:cs="Times New Roman"/>
          <w:sz w:val="24"/>
          <w:szCs w:val="24"/>
          <w:lang w:val="en-US"/>
        </w:rPr>
        <w:t>sebesar</w:t>
      </w:r>
      <w:r w:rsidRPr="004C4762">
        <w:rPr>
          <w:rFonts w:ascii="Times New Roman" w:hAnsi="Times New Roman" w:cs="Times New Roman"/>
          <w:sz w:val="24"/>
          <w:szCs w:val="24"/>
        </w:rPr>
        <w:t xml:space="preserve"> 23</w:t>
      </w:r>
      <w:proofErr w:type="gramStart"/>
      <w:r w:rsidRPr="004C4762">
        <w:rPr>
          <w:rFonts w:ascii="Times New Roman" w:hAnsi="Times New Roman" w:cs="Times New Roman"/>
          <w:sz w:val="24"/>
          <w:szCs w:val="24"/>
        </w:rPr>
        <w:t>,7</w:t>
      </w:r>
      <w:proofErr w:type="gramEnd"/>
      <w:r w:rsidRPr="004C4762">
        <w:rPr>
          <w:rFonts w:ascii="Times New Roman" w:hAnsi="Times New Roman" w:cs="Times New Roman"/>
          <w:sz w:val="24"/>
          <w:szCs w:val="24"/>
        </w:rPr>
        <w:t xml:space="preserve">%. </w:t>
      </w:r>
      <w:r w:rsidRPr="004C4762">
        <w:rPr>
          <w:rFonts w:ascii="Times New Roman" w:hAnsi="Times New Roman" w:cs="Times New Roman"/>
          <w:sz w:val="24"/>
          <w:szCs w:val="24"/>
          <w:lang w:val="en-US"/>
        </w:rPr>
        <w:t>Proporsi s</w:t>
      </w:r>
      <w:r w:rsidRPr="004C4762">
        <w:rPr>
          <w:rFonts w:ascii="Times New Roman" w:hAnsi="Times New Roman" w:cs="Times New Roman"/>
          <w:sz w:val="24"/>
          <w:szCs w:val="24"/>
        </w:rPr>
        <w:t>ubyek penelitian yang me</w:t>
      </w:r>
      <w:r w:rsidRPr="004C4762">
        <w:rPr>
          <w:rFonts w:ascii="Times New Roman" w:hAnsi="Times New Roman" w:cs="Times New Roman"/>
          <w:sz w:val="24"/>
          <w:szCs w:val="24"/>
          <w:lang w:val="en-US"/>
        </w:rPr>
        <w:t>ndapatkan</w:t>
      </w:r>
      <w:r w:rsidRPr="004C4762">
        <w:rPr>
          <w:rFonts w:ascii="Times New Roman" w:hAnsi="Times New Roman" w:cs="Times New Roman"/>
          <w:sz w:val="24"/>
          <w:szCs w:val="24"/>
        </w:rPr>
        <w:t xml:space="preserve"> terapi anti hipertensi </w:t>
      </w:r>
      <w:r w:rsidRPr="004C4762">
        <w:rPr>
          <w:rFonts w:ascii="Times New Roman" w:hAnsi="Times New Roman" w:cs="Times New Roman"/>
          <w:sz w:val="24"/>
          <w:szCs w:val="24"/>
          <w:lang w:val="en-US"/>
        </w:rPr>
        <w:t>sebesar</w:t>
      </w:r>
      <w:r w:rsidRPr="004C4762">
        <w:rPr>
          <w:rFonts w:ascii="Times New Roman" w:hAnsi="Times New Roman" w:cs="Times New Roman"/>
          <w:sz w:val="24"/>
          <w:szCs w:val="24"/>
        </w:rPr>
        <w:t xml:space="preserve"> 28</w:t>
      </w:r>
      <w:proofErr w:type="gramStart"/>
      <w:r w:rsidRPr="004C4762">
        <w:rPr>
          <w:rFonts w:ascii="Times New Roman" w:hAnsi="Times New Roman" w:cs="Times New Roman"/>
          <w:sz w:val="24"/>
          <w:szCs w:val="24"/>
        </w:rPr>
        <w:t>,8</w:t>
      </w:r>
      <w:proofErr w:type="gramEnd"/>
      <w:r w:rsidRPr="004C4762">
        <w:rPr>
          <w:rFonts w:ascii="Times New Roman" w:hAnsi="Times New Roman" w:cs="Times New Roman"/>
          <w:sz w:val="24"/>
          <w:szCs w:val="24"/>
        </w:rPr>
        <w:t xml:space="preserve">%. </w:t>
      </w:r>
      <w:proofErr w:type="gramStart"/>
      <w:r w:rsidRPr="004C4762">
        <w:rPr>
          <w:rFonts w:ascii="Times New Roman" w:hAnsi="Times New Roman" w:cs="Times New Roman"/>
          <w:sz w:val="24"/>
          <w:szCs w:val="24"/>
          <w:lang w:val="en-US"/>
        </w:rPr>
        <w:t>Proporsi s</w:t>
      </w:r>
      <w:r w:rsidRPr="004C4762">
        <w:rPr>
          <w:rFonts w:ascii="Times New Roman" w:hAnsi="Times New Roman" w:cs="Times New Roman"/>
          <w:sz w:val="24"/>
          <w:szCs w:val="24"/>
        </w:rPr>
        <w:t>ubyek penelitian yang mengalami diabetes mellitus, hipertrofi ventrikel kiri</w:t>
      </w:r>
      <w:r w:rsidRPr="004C4762">
        <w:rPr>
          <w:rFonts w:ascii="Times New Roman" w:hAnsi="Times New Roman" w:cs="Times New Roman"/>
          <w:sz w:val="24"/>
          <w:szCs w:val="24"/>
          <w:lang w:val="en-US"/>
        </w:rPr>
        <w:t>,</w:t>
      </w:r>
      <w:r w:rsidRPr="004C4762">
        <w:rPr>
          <w:rFonts w:ascii="Times New Roman" w:hAnsi="Times New Roman" w:cs="Times New Roman"/>
          <w:sz w:val="24"/>
          <w:szCs w:val="24"/>
        </w:rPr>
        <w:t xml:space="preserve"> dan yang merokok relatif rendah</w:t>
      </w:r>
      <w:r w:rsidRPr="004C4762">
        <w:rPr>
          <w:rFonts w:ascii="Times New Roman" w:hAnsi="Times New Roman" w:cs="Times New Roman"/>
          <w:sz w:val="24"/>
          <w:szCs w:val="24"/>
          <w:lang w:val="en-US"/>
        </w:rPr>
        <w:t>,</w:t>
      </w:r>
      <w:r w:rsidRPr="004C4762">
        <w:rPr>
          <w:rFonts w:ascii="Times New Roman" w:hAnsi="Times New Roman" w:cs="Times New Roman"/>
          <w:sz w:val="24"/>
          <w:szCs w:val="24"/>
        </w:rPr>
        <w:t xml:space="preserve"> dan tidak terdapat subyek yang mengalami fibrilasi atrium.</w:t>
      </w:r>
      <w:proofErr w:type="gramEnd"/>
      <w:r w:rsidRPr="004C4762">
        <w:rPr>
          <w:rFonts w:ascii="Times New Roman" w:hAnsi="Times New Roman" w:cs="Times New Roman"/>
          <w:sz w:val="24"/>
          <w:szCs w:val="24"/>
        </w:rPr>
        <w:t xml:space="preserve"> Karakteristik subyek penelitian pada komponen penilaian probabilitas stroke iskemik menurut </w:t>
      </w:r>
      <w:r w:rsidRPr="004C4762">
        <w:rPr>
          <w:rFonts w:ascii="Times New Roman" w:hAnsi="Times New Roman" w:cs="Times New Roman"/>
          <w:i/>
          <w:sz w:val="24"/>
          <w:szCs w:val="24"/>
        </w:rPr>
        <w:t>Framingham Study</w:t>
      </w:r>
      <w:r w:rsidRPr="004C4762">
        <w:rPr>
          <w:rFonts w:ascii="Times New Roman" w:hAnsi="Times New Roman" w:cs="Times New Roman"/>
          <w:sz w:val="24"/>
          <w:szCs w:val="24"/>
        </w:rPr>
        <w:t xml:space="preserve"> selengkapnya pada </w:t>
      </w:r>
      <w:r w:rsidRPr="00C55DDB">
        <w:rPr>
          <w:rFonts w:ascii="Times New Roman" w:hAnsi="Times New Roman" w:cs="Times New Roman"/>
          <w:b/>
          <w:sz w:val="24"/>
          <w:szCs w:val="24"/>
        </w:rPr>
        <w:t>Tabel 5.2.</w:t>
      </w:r>
    </w:p>
    <w:p w:rsidR="007F1ADD" w:rsidRPr="007F1ADD" w:rsidRDefault="007F1ADD" w:rsidP="007F1ADD">
      <w:pPr>
        <w:shd w:val="clear" w:color="auto" w:fill="FFFFFF"/>
        <w:spacing w:after="0" w:line="360" w:lineRule="auto"/>
        <w:jc w:val="both"/>
        <w:rPr>
          <w:rFonts w:ascii="Times New Roman" w:hAnsi="Times New Roman" w:cs="Times New Roman"/>
          <w:b/>
          <w:sz w:val="20"/>
          <w:szCs w:val="20"/>
          <w:lang w:val="en-US"/>
        </w:rPr>
      </w:pPr>
      <w:r w:rsidRPr="007F1ADD">
        <w:rPr>
          <w:rFonts w:ascii="Times New Roman" w:hAnsi="Times New Roman"/>
          <w:b/>
          <w:sz w:val="20"/>
          <w:szCs w:val="20"/>
        </w:rPr>
        <w:t xml:space="preserve">Tabel 5.2 Karakteristik Subyek Penelitian pada Komponen Penilaian Probabilitas Stroke Iskemik menurut </w:t>
      </w:r>
      <w:r w:rsidRPr="007F1ADD">
        <w:rPr>
          <w:rFonts w:ascii="Times New Roman" w:hAnsi="Times New Roman"/>
          <w:b/>
          <w:i/>
          <w:sz w:val="20"/>
          <w:szCs w:val="20"/>
        </w:rPr>
        <w:t>Framingham Study</w:t>
      </w:r>
    </w:p>
    <w:tbl>
      <w:tblPr>
        <w:tblStyle w:val="TableGrid"/>
        <w:tblW w:w="4162" w:type="dxa"/>
        <w:tblLook w:val="04A0"/>
      </w:tblPr>
      <w:tblGrid>
        <w:gridCol w:w="1691"/>
        <w:gridCol w:w="1228"/>
        <w:gridCol w:w="1243"/>
      </w:tblGrid>
      <w:tr w:rsidR="00C55DDB" w:rsidRPr="00692D68" w:rsidTr="007F1ADD">
        <w:trPr>
          <w:trHeight w:val="367"/>
        </w:trPr>
        <w:tc>
          <w:tcPr>
            <w:tcW w:w="1691" w:type="dxa"/>
            <w:tcBorders>
              <w:left w:val="nil"/>
              <w:bottom w:val="single" w:sz="4" w:space="0" w:color="auto"/>
              <w:right w:val="nil"/>
            </w:tcBorders>
          </w:tcPr>
          <w:p w:rsidR="00C55DDB" w:rsidRPr="00692D68" w:rsidRDefault="00C55DDB" w:rsidP="00345BF8">
            <w:pPr>
              <w:pStyle w:val="ListParagraph"/>
              <w:spacing w:after="120"/>
              <w:ind w:left="0" w:firstLine="90"/>
              <w:jc w:val="both"/>
              <w:rPr>
                <w:rFonts w:ascii="Times New Roman" w:hAnsi="Times New Roman" w:cs="Times New Roman"/>
                <w:b/>
                <w:sz w:val="20"/>
                <w:szCs w:val="20"/>
              </w:rPr>
            </w:pPr>
            <w:r w:rsidRPr="00692D68">
              <w:rPr>
                <w:rFonts w:ascii="Times New Roman" w:hAnsi="Times New Roman" w:cs="Times New Roman"/>
                <w:b/>
                <w:sz w:val="20"/>
                <w:szCs w:val="20"/>
              </w:rPr>
              <w:t>Kategori</w:t>
            </w:r>
          </w:p>
        </w:tc>
        <w:tc>
          <w:tcPr>
            <w:tcW w:w="1228" w:type="dxa"/>
            <w:tcBorders>
              <w:left w:val="nil"/>
              <w:bottom w:val="single" w:sz="4" w:space="0" w:color="auto"/>
              <w:right w:val="nil"/>
            </w:tcBorders>
          </w:tcPr>
          <w:p w:rsidR="00C55DDB" w:rsidRPr="00692D68" w:rsidRDefault="00C55DDB" w:rsidP="00345BF8">
            <w:pPr>
              <w:pStyle w:val="ListParagraph"/>
              <w:spacing w:after="120"/>
              <w:ind w:left="0" w:firstLine="90"/>
              <w:jc w:val="both"/>
              <w:rPr>
                <w:rFonts w:ascii="Times New Roman" w:hAnsi="Times New Roman" w:cs="Times New Roman"/>
                <w:b/>
                <w:sz w:val="20"/>
                <w:szCs w:val="20"/>
              </w:rPr>
            </w:pPr>
            <w:r w:rsidRPr="00692D68">
              <w:rPr>
                <w:rFonts w:ascii="Times New Roman" w:hAnsi="Times New Roman" w:cs="Times New Roman"/>
                <w:b/>
                <w:sz w:val="20"/>
                <w:szCs w:val="20"/>
              </w:rPr>
              <w:t>Sub Kategori</w:t>
            </w:r>
          </w:p>
        </w:tc>
        <w:tc>
          <w:tcPr>
            <w:tcW w:w="1243" w:type="dxa"/>
            <w:tcBorders>
              <w:left w:val="nil"/>
              <w:bottom w:val="single" w:sz="4" w:space="0" w:color="auto"/>
              <w:right w:val="nil"/>
            </w:tcBorders>
          </w:tcPr>
          <w:p w:rsidR="00C55DDB" w:rsidRPr="00692D68" w:rsidRDefault="00C55DDB" w:rsidP="00345BF8">
            <w:pPr>
              <w:pStyle w:val="ListParagraph"/>
              <w:spacing w:after="120"/>
              <w:ind w:left="0" w:firstLine="90"/>
              <w:jc w:val="both"/>
              <w:rPr>
                <w:rFonts w:ascii="Times New Roman" w:hAnsi="Times New Roman" w:cs="Times New Roman"/>
                <w:b/>
                <w:sz w:val="20"/>
                <w:szCs w:val="20"/>
              </w:rPr>
            </w:pPr>
            <w:r w:rsidRPr="00692D68">
              <w:rPr>
                <w:rFonts w:ascii="Times New Roman" w:hAnsi="Times New Roman" w:cs="Times New Roman"/>
                <w:b/>
                <w:sz w:val="20"/>
                <w:szCs w:val="20"/>
              </w:rPr>
              <w:t>Jumlah (%)</w:t>
            </w:r>
          </w:p>
        </w:tc>
      </w:tr>
      <w:tr w:rsidR="00C55DDB" w:rsidRPr="00692D68" w:rsidTr="007F1ADD">
        <w:trPr>
          <w:trHeight w:val="367"/>
        </w:trPr>
        <w:tc>
          <w:tcPr>
            <w:tcW w:w="1691" w:type="dxa"/>
            <w:tcBorders>
              <w:top w:val="single" w:sz="4" w:space="0" w:color="auto"/>
              <w:left w:val="nil"/>
              <w:bottom w:val="nil"/>
              <w:right w:val="nil"/>
            </w:tcBorders>
          </w:tcPr>
          <w:p w:rsidR="00C55DDB" w:rsidRPr="00692D68" w:rsidRDefault="00C55DDB" w:rsidP="007F1ADD">
            <w:pPr>
              <w:pStyle w:val="ListParagraph"/>
              <w:spacing w:after="120"/>
              <w:ind w:left="0"/>
              <w:rPr>
                <w:rFonts w:ascii="Times New Roman" w:hAnsi="Times New Roman" w:cs="Times New Roman"/>
                <w:sz w:val="20"/>
                <w:szCs w:val="20"/>
              </w:rPr>
            </w:pPr>
            <w:r w:rsidRPr="00692D68">
              <w:rPr>
                <w:rFonts w:ascii="Times New Roman" w:hAnsi="Times New Roman" w:cs="Times New Roman"/>
                <w:sz w:val="20"/>
                <w:szCs w:val="20"/>
              </w:rPr>
              <w:t>Usia dalam tahun (rerata ± SD)</w:t>
            </w:r>
          </w:p>
        </w:tc>
        <w:tc>
          <w:tcPr>
            <w:tcW w:w="1228" w:type="dxa"/>
            <w:tcBorders>
              <w:top w:val="single" w:sz="4" w:space="0" w:color="auto"/>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p>
        </w:tc>
        <w:tc>
          <w:tcPr>
            <w:tcW w:w="1243" w:type="dxa"/>
            <w:tcBorders>
              <w:top w:val="single" w:sz="4" w:space="0" w:color="auto"/>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66,14±7,7</w:t>
            </w:r>
          </w:p>
        </w:tc>
      </w:tr>
      <w:tr w:rsidR="00C55DDB" w:rsidRPr="00692D68" w:rsidTr="007F1ADD">
        <w:trPr>
          <w:trHeight w:val="621"/>
        </w:trPr>
        <w:tc>
          <w:tcPr>
            <w:tcW w:w="1691" w:type="dxa"/>
            <w:tcBorders>
              <w:top w:val="nil"/>
              <w:left w:val="nil"/>
              <w:bottom w:val="nil"/>
              <w:right w:val="nil"/>
            </w:tcBorders>
          </w:tcPr>
          <w:p w:rsidR="00C55DDB" w:rsidRPr="007F1ADD" w:rsidRDefault="00C55DDB" w:rsidP="007F1ADD">
            <w:pPr>
              <w:spacing w:after="120"/>
              <w:rPr>
                <w:rFonts w:ascii="Times New Roman" w:hAnsi="Times New Roman" w:cs="Times New Roman"/>
                <w:sz w:val="20"/>
                <w:szCs w:val="20"/>
              </w:rPr>
            </w:pPr>
            <w:r w:rsidRPr="007F1ADD">
              <w:rPr>
                <w:rFonts w:ascii="Times New Roman" w:hAnsi="Times New Roman" w:cs="Times New Roman"/>
                <w:sz w:val="20"/>
                <w:szCs w:val="20"/>
              </w:rPr>
              <w:t xml:space="preserve">Jenis kelamin </w:t>
            </w:r>
          </w:p>
        </w:tc>
        <w:tc>
          <w:tcPr>
            <w:tcW w:w="1228" w:type="dxa"/>
            <w:tcBorders>
              <w:top w:val="nil"/>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Laki-laki</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Perempuan</w:t>
            </w:r>
          </w:p>
        </w:tc>
        <w:tc>
          <w:tcPr>
            <w:tcW w:w="1243" w:type="dxa"/>
            <w:tcBorders>
              <w:top w:val="nil"/>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16 (27</w:t>
            </w:r>
            <w:proofErr w:type="gramStart"/>
            <w:r w:rsidRPr="00692D68">
              <w:rPr>
                <w:rFonts w:ascii="Times New Roman" w:hAnsi="Times New Roman" w:cs="Times New Roman"/>
                <w:sz w:val="20"/>
                <w:szCs w:val="20"/>
              </w:rPr>
              <w:t>,12</w:t>
            </w:r>
            <w:proofErr w:type="gramEnd"/>
            <w:r w:rsidRPr="00692D68">
              <w:rPr>
                <w:rFonts w:ascii="Times New Roman" w:hAnsi="Times New Roman" w:cs="Times New Roman"/>
                <w:sz w:val="20"/>
                <w:szCs w:val="20"/>
              </w:rPr>
              <w:t>%)</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43 (72</w:t>
            </w:r>
            <w:proofErr w:type="gramStart"/>
            <w:r w:rsidRPr="00692D68">
              <w:rPr>
                <w:rFonts w:ascii="Times New Roman" w:hAnsi="Times New Roman" w:cs="Times New Roman"/>
                <w:sz w:val="20"/>
                <w:szCs w:val="20"/>
              </w:rPr>
              <w:t>,88</w:t>
            </w:r>
            <w:proofErr w:type="gramEnd"/>
            <w:r w:rsidRPr="00692D68">
              <w:rPr>
                <w:rFonts w:ascii="Times New Roman" w:hAnsi="Times New Roman" w:cs="Times New Roman"/>
                <w:sz w:val="20"/>
                <w:szCs w:val="20"/>
              </w:rPr>
              <w:t>%)</w:t>
            </w:r>
          </w:p>
        </w:tc>
      </w:tr>
      <w:tr w:rsidR="00C55DDB" w:rsidRPr="00692D68" w:rsidTr="007F1ADD">
        <w:trPr>
          <w:trHeight w:val="605"/>
        </w:trPr>
        <w:tc>
          <w:tcPr>
            <w:tcW w:w="1691" w:type="dxa"/>
            <w:tcBorders>
              <w:top w:val="nil"/>
              <w:left w:val="nil"/>
              <w:bottom w:val="nil"/>
              <w:right w:val="nil"/>
            </w:tcBorders>
          </w:tcPr>
          <w:p w:rsidR="00C55DDB" w:rsidRPr="00692D68" w:rsidRDefault="00C55DDB" w:rsidP="007F1ADD">
            <w:pPr>
              <w:pStyle w:val="ListParagraph"/>
              <w:spacing w:after="120"/>
              <w:ind w:left="0"/>
              <w:rPr>
                <w:rFonts w:ascii="Times New Roman" w:hAnsi="Times New Roman" w:cs="Times New Roman"/>
                <w:sz w:val="20"/>
                <w:szCs w:val="20"/>
              </w:rPr>
            </w:pPr>
            <w:r w:rsidRPr="00692D68">
              <w:rPr>
                <w:rFonts w:ascii="Times New Roman" w:hAnsi="Times New Roman" w:cs="Times New Roman"/>
                <w:sz w:val="20"/>
                <w:szCs w:val="20"/>
              </w:rPr>
              <w:t xml:space="preserve">Tekanan Darah Sistolik </w:t>
            </w:r>
          </w:p>
        </w:tc>
        <w:tc>
          <w:tcPr>
            <w:tcW w:w="1228" w:type="dxa"/>
            <w:tcBorders>
              <w:top w:val="nil"/>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Normal</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Hipertensi</w:t>
            </w:r>
          </w:p>
        </w:tc>
        <w:tc>
          <w:tcPr>
            <w:tcW w:w="1243" w:type="dxa"/>
            <w:tcBorders>
              <w:top w:val="nil"/>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13 (22%)</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46 (78%)</w:t>
            </w:r>
          </w:p>
        </w:tc>
      </w:tr>
      <w:tr w:rsidR="00C55DDB" w:rsidRPr="00692D68" w:rsidTr="007F1ADD">
        <w:trPr>
          <w:trHeight w:val="621"/>
        </w:trPr>
        <w:tc>
          <w:tcPr>
            <w:tcW w:w="1691" w:type="dxa"/>
            <w:tcBorders>
              <w:top w:val="nil"/>
              <w:left w:val="nil"/>
              <w:bottom w:val="nil"/>
              <w:right w:val="nil"/>
            </w:tcBorders>
          </w:tcPr>
          <w:p w:rsidR="00C55DDB" w:rsidRPr="00692D68" w:rsidRDefault="00C55DDB" w:rsidP="007F1ADD">
            <w:pPr>
              <w:pStyle w:val="ListParagraph"/>
              <w:spacing w:after="120"/>
              <w:ind w:left="0"/>
              <w:rPr>
                <w:rFonts w:ascii="Times New Roman" w:hAnsi="Times New Roman" w:cs="Times New Roman"/>
                <w:sz w:val="20"/>
                <w:szCs w:val="20"/>
              </w:rPr>
            </w:pPr>
            <w:r w:rsidRPr="00692D68">
              <w:rPr>
                <w:rFonts w:ascii="Times New Roman" w:hAnsi="Times New Roman" w:cs="Times New Roman"/>
                <w:sz w:val="20"/>
                <w:szCs w:val="20"/>
              </w:rPr>
              <w:t>Penyakit Kardiovaskuler</w:t>
            </w:r>
          </w:p>
        </w:tc>
        <w:tc>
          <w:tcPr>
            <w:tcW w:w="1228" w:type="dxa"/>
            <w:tcBorders>
              <w:top w:val="nil"/>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Ya</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Tidak</w:t>
            </w:r>
          </w:p>
        </w:tc>
        <w:tc>
          <w:tcPr>
            <w:tcW w:w="1243" w:type="dxa"/>
            <w:tcBorders>
              <w:top w:val="nil"/>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14 (23</w:t>
            </w:r>
            <w:proofErr w:type="gramStart"/>
            <w:r w:rsidRPr="00692D68">
              <w:rPr>
                <w:rFonts w:ascii="Times New Roman" w:hAnsi="Times New Roman" w:cs="Times New Roman"/>
                <w:sz w:val="20"/>
                <w:szCs w:val="20"/>
              </w:rPr>
              <w:t>,7</w:t>
            </w:r>
            <w:proofErr w:type="gramEnd"/>
            <w:r w:rsidRPr="00692D68">
              <w:rPr>
                <w:rFonts w:ascii="Times New Roman" w:hAnsi="Times New Roman" w:cs="Times New Roman"/>
                <w:sz w:val="20"/>
                <w:szCs w:val="20"/>
              </w:rPr>
              <w:t>%)</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45 (76</w:t>
            </w:r>
            <w:proofErr w:type="gramStart"/>
            <w:r w:rsidRPr="00692D68">
              <w:rPr>
                <w:rFonts w:ascii="Times New Roman" w:hAnsi="Times New Roman" w:cs="Times New Roman"/>
                <w:sz w:val="20"/>
                <w:szCs w:val="20"/>
              </w:rPr>
              <w:t>,3</w:t>
            </w:r>
            <w:proofErr w:type="gramEnd"/>
            <w:r w:rsidRPr="00692D68">
              <w:rPr>
                <w:rFonts w:ascii="Times New Roman" w:hAnsi="Times New Roman" w:cs="Times New Roman"/>
                <w:sz w:val="20"/>
                <w:szCs w:val="20"/>
              </w:rPr>
              <w:t>%)</w:t>
            </w:r>
          </w:p>
        </w:tc>
      </w:tr>
      <w:tr w:rsidR="00C55DDB" w:rsidRPr="00692D68" w:rsidTr="007F1ADD">
        <w:trPr>
          <w:trHeight w:val="621"/>
        </w:trPr>
        <w:tc>
          <w:tcPr>
            <w:tcW w:w="1691" w:type="dxa"/>
            <w:tcBorders>
              <w:top w:val="nil"/>
              <w:left w:val="nil"/>
              <w:bottom w:val="nil"/>
              <w:right w:val="nil"/>
            </w:tcBorders>
          </w:tcPr>
          <w:p w:rsidR="00C55DDB" w:rsidRPr="007F1ADD" w:rsidRDefault="00C55DDB" w:rsidP="007F1ADD">
            <w:pPr>
              <w:spacing w:after="120"/>
              <w:rPr>
                <w:rFonts w:ascii="Times New Roman" w:hAnsi="Times New Roman" w:cs="Times New Roman"/>
                <w:sz w:val="20"/>
                <w:szCs w:val="20"/>
              </w:rPr>
            </w:pPr>
            <w:r w:rsidRPr="007F1ADD">
              <w:rPr>
                <w:rFonts w:ascii="Times New Roman" w:hAnsi="Times New Roman" w:cs="Times New Roman"/>
                <w:sz w:val="20"/>
                <w:szCs w:val="20"/>
              </w:rPr>
              <w:t>Diabetes Melitus</w:t>
            </w:r>
          </w:p>
        </w:tc>
        <w:tc>
          <w:tcPr>
            <w:tcW w:w="1228" w:type="dxa"/>
            <w:tcBorders>
              <w:top w:val="nil"/>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Ya</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Tidak</w:t>
            </w:r>
          </w:p>
        </w:tc>
        <w:tc>
          <w:tcPr>
            <w:tcW w:w="1243" w:type="dxa"/>
            <w:tcBorders>
              <w:top w:val="nil"/>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5 (8</w:t>
            </w:r>
            <w:proofErr w:type="gramStart"/>
            <w:r w:rsidRPr="00692D68">
              <w:rPr>
                <w:rFonts w:ascii="Times New Roman" w:hAnsi="Times New Roman" w:cs="Times New Roman"/>
                <w:sz w:val="20"/>
                <w:szCs w:val="20"/>
              </w:rPr>
              <w:t>,5</w:t>
            </w:r>
            <w:proofErr w:type="gramEnd"/>
            <w:r w:rsidRPr="00692D68">
              <w:rPr>
                <w:rFonts w:ascii="Times New Roman" w:hAnsi="Times New Roman" w:cs="Times New Roman"/>
                <w:sz w:val="20"/>
                <w:szCs w:val="20"/>
              </w:rPr>
              <w:t>%)</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54 (91</w:t>
            </w:r>
            <w:proofErr w:type="gramStart"/>
            <w:r w:rsidRPr="00692D68">
              <w:rPr>
                <w:rFonts w:ascii="Times New Roman" w:hAnsi="Times New Roman" w:cs="Times New Roman"/>
                <w:sz w:val="20"/>
                <w:szCs w:val="20"/>
              </w:rPr>
              <w:t>,5</w:t>
            </w:r>
            <w:proofErr w:type="gramEnd"/>
            <w:r w:rsidRPr="00692D68">
              <w:rPr>
                <w:rFonts w:ascii="Times New Roman" w:hAnsi="Times New Roman" w:cs="Times New Roman"/>
                <w:sz w:val="20"/>
                <w:szCs w:val="20"/>
              </w:rPr>
              <w:t>%)</w:t>
            </w:r>
          </w:p>
        </w:tc>
      </w:tr>
      <w:tr w:rsidR="00C55DDB" w:rsidRPr="00692D68" w:rsidTr="007F1ADD">
        <w:trPr>
          <w:trHeight w:val="621"/>
        </w:trPr>
        <w:tc>
          <w:tcPr>
            <w:tcW w:w="1691" w:type="dxa"/>
            <w:tcBorders>
              <w:top w:val="nil"/>
              <w:left w:val="nil"/>
              <w:bottom w:val="nil"/>
              <w:right w:val="nil"/>
            </w:tcBorders>
          </w:tcPr>
          <w:p w:rsidR="00C55DDB" w:rsidRPr="00692D68" w:rsidRDefault="00C55DDB" w:rsidP="007F1ADD">
            <w:pPr>
              <w:pStyle w:val="ListParagraph"/>
              <w:spacing w:after="120"/>
              <w:ind w:left="0"/>
              <w:rPr>
                <w:rFonts w:ascii="Times New Roman" w:hAnsi="Times New Roman" w:cs="Times New Roman"/>
                <w:sz w:val="20"/>
                <w:szCs w:val="20"/>
              </w:rPr>
            </w:pPr>
            <w:r w:rsidRPr="00692D68">
              <w:rPr>
                <w:rFonts w:ascii="Times New Roman" w:hAnsi="Times New Roman" w:cs="Times New Roman"/>
                <w:sz w:val="20"/>
                <w:szCs w:val="20"/>
              </w:rPr>
              <w:t>Terapi Anti Hipertensi</w:t>
            </w:r>
          </w:p>
        </w:tc>
        <w:tc>
          <w:tcPr>
            <w:tcW w:w="1228" w:type="dxa"/>
            <w:tcBorders>
              <w:top w:val="nil"/>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Ya</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Tidak</w:t>
            </w:r>
          </w:p>
        </w:tc>
        <w:tc>
          <w:tcPr>
            <w:tcW w:w="1243" w:type="dxa"/>
            <w:tcBorders>
              <w:top w:val="nil"/>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17 (28</w:t>
            </w:r>
            <w:proofErr w:type="gramStart"/>
            <w:r w:rsidRPr="00692D68">
              <w:rPr>
                <w:rFonts w:ascii="Times New Roman" w:hAnsi="Times New Roman" w:cs="Times New Roman"/>
                <w:sz w:val="20"/>
                <w:szCs w:val="20"/>
              </w:rPr>
              <w:t>,8</w:t>
            </w:r>
            <w:proofErr w:type="gramEnd"/>
            <w:r w:rsidRPr="00692D68">
              <w:rPr>
                <w:rFonts w:ascii="Times New Roman" w:hAnsi="Times New Roman" w:cs="Times New Roman"/>
                <w:sz w:val="20"/>
                <w:szCs w:val="20"/>
              </w:rPr>
              <w:t>%)</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42 (71</w:t>
            </w:r>
            <w:proofErr w:type="gramStart"/>
            <w:r w:rsidRPr="00692D68">
              <w:rPr>
                <w:rFonts w:ascii="Times New Roman" w:hAnsi="Times New Roman" w:cs="Times New Roman"/>
                <w:sz w:val="20"/>
                <w:szCs w:val="20"/>
              </w:rPr>
              <w:t>,2</w:t>
            </w:r>
            <w:proofErr w:type="gramEnd"/>
            <w:r w:rsidRPr="00692D68">
              <w:rPr>
                <w:rFonts w:ascii="Times New Roman" w:hAnsi="Times New Roman" w:cs="Times New Roman"/>
                <w:sz w:val="20"/>
                <w:szCs w:val="20"/>
              </w:rPr>
              <w:t>%)</w:t>
            </w:r>
          </w:p>
        </w:tc>
      </w:tr>
      <w:tr w:rsidR="00C55DDB" w:rsidRPr="00692D68" w:rsidTr="007F1ADD">
        <w:trPr>
          <w:trHeight w:val="621"/>
        </w:trPr>
        <w:tc>
          <w:tcPr>
            <w:tcW w:w="1691" w:type="dxa"/>
            <w:tcBorders>
              <w:top w:val="nil"/>
              <w:left w:val="nil"/>
              <w:bottom w:val="nil"/>
              <w:right w:val="nil"/>
            </w:tcBorders>
          </w:tcPr>
          <w:p w:rsidR="00C55DDB" w:rsidRPr="007F1ADD" w:rsidRDefault="00C55DDB" w:rsidP="007F1ADD">
            <w:pPr>
              <w:spacing w:after="120"/>
              <w:rPr>
                <w:rFonts w:ascii="Times New Roman" w:hAnsi="Times New Roman" w:cs="Times New Roman"/>
                <w:sz w:val="20"/>
                <w:szCs w:val="20"/>
              </w:rPr>
            </w:pPr>
            <w:r w:rsidRPr="007F1ADD">
              <w:rPr>
                <w:rFonts w:ascii="Times New Roman" w:hAnsi="Times New Roman" w:cs="Times New Roman"/>
                <w:sz w:val="20"/>
                <w:szCs w:val="20"/>
              </w:rPr>
              <w:t>Fibrilasi Atrium</w:t>
            </w:r>
          </w:p>
        </w:tc>
        <w:tc>
          <w:tcPr>
            <w:tcW w:w="1228" w:type="dxa"/>
            <w:tcBorders>
              <w:top w:val="nil"/>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Ya</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Tidak</w:t>
            </w:r>
          </w:p>
        </w:tc>
        <w:tc>
          <w:tcPr>
            <w:tcW w:w="1243" w:type="dxa"/>
            <w:tcBorders>
              <w:top w:val="nil"/>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0 (0%)</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59 (100%)</w:t>
            </w:r>
          </w:p>
        </w:tc>
      </w:tr>
      <w:tr w:rsidR="00C55DDB" w:rsidRPr="00692D68" w:rsidTr="007F1ADD">
        <w:trPr>
          <w:trHeight w:val="621"/>
        </w:trPr>
        <w:tc>
          <w:tcPr>
            <w:tcW w:w="1691" w:type="dxa"/>
            <w:tcBorders>
              <w:top w:val="nil"/>
              <w:left w:val="nil"/>
              <w:bottom w:val="nil"/>
              <w:right w:val="nil"/>
            </w:tcBorders>
          </w:tcPr>
          <w:p w:rsidR="00C55DDB" w:rsidRPr="00692D68" w:rsidRDefault="00C55DDB" w:rsidP="007F1ADD">
            <w:pPr>
              <w:pStyle w:val="ListParagraph"/>
              <w:spacing w:after="120"/>
              <w:ind w:left="0"/>
              <w:rPr>
                <w:rFonts w:ascii="Times New Roman" w:hAnsi="Times New Roman" w:cs="Times New Roman"/>
                <w:sz w:val="20"/>
                <w:szCs w:val="20"/>
              </w:rPr>
            </w:pPr>
            <w:r w:rsidRPr="00692D68">
              <w:rPr>
                <w:rFonts w:ascii="Times New Roman" w:hAnsi="Times New Roman" w:cs="Times New Roman"/>
                <w:sz w:val="20"/>
                <w:szCs w:val="20"/>
              </w:rPr>
              <w:t>Hipertrofi Ventrikel Kiri</w:t>
            </w:r>
          </w:p>
        </w:tc>
        <w:tc>
          <w:tcPr>
            <w:tcW w:w="1228" w:type="dxa"/>
            <w:tcBorders>
              <w:top w:val="nil"/>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Ya</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Tidak</w:t>
            </w:r>
          </w:p>
        </w:tc>
        <w:tc>
          <w:tcPr>
            <w:tcW w:w="1243" w:type="dxa"/>
            <w:tcBorders>
              <w:top w:val="nil"/>
              <w:left w:val="nil"/>
              <w:bottom w:val="nil"/>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7 (11</w:t>
            </w:r>
            <w:proofErr w:type="gramStart"/>
            <w:r w:rsidRPr="00692D68">
              <w:rPr>
                <w:rFonts w:ascii="Times New Roman" w:hAnsi="Times New Roman" w:cs="Times New Roman"/>
                <w:sz w:val="20"/>
                <w:szCs w:val="20"/>
              </w:rPr>
              <w:t>,9</w:t>
            </w:r>
            <w:proofErr w:type="gramEnd"/>
            <w:r w:rsidRPr="00692D68">
              <w:rPr>
                <w:rFonts w:ascii="Times New Roman" w:hAnsi="Times New Roman" w:cs="Times New Roman"/>
                <w:sz w:val="20"/>
                <w:szCs w:val="20"/>
              </w:rPr>
              <w:t>%)</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52 (88</w:t>
            </w:r>
            <w:proofErr w:type="gramStart"/>
            <w:r w:rsidRPr="00692D68">
              <w:rPr>
                <w:rFonts w:ascii="Times New Roman" w:hAnsi="Times New Roman" w:cs="Times New Roman"/>
                <w:sz w:val="20"/>
                <w:szCs w:val="20"/>
              </w:rPr>
              <w:t>,1</w:t>
            </w:r>
            <w:proofErr w:type="gramEnd"/>
            <w:r w:rsidRPr="00692D68">
              <w:rPr>
                <w:rFonts w:ascii="Times New Roman" w:hAnsi="Times New Roman" w:cs="Times New Roman"/>
                <w:sz w:val="20"/>
                <w:szCs w:val="20"/>
              </w:rPr>
              <w:t>%)</w:t>
            </w:r>
          </w:p>
        </w:tc>
      </w:tr>
      <w:tr w:rsidR="00C55DDB" w:rsidRPr="00692D68" w:rsidTr="007F1ADD">
        <w:trPr>
          <w:trHeight w:val="621"/>
        </w:trPr>
        <w:tc>
          <w:tcPr>
            <w:tcW w:w="1691" w:type="dxa"/>
            <w:tcBorders>
              <w:top w:val="nil"/>
              <w:left w:val="nil"/>
              <w:bottom w:val="single" w:sz="4" w:space="0" w:color="auto"/>
              <w:right w:val="nil"/>
            </w:tcBorders>
          </w:tcPr>
          <w:p w:rsidR="00C55DDB" w:rsidRPr="007F1ADD" w:rsidRDefault="00C55DDB" w:rsidP="007F1ADD">
            <w:pPr>
              <w:spacing w:after="120"/>
              <w:rPr>
                <w:rFonts w:ascii="Times New Roman" w:hAnsi="Times New Roman" w:cs="Times New Roman"/>
                <w:sz w:val="20"/>
                <w:szCs w:val="20"/>
              </w:rPr>
            </w:pPr>
            <w:r w:rsidRPr="007F1ADD">
              <w:rPr>
                <w:rFonts w:ascii="Times New Roman" w:hAnsi="Times New Roman" w:cs="Times New Roman"/>
                <w:sz w:val="20"/>
                <w:szCs w:val="20"/>
              </w:rPr>
              <w:t xml:space="preserve">Merokok </w:t>
            </w:r>
          </w:p>
        </w:tc>
        <w:tc>
          <w:tcPr>
            <w:tcW w:w="1228" w:type="dxa"/>
            <w:tcBorders>
              <w:top w:val="nil"/>
              <w:left w:val="nil"/>
              <w:bottom w:val="single" w:sz="4" w:space="0" w:color="auto"/>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Ya</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 xml:space="preserve">Tidak                        </w:t>
            </w:r>
          </w:p>
        </w:tc>
        <w:tc>
          <w:tcPr>
            <w:tcW w:w="1243" w:type="dxa"/>
            <w:tcBorders>
              <w:top w:val="nil"/>
              <w:left w:val="nil"/>
              <w:bottom w:val="single" w:sz="4" w:space="0" w:color="auto"/>
              <w:right w:val="nil"/>
            </w:tcBorders>
          </w:tcPr>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13 (22%)</w:t>
            </w:r>
          </w:p>
          <w:p w:rsidR="00C55DDB" w:rsidRPr="00692D68" w:rsidRDefault="00C55DDB" w:rsidP="00345BF8">
            <w:pPr>
              <w:pStyle w:val="ListParagraph"/>
              <w:spacing w:after="120"/>
              <w:ind w:left="0" w:firstLine="90"/>
              <w:jc w:val="both"/>
              <w:rPr>
                <w:rFonts w:ascii="Times New Roman" w:hAnsi="Times New Roman" w:cs="Times New Roman"/>
                <w:sz w:val="20"/>
                <w:szCs w:val="20"/>
              </w:rPr>
            </w:pPr>
            <w:r w:rsidRPr="00692D68">
              <w:rPr>
                <w:rFonts w:ascii="Times New Roman" w:hAnsi="Times New Roman" w:cs="Times New Roman"/>
                <w:sz w:val="20"/>
                <w:szCs w:val="20"/>
              </w:rPr>
              <w:t>46 (78%)</w:t>
            </w:r>
          </w:p>
        </w:tc>
      </w:tr>
    </w:tbl>
    <w:p w:rsidR="00C55DDB" w:rsidRDefault="00C55DDB" w:rsidP="007F1ADD">
      <w:pPr>
        <w:shd w:val="clear" w:color="auto" w:fill="FFFFFF"/>
        <w:spacing w:after="0" w:line="360" w:lineRule="auto"/>
        <w:jc w:val="both"/>
        <w:rPr>
          <w:rFonts w:ascii="Times New Roman" w:hAnsi="Times New Roman" w:cs="Times New Roman"/>
          <w:sz w:val="24"/>
          <w:szCs w:val="24"/>
          <w:lang w:val="en-US"/>
        </w:rPr>
      </w:pPr>
    </w:p>
    <w:p w:rsidR="007F1ADD" w:rsidRDefault="007F1ADD" w:rsidP="007F1ADD">
      <w:pPr>
        <w:shd w:val="clear" w:color="auto" w:fill="FFFFFF"/>
        <w:spacing w:after="0" w:line="360" w:lineRule="auto"/>
        <w:jc w:val="both"/>
        <w:rPr>
          <w:rFonts w:ascii="Times New Roman" w:hAnsi="Times New Roman"/>
          <w:b/>
          <w:sz w:val="24"/>
          <w:szCs w:val="24"/>
          <w:lang w:val="en-US"/>
        </w:rPr>
      </w:pPr>
      <w:r w:rsidRPr="006D515D">
        <w:rPr>
          <w:rFonts w:ascii="Times New Roman" w:hAnsi="Times New Roman"/>
          <w:b/>
          <w:sz w:val="24"/>
          <w:szCs w:val="24"/>
        </w:rPr>
        <w:t>Hubungan Kadar Asam Urat Serum dengan Probabilitas Stroke Iskemik</w:t>
      </w:r>
    </w:p>
    <w:p w:rsidR="007F1ADD" w:rsidRDefault="007F1ADD" w:rsidP="007F1ADD">
      <w:pPr>
        <w:shd w:val="clear" w:color="auto" w:fill="FFFFFF"/>
        <w:spacing w:line="360" w:lineRule="auto"/>
        <w:jc w:val="both"/>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rPr>
        <w:t xml:space="preserve">Dari hasil uji korelasi Pearson didapatkan bahwa tidak terdapat hubungan antara kadar asam urat serum terhadap probabilitas stroke iskemik menurut </w:t>
      </w:r>
      <w:r w:rsidRPr="00DF6B97">
        <w:rPr>
          <w:rFonts w:ascii="Times New Roman" w:hAnsi="Times New Roman"/>
          <w:i/>
          <w:sz w:val="24"/>
          <w:szCs w:val="24"/>
        </w:rPr>
        <w:t>Framingham Study</w:t>
      </w:r>
      <w:r>
        <w:rPr>
          <w:rFonts w:ascii="Times New Roman" w:hAnsi="Times New Roman"/>
          <w:sz w:val="24"/>
          <w:szCs w:val="24"/>
        </w:rPr>
        <w:t xml:space="preserve"> (p&gt;0,05). Hasil uji korelasi kadar asam urat serum terhadap probabilitas stroke iskemik pada penduduk di Kecamatan Sekarbela Mataram selengkapnya pada </w:t>
      </w:r>
      <w:r w:rsidRPr="007F1ADD">
        <w:rPr>
          <w:rFonts w:ascii="Times New Roman" w:hAnsi="Times New Roman"/>
          <w:b/>
          <w:sz w:val="24"/>
          <w:szCs w:val="24"/>
        </w:rPr>
        <w:t>Tabel 5.3.</w:t>
      </w:r>
    </w:p>
    <w:p w:rsidR="007F1ADD" w:rsidRPr="007F1ADD" w:rsidRDefault="007F1ADD" w:rsidP="007F1ADD">
      <w:pPr>
        <w:shd w:val="clear" w:color="auto" w:fill="FFFFFF"/>
        <w:spacing w:after="0" w:line="360" w:lineRule="auto"/>
        <w:jc w:val="both"/>
        <w:rPr>
          <w:rFonts w:ascii="Times New Roman" w:hAnsi="Times New Roman"/>
          <w:b/>
          <w:sz w:val="20"/>
          <w:szCs w:val="20"/>
          <w:lang w:val="en-US"/>
        </w:rPr>
      </w:pPr>
      <w:r w:rsidRPr="007F1ADD">
        <w:rPr>
          <w:rFonts w:ascii="Times New Roman" w:eastAsia="Times New Roman" w:hAnsi="Times New Roman"/>
          <w:b/>
          <w:sz w:val="20"/>
          <w:szCs w:val="20"/>
        </w:rPr>
        <w:t xml:space="preserve">Tabel 5.3 Hasil Uji Korelasi  Kadar Asam Urat Serum terhadap </w:t>
      </w:r>
      <w:r w:rsidRPr="007F1ADD">
        <w:rPr>
          <w:rFonts w:ascii="Times New Roman" w:hAnsi="Times New Roman"/>
          <w:b/>
          <w:sz w:val="20"/>
          <w:szCs w:val="20"/>
        </w:rPr>
        <w:t>Probabilitas StrokeIskemik pada Penduduk di Kecamatan Sekarbela Mataram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7"/>
        <w:gridCol w:w="366"/>
        <w:gridCol w:w="1811"/>
      </w:tblGrid>
      <w:tr w:rsidR="007F1ADD" w:rsidRPr="00692D68" w:rsidTr="007F1ADD">
        <w:trPr>
          <w:trHeight w:val="515"/>
        </w:trPr>
        <w:tc>
          <w:tcPr>
            <w:tcW w:w="1567" w:type="dxa"/>
            <w:tcBorders>
              <w:top w:val="single" w:sz="4" w:space="0" w:color="auto"/>
            </w:tcBorders>
          </w:tcPr>
          <w:p w:rsidR="007F1ADD" w:rsidRPr="00692D68" w:rsidRDefault="007F1ADD" w:rsidP="00345BF8">
            <w:pPr>
              <w:tabs>
                <w:tab w:val="left" w:pos="1335"/>
                <w:tab w:val="center" w:pos="1974"/>
              </w:tabs>
              <w:spacing w:line="360" w:lineRule="auto"/>
              <w:ind w:hanging="1126"/>
              <w:jc w:val="both"/>
              <w:rPr>
                <w:rFonts w:ascii="Times New Roman" w:hAnsi="Times New Roman" w:cs="Times New Roman"/>
                <w:sz w:val="20"/>
                <w:szCs w:val="20"/>
              </w:rPr>
            </w:pPr>
            <w:r w:rsidRPr="00692D68">
              <w:rPr>
                <w:rFonts w:ascii="Times New Roman" w:eastAsia="Times New Roman" w:hAnsi="Times New Roman" w:cs="Times New Roman"/>
                <w:sz w:val="20"/>
                <w:szCs w:val="20"/>
              </w:rPr>
              <w:tab/>
            </w:r>
          </w:p>
        </w:tc>
        <w:tc>
          <w:tcPr>
            <w:tcW w:w="366" w:type="dxa"/>
            <w:tcBorders>
              <w:top w:val="single" w:sz="4" w:space="0" w:color="auto"/>
            </w:tcBorders>
          </w:tcPr>
          <w:p w:rsidR="007F1ADD" w:rsidRPr="00692D68" w:rsidRDefault="007F1ADD" w:rsidP="00345BF8">
            <w:pPr>
              <w:spacing w:line="360" w:lineRule="auto"/>
              <w:ind w:firstLine="90"/>
              <w:jc w:val="both"/>
              <w:rPr>
                <w:rFonts w:ascii="Times New Roman" w:hAnsi="Times New Roman" w:cs="Times New Roman"/>
                <w:sz w:val="20"/>
                <w:szCs w:val="20"/>
              </w:rPr>
            </w:pPr>
          </w:p>
        </w:tc>
        <w:tc>
          <w:tcPr>
            <w:tcW w:w="1811" w:type="dxa"/>
            <w:tcBorders>
              <w:top w:val="single" w:sz="4" w:space="0" w:color="auto"/>
            </w:tcBorders>
          </w:tcPr>
          <w:p w:rsidR="007F1ADD" w:rsidRPr="00692D68" w:rsidRDefault="007F1ADD" w:rsidP="007F1ADD">
            <w:pPr>
              <w:spacing w:line="360" w:lineRule="auto"/>
              <w:jc w:val="both"/>
              <w:rPr>
                <w:rFonts w:ascii="Times New Roman" w:hAnsi="Times New Roman" w:cs="Times New Roman"/>
                <w:sz w:val="20"/>
                <w:szCs w:val="20"/>
              </w:rPr>
            </w:pPr>
            <w:r w:rsidRPr="00692D68">
              <w:rPr>
                <w:rFonts w:ascii="Times New Roman" w:hAnsi="Times New Roman" w:cs="Times New Roman"/>
                <w:sz w:val="20"/>
                <w:szCs w:val="20"/>
              </w:rPr>
              <w:t>Kadar Asam Urat Serum</w:t>
            </w:r>
          </w:p>
        </w:tc>
      </w:tr>
      <w:tr w:rsidR="007F1ADD" w:rsidRPr="00692D68" w:rsidTr="007F1ADD">
        <w:trPr>
          <w:trHeight w:val="26"/>
        </w:trPr>
        <w:tc>
          <w:tcPr>
            <w:tcW w:w="1567" w:type="dxa"/>
            <w:tcBorders>
              <w:top w:val="single" w:sz="4" w:space="0" w:color="auto"/>
              <w:bottom w:val="single" w:sz="4" w:space="0" w:color="auto"/>
            </w:tcBorders>
          </w:tcPr>
          <w:p w:rsidR="007F1ADD" w:rsidRPr="00692D68" w:rsidRDefault="007F1ADD" w:rsidP="00345BF8">
            <w:pPr>
              <w:spacing w:line="360" w:lineRule="auto"/>
              <w:ind w:firstLine="90"/>
              <w:rPr>
                <w:rFonts w:ascii="Times New Roman" w:hAnsi="Times New Roman" w:cs="Times New Roman"/>
                <w:sz w:val="20"/>
                <w:szCs w:val="20"/>
              </w:rPr>
            </w:pPr>
            <w:r w:rsidRPr="00692D68">
              <w:rPr>
                <w:rFonts w:ascii="Times New Roman" w:hAnsi="Times New Roman" w:cs="Times New Roman"/>
                <w:sz w:val="20"/>
                <w:szCs w:val="20"/>
              </w:rPr>
              <w:t>Probabilitas stroke iskemik</w:t>
            </w:r>
          </w:p>
        </w:tc>
        <w:tc>
          <w:tcPr>
            <w:tcW w:w="366" w:type="dxa"/>
            <w:tcBorders>
              <w:top w:val="single" w:sz="4" w:space="0" w:color="auto"/>
              <w:bottom w:val="single" w:sz="4" w:space="0" w:color="auto"/>
            </w:tcBorders>
          </w:tcPr>
          <w:p w:rsidR="007F1ADD" w:rsidRPr="00692D68" w:rsidRDefault="007F1ADD" w:rsidP="00345BF8">
            <w:pPr>
              <w:spacing w:line="360" w:lineRule="auto"/>
              <w:ind w:firstLine="90"/>
              <w:rPr>
                <w:rFonts w:ascii="Times New Roman" w:hAnsi="Times New Roman" w:cs="Times New Roman"/>
                <w:sz w:val="20"/>
                <w:szCs w:val="20"/>
                <w:lang w:val="en-US"/>
              </w:rPr>
            </w:pPr>
            <w:r w:rsidRPr="00692D68">
              <w:rPr>
                <w:rFonts w:ascii="Times New Roman" w:hAnsi="Times New Roman" w:cs="Times New Roman"/>
                <w:sz w:val="20"/>
                <w:szCs w:val="20"/>
                <w:lang w:val="en-US"/>
              </w:rPr>
              <w:t>r</w:t>
            </w:r>
          </w:p>
          <w:p w:rsidR="007F1ADD" w:rsidRPr="00692D68" w:rsidRDefault="007F1ADD" w:rsidP="00345BF8">
            <w:pPr>
              <w:spacing w:line="360" w:lineRule="auto"/>
              <w:ind w:firstLine="90"/>
              <w:rPr>
                <w:rFonts w:ascii="Times New Roman" w:hAnsi="Times New Roman" w:cs="Times New Roman"/>
                <w:sz w:val="20"/>
                <w:szCs w:val="20"/>
              </w:rPr>
            </w:pPr>
            <w:r w:rsidRPr="00692D68">
              <w:rPr>
                <w:rFonts w:ascii="Times New Roman" w:hAnsi="Times New Roman" w:cs="Times New Roman"/>
                <w:sz w:val="20"/>
                <w:szCs w:val="20"/>
              </w:rPr>
              <w:t>p</w:t>
            </w:r>
          </w:p>
          <w:p w:rsidR="007F1ADD" w:rsidRPr="00692D68" w:rsidRDefault="007F1ADD" w:rsidP="00345BF8">
            <w:pPr>
              <w:spacing w:line="360" w:lineRule="auto"/>
              <w:ind w:firstLine="90"/>
              <w:rPr>
                <w:rFonts w:ascii="Times New Roman" w:hAnsi="Times New Roman" w:cs="Times New Roman"/>
                <w:sz w:val="20"/>
                <w:szCs w:val="20"/>
              </w:rPr>
            </w:pPr>
            <w:r w:rsidRPr="00692D68">
              <w:rPr>
                <w:rFonts w:ascii="Times New Roman" w:hAnsi="Times New Roman" w:cs="Times New Roman"/>
                <w:sz w:val="20"/>
                <w:szCs w:val="20"/>
              </w:rPr>
              <w:t>n</w:t>
            </w:r>
          </w:p>
        </w:tc>
        <w:tc>
          <w:tcPr>
            <w:tcW w:w="1811" w:type="dxa"/>
            <w:tcBorders>
              <w:top w:val="single" w:sz="4" w:space="0" w:color="auto"/>
              <w:bottom w:val="single" w:sz="4" w:space="0" w:color="auto"/>
            </w:tcBorders>
          </w:tcPr>
          <w:p w:rsidR="007F1ADD" w:rsidRPr="00692D68" w:rsidRDefault="007F1ADD" w:rsidP="00345BF8">
            <w:pPr>
              <w:spacing w:line="360" w:lineRule="auto"/>
              <w:ind w:firstLine="90"/>
              <w:rPr>
                <w:rFonts w:ascii="Times New Roman" w:hAnsi="Times New Roman" w:cs="Times New Roman"/>
                <w:sz w:val="20"/>
                <w:szCs w:val="20"/>
              </w:rPr>
            </w:pPr>
            <w:r w:rsidRPr="00692D68">
              <w:rPr>
                <w:rFonts w:ascii="Times New Roman" w:hAnsi="Times New Roman" w:cs="Times New Roman"/>
                <w:sz w:val="20"/>
                <w:szCs w:val="20"/>
              </w:rPr>
              <w:t>0,182</w:t>
            </w:r>
          </w:p>
          <w:p w:rsidR="007F1ADD" w:rsidRPr="00692D68" w:rsidRDefault="007F1ADD" w:rsidP="00345BF8">
            <w:pPr>
              <w:spacing w:line="360" w:lineRule="auto"/>
              <w:ind w:firstLine="90"/>
              <w:rPr>
                <w:rFonts w:ascii="Times New Roman" w:hAnsi="Times New Roman" w:cs="Times New Roman"/>
                <w:sz w:val="20"/>
                <w:szCs w:val="20"/>
              </w:rPr>
            </w:pPr>
            <w:r w:rsidRPr="00692D68">
              <w:rPr>
                <w:rFonts w:ascii="Times New Roman" w:hAnsi="Times New Roman" w:cs="Times New Roman"/>
                <w:sz w:val="20"/>
                <w:szCs w:val="20"/>
              </w:rPr>
              <w:t xml:space="preserve">0,167 </w:t>
            </w:r>
          </w:p>
          <w:p w:rsidR="007F1ADD" w:rsidRPr="00692D68" w:rsidRDefault="007F1ADD" w:rsidP="00345BF8">
            <w:pPr>
              <w:spacing w:line="360" w:lineRule="auto"/>
              <w:ind w:firstLine="90"/>
              <w:rPr>
                <w:rFonts w:ascii="Times New Roman" w:hAnsi="Times New Roman" w:cs="Times New Roman"/>
                <w:sz w:val="20"/>
                <w:szCs w:val="20"/>
              </w:rPr>
            </w:pPr>
            <w:r w:rsidRPr="00692D68">
              <w:rPr>
                <w:rFonts w:ascii="Times New Roman" w:hAnsi="Times New Roman" w:cs="Times New Roman"/>
                <w:sz w:val="20"/>
                <w:szCs w:val="20"/>
              </w:rPr>
              <w:t>59</w:t>
            </w:r>
          </w:p>
        </w:tc>
      </w:tr>
    </w:tbl>
    <w:p w:rsidR="00F233C5" w:rsidRPr="00F233C5" w:rsidRDefault="007F1ADD" w:rsidP="00F233C5">
      <w:pPr>
        <w:shd w:val="clear" w:color="auto" w:fill="FFFFFF"/>
        <w:spacing w:line="360" w:lineRule="auto"/>
        <w:jc w:val="both"/>
        <w:rPr>
          <w:rFonts w:ascii="Times New Roman" w:hAnsi="Times New Roman" w:cs="Times New Roman"/>
          <w:sz w:val="20"/>
          <w:szCs w:val="20"/>
          <w:lang w:val="en-US"/>
        </w:rPr>
      </w:pPr>
      <w:r w:rsidRPr="00692D68">
        <w:rPr>
          <w:rFonts w:ascii="Times New Roman" w:hAnsi="Times New Roman" w:cs="Times New Roman"/>
          <w:sz w:val="20"/>
          <w:szCs w:val="20"/>
          <w:lang w:val="en-US"/>
        </w:rPr>
        <w:t>r</w:t>
      </w:r>
      <w:r w:rsidRPr="00692D68">
        <w:rPr>
          <w:rFonts w:ascii="Times New Roman" w:hAnsi="Times New Roman" w:cs="Times New Roman"/>
          <w:sz w:val="20"/>
          <w:szCs w:val="20"/>
        </w:rPr>
        <w:t>=koefisien korelasi, p=signifikansi, n=jumlah</w:t>
      </w:r>
    </w:p>
    <w:p w:rsidR="008E7DAD" w:rsidRPr="008967CA" w:rsidRDefault="008E7DAD" w:rsidP="008E7DAD">
      <w:pPr>
        <w:tabs>
          <w:tab w:val="left" w:pos="540"/>
        </w:tabs>
        <w:spacing w:line="360" w:lineRule="auto"/>
        <w:jc w:val="both"/>
        <w:rPr>
          <w:rFonts w:asciiTheme="majorBidi" w:eastAsia="Calibri" w:hAnsiTheme="majorBidi" w:cstheme="majorBidi"/>
          <w:b/>
          <w:sz w:val="24"/>
          <w:szCs w:val="24"/>
        </w:rPr>
      </w:pPr>
      <w:r w:rsidRPr="008967CA">
        <w:rPr>
          <w:rFonts w:asciiTheme="majorBidi" w:eastAsia="Calibri" w:hAnsiTheme="majorBidi" w:cstheme="majorBidi"/>
          <w:b/>
          <w:sz w:val="24"/>
          <w:szCs w:val="24"/>
        </w:rPr>
        <w:t xml:space="preserve">Pembahasan  </w:t>
      </w:r>
    </w:p>
    <w:p w:rsidR="002265CC" w:rsidRPr="004C4762" w:rsidRDefault="002265CC" w:rsidP="002265CC">
      <w:pPr>
        <w:pStyle w:val="ListParagraph"/>
        <w:spacing w:after="120" w:line="360" w:lineRule="auto"/>
        <w:ind w:left="0" w:firstLine="720"/>
        <w:jc w:val="both"/>
        <w:rPr>
          <w:rFonts w:ascii="Times New Roman" w:hAnsi="Times New Roman" w:cs="Times New Roman"/>
          <w:noProof/>
          <w:sz w:val="24"/>
          <w:szCs w:val="24"/>
        </w:rPr>
      </w:pPr>
      <w:proofErr w:type="gramStart"/>
      <w:r w:rsidRPr="004C4762">
        <w:rPr>
          <w:rFonts w:ascii="Times New Roman" w:hAnsi="Times New Roman" w:cs="Times New Roman"/>
          <w:sz w:val="24"/>
          <w:szCs w:val="24"/>
        </w:rPr>
        <w:t>Penelitian ini dilakukan dengan tujuan untuk mengetahui hubungan antarakadar asam urat serum dan probabilitas stroke iskemik pada penduduk di Kecamatan Sekarbela Mataram.</w:t>
      </w:r>
      <w:proofErr w:type="gramEnd"/>
      <w:r w:rsidRPr="004C4762">
        <w:rPr>
          <w:rFonts w:ascii="Times New Roman" w:hAnsi="Times New Roman" w:cs="Times New Roman"/>
          <w:sz w:val="24"/>
          <w:szCs w:val="24"/>
        </w:rPr>
        <w:t xml:space="preserve"> Probabilitas stroke iskemik dinilai berdasarkan penilaian probabilitas stroke iskemik menurut </w:t>
      </w:r>
      <w:r w:rsidRPr="004C4762">
        <w:rPr>
          <w:rFonts w:ascii="Times New Roman" w:hAnsi="Times New Roman" w:cs="Times New Roman"/>
          <w:i/>
          <w:sz w:val="24"/>
          <w:szCs w:val="24"/>
        </w:rPr>
        <w:t>Framingham Study</w:t>
      </w:r>
      <w:r w:rsidRPr="004C4762">
        <w:rPr>
          <w:rFonts w:ascii="Times New Roman" w:hAnsi="Times New Roman" w:cs="Times New Roman"/>
          <w:sz w:val="24"/>
          <w:szCs w:val="24"/>
        </w:rPr>
        <w:t xml:space="preserve">. Metode penilaian tersebut dipilih karena sudah tervalidasi dan telah digunakan pada populasi di berbagai negara serta dapat </w:t>
      </w:r>
      <w:r w:rsidRPr="004C4762">
        <w:rPr>
          <w:rFonts w:ascii="Times New Roman" w:hAnsi="Times New Roman" w:cs="Times New Roman"/>
          <w:sz w:val="24"/>
          <w:szCs w:val="24"/>
        </w:rPr>
        <w:lastRenderedPageBreak/>
        <w:t xml:space="preserve">menentukan probabilitas stroke iskemik selama 10 tahun kedepan. </w:t>
      </w:r>
      <w:r w:rsidRPr="004C4762">
        <w:rPr>
          <w:rFonts w:ascii="Times New Roman" w:hAnsi="Times New Roman" w:cs="Times New Roman"/>
          <w:noProof/>
          <w:sz w:val="24"/>
          <w:szCs w:val="24"/>
        </w:rPr>
        <w:t xml:space="preserve">Skor risiko stroke menurut </w:t>
      </w:r>
      <w:r w:rsidRPr="004C4762">
        <w:rPr>
          <w:rFonts w:ascii="Times New Roman" w:hAnsi="Times New Roman" w:cs="Times New Roman"/>
          <w:i/>
          <w:noProof/>
          <w:sz w:val="24"/>
          <w:szCs w:val="24"/>
        </w:rPr>
        <w:t>Framingham Study</w:t>
      </w:r>
      <w:r w:rsidRPr="004C4762">
        <w:rPr>
          <w:rFonts w:ascii="Times New Roman" w:hAnsi="Times New Roman" w:cs="Times New Roman"/>
          <w:noProof/>
          <w:sz w:val="24"/>
          <w:szCs w:val="24"/>
        </w:rPr>
        <w:t xml:space="preserve"> juga telah digunakan pada kelompok usia 55-84 tahun, baik pada jenis kelamin laki-laki maupun perempuan</w:t>
      </w:r>
      <w:r w:rsidRPr="004C4762">
        <w:rPr>
          <w:rFonts w:ascii="Times New Roman" w:hAnsi="Times New Roman" w:cs="Times New Roman"/>
          <w:noProof/>
          <w:sz w:val="24"/>
          <w:szCs w:val="24"/>
          <w:vertAlign w:val="superscript"/>
        </w:rPr>
        <w:t>8</w:t>
      </w:r>
      <w:r w:rsidRPr="004C4762">
        <w:rPr>
          <w:rFonts w:ascii="Times New Roman" w:hAnsi="Times New Roman" w:cs="Times New Roman"/>
          <w:noProof/>
          <w:sz w:val="24"/>
          <w:szCs w:val="24"/>
        </w:rPr>
        <w:t>.</w:t>
      </w:r>
    </w:p>
    <w:p w:rsidR="002265CC" w:rsidRDefault="002265CC" w:rsidP="002265CC">
      <w:pPr>
        <w:pStyle w:val="ListParagraph"/>
        <w:spacing w:after="120" w:line="360" w:lineRule="auto"/>
        <w:ind w:left="0" w:firstLine="720"/>
        <w:jc w:val="both"/>
        <w:rPr>
          <w:rFonts w:ascii="Times New Roman" w:eastAsia="Times New Roman" w:hAnsi="Times New Roman"/>
          <w:sz w:val="24"/>
          <w:szCs w:val="24"/>
        </w:rPr>
      </w:pPr>
      <w:r w:rsidRPr="004C4762">
        <w:rPr>
          <w:rFonts w:ascii="Times New Roman" w:hAnsi="Times New Roman" w:cs="Times New Roman"/>
          <w:noProof/>
          <w:sz w:val="24"/>
          <w:szCs w:val="24"/>
        </w:rPr>
        <w:t>Dari hasil penelitian ini, didapatkan bahwa tidak terdapat hubungan signifikan antara kadar asam urat serum dan probabilitas stroke iskemik pada penduduk di Kecamatan Sekarbela Mataram.</w:t>
      </w:r>
      <w:r>
        <w:rPr>
          <w:rFonts w:ascii="Times New Roman" w:hAnsi="Times New Roman"/>
          <w:noProof/>
          <w:sz w:val="24"/>
          <w:szCs w:val="24"/>
        </w:rPr>
        <w:t xml:space="preserve">Hasil penelitian ini sesuai dengan penelitian sebelumnya oleh Iranmanesh </w:t>
      </w:r>
      <w:r w:rsidRPr="00F440E0">
        <w:rPr>
          <w:rFonts w:ascii="Times New Roman" w:hAnsi="Times New Roman"/>
          <w:i/>
          <w:noProof/>
          <w:sz w:val="24"/>
          <w:szCs w:val="24"/>
        </w:rPr>
        <w:t>et al</w:t>
      </w:r>
      <w:r>
        <w:rPr>
          <w:rFonts w:ascii="Times New Roman" w:hAnsi="Times New Roman"/>
          <w:i/>
          <w:noProof/>
          <w:sz w:val="24"/>
          <w:szCs w:val="24"/>
        </w:rPr>
        <w:t>.</w:t>
      </w:r>
      <w:r>
        <w:rPr>
          <w:rFonts w:ascii="Times New Roman" w:hAnsi="Times New Roman"/>
          <w:noProof/>
          <w:sz w:val="24"/>
          <w:szCs w:val="24"/>
        </w:rPr>
        <w:t xml:space="preserve"> (2012) yang menunjukkan bahwa tidak terdapat hubungan antara kadar asam urat serum dan stroke iskemik non embolik akut. </w:t>
      </w:r>
      <w:r>
        <w:rPr>
          <w:rFonts w:ascii="Times New Roman" w:eastAsia="Times New Roman" w:hAnsi="Times New Roman"/>
          <w:sz w:val="24"/>
          <w:szCs w:val="24"/>
        </w:rPr>
        <w:t xml:space="preserve">Penelitian tersebut menggunakan metode </w:t>
      </w:r>
      <w:proofErr w:type="gramStart"/>
      <w:r>
        <w:rPr>
          <w:rFonts w:ascii="Times New Roman" w:eastAsia="Times New Roman" w:hAnsi="Times New Roman"/>
          <w:i/>
          <w:sz w:val="24"/>
          <w:szCs w:val="24"/>
        </w:rPr>
        <w:t>case control</w:t>
      </w:r>
      <w:proofErr w:type="gramEnd"/>
      <w:r>
        <w:rPr>
          <w:rFonts w:ascii="Times New Roman" w:eastAsia="Times New Roman" w:hAnsi="Times New Roman"/>
          <w:sz w:val="24"/>
          <w:szCs w:val="24"/>
        </w:rPr>
        <w:t xml:space="preserve"> dengan subyek penelitian yaitu pasien dengan stroke iskemik non embolik di Iran yang berjumlah 130 orang dengan 59 orang laki-laki serta diteliti selama kurang lebih 1 tahun</w:t>
      </w:r>
      <w:r w:rsidRPr="004C4762">
        <w:rPr>
          <w:rFonts w:ascii="Times New Roman" w:eastAsia="Times New Roman" w:hAnsi="Times New Roman" w:cs="Times New Roman"/>
          <w:sz w:val="24"/>
          <w:szCs w:val="24"/>
          <w:vertAlign w:val="superscript"/>
        </w:rPr>
        <w:t>12</w:t>
      </w:r>
      <w:r>
        <w:rPr>
          <w:rFonts w:ascii="Times New Roman" w:eastAsia="Times New Roman" w:hAnsi="Times New Roman"/>
          <w:sz w:val="24"/>
          <w:szCs w:val="24"/>
        </w:rPr>
        <w:t>.</w:t>
      </w:r>
    </w:p>
    <w:p w:rsidR="002265CC" w:rsidRDefault="002265CC" w:rsidP="002265CC">
      <w:pPr>
        <w:pStyle w:val="ListParagraph"/>
        <w:spacing w:after="12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Penelitian lain dilakukan oleh Mehrpour </w:t>
      </w:r>
      <w:r w:rsidRPr="007B23ED">
        <w:rPr>
          <w:rFonts w:ascii="Times New Roman" w:eastAsia="Times New Roman" w:hAnsi="Times New Roman"/>
          <w:i/>
          <w:sz w:val="24"/>
          <w:szCs w:val="24"/>
        </w:rPr>
        <w:t>et al</w:t>
      </w:r>
      <w:r>
        <w:rPr>
          <w:rFonts w:ascii="Times New Roman" w:eastAsia="Times New Roman" w:hAnsi="Times New Roman"/>
          <w:sz w:val="24"/>
          <w:szCs w:val="24"/>
        </w:rPr>
        <w:t xml:space="preserve">. (2012) yang menghubungkan antara </w:t>
      </w:r>
      <w:proofErr w:type="gramStart"/>
      <w:r>
        <w:rPr>
          <w:rFonts w:ascii="Times New Roman" w:eastAsia="Times New Roman" w:hAnsi="Times New Roman"/>
          <w:sz w:val="24"/>
          <w:szCs w:val="24"/>
        </w:rPr>
        <w:t>kadar</w:t>
      </w:r>
      <w:proofErr w:type="gramEnd"/>
      <w:r>
        <w:rPr>
          <w:rFonts w:ascii="Times New Roman" w:eastAsia="Times New Roman" w:hAnsi="Times New Roman"/>
          <w:sz w:val="24"/>
          <w:szCs w:val="24"/>
        </w:rPr>
        <w:t xml:space="preserve"> asam urat serum dengan faktor risiko penyakit serebrovaskular. </w:t>
      </w:r>
      <w:proofErr w:type="gramStart"/>
      <w:r>
        <w:rPr>
          <w:rFonts w:ascii="Times New Roman" w:eastAsia="Times New Roman" w:hAnsi="Times New Roman"/>
          <w:sz w:val="24"/>
          <w:szCs w:val="24"/>
        </w:rPr>
        <w:t xml:space="preserve">Penelitian ini menggunakan metode </w:t>
      </w:r>
      <w:r w:rsidRPr="00F92DC5">
        <w:rPr>
          <w:rFonts w:ascii="Times New Roman" w:eastAsia="Times New Roman" w:hAnsi="Times New Roman"/>
          <w:sz w:val="24"/>
          <w:szCs w:val="24"/>
        </w:rPr>
        <w:t>potong</w:t>
      </w:r>
      <w:r>
        <w:rPr>
          <w:rFonts w:ascii="Times New Roman" w:eastAsia="Times New Roman" w:hAnsi="Times New Roman"/>
          <w:sz w:val="24"/>
          <w:szCs w:val="24"/>
        </w:rPr>
        <w:t xml:space="preserve"> </w:t>
      </w:r>
      <w:r w:rsidRPr="00F92DC5">
        <w:rPr>
          <w:rFonts w:ascii="Times New Roman" w:eastAsia="Times New Roman" w:hAnsi="Times New Roman"/>
          <w:sz w:val="24"/>
          <w:szCs w:val="24"/>
        </w:rPr>
        <w:t>lintang</w:t>
      </w:r>
      <w:r>
        <w:rPr>
          <w:rFonts w:ascii="Times New Roman" w:eastAsia="Times New Roman" w:hAnsi="Times New Roman"/>
          <w:sz w:val="24"/>
          <w:szCs w:val="24"/>
        </w:rPr>
        <w:t xml:space="preserve"> dengan 55 orang pasien stroke akut.</w:t>
      </w:r>
      <w:proofErr w:type="gramEnd"/>
      <w:r>
        <w:rPr>
          <w:rFonts w:ascii="Times New Roman" w:eastAsia="Times New Roman" w:hAnsi="Times New Roman"/>
          <w:sz w:val="24"/>
          <w:szCs w:val="24"/>
        </w:rPr>
        <w:t xml:space="preserve"> Hasil penelitian tersebut menunjukkan bahwa prevalensi hiperurisemia pada pasien stroke akut tinggi dan disertai dengan peningkatan </w:t>
      </w:r>
      <w:proofErr w:type="gramStart"/>
      <w:r>
        <w:rPr>
          <w:rFonts w:ascii="Times New Roman" w:eastAsia="Times New Roman" w:hAnsi="Times New Roman"/>
          <w:sz w:val="24"/>
          <w:szCs w:val="24"/>
        </w:rPr>
        <w:t>kadar</w:t>
      </w:r>
      <w:proofErr w:type="gramEnd"/>
      <w:r>
        <w:rPr>
          <w:rFonts w:ascii="Times New Roman" w:eastAsia="Times New Roman" w:hAnsi="Times New Roman"/>
          <w:sz w:val="24"/>
          <w:szCs w:val="24"/>
        </w:rPr>
        <w:t xml:space="preserve"> trigliserida dan LDL </w:t>
      </w:r>
      <w:r>
        <w:rPr>
          <w:rFonts w:ascii="Times New Roman" w:eastAsia="Times New Roman" w:hAnsi="Times New Roman"/>
          <w:sz w:val="24"/>
          <w:szCs w:val="24"/>
        </w:rPr>
        <w:lastRenderedPageBreak/>
        <w:t>sehingga dianggap menjadi faktor risiko stroke akut</w:t>
      </w:r>
      <w:r>
        <w:rPr>
          <w:rFonts w:ascii="Times New Roman" w:eastAsia="Times New Roman" w:hAnsi="Times New Roman"/>
          <w:sz w:val="24"/>
          <w:szCs w:val="24"/>
          <w:vertAlign w:val="superscript"/>
        </w:rPr>
        <w:t>13</w:t>
      </w:r>
      <w:r>
        <w:rPr>
          <w:rFonts w:ascii="Times New Roman" w:eastAsia="Times New Roman" w:hAnsi="Times New Roman"/>
          <w:sz w:val="24"/>
          <w:szCs w:val="24"/>
        </w:rPr>
        <w:t>.</w:t>
      </w:r>
    </w:p>
    <w:p w:rsidR="002265CC" w:rsidRPr="004C4762" w:rsidRDefault="002265CC" w:rsidP="002265CC">
      <w:pPr>
        <w:pStyle w:val="ListParagraph"/>
        <w:spacing w:after="120" w:line="360" w:lineRule="auto"/>
        <w:ind w:left="0" w:firstLine="720"/>
        <w:jc w:val="both"/>
        <w:rPr>
          <w:rFonts w:ascii="Times New Roman" w:eastAsia="Times New Roman" w:hAnsi="Times New Roman" w:cs="Times New Roman"/>
          <w:sz w:val="24"/>
          <w:szCs w:val="24"/>
        </w:rPr>
      </w:pPr>
      <w:r w:rsidRPr="004C4762">
        <w:rPr>
          <w:rFonts w:ascii="Times New Roman" w:eastAsia="Times New Roman" w:hAnsi="Times New Roman" w:cs="Times New Roman"/>
          <w:sz w:val="24"/>
          <w:szCs w:val="24"/>
        </w:rPr>
        <w:t>Penelitian yang telah</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dilakukan</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sebelumnya</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juga</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menilai</w:t>
      </w:r>
      <w:r>
        <w:rPr>
          <w:rFonts w:ascii="Times New Roman" w:eastAsia="Times New Roman" w:hAnsi="Times New Roman" w:cs="Times New Roman"/>
          <w:sz w:val="24"/>
          <w:szCs w:val="24"/>
        </w:rPr>
        <w:t xml:space="preserve"> </w:t>
      </w:r>
      <w:proofErr w:type="gramStart"/>
      <w:r w:rsidRPr="004C4762">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asam</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urat serum pada</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penderita stroke akut</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menghubungkan</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antara</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kadar</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asam</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 xml:space="preserve">urat serum dengan prognosis penderita stroke akut. </w:t>
      </w:r>
      <w:proofErr w:type="gramStart"/>
      <w:r w:rsidRPr="004C4762">
        <w:rPr>
          <w:rFonts w:ascii="Times New Roman" w:eastAsia="Times New Roman" w:hAnsi="Times New Roman" w:cs="Times New Roman"/>
          <w:sz w:val="24"/>
          <w:szCs w:val="24"/>
        </w:rPr>
        <w:t>Subyek</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penelitian</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tersebut</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adalah 110 penderita</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penyakit</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serebrovaskular.</w:t>
      </w:r>
      <w:proofErr w:type="gramEnd"/>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Kesimpulan</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penelitian</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tersebut</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adalah</w:t>
      </w:r>
      <w:r>
        <w:rPr>
          <w:rFonts w:ascii="Times New Roman" w:eastAsia="Times New Roman" w:hAnsi="Times New Roman" w:cs="Times New Roman"/>
          <w:sz w:val="24"/>
          <w:szCs w:val="24"/>
        </w:rPr>
        <w:t xml:space="preserve"> </w:t>
      </w:r>
      <w:proofErr w:type="gramStart"/>
      <w:r w:rsidRPr="004C4762">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asam</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urat serum meningkat</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 xml:space="preserve">penderita stroke akut. </w:t>
      </w:r>
      <w:proofErr w:type="gramStart"/>
      <w:r w:rsidRPr="004C4762">
        <w:rPr>
          <w:rFonts w:ascii="Times New Roman" w:eastAsia="Times New Roman" w:hAnsi="Times New Roman" w:cs="Times New Roman"/>
          <w:sz w:val="24"/>
          <w:szCs w:val="24"/>
        </w:rPr>
        <w:t>Kadar asam</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urat serum juga</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diduga</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sebagai</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faktor</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risiko stroke dan</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meningkatkan</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mortalitas</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pasien stroke iskemik</w:t>
      </w:r>
      <w:r w:rsidRPr="004C4762">
        <w:rPr>
          <w:rFonts w:ascii="Times New Roman" w:eastAsia="Times New Roman" w:hAnsi="Times New Roman" w:cs="Times New Roman"/>
          <w:sz w:val="24"/>
          <w:szCs w:val="24"/>
          <w:vertAlign w:val="superscript"/>
        </w:rPr>
        <w:t>23</w:t>
      </w:r>
      <w:r w:rsidRPr="004C4762">
        <w:rPr>
          <w:rFonts w:ascii="Times New Roman" w:eastAsia="Times New Roman" w:hAnsi="Times New Roman" w:cs="Times New Roman"/>
          <w:sz w:val="24"/>
          <w:szCs w:val="24"/>
        </w:rPr>
        <w:t>.</w:t>
      </w:r>
      <w:proofErr w:type="gramEnd"/>
    </w:p>
    <w:p w:rsidR="002265CC" w:rsidRPr="004C4762" w:rsidRDefault="002265CC" w:rsidP="002265CC">
      <w:pPr>
        <w:pStyle w:val="ListParagraph"/>
        <w:spacing w:after="120" w:line="360" w:lineRule="auto"/>
        <w:ind w:left="0" w:firstLine="720"/>
        <w:jc w:val="both"/>
        <w:rPr>
          <w:rFonts w:ascii="Times New Roman" w:hAnsi="Times New Roman" w:cs="Times New Roman"/>
          <w:sz w:val="24"/>
          <w:szCs w:val="24"/>
        </w:rPr>
      </w:pPr>
      <w:r w:rsidRPr="004C4762">
        <w:rPr>
          <w:rFonts w:ascii="Times New Roman" w:hAnsi="Times New Roman" w:cs="Times New Roman"/>
          <w:sz w:val="24"/>
          <w:szCs w:val="24"/>
        </w:rPr>
        <w:t>Storhaug</w:t>
      </w:r>
      <w:r w:rsidRPr="004C4762">
        <w:rPr>
          <w:rFonts w:ascii="Times New Roman" w:hAnsi="Times New Roman" w:cs="Times New Roman"/>
          <w:i/>
          <w:sz w:val="24"/>
          <w:szCs w:val="24"/>
        </w:rPr>
        <w:t xml:space="preserve"> et al</w:t>
      </w:r>
      <w:r w:rsidRPr="004C4762">
        <w:rPr>
          <w:rFonts w:ascii="Times New Roman" w:hAnsi="Times New Roman" w:cs="Times New Roman"/>
          <w:sz w:val="24"/>
          <w:szCs w:val="24"/>
        </w:rPr>
        <w:t>. (2013) dalam</w:t>
      </w:r>
      <w:r>
        <w:rPr>
          <w:rFonts w:ascii="Times New Roman" w:hAnsi="Times New Roman" w:cs="Times New Roman"/>
          <w:sz w:val="24"/>
          <w:szCs w:val="24"/>
        </w:rPr>
        <w:t xml:space="preserve"> </w:t>
      </w:r>
      <w:r w:rsidRPr="004C4762">
        <w:rPr>
          <w:rFonts w:ascii="Times New Roman" w:hAnsi="Times New Roman" w:cs="Times New Roman"/>
          <w:sz w:val="24"/>
          <w:szCs w:val="24"/>
        </w:rPr>
        <w:t>penelitiannya</w:t>
      </w:r>
      <w:r>
        <w:rPr>
          <w:rFonts w:ascii="Times New Roman" w:hAnsi="Times New Roman" w:cs="Times New Roman"/>
          <w:sz w:val="24"/>
          <w:szCs w:val="24"/>
        </w:rPr>
        <w:t xml:space="preserve"> </w:t>
      </w:r>
      <w:r w:rsidRPr="004C4762">
        <w:rPr>
          <w:rFonts w:ascii="Times New Roman" w:hAnsi="Times New Roman" w:cs="Times New Roman"/>
          <w:sz w:val="24"/>
          <w:szCs w:val="24"/>
        </w:rPr>
        <w:t>menyebutkan</w:t>
      </w:r>
      <w:r>
        <w:rPr>
          <w:rFonts w:ascii="Times New Roman" w:hAnsi="Times New Roman" w:cs="Times New Roman"/>
          <w:sz w:val="24"/>
          <w:szCs w:val="24"/>
        </w:rPr>
        <w:t xml:space="preserve"> </w:t>
      </w:r>
      <w:r w:rsidRPr="004C4762">
        <w:rPr>
          <w:rFonts w:ascii="Times New Roman" w:hAnsi="Times New Roman" w:cs="Times New Roman"/>
          <w:sz w:val="24"/>
          <w:szCs w:val="24"/>
        </w:rPr>
        <w:t>bahwa</w:t>
      </w:r>
      <w:r>
        <w:rPr>
          <w:rFonts w:ascii="Times New Roman" w:hAnsi="Times New Roman" w:cs="Times New Roman"/>
          <w:sz w:val="24"/>
          <w:szCs w:val="24"/>
        </w:rPr>
        <w:t xml:space="preserve"> </w:t>
      </w:r>
      <w:proofErr w:type="gramStart"/>
      <w:r w:rsidRPr="004C4762">
        <w:rPr>
          <w:rFonts w:ascii="Times New Roman" w:eastAsia="Times New Roman" w:hAnsi="Times New Roman" w:cs="Times New Roman"/>
          <w:sz w:val="24"/>
          <w:szCs w:val="24"/>
        </w:rPr>
        <w:t>kadar</w:t>
      </w:r>
      <w:proofErr w:type="gramEnd"/>
      <w:r w:rsidRPr="004C4762">
        <w:rPr>
          <w:rFonts w:ascii="Times New Roman" w:eastAsia="Times New Roman" w:hAnsi="Times New Roman" w:cs="Times New Roman"/>
          <w:sz w:val="24"/>
          <w:szCs w:val="24"/>
        </w:rPr>
        <w:t xml:space="preserve"> asam urat serum merupakan faktor risiko stroke iskemik</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penyebab</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kematian</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populasi</w:t>
      </w:r>
      <w:r>
        <w:rPr>
          <w:rFonts w:ascii="Times New Roman" w:eastAsia="Times New Roman" w:hAnsi="Times New Roman" w:cs="Times New Roman"/>
          <w:sz w:val="24"/>
          <w:szCs w:val="24"/>
        </w:rPr>
        <w:t xml:space="preserve"> </w:t>
      </w:r>
      <w:r w:rsidRPr="004C4762">
        <w:rPr>
          <w:rFonts w:ascii="Times New Roman" w:eastAsia="Times New Roman" w:hAnsi="Times New Roman" w:cs="Times New Roman"/>
          <w:sz w:val="24"/>
          <w:szCs w:val="24"/>
        </w:rPr>
        <w:t xml:space="preserve">Tromsø, Norwegia. </w:t>
      </w:r>
      <w:proofErr w:type="gramStart"/>
      <w:r w:rsidRPr="004C4762">
        <w:rPr>
          <w:rFonts w:ascii="Times New Roman" w:eastAsia="Times New Roman" w:hAnsi="Times New Roman" w:cs="Times New Roman"/>
          <w:sz w:val="24"/>
          <w:szCs w:val="24"/>
        </w:rPr>
        <w:t>Penelitian</w:t>
      </w:r>
      <w:r>
        <w:rPr>
          <w:rFonts w:ascii="Times New Roman" w:eastAsia="Times New Roman" w:hAnsi="Times New Roman" w:cs="Times New Roman"/>
          <w:sz w:val="24"/>
          <w:szCs w:val="24"/>
        </w:rPr>
        <w:t xml:space="preserve"> </w:t>
      </w:r>
      <w:r w:rsidRPr="004C4762">
        <w:rPr>
          <w:rFonts w:ascii="Times New Roman" w:hAnsi="Times New Roman" w:cs="Times New Roman"/>
          <w:sz w:val="24"/>
          <w:szCs w:val="24"/>
        </w:rPr>
        <w:t>ini</w:t>
      </w:r>
      <w:r>
        <w:rPr>
          <w:rFonts w:ascii="Times New Roman" w:hAnsi="Times New Roman" w:cs="Times New Roman"/>
          <w:sz w:val="24"/>
          <w:szCs w:val="24"/>
        </w:rPr>
        <w:t xml:space="preserve"> </w:t>
      </w:r>
      <w:r w:rsidRPr="004C4762">
        <w:rPr>
          <w:rFonts w:ascii="Times New Roman" w:hAnsi="Times New Roman" w:cs="Times New Roman"/>
          <w:sz w:val="24"/>
          <w:szCs w:val="24"/>
        </w:rPr>
        <w:t>merupakan</w:t>
      </w:r>
      <w:r>
        <w:rPr>
          <w:rFonts w:ascii="Times New Roman" w:hAnsi="Times New Roman" w:cs="Times New Roman"/>
          <w:sz w:val="24"/>
          <w:szCs w:val="24"/>
        </w:rPr>
        <w:t xml:space="preserve"> </w:t>
      </w:r>
      <w:r w:rsidRPr="004C4762">
        <w:rPr>
          <w:rFonts w:ascii="Times New Roman" w:hAnsi="Times New Roman" w:cs="Times New Roman"/>
          <w:sz w:val="24"/>
          <w:szCs w:val="24"/>
        </w:rPr>
        <w:t>penelitian kohort dengan jumlah subyek penelitian sebanyak 27.158 orang dan dilakukan evaluasi selama 12 tahun</w:t>
      </w:r>
      <w:r w:rsidRPr="004C4762">
        <w:rPr>
          <w:rFonts w:ascii="Times New Roman" w:hAnsi="Times New Roman" w:cs="Times New Roman"/>
          <w:sz w:val="24"/>
          <w:szCs w:val="24"/>
          <w:vertAlign w:val="superscript"/>
        </w:rPr>
        <w:t>11</w:t>
      </w:r>
      <w:r w:rsidRPr="004C4762">
        <w:rPr>
          <w:rFonts w:ascii="Times New Roman" w:hAnsi="Times New Roman" w:cs="Times New Roman"/>
          <w:sz w:val="24"/>
          <w:szCs w:val="24"/>
        </w:rPr>
        <w:t>.</w:t>
      </w:r>
      <w:proofErr w:type="gramEnd"/>
    </w:p>
    <w:p w:rsidR="002265CC" w:rsidRPr="009B0BD3" w:rsidRDefault="002265CC" w:rsidP="002265CC">
      <w:pPr>
        <w:pStyle w:val="ListParagraph"/>
        <w:spacing w:after="120" w:line="360" w:lineRule="auto"/>
        <w:ind w:left="0" w:firstLine="720"/>
        <w:jc w:val="both"/>
        <w:rPr>
          <w:rFonts w:ascii="Times New Roman" w:hAnsi="Times New Roman" w:cs="Times New Roman"/>
          <w:noProof/>
          <w:sz w:val="24"/>
          <w:szCs w:val="24"/>
        </w:rPr>
      </w:pPr>
      <w:proofErr w:type="gramStart"/>
      <w:r w:rsidRPr="004C4762">
        <w:rPr>
          <w:rFonts w:ascii="Times New Roman" w:hAnsi="Times New Roman" w:cs="Times New Roman"/>
          <w:sz w:val="24"/>
          <w:szCs w:val="24"/>
        </w:rPr>
        <w:t>Bos</w:t>
      </w:r>
      <w:r w:rsidRPr="004C4762">
        <w:rPr>
          <w:rFonts w:ascii="Times New Roman" w:hAnsi="Times New Roman" w:cs="Times New Roman"/>
          <w:i/>
          <w:sz w:val="24"/>
          <w:szCs w:val="24"/>
        </w:rPr>
        <w:t>et al</w:t>
      </w:r>
      <w:r w:rsidRPr="004C4762">
        <w:rPr>
          <w:rFonts w:ascii="Times New Roman" w:hAnsi="Times New Roman" w:cs="Times New Roman"/>
          <w:sz w:val="24"/>
          <w:szCs w:val="24"/>
        </w:rPr>
        <w:t>. (2006)</w:t>
      </w:r>
      <w:r>
        <w:rPr>
          <w:rFonts w:ascii="Times New Roman" w:hAnsi="Times New Roman" w:cs="Times New Roman"/>
          <w:sz w:val="24"/>
          <w:szCs w:val="24"/>
        </w:rPr>
        <w:t xml:space="preserve"> </w:t>
      </w:r>
      <w:r w:rsidRPr="004C4762">
        <w:rPr>
          <w:rFonts w:ascii="Times New Roman" w:hAnsi="Times New Roman" w:cs="Times New Roman"/>
          <w:sz w:val="24"/>
          <w:szCs w:val="24"/>
        </w:rPr>
        <w:t>dalam</w:t>
      </w:r>
      <w:r>
        <w:rPr>
          <w:rFonts w:ascii="Times New Roman" w:hAnsi="Times New Roman" w:cs="Times New Roman"/>
          <w:sz w:val="24"/>
          <w:szCs w:val="24"/>
        </w:rPr>
        <w:t xml:space="preserve"> </w:t>
      </w:r>
      <w:r w:rsidRPr="004C4762">
        <w:rPr>
          <w:rFonts w:ascii="Times New Roman" w:hAnsi="Times New Roman" w:cs="Times New Roman"/>
          <w:sz w:val="24"/>
          <w:szCs w:val="24"/>
        </w:rPr>
        <w:t>penelitiannya</w:t>
      </w:r>
      <w:r>
        <w:rPr>
          <w:rFonts w:ascii="Times New Roman" w:hAnsi="Times New Roman" w:cs="Times New Roman"/>
          <w:sz w:val="24"/>
          <w:szCs w:val="24"/>
        </w:rPr>
        <w:t xml:space="preserve"> </w:t>
      </w:r>
      <w:r w:rsidRPr="004C4762">
        <w:rPr>
          <w:rFonts w:ascii="Times New Roman" w:hAnsi="Times New Roman" w:cs="Times New Roman"/>
          <w:sz w:val="24"/>
          <w:szCs w:val="24"/>
        </w:rPr>
        <w:t>juga</w:t>
      </w:r>
      <w:r>
        <w:rPr>
          <w:rFonts w:ascii="Times New Roman" w:hAnsi="Times New Roman" w:cs="Times New Roman"/>
          <w:sz w:val="24"/>
          <w:szCs w:val="24"/>
        </w:rPr>
        <w:t xml:space="preserve"> </w:t>
      </w:r>
      <w:r w:rsidRPr="004C4762">
        <w:rPr>
          <w:rFonts w:ascii="Times New Roman" w:hAnsi="Times New Roman" w:cs="Times New Roman"/>
          <w:sz w:val="24"/>
          <w:szCs w:val="24"/>
        </w:rPr>
        <w:t>menyatakan</w:t>
      </w:r>
      <w:r>
        <w:rPr>
          <w:rFonts w:ascii="Times New Roman" w:hAnsi="Times New Roman" w:cs="Times New Roman"/>
          <w:sz w:val="24"/>
          <w:szCs w:val="24"/>
        </w:rPr>
        <w:t xml:space="preserve"> </w:t>
      </w:r>
      <w:r w:rsidRPr="004C4762">
        <w:rPr>
          <w:rFonts w:ascii="Times New Roman" w:hAnsi="Times New Roman" w:cs="Times New Roman"/>
          <w:sz w:val="24"/>
          <w:szCs w:val="24"/>
        </w:rPr>
        <w:t>bahwa</w:t>
      </w:r>
      <w:r>
        <w:rPr>
          <w:rFonts w:ascii="Times New Roman" w:hAnsi="Times New Roman" w:cs="Times New Roman"/>
          <w:sz w:val="24"/>
          <w:szCs w:val="24"/>
        </w:rPr>
        <w:t xml:space="preserve"> </w:t>
      </w:r>
      <w:r w:rsidRPr="004C4762">
        <w:rPr>
          <w:rFonts w:ascii="Times New Roman" w:hAnsi="Times New Roman" w:cs="Times New Roman"/>
          <w:sz w:val="24"/>
          <w:szCs w:val="24"/>
        </w:rPr>
        <w:t>asam</w:t>
      </w:r>
      <w:r>
        <w:rPr>
          <w:rFonts w:ascii="Times New Roman" w:hAnsi="Times New Roman" w:cs="Times New Roman"/>
          <w:sz w:val="24"/>
          <w:szCs w:val="24"/>
        </w:rPr>
        <w:t xml:space="preserve"> </w:t>
      </w:r>
      <w:r w:rsidRPr="004C4762">
        <w:rPr>
          <w:rFonts w:ascii="Times New Roman" w:hAnsi="Times New Roman" w:cs="Times New Roman"/>
          <w:sz w:val="24"/>
          <w:szCs w:val="24"/>
        </w:rPr>
        <w:t>urat serum merupakan</w:t>
      </w:r>
      <w:r>
        <w:rPr>
          <w:rFonts w:ascii="Times New Roman" w:hAnsi="Times New Roman" w:cs="Times New Roman"/>
          <w:sz w:val="24"/>
          <w:szCs w:val="24"/>
        </w:rPr>
        <w:t xml:space="preserve"> </w:t>
      </w:r>
      <w:r w:rsidRPr="004C4762">
        <w:rPr>
          <w:rFonts w:ascii="Times New Roman" w:hAnsi="Times New Roman" w:cs="Times New Roman"/>
          <w:sz w:val="24"/>
          <w:szCs w:val="24"/>
        </w:rPr>
        <w:t>faktor</w:t>
      </w:r>
      <w:r>
        <w:rPr>
          <w:rFonts w:ascii="Times New Roman" w:hAnsi="Times New Roman" w:cs="Times New Roman"/>
          <w:sz w:val="24"/>
          <w:szCs w:val="24"/>
        </w:rPr>
        <w:t xml:space="preserve"> </w:t>
      </w:r>
      <w:r w:rsidRPr="004C4762">
        <w:rPr>
          <w:rFonts w:ascii="Times New Roman" w:hAnsi="Times New Roman" w:cs="Times New Roman"/>
          <w:sz w:val="24"/>
          <w:szCs w:val="24"/>
        </w:rPr>
        <w:t>risiko stroke.</w:t>
      </w:r>
      <w:proofErr w:type="gramEnd"/>
      <w:r>
        <w:rPr>
          <w:rFonts w:ascii="Times New Roman" w:hAnsi="Times New Roman" w:cs="Times New Roman"/>
          <w:sz w:val="24"/>
          <w:szCs w:val="24"/>
        </w:rPr>
        <w:t xml:space="preserve"> </w:t>
      </w:r>
      <w:proofErr w:type="gramStart"/>
      <w:r w:rsidRPr="004C4762">
        <w:rPr>
          <w:rFonts w:ascii="Times New Roman" w:hAnsi="Times New Roman" w:cs="Times New Roman"/>
          <w:sz w:val="24"/>
          <w:szCs w:val="24"/>
        </w:rPr>
        <w:t>Penelitian tersebut merupakan penelitian kohort dengan jumlah subyek penelitian 7983 orang dan dievaluasi selama 3 tahun</w:t>
      </w:r>
      <w:r w:rsidRPr="004C4762">
        <w:rPr>
          <w:rFonts w:ascii="Times New Roman" w:hAnsi="Times New Roman" w:cs="Times New Roman"/>
          <w:sz w:val="24"/>
          <w:szCs w:val="24"/>
          <w:vertAlign w:val="superscript"/>
        </w:rPr>
        <w:t>9</w:t>
      </w:r>
      <w:r w:rsidRPr="004C4762">
        <w:rPr>
          <w:rFonts w:ascii="Times New Roman" w:hAnsi="Times New Roman" w:cs="Times New Roman"/>
          <w:sz w:val="24"/>
          <w:szCs w:val="24"/>
        </w:rPr>
        <w:t>.</w:t>
      </w:r>
      <w:proofErr w:type="gramEnd"/>
    </w:p>
    <w:p w:rsidR="002265CC" w:rsidRPr="004C4762" w:rsidRDefault="002265CC" w:rsidP="002265CC">
      <w:pPr>
        <w:pStyle w:val="ListParagraph"/>
        <w:spacing w:after="120" w:line="360" w:lineRule="auto"/>
        <w:ind w:left="0" w:firstLine="720"/>
        <w:jc w:val="both"/>
        <w:rPr>
          <w:rFonts w:ascii="Times New Roman" w:hAnsi="Times New Roman" w:cs="Times New Roman"/>
          <w:noProof/>
          <w:sz w:val="24"/>
          <w:szCs w:val="24"/>
        </w:rPr>
      </w:pPr>
      <w:r w:rsidRPr="004C4762">
        <w:rPr>
          <w:rFonts w:ascii="Times New Roman" w:hAnsi="Times New Roman" w:cs="Times New Roman"/>
          <w:noProof/>
          <w:sz w:val="24"/>
          <w:szCs w:val="24"/>
        </w:rPr>
        <w:t xml:space="preserve">Hingga saat ini, penelitian mengenai hubungan antara kadar asam urat serum dan probabilitas stroke iskemik </w:t>
      </w:r>
      <w:r w:rsidRPr="004C4762">
        <w:rPr>
          <w:rFonts w:ascii="Times New Roman" w:hAnsi="Times New Roman" w:cs="Times New Roman"/>
          <w:noProof/>
          <w:sz w:val="24"/>
          <w:szCs w:val="24"/>
        </w:rPr>
        <w:lastRenderedPageBreak/>
        <w:t>belum pernah dilakukan. Penelitian yang sudah ada menghubungkan antara kejadian stroke iskemik dengan asam urat sebagai prediktor keluarannya. Berdasarkan penelitian-penelitian tersebut,  hubungan antara kadar asam urat serum dengan kejadian stroke iskemik masih menjadi kontroversi. Beberapa penelitian menunjukkan bahwa terdapat hubungan antara kadar asam urat serum dengan kejadian stroke iskemik namun beberapa penelitian lain menunjukkan hasil yang berbeda.</w:t>
      </w:r>
    </w:p>
    <w:p w:rsidR="002265CC" w:rsidRPr="004C4762" w:rsidRDefault="002265CC" w:rsidP="002265CC">
      <w:pPr>
        <w:pStyle w:val="ListParagraph"/>
        <w:spacing w:after="120" w:line="360" w:lineRule="auto"/>
        <w:ind w:left="0" w:firstLine="720"/>
        <w:jc w:val="both"/>
        <w:rPr>
          <w:rFonts w:ascii="Times New Roman" w:hAnsi="Times New Roman" w:cs="Times New Roman"/>
          <w:noProof/>
          <w:sz w:val="24"/>
          <w:szCs w:val="24"/>
        </w:rPr>
      </w:pPr>
      <w:r w:rsidRPr="004C4762">
        <w:rPr>
          <w:rFonts w:ascii="Times New Roman" w:hAnsi="Times New Roman" w:cs="Times New Roman"/>
          <w:sz w:val="24"/>
          <w:szCs w:val="24"/>
        </w:rPr>
        <w:t xml:space="preserve">Landasan teori yang menunjukkan hubungan antara </w:t>
      </w:r>
      <w:proofErr w:type="gramStart"/>
      <w:r w:rsidRPr="004C4762">
        <w:rPr>
          <w:rFonts w:ascii="Times New Roman" w:hAnsi="Times New Roman" w:cs="Times New Roman"/>
          <w:sz w:val="24"/>
          <w:szCs w:val="24"/>
        </w:rPr>
        <w:t>kadar</w:t>
      </w:r>
      <w:proofErr w:type="gramEnd"/>
      <w:r w:rsidRPr="004C4762">
        <w:rPr>
          <w:rFonts w:ascii="Times New Roman" w:hAnsi="Times New Roman" w:cs="Times New Roman"/>
          <w:sz w:val="24"/>
          <w:szCs w:val="24"/>
        </w:rPr>
        <w:t xml:space="preserve"> asam urat serum dengan probabilitas stroke iskemik dijelaskan melalui beberapa mekanisme. Mekanisme yang pertama melalui hubungan peningkatan </w:t>
      </w:r>
      <w:proofErr w:type="gramStart"/>
      <w:r w:rsidRPr="004C4762">
        <w:rPr>
          <w:rFonts w:ascii="Times New Roman" w:hAnsi="Times New Roman" w:cs="Times New Roman"/>
          <w:sz w:val="24"/>
          <w:szCs w:val="24"/>
        </w:rPr>
        <w:t>kadar</w:t>
      </w:r>
      <w:proofErr w:type="gramEnd"/>
      <w:r w:rsidRPr="004C4762">
        <w:rPr>
          <w:rFonts w:ascii="Times New Roman" w:hAnsi="Times New Roman" w:cs="Times New Roman"/>
          <w:sz w:val="24"/>
          <w:szCs w:val="24"/>
        </w:rPr>
        <w:t xml:space="preserve"> asam urat serum dengan penyakit kardiovaskular. Hiperurisemia dapat meningkatkan </w:t>
      </w:r>
      <w:proofErr w:type="gramStart"/>
      <w:r w:rsidRPr="004C4762">
        <w:rPr>
          <w:rFonts w:ascii="Times New Roman" w:hAnsi="Times New Roman" w:cs="Times New Roman"/>
          <w:sz w:val="24"/>
          <w:szCs w:val="24"/>
        </w:rPr>
        <w:t>kadar</w:t>
      </w:r>
      <w:proofErr w:type="gramEnd"/>
      <w:r w:rsidRPr="004C4762">
        <w:rPr>
          <w:rFonts w:ascii="Times New Roman" w:hAnsi="Times New Roman" w:cs="Times New Roman"/>
          <w:sz w:val="24"/>
          <w:szCs w:val="24"/>
        </w:rPr>
        <w:t xml:space="preserve"> kolesterol dan trigliserida sehingga dapat meningkatkan risiko penyakit kardiovaskular. Kemudian hiperurisemia dapat meningkatkan aktivitas </w:t>
      </w:r>
      <w:r w:rsidRPr="004C4762">
        <w:rPr>
          <w:rFonts w:ascii="Times New Roman" w:hAnsi="Times New Roman" w:cs="Times New Roman"/>
          <w:i/>
          <w:sz w:val="24"/>
          <w:szCs w:val="24"/>
        </w:rPr>
        <w:t>xanthine oxidase</w:t>
      </w:r>
      <w:r w:rsidRPr="004C4762">
        <w:rPr>
          <w:rFonts w:ascii="Times New Roman" w:hAnsi="Times New Roman" w:cs="Times New Roman"/>
          <w:sz w:val="24"/>
          <w:szCs w:val="24"/>
        </w:rPr>
        <w:t xml:space="preserve"> yang menghasilkan respon enzimatik berupa produksi </w:t>
      </w:r>
      <w:r w:rsidRPr="004C4762">
        <w:rPr>
          <w:rFonts w:ascii="Times New Roman" w:hAnsi="Times New Roman" w:cs="Times New Roman"/>
          <w:i/>
          <w:sz w:val="24"/>
          <w:szCs w:val="24"/>
        </w:rPr>
        <w:t>Reactive Oxygen Species</w:t>
      </w:r>
      <w:r w:rsidRPr="004C4762">
        <w:rPr>
          <w:rFonts w:ascii="Times New Roman" w:hAnsi="Times New Roman" w:cs="Times New Roman"/>
          <w:sz w:val="24"/>
          <w:szCs w:val="24"/>
        </w:rPr>
        <w:t xml:space="preserve"> (ROS), dimana ROS dapat meningkatkan stress oksidatif dan menyebabkan resistensi insulin dan diabetes melitus. </w:t>
      </w:r>
      <w:proofErr w:type="gramStart"/>
      <w:r w:rsidRPr="004C4762">
        <w:rPr>
          <w:rFonts w:ascii="Times New Roman" w:hAnsi="Times New Roman" w:cs="Times New Roman"/>
          <w:sz w:val="24"/>
          <w:szCs w:val="24"/>
        </w:rPr>
        <w:t xml:space="preserve">Peningkatkan aktivitas </w:t>
      </w:r>
      <w:r w:rsidRPr="004C4762">
        <w:rPr>
          <w:rFonts w:ascii="Times New Roman" w:hAnsi="Times New Roman" w:cs="Times New Roman"/>
          <w:i/>
          <w:sz w:val="24"/>
          <w:szCs w:val="24"/>
        </w:rPr>
        <w:t>xanthine oxidase</w:t>
      </w:r>
      <w:r w:rsidRPr="004C4762">
        <w:rPr>
          <w:rFonts w:ascii="Times New Roman" w:hAnsi="Times New Roman" w:cs="Times New Roman"/>
          <w:sz w:val="24"/>
          <w:szCs w:val="24"/>
        </w:rPr>
        <w:t xml:space="preserve"> juga dapat menghambat </w:t>
      </w:r>
      <w:r w:rsidRPr="004C4762">
        <w:rPr>
          <w:rFonts w:ascii="Times New Roman" w:hAnsi="Times New Roman" w:cs="Times New Roman"/>
          <w:i/>
          <w:sz w:val="24"/>
          <w:szCs w:val="24"/>
        </w:rPr>
        <w:t>nitric oxide</w:t>
      </w:r>
      <w:r w:rsidRPr="004C4762">
        <w:rPr>
          <w:rFonts w:ascii="Times New Roman" w:hAnsi="Times New Roman" w:cs="Times New Roman"/>
          <w:sz w:val="24"/>
          <w:szCs w:val="24"/>
        </w:rPr>
        <w:t xml:space="preserve"> (NO) sehingga menyebabkan disfungsi platelet dan endotel serta </w:t>
      </w:r>
      <w:r w:rsidRPr="004C4762">
        <w:rPr>
          <w:rFonts w:ascii="Times New Roman" w:hAnsi="Times New Roman" w:cs="Times New Roman"/>
          <w:sz w:val="24"/>
          <w:szCs w:val="24"/>
        </w:rPr>
        <w:lastRenderedPageBreak/>
        <w:t>meningkatan proliferasi sel otot polos pembuluh darah.</w:t>
      </w:r>
      <w:proofErr w:type="gramEnd"/>
      <w:r w:rsidRPr="004C4762">
        <w:rPr>
          <w:rFonts w:ascii="Times New Roman" w:hAnsi="Times New Roman" w:cs="Times New Roman"/>
          <w:sz w:val="24"/>
          <w:szCs w:val="24"/>
        </w:rPr>
        <w:t xml:space="preserve"> </w:t>
      </w:r>
      <w:proofErr w:type="gramStart"/>
      <w:r w:rsidRPr="004C4762">
        <w:rPr>
          <w:rFonts w:ascii="Times New Roman" w:hAnsi="Times New Roman" w:cs="Times New Roman"/>
          <w:sz w:val="24"/>
          <w:szCs w:val="24"/>
        </w:rPr>
        <w:t>Hal tersebut menyebabkan vasokonstriksi pembuluh darah dan berisiko mengalami peningkatan tekanan darah.</w:t>
      </w:r>
      <w:proofErr w:type="gramEnd"/>
      <w:r w:rsidRPr="004C4762">
        <w:rPr>
          <w:rFonts w:ascii="Times New Roman" w:hAnsi="Times New Roman" w:cs="Times New Roman"/>
          <w:sz w:val="24"/>
          <w:szCs w:val="24"/>
        </w:rPr>
        <w:t xml:space="preserve"> </w:t>
      </w:r>
      <w:proofErr w:type="gramStart"/>
      <w:r w:rsidRPr="004C4762">
        <w:rPr>
          <w:rFonts w:ascii="Times New Roman" w:hAnsi="Times New Roman" w:cs="Times New Roman"/>
          <w:sz w:val="24"/>
          <w:szCs w:val="24"/>
        </w:rPr>
        <w:t xml:space="preserve">Penyakit kardiovaskular, diabetes mellitus dan peningkatan tekanan darah merupakan komponen dari skor risiko stroke menurut </w:t>
      </w:r>
      <w:r w:rsidRPr="004C4762">
        <w:rPr>
          <w:rFonts w:ascii="Times New Roman" w:hAnsi="Times New Roman" w:cs="Times New Roman"/>
          <w:i/>
          <w:sz w:val="24"/>
          <w:szCs w:val="24"/>
        </w:rPr>
        <w:t>Framingham Study.</w:t>
      </w:r>
      <w:proofErr w:type="gramEnd"/>
      <w:r w:rsidRPr="004C4762">
        <w:rPr>
          <w:rFonts w:ascii="Times New Roman" w:hAnsi="Times New Roman" w:cs="Times New Roman"/>
          <w:sz w:val="24"/>
          <w:szCs w:val="24"/>
        </w:rPr>
        <w:t xml:space="preserve"> Peningkatan skor tersebut akan meningkatkan probabilitas stroke iskemik</w:t>
      </w:r>
      <w:r w:rsidRPr="004C4762">
        <w:rPr>
          <w:rFonts w:ascii="Times New Roman" w:hAnsi="Times New Roman" w:cs="Times New Roman"/>
          <w:sz w:val="24"/>
          <w:szCs w:val="24"/>
          <w:vertAlign w:val="superscript"/>
        </w:rPr>
        <w:t>13</w:t>
      </w:r>
      <w:proofErr w:type="gramStart"/>
      <w:r w:rsidRPr="004C4762">
        <w:rPr>
          <w:rFonts w:ascii="Times New Roman" w:hAnsi="Times New Roman" w:cs="Times New Roman"/>
          <w:sz w:val="24"/>
          <w:szCs w:val="24"/>
          <w:vertAlign w:val="superscript"/>
        </w:rPr>
        <w:t>,14,15,16,19,20,21,22</w:t>
      </w:r>
      <w:proofErr w:type="gramEnd"/>
      <w:r w:rsidRPr="004C4762">
        <w:rPr>
          <w:rFonts w:ascii="Times New Roman" w:hAnsi="Times New Roman" w:cs="Times New Roman"/>
          <w:noProof/>
          <w:sz w:val="24"/>
          <w:szCs w:val="24"/>
        </w:rPr>
        <w:t>.</w:t>
      </w:r>
    </w:p>
    <w:p w:rsidR="002265CC" w:rsidRPr="004C4762" w:rsidRDefault="002265CC" w:rsidP="002265CC">
      <w:pPr>
        <w:pStyle w:val="ListParagraph"/>
        <w:spacing w:after="120" w:line="360" w:lineRule="auto"/>
        <w:ind w:left="0" w:firstLine="720"/>
        <w:jc w:val="both"/>
        <w:rPr>
          <w:rFonts w:ascii="Times New Roman" w:hAnsi="Times New Roman" w:cs="Times New Roman"/>
          <w:sz w:val="24"/>
          <w:szCs w:val="24"/>
        </w:rPr>
      </w:pPr>
      <w:r w:rsidRPr="004C4762">
        <w:rPr>
          <w:rFonts w:ascii="Times New Roman" w:hAnsi="Times New Roman" w:cs="Times New Roman"/>
          <w:sz w:val="24"/>
          <w:szCs w:val="24"/>
        </w:rPr>
        <w:t xml:space="preserve">Mekanisme tersebut menjadi landasan peneliti untuk membuat hipotesis bahwa </w:t>
      </w:r>
      <w:proofErr w:type="gramStart"/>
      <w:r w:rsidRPr="004C4762">
        <w:rPr>
          <w:rFonts w:ascii="Times New Roman" w:hAnsi="Times New Roman" w:cs="Times New Roman"/>
          <w:sz w:val="24"/>
          <w:szCs w:val="24"/>
        </w:rPr>
        <w:t>kadar</w:t>
      </w:r>
      <w:proofErr w:type="gramEnd"/>
      <w:r w:rsidRPr="004C4762">
        <w:rPr>
          <w:rFonts w:ascii="Times New Roman" w:hAnsi="Times New Roman" w:cs="Times New Roman"/>
          <w:sz w:val="24"/>
          <w:szCs w:val="24"/>
        </w:rPr>
        <w:t xml:space="preserve"> asam urat serum berhubungan dengan probabilitas stroke iskemik pada penduduk di Kecamatan Sekarbela Mataram.</w:t>
      </w:r>
      <w:r>
        <w:rPr>
          <w:rFonts w:ascii="Times New Roman" w:hAnsi="Times New Roman" w:cs="Times New Roman"/>
          <w:sz w:val="24"/>
          <w:szCs w:val="24"/>
        </w:rPr>
        <w:t xml:space="preserve"> </w:t>
      </w:r>
      <w:r w:rsidRPr="004C4762">
        <w:rPr>
          <w:rFonts w:ascii="Times New Roman" w:hAnsi="Times New Roman" w:cs="Times New Roman"/>
          <w:sz w:val="24"/>
          <w:szCs w:val="24"/>
        </w:rPr>
        <w:t>Penelitian</w:t>
      </w:r>
      <w:r>
        <w:rPr>
          <w:rFonts w:ascii="Times New Roman" w:hAnsi="Times New Roman" w:cs="Times New Roman"/>
          <w:sz w:val="24"/>
          <w:szCs w:val="24"/>
        </w:rPr>
        <w:t xml:space="preserve"> </w:t>
      </w:r>
      <w:r w:rsidRPr="004C4762">
        <w:rPr>
          <w:rFonts w:ascii="Times New Roman" w:hAnsi="Times New Roman" w:cs="Times New Roman"/>
          <w:sz w:val="24"/>
          <w:szCs w:val="24"/>
        </w:rPr>
        <w:t>ini</w:t>
      </w:r>
      <w:r>
        <w:rPr>
          <w:rFonts w:ascii="Times New Roman" w:hAnsi="Times New Roman" w:cs="Times New Roman"/>
          <w:sz w:val="24"/>
          <w:szCs w:val="24"/>
        </w:rPr>
        <w:t xml:space="preserve"> </w:t>
      </w:r>
      <w:r w:rsidRPr="004C4762">
        <w:rPr>
          <w:rFonts w:ascii="Times New Roman" w:hAnsi="Times New Roman" w:cs="Times New Roman"/>
          <w:sz w:val="24"/>
          <w:szCs w:val="24"/>
        </w:rPr>
        <w:t>merupakan</w:t>
      </w:r>
      <w:r>
        <w:rPr>
          <w:rFonts w:ascii="Times New Roman" w:hAnsi="Times New Roman" w:cs="Times New Roman"/>
          <w:sz w:val="24"/>
          <w:szCs w:val="24"/>
        </w:rPr>
        <w:t xml:space="preserve"> </w:t>
      </w:r>
      <w:r w:rsidRPr="004C4762">
        <w:rPr>
          <w:rFonts w:ascii="Times New Roman" w:hAnsi="Times New Roman" w:cs="Times New Roman"/>
          <w:sz w:val="24"/>
          <w:szCs w:val="24"/>
        </w:rPr>
        <w:t>penelitian</w:t>
      </w:r>
      <w:r>
        <w:rPr>
          <w:rFonts w:ascii="Times New Roman" w:hAnsi="Times New Roman" w:cs="Times New Roman"/>
          <w:sz w:val="24"/>
          <w:szCs w:val="24"/>
        </w:rPr>
        <w:t xml:space="preserve"> </w:t>
      </w:r>
      <w:r w:rsidRPr="004C4762">
        <w:rPr>
          <w:rFonts w:ascii="Times New Roman" w:hAnsi="Times New Roman" w:cs="Times New Roman"/>
          <w:sz w:val="24"/>
          <w:szCs w:val="24"/>
        </w:rPr>
        <w:t>pertama yang menghubungkan</w:t>
      </w:r>
      <w:r>
        <w:rPr>
          <w:rFonts w:ascii="Times New Roman" w:hAnsi="Times New Roman" w:cs="Times New Roman"/>
          <w:sz w:val="24"/>
          <w:szCs w:val="24"/>
        </w:rPr>
        <w:t xml:space="preserve"> </w:t>
      </w:r>
      <w:r w:rsidRPr="004C4762">
        <w:rPr>
          <w:rFonts w:ascii="Times New Roman" w:hAnsi="Times New Roman" w:cs="Times New Roman"/>
          <w:sz w:val="24"/>
          <w:szCs w:val="24"/>
        </w:rPr>
        <w:t>antara</w:t>
      </w:r>
      <w:r>
        <w:rPr>
          <w:rFonts w:ascii="Times New Roman" w:hAnsi="Times New Roman" w:cs="Times New Roman"/>
          <w:sz w:val="24"/>
          <w:szCs w:val="24"/>
        </w:rPr>
        <w:t xml:space="preserve"> </w:t>
      </w:r>
      <w:proofErr w:type="gramStart"/>
      <w:r w:rsidRPr="004C4762">
        <w:rPr>
          <w:rFonts w:ascii="Times New Roman" w:hAnsi="Times New Roman" w:cs="Times New Roman"/>
          <w:sz w:val="24"/>
          <w:szCs w:val="24"/>
        </w:rPr>
        <w:t>kadar</w:t>
      </w:r>
      <w:proofErr w:type="gramEnd"/>
      <w:r>
        <w:rPr>
          <w:rFonts w:ascii="Times New Roman" w:hAnsi="Times New Roman" w:cs="Times New Roman"/>
          <w:sz w:val="24"/>
          <w:szCs w:val="24"/>
        </w:rPr>
        <w:t xml:space="preserve"> </w:t>
      </w:r>
      <w:r w:rsidRPr="004C4762">
        <w:rPr>
          <w:rFonts w:ascii="Times New Roman" w:hAnsi="Times New Roman" w:cs="Times New Roman"/>
          <w:sz w:val="24"/>
          <w:szCs w:val="24"/>
        </w:rPr>
        <w:t>asam</w:t>
      </w:r>
      <w:r>
        <w:rPr>
          <w:rFonts w:ascii="Times New Roman" w:hAnsi="Times New Roman" w:cs="Times New Roman"/>
          <w:sz w:val="24"/>
          <w:szCs w:val="24"/>
        </w:rPr>
        <w:t xml:space="preserve"> </w:t>
      </w:r>
      <w:r w:rsidRPr="004C4762">
        <w:rPr>
          <w:rFonts w:ascii="Times New Roman" w:hAnsi="Times New Roman" w:cs="Times New Roman"/>
          <w:sz w:val="24"/>
          <w:szCs w:val="24"/>
        </w:rPr>
        <w:t>urat serum dan</w:t>
      </w:r>
      <w:r>
        <w:rPr>
          <w:rFonts w:ascii="Times New Roman" w:hAnsi="Times New Roman" w:cs="Times New Roman"/>
          <w:sz w:val="24"/>
          <w:szCs w:val="24"/>
        </w:rPr>
        <w:t xml:space="preserve"> </w:t>
      </w:r>
      <w:r w:rsidRPr="004C4762">
        <w:rPr>
          <w:rFonts w:ascii="Times New Roman" w:hAnsi="Times New Roman" w:cs="Times New Roman"/>
          <w:sz w:val="24"/>
          <w:szCs w:val="24"/>
        </w:rPr>
        <w:t>probabilitas stroke iskemik, sehingga</w:t>
      </w:r>
      <w:r>
        <w:rPr>
          <w:rFonts w:ascii="Times New Roman" w:hAnsi="Times New Roman" w:cs="Times New Roman"/>
          <w:sz w:val="24"/>
          <w:szCs w:val="24"/>
        </w:rPr>
        <w:t xml:space="preserve"> </w:t>
      </w:r>
      <w:r w:rsidRPr="004C4762">
        <w:rPr>
          <w:rFonts w:ascii="Times New Roman" w:hAnsi="Times New Roman" w:cs="Times New Roman"/>
          <w:sz w:val="24"/>
          <w:szCs w:val="24"/>
        </w:rPr>
        <w:t>belum</w:t>
      </w:r>
      <w:r>
        <w:rPr>
          <w:rFonts w:ascii="Times New Roman" w:hAnsi="Times New Roman" w:cs="Times New Roman"/>
          <w:sz w:val="24"/>
          <w:szCs w:val="24"/>
        </w:rPr>
        <w:t xml:space="preserve"> </w:t>
      </w:r>
      <w:r w:rsidRPr="004C4762">
        <w:rPr>
          <w:rFonts w:ascii="Times New Roman" w:hAnsi="Times New Roman" w:cs="Times New Roman"/>
          <w:sz w:val="24"/>
          <w:szCs w:val="24"/>
        </w:rPr>
        <w:t>ada</w:t>
      </w:r>
      <w:r>
        <w:rPr>
          <w:rFonts w:ascii="Times New Roman" w:hAnsi="Times New Roman" w:cs="Times New Roman"/>
          <w:sz w:val="24"/>
          <w:szCs w:val="24"/>
        </w:rPr>
        <w:t xml:space="preserve"> </w:t>
      </w:r>
      <w:r w:rsidRPr="004C4762">
        <w:rPr>
          <w:rFonts w:ascii="Times New Roman" w:hAnsi="Times New Roman" w:cs="Times New Roman"/>
          <w:sz w:val="24"/>
          <w:szCs w:val="24"/>
        </w:rPr>
        <w:t>kepustakaan yang mendukung</w:t>
      </w:r>
      <w:r>
        <w:rPr>
          <w:rFonts w:ascii="Times New Roman" w:hAnsi="Times New Roman" w:cs="Times New Roman"/>
          <w:sz w:val="24"/>
          <w:szCs w:val="24"/>
        </w:rPr>
        <w:t xml:space="preserve"> </w:t>
      </w:r>
      <w:r w:rsidRPr="004C4762">
        <w:rPr>
          <w:rFonts w:ascii="Times New Roman" w:hAnsi="Times New Roman" w:cs="Times New Roman"/>
          <w:sz w:val="24"/>
          <w:szCs w:val="24"/>
        </w:rPr>
        <w:t>penelitian</w:t>
      </w:r>
      <w:r>
        <w:rPr>
          <w:rFonts w:ascii="Times New Roman" w:hAnsi="Times New Roman" w:cs="Times New Roman"/>
          <w:sz w:val="24"/>
          <w:szCs w:val="24"/>
        </w:rPr>
        <w:t xml:space="preserve"> </w:t>
      </w:r>
      <w:r w:rsidRPr="004C4762">
        <w:rPr>
          <w:rFonts w:ascii="Times New Roman" w:hAnsi="Times New Roman" w:cs="Times New Roman"/>
          <w:sz w:val="24"/>
          <w:szCs w:val="24"/>
        </w:rPr>
        <w:t>ini. Namun, sudah</w:t>
      </w:r>
      <w:r>
        <w:rPr>
          <w:rFonts w:ascii="Times New Roman" w:hAnsi="Times New Roman" w:cs="Times New Roman"/>
          <w:sz w:val="24"/>
          <w:szCs w:val="24"/>
        </w:rPr>
        <w:t xml:space="preserve"> </w:t>
      </w:r>
      <w:r w:rsidRPr="004C4762">
        <w:rPr>
          <w:rFonts w:ascii="Times New Roman" w:hAnsi="Times New Roman" w:cs="Times New Roman"/>
          <w:sz w:val="24"/>
          <w:szCs w:val="24"/>
        </w:rPr>
        <w:t>banyak</w:t>
      </w:r>
      <w:r>
        <w:rPr>
          <w:rFonts w:ascii="Times New Roman" w:hAnsi="Times New Roman" w:cs="Times New Roman"/>
          <w:sz w:val="24"/>
          <w:szCs w:val="24"/>
        </w:rPr>
        <w:t xml:space="preserve"> </w:t>
      </w:r>
      <w:r w:rsidRPr="004C4762">
        <w:rPr>
          <w:rFonts w:ascii="Times New Roman" w:hAnsi="Times New Roman" w:cs="Times New Roman"/>
          <w:sz w:val="24"/>
          <w:szCs w:val="24"/>
        </w:rPr>
        <w:t>penelitian yang membahas</w:t>
      </w:r>
      <w:r>
        <w:rPr>
          <w:rFonts w:ascii="Times New Roman" w:hAnsi="Times New Roman" w:cs="Times New Roman"/>
          <w:sz w:val="24"/>
          <w:szCs w:val="24"/>
        </w:rPr>
        <w:t xml:space="preserve"> </w:t>
      </w:r>
      <w:r w:rsidRPr="004C4762">
        <w:rPr>
          <w:rFonts w:ascii="Times New Roman" w:hAnsi="Times New Roman" w:cs="Times New Roman"/>
          <w:sz w:val="24"/>
          <w:szCs w:val="24"/>
        </w:rPr>
        <w:t>mengenai</w:t>
      </w:r>
      <w:r>
        <w:rPr>
          <w:rFonts w:ascii="Times New Roman" w:hAnsi="Times New Roman" w:cs="Times New Roman"/>
          <w:sz w:val="24"/>
          <w:szCs w:val="24"/>
        </w:rPr>
        <w:t xml:space="preserve"> </w:t>
      </w:r>
      <w:r w:rsidRPr="004C4762">
        <w:rPr>
          <w:rFonts w:ascii="Times New Roman" w:hAnsi="Times New Roman" w:cs="Times New Roman"/>
          <w:sz w:val="24"/>
          <w:szCs w:val="24"/>
        </w:rPr>
        <w:t>hubungan</w:t>
      </w:r>
      <w:r>
        <w:rPr>
          <w:rFonts w:ascii="Times New Roman" w:hAnsi="Times New Roman" w:cs="Times New Roman"/>
          <w:sz w:val="24"/>
          <w:szCs w:val="24"/>
        </w:rPr>
        <w:t xml:space="preserve"> </w:t>
      </w:r>
      <w:proofErr w:type="gramStart"/>
      <w:r w:rsidRPr="004C4762">
        <w:rPr>
          <w:rFonts w:ascii="Times New Roman" w:hAnsi="Times New Roman" w:cs="Times New Roman"/>
          <w:sz w:val="24"/>
          <w:szCs w:val="24"/>
        </w:rPr>
        <w:t>kadar</w:t>
      </w:r>
      <w:proofErr w:type="gramEnd"/>
      <w:r>
        <w:rPr>
          <w:rFonts w:ascii="Times New Roman" w:hAnsi="Times New Roman" w:cs="Times New Roman"/>
          <w:sz w:val="24"/>
          <w:szCs w:val="24"/>
        </w:rPr>
        <w:t xml:space="preserve"> </w:t>
      </w:r>
      <w:r w:rsidRPr="004C4762">
        <w:rPr>
          <w:rFonts w:ascii="Times New Roman" w:hAnsi="Times New Roman" w:cs="Times New Roman"/>
          <w:sz w:val="24"/>
          <w:szCs w:val="24"/>
        </w:rPr>
        <w:t>asam</w:t>
      </w:r>
      <w:r>
        <w:rPr>
          <w:rFonts w:ascii="Times New Roman" w:hAnsi="Times New Roman" w:cs="Times New Roman"/>
          <w:sz w:val="24"/>
          <w:szCs w:val="24"/>
        </w:rPr>
        <w:t xml:space="preserve"> </w:t>
      </w:r>
      <w:r w:rsidRPr="004C4762">
        <w:rPr>
          <w:rFonts w:ascii="Times New Roman" w:hAnsi="Times New Roman" w:cs="Times New Roman"/>
          <w:sz w:val="24"/>
          <w:szCs w:val="24"/>
        </w:rPr>
        <w:t>urat serum dengan</w:t>
      </w:r>
      <w:r>
        <w:rPr>
          <w:rFonts w:ascii="Times New Roman" w:hAnsi="Times New Roman" w:cs="Times New Roman"/>
          <w:sz w:val="24"/>
          <w:szCs w:val="24"/>
        </w:rPr>
        <w:t xml:space="preserve"> </w:t>
      </w:r>
      <w:r w:rsidRPr="004C4762">
        <w:rPr>
          <w:rFonts w:ascii="Times New Roman" w:hAnsi="Times New Roman" w:cs="Times New Roman"/>
          <w:sz w:val="24"/>
          <w:szCs w:val="24"/>
        </w:rPr>
        <w:t>kejadian</w:t>
      </w:r>
      <w:r>
        <w:rPr>
          <w:rFonts w:ascii="Times New Roman" w:hAnsi="Times New Roman" w:cs="Times New Roman"/>
          <w:sz w:val="24"/>
          <w:szCs w:val="24"/>
        </w:rPr>
        <w:t xml:space="preserve"> </w:t>
      </w:r>
      <w:r w:rsidRPr="004C4762">
        <w:rPr>
          <w:rFonts w:ascii="Times New Roman" w:hAnsi="Times New Roman" w:cs="Times New Roman"/>
          <w:sz w:val="24"/>
          <w:szCs w:val="24"/>
        </w:rPr>
        <w:t>maupun</w:t>
      </w:r>
      <w:r>
        <w:rPr>
          <w:rFonts w:ascii="Times New Roman" w:hAnsi="Times New Roman" w:cs="Times New Roman"/>
          <w:sz w:val="24"/>
          <w:szCs w:val="24"/>
        </w:rPr>
        <w:t xml:space="preserve"> </w:t>
      </w:r>
      <w:r w:rsidRPr="004C4762">
        <w:rPr>
          <w:rFonts w:ascii="Times New Roman" w:hAnsi="Times New Roman" w:cs="Times New Roman"/>
          <w:sz w:val="24"/>
          <w:szCs w:val="24"/>
        </w:rPr>
        <w:t>risiko stroke iskemik yang memperoleh</w:t>
      </w:r>
      <w:r>
        <w:rPr>
          <w:rFonts w:ascii="Times New Roman" w:hAnsi="Times New Roman" w:cs="Times New Roman"/>
          <w:sz w:val="24"/>
          <w:szCs w:val="24"/>
        </w:rPr>
        <w:t xml:space="preserve"> </w:t>
      </w:r>
      <w:r w:rsidRPr="004C4762">
        <w:rPr>
          <w:rFonts w:ascii="Times New Roman" w:hAnsi="Times New Roman" w:cs="Times New Roman"/>
          <w:sz w:val="24"/>
          <w:szCs w:val="24"/>
        </w:rPr>
        <w:t xml:space="preserve">hasil yang beragam. </w:t>
      </w:r>
      <w:proofErr w:type="gramStart"/>
      <w:r w:rsidRPr="004C4762">
        <w:rPr>
          <w:rFonts w:ascii="Times New Roman" w:hAnsi="Times New Roman" w:cs="Times New Roman"/>
          <w:sz w:val="24"/>
          <w:szCs w:val="24"/>
        </w:rPr>
        <w:t>Penelitian</w:t>
      </w:r>
      <w:r>
        <w:rPr>
          <w:rFonts w:ascii="Times New Roman" w:hAnsi="Times New Roman" w:cs="Times New Roman"/>
          <w:sz w:val="24"/>
          <w:szCs w:val="24"/>
        </w:rPr>
        <w:t xml:space="preserve"> </w:t>
      </w:r>
      <w:r w:rsidRPr="004C4762">
        <w:rPr>
          <w:rFonts w:ascii="Times New Roman" w:hAnsi="Times New Roman" w:cs="Times New Roman"/>
          <w:sz w:val="24"/>
          <w:szCs w:val="24"/>
        </w:rPr>
        <w:t>ini</w:t>
      </w:r>
      <w:r>
        <w:rPr>
          <w:rFonts w:ascii="Times New Roman" w:hAnsi="Times New Roman" w:cs="Times New Roman"/>
          <w:sz w:val="24"/>
          <w:szCs w:val="24"/>
        </w:rPr>
        <w:t xml:space="preserve"> </w:t>
      </w:r>
      <w:r w:rsidRPr="004C4762">
        <w:rPr>
          <w:rFonts w:ascii="Times New Roman" w:hAnsi="Times New Roman" w:cs="Times New Roman"/>
          <w:sz w:val="24"/>
          <w:szCs w:val="24"/>
        </w:rPr>
        <w:t>dilakukan</w:t>
      </w:r>
      <w:r>
        <w:rPr>
          <w:rFonts w:ascii="Times New Roman" w:hAnsi="Times New Roman" w:cs="Times New Roman"/>
          <w:sz w:val="24"/>
          <w:szCs w:val="24"/>
        </w:rPr>
        <w:t xml:space="preserve"> </w:t>
      </w:r>
      <w:r w:rsidRPr="004C4762">
        <w:rPr>
          <w:rFonts w:ascii="Times New Roman" w:hAnsi="Times New Roman" w:cs="Times New Roman"/>
          <w:sz w:val="24"/>
          <w:szCs w:val="24"/>
        </w:rPr>
        <w:t>berdasarkan</w:t>
      </w:r>
      <w:r>
        <w:rPr>
          <w:rFonts w:ascii="Times New Roman" w:hAnsi="Times New Roman" w:cs="Times New Roman"/>
          <w:sz w:val="24"/>
          <w:szCs w:val="24"/>
        </w:rPr>
        <w:t xml:space="preserve"> </w:t>
      </w:r>
      <w:r w:rsidRPr="004C4762">
        <w:rPr>
          <w:rFonts w:ascii="Times New Roman" w:hAnsi="Times New Roman" w:cs="Times New Roman"/>
          <w:sz w:val="24"/>
          <w:szCs w:val="24"/>
        </w:rPr>
        <w:t>landasan</w:t>
      </w:r>
      <w:r>
        <w:rPr>
          <w:rFonts w:ascii="Times New Roman" w:hAnsi="Times New Roman" w:cs="Times New Roman"/>
          <w:sz w:val="24"/>
          <w:szCs w:val="24"/>
        </w:rPr>
        <w:t xml:space="preserve"> </w:t>
      </w:r>
      <w:r w:rsidRPr="004C4762">
        <w:rPr>
          <w:rFonts w:ascii="Times New Roman" w:hAnsi="Times New Roman" w:cs="Times New Roman"/>
          <w:sz w:val="24"/>
          <w:szCs w:val="24"/>
        </w:rPr>
        <w:t>teori yang telah</w:t>
      </w:r>
      <w:r>
        <w:rPr>
          <w:rFonts w:ascii="Times New Roman" w:hAnsi="Times New Roman" w:cs="Times New Roman"/>
          <w:sz w:val="24"/>
          <w:szCs w:val="24"/>
        </w:rPr>
        <w:t xml:space="preserve"> </w:t>
      </w:r>
      <w:r w:rsidRPr="004C4762">
        <w:rPr>
          <w:rFonts w:ascii="Times New Roman" w:hAnsi="Times New Roman" w:cs="Times New Roman"/>
          <w:sz w:val="24"/>
          <w:szCs w:val="24"/>
        </w:rPr>
        <w:t>dijelaskan</w:t>
      </w:r>
      <w:r>
        <w:rPr>
          <w:rFonts w:ascii="Times New Roman" w:hAnsi="Times New Roman" w:cs="Times New Roman"/>
          <w:sz w:val="24"/>
          <w:szCs w:val="24"/>
        </w:rPr>
        <w:t xml:space="preserve"> </w:t>
      </w:r>
      <w:r w:rsidRPr="004C4762">
        <w:rPr>
          <w:rFonts w:ascii="Times New Roman" w:hAnsi="Times New Roman" w:cs="Times New Roman"/>
          <w:sz w:val="24"/>
          <w:szCs w:val="24"/>
        </w:rPr>
        <w:t>sebelumnya.</w:t>
      </w:r>
      <w:proofErr w:type="gramEnd"/>
    </w:p>
    <w:p w:rsidR="008E7DAD" w:rsidRPr="002265CC" w:rsidRDefault="002265CC" w:rsidP="002265CC">
      <w:pPr>
        <w:spacing w:line="360" w:lineRule="auto"/>
        <w:jc w:val="both"/>
        <w:rPr>
          <w:rFonts w:ascii="Times New Roman" w:hAnsi="Times New Roman" w:cs="Times New Roman"/>
          <w:sz w:val="24"/>
          <w:szCs w:val="24"/>
          <w:lang w:val="en-US"/>
        </w:rPr>
      </w:pPr>
      <w:r w:rsidRPr="004C4762">
        <w:rPr>
          <w:rFonts w:ascii="Times New Roman" w:hAnsi="Times New Roman" w:cs="Times New Roman"/>
          <w:sz w:val="24"/>
          <w:szCs w:val="24"/>
          <w:lang w:val="en-US"/>
        </w:rPr>
        <w:tab/>
      </w:r>
      <w:proofErr w:type="gramStart"/>
      <w:r w:rsidRPr="004C4762">
        <w:rPr>
          <w:rFonts w:ascii="Times New Roman" w:hAnsi="Times New Roman" w:cs="Times New Roman"/>
          <w:sz w:val="24"/>
          <w:szCs w:val="24"/>
          <w:lang w:val="en-US"/>
        </w:rPr>
        <w:t>P</w:t>
      </w:r>
      <w:r w:rsidRPr="004C4762">
        <w:rPr>
          <w:rFonts w:ascii="Times New Roman" w:hAnsi="Times New Roman" w:cs="Times New Roman"/>
          <w:sz w:val="24"/>
          <w:szCs w:val="24"/>
        </w:rPr>
        <w:t xml:space="preserve">enelitian ini menggunakan metode </w:t>
      </w:r>
      <w:r>
        <w:rPr>
          <w:rFonts w:ascii="Times New Roman" w:hAnsi="Times New Roman" w:cs="Times New Roman"/>
          <w:sz w:val="24"/>
          <w:szCs w:val="24"/>
          <w:lang w:val="en-US"/>
        </w:rPr>
        <w:t>potong lintang</w:t>
      </w:r>
      <w:r w:rsidRPr="004C4762">
        <w:rPr>
          <w:rFonts w:ascii="Times New Roman" w:hAnsi="Times New Roman" w:cs="Times New Roman"/>
          <w:sz w:val="24"/>
          <w:szCs w:val="24"/>
        </w:rPr>
        <w:t xml:space="preserve"> dengan jumlah sampel yang relatif kecil dan tidak dilakukan evaluasi kembali setelah </w:t>
      </w:r>
      <w:r w:rsidRPr="004C4762">
        <w:rPr>
          <w:rFonts w:ascii="Times New Roman" w:hAnsi="Times New Roman" w:cs="Times New Roman"/>
          <w:sz w:val="24"/>
          <w:szCs w:val="24"/>
        </w:rPr>
        <w:lastRenderedPageBreak/>
        <w:t>pengambilan data penelitian yang pertama.</w:t>
      </w:r>
      <w:proofErr w:type="gramEnd"/>
      <w:r w:rsidRPr="004C4762">
        <w:rPr>
          <w:rFonts w:ascii="Times New Roman" w:hAnsi="Times New Roman" w:cs="Times New Roman"/>
          <w:sz w:val="24"/>
          <w:szCs w:val="24"/>
        </w:rPr>
        <w:t xml:space="preserve"> Hal tersebut menjadi salah satu kelemahan dari penelitian ini, sehingga perlu dilakukan penelitian </w:t>
      </w:r>
      <w:r>
        <w:rPr>
          <w:rFonts w:ascii="Times New Roman" w:hAnsi="Times New Roman" w:cs="Times New Roman"/>
          <w:sz w:val="24"/>
          <w:szCs w:val="24"/>
          <w:lang w:val="en-US"/>
        </w:rPr>
        <w:t>kohort untuk</w:t>
      </w:r>
      <w:r w:rsidRPr="004C4762">
        <w:rPr>
          <w:rFonts w:ascii="Times New Roman" w:hAnsi="Times New Roman" w:cs="Times New Roman"/>
          <w:sz w:val="24"/>
          <w:szCs w:val="24"/>
        </w:rPr>
        <w:t xml:space="preserve"> mengevaluasi subyek penelitian </w:t>
      </w:r>
      <w:r>
        <w:rPr>
          <w:rFonts w:ascii="Times New Roman" w:hAnsi="Times New Roman" w:cs="Times New Roman"/>
          <w:sz w:val="24"/>
          <w:szCs w:val="24"/>
          <w:lang w:val="en-US"/>
        </w:rPr>
        <w:t>selama 10 tahun mendatang</w:t>
      </w:r>
      <w:r w:rsidRPr="004C4762">
        <w:rPr>
          <w:rFonts w:ascii="Times New Roman" w:hAnsi="Times New Roman" w:cs="Times New Roman"/>
          <w:sz w:val="24"/>
          <w:szCs w:val="24"/>
        </w:rPr>
        <w:t xml:space="preserve">. </w:t>
      </w:r>
      <w:proofErr w:type="gramStart"/>
      <w:r w:rsidRPr="004C4762">
        <w:rPr>
          <w:rFonts w:ascii="Times New Roman" w:hAnsi="Times New Roman" w:cs="Times New Roman"/>
          <w:sz w:val="24"/>
          <w:szCs w:val="24"/>
          <w:lang w:val="en-US"/>
        </w:rPr>
        <w:t>Kemudian,</w:t>
      </w:r>
      <w:r w:rsidRPr="004C4762">
        <w:rPr>
          <w:rFonts w:ascii="Times New Roman" w:hAnsi="Times New Roman" w:cs="Times New Roman"/>
          <w:sz w:val="24"/>
          <w:szCs w:val="24"/>
        </w:rPr>
        <w:t xml:space="preserve"> jumlah subyek penelitian yang tidak merata </w:t>
      </w:r>
      <w:r w:rsidRPr="004C4762">
        <w:rPr>
          <w:rFonts w:ascii="Times New Roman" w:hAnsi="Times New Roman" w:cs="Times New Roman"/>
          <w:sz w:val="24"/>
          <w:szCs w:val="24"/>
          <w:lang w:val="en-US"/>
        </w:rPr>
        <w:t>sehingga</w:t>
      </w:r>
      <w:r>
        <w:rPr>
          <w:rFonts w:ascii="Times New Roman" w:hAnsi="Times New Roman" w:cs="Times New Roman"/>
          <w:sz w:val="24"/>
          <w:szCs w:val="24"/>
          <w:lang w:val="en-US"/>
        </w:rPr>
        <w:t xml:space="preserve"> </w:t>
      </w:r>
      <w:r w:rsidRPr="004C4762">
        <w:rPr>
          <w:rFonts w:ascii="Times New Roman" w:hAnsi="Times New Roman" w:cs="Times New Roman"/>
          <w:sz w:val="24"/>
          <w:szCs w:val="24"/>
          <w:lang w:val="en-US"/>
        </w:rPr>
        <w:t>menyebabkan</w:t>
      </w:r>
      <w:r>
        <w:rPr>
          <w:rFonts w:ascii="Times New Roman" w:hAnsi="Times New Roman" w:cs="Times New Roman"/>
          <w:sz w:val="24"/>
          <w:szCs w:val="24"/>
          <w:lang w:val="en-US"/>
        </w:rPr>
        <w:t xml:space="preserve"> </w:t>
      </w:r>
      <w:r w:rsidRPr="004C4762">
        <w:rPr>
          <w:rFonts w:ascii="Times New Roman" w:hAnsi="Times New Roman" w:cs="Times New Roman"/>
          <w:sz w:val="24"/>
          <w:szCs w:val="24"/>
        </w:rPr>
        <w:t>ketidakseimbangan proporsi subyek penelitian laki-laki dan perempuan.</w:t>
      </w:r>
      <w:proofErr w:type="gramEnd"/>
      <w:r w:rsidRPr="004C4762">
        <w:rPr>
          <w:rFonts w:ascii="Times New Roman" w:hAnsi="Times New Roman" w:cs="Times New Roman"/>
          <w:sz w:val="24"/>
          <w:szCs w:val="24"/>
        </w:rPr>
        <w:t xml:space="preserve"> Ha</w:t>
      </w:r>
      <w:r w:rsidRPr="004C4762">
        <w:rPr>
          <w:rFonts w:ascii="Times New Roman" w:hAnsi="Times New Roman" w:cs="Times New Roman"/>
          <w:sz w:val="24"/>
          <w:szCs w:val="24"/>
          <w:lang w:val="en-US"/>
        </w:rPr>
        <w:t>l</w:t>
      </w:r>
      <w:r w:rsidRPr="004C4762">
        <w:rPr>
          <w:rFonts w:ascii="Times New Roman" w:hAnsi="Times New Roman" w:cs="Times New Roman"/>
          <w:sz w:val="24"/>
          <w:szCs w:val="24"/>
        </w:rPr>
        <w:t xml:space="preserve"> tersebut terjadi karena penduduk yang berjenis kelamin laki-laki sebagian besar sedang bekerja saat pengambilan data, sehingga penduduk yang berjenis kelamin laki-laki kurang berpartisipasi dalam penelitian ini.</w:t>
      </w:r>
      <w:r>
        <w:rPr>
          <w:rFonts w:ascii="Times New Roman" w:hAnsi="Times New Roman" w:cs="Times New Roman"/>
          <w:sz w:val="24"/>
          <w:szCs w:val="24"/>
          <w:lang w:val="en-US"/>
        </w:rPr>
        <w:t xml:space="preserve"> </w:t>
      </w:r>
      <w:proofErr w:type="gramStart"/>
      <w:r w:rsidRPr="004C4762">
        <w:rPr>
          <w:rFonts w:ascii="Times New Roman" w:hAnsi="Times New Roman" w:cs="Times New Roman"/>
          <w:sz w:val="24"/>
          <w:szCs w:val="24"/>
          <w:lang w:val="en-US"/>
        </w:rPr>
        <w:t>Subyek</w:t>
      </w:r>
      <w:r>
        <w:rPr>
          <w:rFonts w:ascii="Times New Roman" w:hAnsi="Times New Roman" w:cs="Times New Roman"/>
          <w:sz w:val="24"/>
          <w:szCs w:val="24"/>
          <w:lang w:val="en-US"/>
        </w:rPr>
        <w:t xml:space="preserve"> </w:t>
      </w:r>
      <w:r w:rsidRPr="004C4762">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sidRPr="004C4762">
        <w:rPr>
          <w:rFonts w:ascii="Times New Roman" w:hAnsi="Times New Roman" w:cs="Times New Roman"/>
          <w:sz w:val="24"/>
          <w:szCs w:val="24"/>
          <w:lang w:val="en-US"/>
        </w:rPr>
        <w:t>sebagian</w:t>
      </w:r>
      <w:r>
        <w:rPr>
          <w:rFonts w:ascii="Times New Roman" w:hAnsi="Times New Roman" w:cs="Times New Roman"/>
          <w:sz w:val="24"/>
          <w:szCs w:val="24"/>
          <w:lang w:val="en-US"/>
        </w:rPr>
        <w:t xml:space="preserve"> </w:t>
      </w:r>
      <w:r w:rsidRPr="004C4762">
        <w:rPr>
          <w:rFonts w:ascii="Times New Roman" w:hAnsi="Times New Roman" w:cs="Times New Roman"/>
          <w:sz w:val="24"/>
          <w:szCs w:val="24"/>
          <w:lang w:val="en-US"/>
        </w:rPr>
        <w:t>besar</w:t>
      </w:r>
      <w:r>
        <w:rPr>
          <w:rFonts w:ascii="Times New Roman" w:hAnsi="Times New Roman" w:cs="Times New Roman"/>
          <w:sz w:val="24"/>
          <w:szCs w:val="24"/>
          <w:lang w:val="en-US"/>
        </w:rPr>
        <w:t xml:space="preserve"> </w:t>
      </w:r>
      <w:r w:rsidRPr="004C4762">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sidRPr="004C4762">
        <w:rPr>
          <w:rFonts w:ascii="Times New Roman" w:hAnsi="Times New Roman" w:cs="Times New Roman"/>
          <w:sz w:val="24"/>
          <w:szCs w:val="24"/>
          <w:lang w:val="en-US"/>
        </w:rPr>
        <w:t>mengalami</w:t>
      </w:r>
      <w:r>
        <w:rPr>
          <w:rFonts w:ascii="Times New Roman" w:hAnsi="Times New Roman" w:cs="Times New Roman"/>
          <w:sz w:val="24"/>
          <w:szCs w:val="24"/>
          <w:lang w:val="en-US"/>
        </w:rPr>
        <w:t xml:space="preserve"> </w:t>
      </w:r>
      <w:r w:rsidRPr="004C4762">
        <w:rPr>
          <w:rFonts w:ascii="Times New Roman" w:hAnsi="Times New Roman" w:cs="Times New Roman"/>
          <w:sz w:val="24"/>
          <w:szCs w:val="24"/>
          <w:lang w:val="en-US"/>
        </w:rPr>
        <w:t>hiperurisemia, diabetes mellitus, hipertrofi</w:t>
      </w:r>
      <w:r>
        <w:rPr>
          <w:rFonts w:ascii="Times New Roman" w:hAnsi="Times New Roman" w:cs="Times New Roman"/>
          <w:sz w:val="24"/>
          <w:szCs w:val="24"/>
          <w:lang w:val="en-US"/>
        </w:rPr>
        <w:t xml:space="preserve"> </w:t>
      </w:r>
      <w:r w:rsidRPr="004C4762">
        <w:rPr>
          <w:rFonts w:ascii="Times New Roman" w:hAnsi="Times New Roman" w:cs="Times New Roman"/>
          <w:sz w:val="24"/>
          <w:szCs w:val="24"/>
          <w:lang w:val="en-US"/>
        </w:rPr>
        <w:t>ventrikel</w:t>
      </w:r>
      <w:r>
        <w:rPr>
          <w:rFonts w:ascii="Times New Roman" w:hAnsi="Times New Roman" w:cs="Times New Roman"/>
          <w:sz w:val="24"/>
          <w:szCs w:val="24"/>
          <w:lang w:val="en-US"/>
        </w:rPr>
        <w:t xml:space="preserve"> </w:t>
      </w:r>
      <w:r w:rsidRPr="004C4762">
        <w:rPr>
          <w:rFonts w:ascii="Times New Roman" w:hAnsi="Times New Roman" w:cs="Times New Roman"/>
          <w:sz w:val="24"/>
          <w:szCs w:val="24"/>
          <w:lang w:val="en-US"/>
        </w:rPr>
        <w:t>kiri</w:t>
      </w:r>
      <w:r>
        <w:rPr>
          <w:rFonts w:ascii="Times New Roman" w:hAnsi="Times New Roman" w:cs="Times New Roman"/>
          <w:sz w:val="24"/>
          <w:szCs w:val="24"/>
          <w:lang w:val="en-US"/>
        </w:rPr>
        <w:t xml:space="preserve"> </w:t>
      </w:r>
      <w:r w:rsidRPr="004C4762">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4C4762">
        <w:rPr>
          <w:rFonts w:ascii="Times New Roman" w:hAnsi="Times New Roman" w:cs="Times New Roman"/>
          <w:sz w:val="24"/>
          <w:szCs w:val="24"/>
          <w:lang w:val="en-US"/>
        </w:rPr>
        <w:t>fibrilasi atrium.</w:t>
      </w:r>
      <w:proofErr w:type="gramEnd"/>
    </w:p>
    <w:p w:rsidR="008E7DAD" w:rsidRPr="008967CA" w:rsidRDefault="008E7DAD" w:rsidP="008E7DAD">
      <w:pPr>
        <w:spacing w:line="360" w:lineRule="auto"/>
        <w:rPr>
          <w:rFonts w:asciiTheme="majorBidi" w:hAnsiTheme="majorBidi" w:cstheme="majorBidi"/>
          <w:b/>
          <w:sz w:val="24"/>
          <w:szCs w:val="24"/>
          <w:lang w:val="en-US"/>
        </w:rPr>
      </w:pPr>
      <w:r w:rsidRPr="008967CA">
        <w:rPr>
          <w:rFonts w:asciiTheme="majorBidi" w:hAnsiTheme="majorBidi" w:cstheme="majorBidi"/>
          <w:b/>
          <w:sz w:val="24"/>
          <w:szCs w:val="24"/>
          <w:lang w:val="en-US"/>
        </w:rPr>
        <w:t>KE</w:t>
      </w:r>
      <w:r w:rsidRPr="008967CA">
        <w:rPr>
          <w:rFonts w:asciiTheme="majorBidi" w:hAnsiTheme="majorBidi" w:cstheme="majorBidi"/>
          <w:b/>
          <w:sz w:val="24"/>
          <w:szCs w:val="24"/>
        </w:rPr>
        <w:t>SIMPULAN</w:t>
      </w:r>
      <w:r w:rsidRPr="008967CA">
        <w:rPr>
          <w:rFonts w:asciiTheme="majorBidi" w:hAnsiTheme="majorBidi" w:cstheme="majorBidi"/>
          <w:b/>
          <w:sz w:val="24"/>
          <w:szCs w:val="24"/>
          <w:lang w:val="en-US"/>
        </w:rPr>
        <w:t xml:space="preserve"> </w:t>
      </w:r>
    </w:p>
    <w:p w:rsidR="008E7DAD" w:rsidRDefault="008E7DAD" w:rsidP="008E7DA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8967CA">
        <w:rPr>
          <w:rFonts w:asciiTheme="majorBidi" w:eastAsia="Times New Roman" w:hAnsiTheme="majorBidi" w:cstheme="majorBidi"/>
          <w:bCs/>
          <w:sz w:val="24"/>
          <w:szCs w:val="24"/>
          <w:lang w:val="en-US"/>
        </w:rPr>
        <w:tab/>
      </w:r>
      <w:r w:rsidR="00F233C5" w:rsidRPr="004C4762">
        <w:rPr>
          <w:rFonts w:ascii="Times New Roman" w:hAnsi="Times New Roman" w:cs="Times New Roman"/>
          <w:sz w:val="24"/>
          <w:szCs w:val="24"/>
        </w:rPr>
        <w:t>Dari hasil penelitian yang telah dilakukan dengan menggunakan desain</w:t>
      </w:r>
      <w:r w:rsidR="00AB1BAD">
        <w:rPr>
          <w:rFonts w:ascii="Times New Roman" w:hAnsi="Times New Roman" w:cs="Times New Roman"/>
          <w:sz w:val="24"/>
          <w:szCs w:val="24"/>
          <w:lang w:val="en-US"/>
        </w:rPr>
        <w:t xml:space="preserve"> potong lintang</w:t>
      </w:r>
      <w:r w:rsidR="00F233C5" w:rsidRPr="004C4762">
        <w:rPr>
          <w:rFonts w:ascii="Times New Roman" w:hAnsi="Times New Roman" w:cs="Times New Roman"/>
          <w:sz w:val="24"/>
          <w:szCs w:val="24"/>
        </w:rPr>
        <w:t>, dapat disimpulkan bahwa</w:t>
      </w:r>
      <w:r w:rsidR="00F233C5" w:rsidRPr="004C4762">
        <w:rPr>
          <w:rFonts w:ascii="Times New Roman" w:hAnsi="Times New Roman" w:cs="Times New Roman"/>
          <w:sz w:val="24"/>
          <w:szCs w:val="24"/>
          <w:lang w:val="en-US"/>
        </w:rPr>
        <w:t xml:space="preserve"> kadar asam urat serum yang didapatkan sebagian besar normal, probabilitas stroke iskemik relatif rendah dan t</w:t>
      </w:r>
      <w:r w:rsidR="00F233C5" w:rsidRPr="004C4762">
        <w:rPr>
          <w:rFonts w:ascii="Times New Roman" w:hAnsi="Times New Roman" w:cs="Times New Roman"/>
          <w:sz w:val="24"/>
          <w:szCs w:val="24"/>
        </w:rPr>
        <w:t>idak terdapat hubungan yang signifikan antara kadar asam urat serum dan probabilitas stroke iskemik pada penduduk di Kecamatan Sekarbela Mataram</w:t>
      </w:r>
      <w:r w:rsidR="00F233C5" w:rsidRPr="004C4762">
        <w:rPr>
          <w:rFonts w:ascii="Times New Roman" w:hAnsi="Times New Roman" w:cs="Times New Roman"/>
          <w:sz w:val="24"/>
          <w:szCs w:val="24"/>
          <w:lang w:val="en-US"/>
        </w:rPr>
        <w:t>.</w:t>
      </w:r>
    </w:p>
    <w:p w:rsidR="00705DCF" w:rsidRDefault="00705DCF" w:rsidP="008E7DA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rsidR="00705DCF" w:rsidRDefault="00705DCF" w:rsidP="008E7DA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rsidR="00705DCF" w:rsidRPr="008967CA" w:rsidRDefault="00705DCF" w:rsidP="008E7DA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bCs/>
          <w:sz w:val="24"/>
          <w:szCs w:val="24"/>
          <w:lang w:val="en-US"/>
        </w:rPr>
      </w:pPr>
    </w:p>
    <w:p w:rsidR="008E7DAD" w:rsidRPr="008967CA" w:rsidRDefault="008E7DAD" w:rsidP="008E7DAD">
      <w:pPr>
        <w:spacing w:after="0" w:line="360" w:lineRule="auto"/>
        <w:rPr>
          <w:rFonts w:asciiTheme="majorBidi" w:hAnsiTheme="majorBidi" w:cstheme="majorBidi"/>
          <w:b/>
          <w:sz w:val="24"/>
          <w:szCs w:val="24"/>
          <w:lang w:val="en-US"/>
        </w:rPr>
      </w:pPr>
      <w:r w:rsidRPr="008967CA">
        <w:rPr>
          <w:rFonts w:asciiTheme="majorBidi" w:hAnsiTheme="majorBidi" w:cstheme="majorBidi"/>
          <w:b/>
          <w:sz w:val="24"/>
          <w:szCs w:val="24"/>
        </w:rPr>
        <w:lastRenderedPageBreak/>
        <w:t>DAFTAR PUSTAKA</w:t>
      </w:r>
    </w:p>
    <w:p w:rsidR="00F233C5" w:rsidRPr="007C13C7" w:rsidRDefault="00F233C5" w:rsidP="00F233C5">
      <w:pPr>
        <w:pStyle w:val="ListParagraph"/>
        <w:numPr>
          <w:ilvl w:val="0"/>
          <w:numId w:val="2"/>
        </w:numPr>
        <w:spacing w:after="0" w:line="360" w:lineRule="auto"/>
        <w:ind w:left="360"/>
        <w:jc w:val="both"/>
        <w:rPr>
          <w:rStyle w:val="element-citation"/>
          <w:rFonts w:ascii="Times New Roman" w:hAnsi="Times New Roman" w:cs="Times New Roman"/>
          <w:sz w:val="24"/>
          <w:szCs w:val="24"/>
        </w:rPr>
      </w:pPr>
      <w:r w:rsidRPr="007C13C7">
        <w:rPr>
          <w:rStyle w:val="element-citation"/>
          <w:rFonts w:ascii="Times New Roman" w:hAnsi="Times New Roman" w:cs="Times New Roman"/>
          <w:sz w:val="24"/>
          <w:szCs w:val="24"/>
        </w:rPr>
        <w:t xml:space="preserve">Mackay J, Mensah GA. </w:t>
      </w:r>
      <w:r w:rsidRPr="007C13C7">
        <w:rPr>
          <w:rStyle w:val="Emphasis"/>
          <w:rFonts w:ascii="Times New Roman" w:hAnsi="Times New Roman" w:cs="Times New Roman"/>
          <w:sz w:val="24"/>
          <w:szCs w:val="24"/>
        </w:rPr>
        <w:t>Deaths from Stroke. The Atlas of Heart Disease and Stroke.</w:t>
      </w:r>
      <w:r w:rsidRPr="007C13C7">
        <w:rPr>
          <w:rStyle w:val="element-citation"/>
          <w:rFonts w:ascii="Times New Roman" w:hAnsi="Times New Roman" w:cs="Times New Roman"/>
          <w:sz w:val="24"/>
          <w:szCs w:val="24"/>
        </w:rPr>
        <w:t>Geneva, Switzerland: World Health Organization. 2004</w:t>
      </w:r>
    </w:p>
    <w:p w:rsidR="00F233C5" w:rsidRPr="007C13C7" w:rsidRDefault="00F233C5" w:rsidP="00F233C5">
      <w:pPr>
        <w:pStyle w:val="Default"/>
        <w:numPr>
          <w:ilvl w:val="0"/>
          <w:numId w:val="2"/>
        </w:numPr>
        <w:spacing w:line="360" w:lineRule="auto"/>
        <w:ind w:left="360"/>
        <w:jc w:val="both"/>
        <w:rPr>
          <w:rFonts w:ascii="Times New Roman" w:hAnsi="Times New Roman" w:cs="Times New Roman"/>
          <w:color w:val="auto"/>
        </w:rPr>
      </w:pPr>
      <w:r w:rsidRPr="007C13C7">
        <w:rPr>
          <w:rFonts w:ascii="Times New Roman" w:hAnsi="Times New Roman" w:cs="Times New Roman"/>
          <w:color w:val="auto"/>
        </w:rPr>
        <w:t xml:space="preserve">Price SA and Wilson LM. </w:t>
      </w:r>
      <w:r w:rsidRPr="007C13C7">
        <w:rPr>
          <w:rFonts w:ascii="Times New Roman" w:hAnsi="Times New Roman" w:cs="Times New Roman"/>
          <w:i/>
          <w:color w:val="auto"/>
        </w:rPr>
        <w:t>Patofisiologi: Konsep</w:t>
      </w:r>
      <w:r>
        <w:rPr>
          <w:rFonts w:ascii="Times New Roman" w:hAnsi="Times New Roman" w:cs="Times New Roman"/>
          <w:i/>
          <w:color w:val="auto"/>
        </w:rPr>
        <w:t xml:space="preserve"> Klinis Proses-Proses P</w:t>
      </w:r>
      <w:r w:rsidRPr="007C13C7">
        <w:rPr>
          <w:rFonts w:ascii="Times New Roman" w:hAnsi="Times New Roman" w:cs="Times New Roman"/>
          <w:i/>
          <w:color w:val="auto"/>
        </w:rPr>
        <w:t>enyakit</w:t>
      </w:r>
      <w:r w:rsidRPr="007C13C7">
        <w:rPr>
          <w:rFonts w:ascii="Times New Roman" w:hAnsi="Times New Roman" w:cs="Times New Roman"/>
          <w:color w:val="auto"/>
        </w:rPr>
        <w:t>. Vol 2. Edisi 6. Jakarta: EGC. 2013.</w:t>
      </w:r>
    </w:p>
    <w:p w:rsidR="00F233C5" w:rsidRPr="007C13C7" w:rsidRDefault="00F233C5" w:rsidP="00F233C5">
      <w:pPr>
        <w:pStyle w:val="Default"/>
        <w:numPr>
          <w:ilvl w:val="0"/>
          <w:numId w:val="2"/>
        </w:numPr>
        <w:spacing w:line="360" w:lineRule="auto"/>
        <w:ind w:left="360"/>
        <w:jc w:val="both"/>
        <w:rPr>
          <w:rFonts w:ascii="Times New Roman" w:hAnsi="Times New Roman" w:cs="Times New Roman"/>
          <w:color w:val="auto"/>
        </w:rPr>
      </w:pPr>
      <w:r w:rsidRPr="007C13C7">
        <w:rPr>
          <w:rFonts w:ascii="Times New Roman" w:hAnsi="Times New Roman" w:cs="Times New Roman"/>
          <w:color w:val="auto"/>
        </w:rPr>
        <w:t>Badan</w:t>
      </w:r>
      <w:r>
        <w:rPr>
          <w:rFonts w:ascii="Times New Roman" w:hAnsi="Times New Roman" w:cs="Times New Roman"/>
          <w:color w:val="auto"/>
        </w:rPr>
        <w:t xml:space="preserve"> </w:t>
      </w:r>
      <w:r w:rsidRPr="007C13C7">
        <w:rPr>
          <w:rFonts w:ascii="Times New Roman" w:hAnsi="Times New Roman" w:cs="Times New Roman"/>
          <w:color w:val="auto"/>
        </w:rPr>
        <w:t>Penelitian</w:t>
      </w:r>
      <w:r>
        <w:rPr>
          <w:rFonts w:ascii="Times New Roman" w:hAnsi="Times New Roman" w:cs="Times New Roman"/>
          <w:color w:val="auto"/>
        </w:rPr>
        <w:t xml:space="preserve"> </w:t>
      </w:r>
      <w:r w:rsidRPr="007C13C7">
        <w:rPr>
          <w:rFonts w:ascii="Times New Roman" w:hAnsi="Times New Roman" w:cs="Times New Roman"/>
          <w:color w:val="auto"/>
        </w:rPr>
        <w:t>dan</w:t>
      </w:r>
      <w:r>
        <w:rPr>
          <w:rFonts w:ascii="Times New Roman" w:hAnsi="Times New Roman" w:cs="Times New Roman"/>
          <w:color w:val="auto"/>
        </w:rPr>
        <w:t xml:space="preserve"> </w:t>
      </w:r>
      <w:r w:rsidRPr="007C13C7">
        <w:rPr>
          <w:rFonts w:ascii="Times New Roman" w:hAnsi="Times New Roman" w:cs="Times New Roman"/>
          <w:color w:val="auto"/>
        </w:rPr>
        <w:t>Pengembangan</w:t>
      </w:r>
      <w:r>
        <w:rPr>
          <w:rFonts w:ascii="Times New Roman" w:hAnsi="Times New Roman" w:cs="Times New Roman"/>
          <w:color w:val="auto"/>
        </w:rPr>
        <w:t xml:space="preserve"> </w:t>
      </w:r>
      <w:r w:rsidRPr="007C13C7">
        <w:rPr>
          <w:rFonts w:ascii="Times New Roman" w:hAnsi="Times New Roman" w:cs="Times New Roman"/>
          <w:color w:val="auto"/>
        </w:rPr>
        <w:t>Kesehatan, Kementerian</w:t>
      </w:r>
      <w:r>
        <w:rPr>
          <w:rFonts w:ascii="Times New Roman" w:hAnsi="Times New Roman" w:cs="Times New Roman"/>
          <w:color w:val="auto"/>
        </w:rPr>
        <w:t xml:space="preserve"> </w:t>
      </w:r>
      <w:r w:rsidRPr="007C13C7">
        <w:rPr>
          <w:rFonts w:ascii="Times New Roman" w:hAnsi="Times New Roman" w:cs="Times New Roman"/>
          <w:color w:val="auto"/>
        </w:rPr>
        <w:t>Kesehatan</w:t>
      </w:r>
      <w:r>
        <w:rPr>
          <w:rFonts w:ascii="Times New Roman" w:hAnsi="Times New Roman" w:cs="Times New Roman"/>
          <w:color w:val="auto"/>
        </w:rPr>
        <w:t xml:space="preserve"> Republik Indonesia (BadanLit</w:t>
      </w:r>
      <w:r w:rsidRPr="007C13C7">
        <w:rPr>
          <w:rFonts w:ascii="Times New Roman" w:hAnsi="Times New Roman" w:cs="Times New Roman"/>
          <w:color w:val="auto"/>
        </w:rPr>
        <w:t xml:space="preserve">bangkes). </w:t>
      </w:r>
      <w:r w:rsidRPr="007C13C7">
        <w:rPr>
          <w:rFonts w:ascii="Times New Roman" w:hAnsi="Times New Roman" w:cs="Times New Roman"/>
          <w:i/>
          <w:color w:val="auto"/>
        </w:rPr>
        <w:t>Riset</w:t>
      </w:r>
      <w:r>
        <w:rPr>
          <w:rFonts w:ascii="Times New Roman" w:hAnsi="Times New Roman" w:cs="Times New Roman"/>
          <w:i/>
          <w:color w:val="auto"/>
        </w:rPr>
        <w:t xml:space="preserve"> </w:t>
      </w:r>
      <w:r w:rsidRPr="007C13C7">
        <w:rPr>
          <w:rFonts w:ascii="Times New Roman" w:hAnsi="Times New Roman" w:cs="Times New Roman"/>
          <w:i/>
          <w:color w:val="auto"/>
        </w:rPr>
        <w:t>Kesehatan</w:t>
      </w:r>
      <w:r>
        <w:rPr>
          <w:rFonts w:ascii="Times New Roman" w:hAnsi="Times New Roman" w:cs="Times New Roman"/>
          <w:i/>
          <w:color w:val="auto"/>
        </w:rPr>
        <w:t xml:space="preserve"> </w:t>
      </w:r>
      <w:r w:rsidRPr="007C13C7">
        <w:rPr>
          <w:rFonts w:ascii="Times New Roman" w:hAnsi="Times New Roman" w:cs="Times New Roman"/>
          <w:i/>
          <w:color w:val="auto"/>
        </w:rPr>
        <w:t>Dasar 2013</w:t>
      </w:r>
      <w:r w:rsidRPr="007C13C7">
        <w:rPr>
          <w:rFonts w:ascii="Times New Roman" w:hAnsi="Times New Roman" w:cs="Times New Roman"/>
          <w:color w:val="auto"/>
        </w:rPr>
        <w:t>. Jakarta: Bakti</w:t>
      </w:r>
      <w:r>
        <w:rPr>
          <w:rFonts w:ascii="Times New Roman" w:hAnsi="Times New Roman" w:cs="Times New Roman"/>
          <w:color w:val="auto"/>
        </w:rPr>
        <w:t xml:space="preserve"> </w:t>
      </w:r>
      <w:r w:rsidRPr="007C13C7">
        <w:rPr>
          <w:rFonts w:ascii="Times New Roman" w:hAnsi="Times New Roman" w:cs="Times New Roman"/>
          <w:color w:val="auto"/>
        </w:rPr>
        <w:t>Husada. 2013.</w:t>
      </w:r>
    </w:p>
    <w:p w:rsidR="00F233C5" w:rsidRPr="007C13C7" w:rsidRDefault="00F233C5" w:rsidP="00F233C5">
      <w:pPr>
        <w:pStyle w:val="NormalWeb"/>
        <w:numPr>
          <w:ilvl w:val="0"/>
          <w:numId w:val="2"/>
        </w:numPr>
        <w:spacing w:line="360" w:lineRule="auto"/>
        <w:ind w:left="360"/>
        <w:jc w:val="both"/>
        <w:rPr>
          <w:lang w:val="en-US"/>
        </w:rPr>
      </w:pPr>
      <w:r w:rsidRPr="007C13C7">
        <w:t>Mozaffarian D</w:t>
      </w:r>
      <w:r w:rsidRPr="007C13C7">
        <w:rPr>
          <w:lang w:val="en-US"/>
        </w:rPr>
        <w:t xml:space="preserve">, Benjamin EJ, Go AS, Amett DK, Blaha MJ, Cushman, M, </w:t>
      </w:r>
      <w:r w:rsidRPr="007C13C7">
        <w:rPr>
          <w:i/>
        </w:rPr>
        <w:t>et al</w:t>
      </w:r>
      <w:r w:rsidRPr="007C13C7">
        <w:t xml:space="preserve">. </w:t>
      </w:r>
      <w:r w:rsidRPr="007C13C7">
        <w:rPr>
          <w:iCs/>
        </w:rPr>
        <w:t>Heart disease and stroke statistics-2015 update : A report from the American Heart Association</w:t>
      </w:r>
      <w:r w:rsidRPr="007C13C7">
        <w:rPr>
          <w:lang w:val="en-US"/>
        </w:rPr>
        <w:t xml:space="preserve">. </w:t>
      </w:r>
      <w:r w:rsidRPr="007C13C7">
        <w:rPr>
          <w:i/>
          <w:iCs/>
          <w:lang w:val="en-US"/>
        </w:rPr>
        <w:t>American Heart Association Journal</w:t>
      </w:r>
      <w:r w:rsidRPr="007C13C7">
        <w:rPr>
          <w:lang w:val="en-US"/>
        </w:rPr>
        <w:t xml:space="preserve">. </w:t>
      </w:r>
      <w:r w:rsidRPr="007C13C7">
        <w:t>2015</w:t>
      </w:r>
      <w:r w:rsidRPr="007C13C7">
        <w:rPr>
          <w:lang w:val="en-US"/>
        </w:rPr>
        <w:t>;131:e29-e322</w:t>
      </w:r>
      <w:r>
        <w:rPr>
          <w:lang w:val="en-US"/>
        </w:rPr>
        <w:t>.</w:t>
      </w:r>
    </w:p>
    <w:p w:rsidR="00F233C5" w:rsidRPr="007C13C7" w:rsidRDefault="00F233C5" w:rsidP="00F233C5">
      <w:pPr>
        <w:pStyle w:val="NormalWeb"/>
        <w:numPr>
          <w:ilvl w:val="0"/>
          <w:numId w:val="2"/>
        </w:numPr>
        <w:spacing w:line="360" w:lineRule="auto"/>
        <w:ind w:left="360"/>
        <w:jc w:val="both"/>
        <w:rPr>
          <w:lang w:val="en-US"/>
        </w:rPr>
      </w:pPr>
      <w:r w:rsidRPr="007C13C7">
        <w:t>Yudiarto F</w:t>
      </w:r>
      <w:r w:rsidRPr="007C13C7">
        <w:rPr>
          <w:lang w:val="en-US"/>
        </w:rPr>
        <w:t>, Machfoed M, Darwin A, Ong A, Karyana M, Siswanto.</w:t>
      </w:r>
      <w:r w:rsidRPr="007C13C7">
        <w:t xml:space="preserve"> Indonesia Stroke Registry</w:t>
      </w:r>
      <w:r w:rsidRPr="007C13C7">
        <w:rPr>
          <w:i/>
        </w:rPr>
        <w:t>. The Official Journal of the American Academy of Neurology</w:t>
      </w:r>
      <w:r w:rsidRPr="007C13C7">
        <w:t>. 201</w:t>
      </w:r>
      <w:r w:rsidRPr="007C13C7">
        <w:rPr>
          <w:lang w:val="en-US"/>
        </w:rPr>
        <w:t xml:space="preserve">4;81(10). </w:t>
      </w:r>
    </w:p>
    <w:p w:rsidR="00F233C5" w:rsidRPr="007C13C7" w:rsidRDefault="00F233C5" w:rsidP="00F233C5">
      <w:pPr>
        <w:pStyle w:val="NormalWeb"/>
        <w:numPr>
          <w:ilvl w:val="0"/>
          <w:numId w:val="2"/>
        </w:numPr>
        <w:spacing w:line="360" w:lineRule="auto"/>
        <w:ind w:left="360"/>
        <w:jc w:val="both"/>
        <w:rPr>
          <w:lang w:val="en-US"/>
        </w:rPr>
      </w:pPr>
      <w:r w:rsidRPr="007C13C7">
        <w:t>Goldstein LB</w:t>
      </w:r>
      <w:r w:rsidRPr="007C13C7">
        <w:rPr>
          <w:lang w:val="en-US"/>
        </w:rPr>
        <w:t>, Bushnell CD, Adams RJ, Appel LJ, Braun LT, Chaturvedi S,</w:t>
      </w:r>
      <w:r w:rsidRPr="007C13C7">
        <w:rPr>
          <w:i/>
        </w:rPr>
        <w:t>et al</w:t>
      </w:r>
      <w:r w:rsidRPr="007C13C7">
        <w:t xml:space="preserve">. Guidelines for the primary prevention of stroke: A Guideline for Healthcare Professionals from the American Heart Association/American Stroke Association. </w:t>
      </w:r>
      <w:r w:rsidRPr="007C13C7">
        <w:rPr>
          <w:i/>
          <w:iCs/>
          <w:lang w:val="en-US"/>
        </w:rPr>
        <w:t xml:space="preserve">American Heart </w:t>
      </w:r>
      <w:r w:rsidRPr="007C13C7">
        <w:rPr>
          <w:i/>
          <w:iCs/>
          <w:lang w:val="en-US"/>
        </w:rPr>
        <w:lastRenderedPageBreak/>
        <w:t>Association Journal</w:t>
      </w:r>
      <w:r w:rsidRPr="007C13C7">
        <w:rPr>
          <w:lang w:val="en-US"/>
        </w:rPr>
        <w:t xml:space="preserve">; </w:t>
      </w:r>
      <w:r w:rsidRPr="007C13C7">
        <w:t>2011</w:t>
      </w:r>
      <w:proofErr w:type="gramStart"/>
      <w:r w:rsidRPr="007C13C7">
        <w:rPr>
          <w:lang w:val="en-US"/>
        </w:rPr>
        <w:t>;4</w:t>
      </w:r>
      <w:r w:rsidRPr="007C13C7">
        <w:t>2:517</w:t>
      </w:r>
      <w:proofErr w:type="gramEnd"/>
      <w:r w:rsidRPr="007C13C7">
        <w:t>–584</w:t>
      </w:r>
      <w:r w:rsidRPr="007C13C7">
        <w:rPr>
          <w:lang w:val="en-US"/>
        </w:rPr>
        <w:t xml:space="preserve">. </w:t>
      </w:r>
    </w:p>
    <w:p w:rsidR="00F233C5" w:rsidRPr="007C13C7" w:rsidRDefault="00F233C5" w:rsidP="00F233C5">
      <w:pPr>
        <w:pStyle w:val="NormalWeb"/>
        <w:numPr>
          <w:ilvl w:val="0"/>
          <w:numId w:val="2"/>
        </w:numPr>
        <w:spacing w:line="360" w:lineRule="auto"/>
        <w:ind w:left="360"/>
        <w:jc w:val="both"/>
        <w:rPr>
          <w:lang w:val="en-US"/>
        </w:rPr>
      </w:pPr>
      <w:r w:rsidRPr="007C13C7">
        <w:t>Meschia JF</w:t>
      </w:r>
      <w:r w:rsidRPr="007C13C7">
        <w:rPr>
          <w:lang w:val="en-US"/>
        </w:rPr>
        <w:t xml:space="preserve">, Bushnell C, Albala BB, Braun LT, Bravata DM, Chaturvedi S, </w:t>
      </w:r>
      <w:r w:rsidRPr="007C13C7">
        <w:rPr>
          <w:i/>
          <w:lang w:val="en-US"/>
        </w:rPr>
        <w:t>et al</w:t>
      </w:r>
      <w:r w:rsidRPr="007C13C7">
        <w:rPr>
          <w:lang w:val="en-US"/>
        </w:rPr>
        <w:t xml:space="preserve">. </w:t>
      </w:r>
      <w:r w:rsidRPr="007C13C7">
        <w:rPr>
          <w:iCs/>
        </w:rPr>
        <w:t>Guidelines for the primary prevention of stroke: A statement for healthcare professionals from the American heart association/American stroke association</w:t>
      </w:r>
      <w:r w:rsidRPr="007C13C7">
        <w:rPr>
          <w:lang w:val="en-US"/>
        </w:rPr>
        <w:t xml:space="preserve">. </w:t>
      </w:r>
      <w:r w:rsidRPr="007C13C7">
        <w:rPr>
          <w:i/>
          <w:iCs/>
          <w:lang w:val="en-US"/>
        </w:rPr>
        <w:t>American Heart Association Journal</w:t>
      </w:r>
      <w:r w:rsidRPr="007C13C7">
        <w:rPr>
          <w:lang w:val="en-US"/>
        </w:rPr>
        <w:t xml:space="preserve">; </w:t>
      </w:r>
      <w:r w:rsidRPr="007C13C7">
        <w:t>2014</w:t>
      </w:r>
      <w:proofErr w:type="gramStart"/>
      <w:r w:rsidRPr="007C13C7">
        <w:rPr>
          <w:lang w:val="en-US"/>
        </w:rPr>
        <w:t>;45:1</w:t>
      </w:r>
      <w:proofErr w:type="gramEnd"/>
      <w:r w:rsidRPr="007C13C7">
        <w:rPr>
          <w:lang w:val="en-US"/>
        </w:rPr>
        <w:t xml:space="preserve">-10. </w:t>
      </w:r>
    </w:p>
    <w:p w:rsidR="00F233C5" w:rsidRPr="007C13C7" w:rsidRDefault="00F233C5" w:rsidP="00F233C5">
      <w:pPr>
        <w:pStyle w:val="NormalWeb"/>
        <w:numPr>
          <w:ilvl w:val="0"/>
          <w:numId w:val="2"/>
        </w:numPr>
        <w:spacing w:line="360" w:lineRule="auto"/>
        <w:ind w:left="360"/>
        <w:jc w:val="both"/>
        <w:rPr>
          <w:lang w:val="en-US"/>
        </w:rPr>
      </w:pPr>
      <w:r w:rsidRPr="007C13C7">
        <w:t xml:space="preserve">Wolf PA, D’Agostino RB, Belanger RJ, Kannel WB. Probability of stroke: a risk profile from the Framingham Study. </w:t>
      </w:r>
      <w:r w:rsidRPr="007C13C7">
        <w:rPr>
          <w:i/>
          <w:iCs/>
          <w:lang w:val="en-US"/>
        </w:rPr>
        <w:t>American Heart Association Journal</w:t>
      </w:r>
      <w:r w:rsidRPr="007C13C7">
        <w:t xml:space="preserve">. 1991. 22:312-318. </w:t>
      </w:r>
    </w:p>
    <w:p w:rsidR="00F233C5" w:rsidRPr="007C13C7" w:rsidRDefault="00F233C5" w:rsidP="00F233C5">
      <w:pPr>
        <w:pStyle w:val="NormalWeb"/>
        <w:numPr>
          <w:ilvl w:val="0"/>
          <w:numId w:val="2"/>
        </w:numPr>
        <w:spacing w:before="0" w:beforeAutospacing="0" w:after="0" w:afterAutospacing="0" w:line="360" w:lineRule="auto"/>
        <w:ind w:left="360"/>
        <w:jc w:val="both"/>
        <w:rPr>
          <w:lang w:val="en-US"/>
        </w:rPr>
      </w:pPr>
      <w:r w:rsidRPr="007C13C7">
        <w:t>Bos MJ</w:t>
      </w:r>
      <w:r w:rsidRPr="007C13C7">
        <w:rPr>
          <w:lang w:val="en-US"/>
        </w:rPr>
        <w:t>, Koudstall PJ, Hofman A, Witteman JC, Breteler MM</w:t>
      </w:r>
      <w:r w:rsidRPr="007C13C7">
        <w:t>. Uric Acid Is a Risk Factor for Myocardial Infarction The Rotterdam Study.</w:t>
      </w:r>
      <w:r w:rsidRPr="007C13C7">
        <w:rPr>
          <w:i/>
          <w:lang w:val="en-US"/>
        </w:rPr>
        <w:t>American Heart Association Journal</w:t>
      </w:r>
      <w:r w:rsidRPr="007C13C7">
        <w:rPr>
          <w:lang w:val="en-US"/>
        </w:rPr>
        <w:t xml:space="preserve">. </w:t>
      </w:r>
      <w:r w:rsidRPr="007C13C7">
        <w:rPr>
          <w:bCs/>
        </w:rPr>
        <w:t>2006;37:1503-150</w:t>
      </w:r>
      <w:r w:rsidRPr="007C13C7">
        <w:rPr>
          <w:bCs/>
          <w:lang w:val="en-US"/>
        </w:rPr>
        <w:t xml:space="preserve">7. </w:t>
      </w:r>
    </w:p>
    <w:p w:rsidR="00F233C5" w:rsidRPr="007C13C7" w:rsidRDefault="00F233C5" w:rsidP="00F233C5">
      <w:pPr>
        <w:pStyle w:val="NormalWeb"/>
        <w:numPr>
          <w:ilvl w:val="0"/>
          <w:numId w:val="2"/>
        </w:numPr>
        <w:spacing w:before="0" w:beforeAutospacing="0" w:after="0" w:afterAutospacing="0" w:line="360" w:lineRule="auto"/>
        <w:ind w:left="360"/>
        <w:jc w:val="both"/>
        <w:rPr>
          <w:lang w:val="en-US"/>
        </w:rPr>
      </w:pPr>
      <w:r w:rsidRPr="007C13C7">
        <w:t xml:space="preserve">Dawson J &amp; Walters M. Uric acid and xanthine oxidase: Future therapeutic targets in the prevention of cardiovascular disease? </w:t>
      </w:r>
      <w:r w:rsidRPr="007C13C7">
        <w:rPr>
          <w:i/>
          <w:iCs/>
        </w:rPr>
        <w:t>British Journal of Clinical Pharmacology</w:t>
      </w:r>
      <w:r w:rsidRPr="007C13C7">
        <w:t>, 2006</w:t>
      </w:r>
      <w:r w:rsidRPr="007C13C7">
        <w:rPr>
          <w:lang w:val="en-US"/>
        </w:rPr>
        <w:t>;</w:t>
      </w:r>
      <w:r w:rsidRPr="007C13C7">
        <w:t>62(6), pp.633–64</w:t>
      </w:r>
      <w:r w:rsidRPr="007C13C7">
        <w:rPr>
          <w:lang w:val="en-US"/>
        </w:rPr>
        <w:t xml:space="preserve">. </w:t>
      </w:r>
    </w:p>
    <w:p w:rsidR="00F233C5" w:rsidRPr="007C13C7" w:rsidRDefault="00F233C5" w:rsidP="00F233C5">
      <w:pPr>
        <w:pStyle w:val="Default"/>
        <w:numPr>
          <w:ilvl w:val="0"/>
          <w:numId w:val="2"/>
        </w:numPr>
        <w:spacing w:line="360" w:lineRule="auto"/>
        <w:ind w:left="360"/>
        <w:jc w:val="both"/>
        <w:rPr>
          <w:rFonts w:ascii="Times New Roman" w:hAnsi="Times New Roman" w:cs="Times New Roman"/>
          <w:color w:val="auto"/>
        </w:rPr>
      </w:pPr>
      <w:r w:rsidRPr="007C13C7">
        <w:rPr>
          <w:rFonts w:ascii="Times New Roman" w:hAnsi="Times New Roman" w:cs="Times New Roman"/>
          <w:color w:val="auto"/>
        </w:rPr>
        <w:t xml:space="preserve">Storhaug HM, Norvik JV, Toft I, Eriksen BO, Løchen ML, Zykova S, </w:t>
      </w:r>
      <w:r w:rsidRPr="007C13C7">
        <w:rPr>
          <w:rFonts w:ascii="Times New Roman" w:hAnsi="Times New Roman" w:cs="Times New Roman"/>
          <w:i/>
          <w:color w:val="auto"/>
        </w:rPr>
        <w:t>et al</w:t>
      </w:r>
      <w:r w:rsidRPr="007C13C7">
        <w:rPr>
          <w:rFonts w:ascii="Times New Roman" w:hAnsi="Times New Roman" w:cs="Times New Roman"/>
          <w:color w:val="auto"/>
        </w:rPr>
        <w:t xml:space="preserve">. Uric Acid is a Risk Factor for Ischemic Stroke and All-Cause Mortality in the General Population: a Gender Specific Analysis from the Thomso Study. </w:t>
      </w:r>
      <w:r w:rsidRPr="007C13C7">
        <w:rPr>
          <w:rFonts w:ascii="Times New Roman" w:hAnsi="Times New Roman" w:cs="Times New Roman"/>
          <w:i/>
          <w:color w:val="auto"/>
        </w:rPr>
        <w:t xml:space="preserve">Bio Med Central </w:t>
      </w:r>
      <w:r w:rsidRPr="007C13C7">
        <w:rPr>
          <w:rFonts w:ascii="Times New Roman" w:hAnsi="Times New Roman" w:cs="Times New Roman"/>
          <w:i/>
          <w:color w:val="auto"/>
        </w:rPr>
        <w:lastRenderedPageBreak/>
        <w:t>Cardiovascular Disorders</w:t>
      </w:r>
      <w:r w:rsidRPr="007C13C7">
        <w:rPr>
          <w:rFonts w:ascii="Times New Roman" w:hAnsi="Times New Roman" w:cs="Times New Roman"/>
          <w:color w:val="auto"/>
        </w:rPr>
        <w:t xml:space="preserve">. 2013; 13:115 </w:t>
      </w:r>
    </w:p>
    <w:p w:rsidR="00F233C5" w:rsidRPr="007C13C7" w:rsidRDefault="00F233C5" w:rsidP="00F233C5">
      <w:pPr>
        <w:pStyle w:val="Default"/>
        <w:numPr>
          <w:ilvl w:val="0"/>
          <w:numId w:val="2"/>
        </w:numPr>
        <w:spacing w:line="360" w:lineRule="auto"/>
        <w:ind w:left="360"/>
        <w:jc w:val="both"/>
        <w:rPr>
          <w:rFonts w:ascii="Times New Roman" w:hAnsi="Times New Roman" w:cs="Times New Roman"/>
          <w:color w:val="auto"/>
        </w:rPr>
      </w:pPr>
      <w:r w:rsidRPr="007C13C7">
        <w:rPr>
          <w:rFonts w:ascii="Times New Roman" w:hAnsi="Times New Roman" w:cs="Times New Roman"/>
          <w:color w:val="auto"/>
          <w:lang w:val="en-US"/>
        </w:rPr>
        <w:t xml:space="preserve">Iranmanesh F, Sheykholeslami NZ, Gadari F, Ahmady J. </w:t>
      </w:r>
      <w:r w:rsidRPr="007C13C7">
        <w:rPr>
          <w:rFonts w:ascii="Times New Roman" w:hAnsi="Times New Roman" w:cs="Times New Roman"/>
          <w:bCs/>
          <w:color w:val="auto"/>
        </w:rPr>
        <w:t>Acute ischemic non-embolic stroke andserum level of uric acid</w:t>
      </w:r>
      <w:r w:rsidRPr="007C13C7">
        <w:rPr>
          <w:rFonts w:ascii="Times New Roman" w:hAnsi="Times New Roman" w:cs="Times New Roman"/>
          <w:bCs/>
          <w:color w:val="auto"/>
          <w:lang w:val="en-US"/>
        </w:rPr>
        <w:t xml:space="preserve">. </w:t>
      </w:r>
      <w:r w:rsidRPr="007C13C7">
        <w:rPr>
          <w:rFonts w:ascii="Times New Roman" w:hAnsi="Times New Roman" w:cs="Times New Roman"/>
          <w:bCs/>
          <w:i/>
          <w:color w:val="auto"/>
        </w:rPr>
        <w:t>Iranian JournalofNeurolog</w:t>
      </w:r>
      <w:r w:rsidRPr="007C13C7">
        <w:rPr>
          <w:rFonts w:ascii="Times New Roman" w:hAnsi="Times New Roman" w:cs="Times New Roman"/>
          <w:bCs/>
          <w:i/>
          <w:color w:val="auto"/>
          <w:lang w:val="en-US"/>
        </w:rPr>
        <w:t>y</w:t>
      </w:r>
      <w:r w:rsidRPr="007C13C7">
        <w:rPr>
          <w:rFonts w:ascii="Times New Roman" w:hAnsi="Times New Roman" w:cs="Times New Roman"/>
          <w:color w:val="auto"/>
        </w:rPr>
        <w:t>2012; 11(1): 1-5</w:t>
      </w:r>
      <w:r>
        <w:rPr>
          <w:rFonts w:ascii="Times New Roman" w:hAnsi="Times New Roman" w:cs="Times New Roman"/>
          <w:color w:val="auto"/>
        </w:rPr>
        <w:t>.</w:t>
      </w:r>
    </w:p>
    <w:p w:rsidR="00F233C5" w:rsidRPr="007C13C7" w:rsidRDefault="00F233C5" w:rsidP="00F233C5">
      <w:pPr>
        <w:pStyle w:val="Default"/>
        <w:numPr>
          <w:ilvl w:val="0"/>
          <w:numId w:val="2"/>
        </w:numPr>
        <w:spacing w:line="480" w:lineRule="auto"/>
        <w:ind w:left="360"/>
        <w:jc w:val="both"/>
        <w:rPr>
          <w:rFonts w:ascii="Times New Roman" w:hAnsi="Times New Roman" w:cs="Times New Roman"/>
          <w:color w:val="auto"/>
        </w:rPr>
      </w:pPr>
      <w:r w:rsidRPr="007C13C7">
        <w:rPr>
          <w:rFonts w:ascii="Times New Roman" w:hAnsi="Times New Roman" w:cs="Times New Roman"/>
          <w:color w:val="auto"/>
        </w:rPr>
        <w:t xml:space="preserve">Mehrpour M, Khuzan M, Najimi N, Motamed, MR, Fereshtehnejad SM. Serum Uric Acid Level in Acute Stroke Patients. Iran: Iran University of Medical Science. </w:t>
      </w:r>
      <w:r w:rsidRPr="007C13C7">
        <w:rPr>
          <w:rFonts w:ascii="Times New Roman" w:hAnsi="Times New Roman" w:cs="Times New Roman"/>
          <w:i/>
          <w:color w:val="auto"/>
        </w:rPr>
        <w:t>Medical Journal of Islamic Republic of Iran</w:t>
      </w:r>
      <w:r w:rsidRPr="007C13C7">
        <w:rPr>
          <w:rFonts w:ascii="Times New Roman" w:hAnsi="Times New Roman" w:cs="Times New Roman"/>
          <w:color w:val="auto"/>
        </w:rPr>
        <w:t xml:space="preserve">; </w:t>
      </w:r>
      <w:proofErr w:type="gramStart"/>
      <w:r w:rsidRPr="007C13C7">
        <w:rPr>
          <w:rFonts w:ascii="Times New Roman" w:hAnsi="Times New Roman" w:cs="Times New Roman"/>
          <w:color w:val="auto"/>
        </w:rPr>
        <w:t>2012 ;26</w:t>
      </w:r>
      <w:proofErr w:type="gramEnd"/>
      <w:r w:rsidRPr="007C13C7">
        <w:rPr>
          <w:rFonts w:ascii="Times New Roman" w:hAnsi="Times New Roman" w:cs="Times New Roman"/>
          <w:color w:val="auto"/>
        </w:rPr>
        <w:t xml:space="preserve">(2):66-72. </w:t>
      </w:r>
    </w:p>
    <w:p w:rsidR="00F233C5" w:rsidRPr="007C13C7" w:rsidRDefault="00F233C5" w:rsidP="00F233C5">
      <w:pPr>
        <w:pStyle w:val="Default"/>
        <w:numPr>
          <w:ilvl w:val="0"/>
          <w:numId w:val="2"/>
        </w:numPr>
        <w:spacing w:line="360" w:lineRule="auto"/>
        <w:ind w:left="360"/>
        <w:jc w:val="both"/>
        <w:rPr>
          <w:rFonts w:ascii="Times New Roman" w:hAnsi="Times New Roman" w:cs="Times New Roman"/>
          <w:color w:val="auto"/>
        </w:rPr>
      </w:pPr>
      <w:r w:rsidRPr="007C13C7">
        <w:rPr>
          <w:rFonts w:ascii="Times New Roman" w:hAnsi="Times New Roman" w:cs="Times New Roman"/>
          <w:color w:val="auto"/>
        </w:rPr>
        <w:t xml:space="preserve">Kang DH, Park SK, Lee IK, Johnson RJ. </w:t>
      </w:r>
      <w:r w:rsidRPr="007C13C7">
        <w:rPr>
          <w:rFonts w:ascii="Times New Roman" w:hAnsi="Times New Roman" w:cs="Times New Roman"/>
          <w:color w:val="auto"/>
          <w:lang w:eastAsia="id-ID"/>
        </w:rPr>
        <w:t>Uric acid-induced C-reactive protein expression: implication on cell proliferation and nitric oxide production of human vascular cells.</w:t>
      </w:r>
      <w:r w:rsidRPr="007C13C7">
        <w:rPr>
          <w:rFonts w:ascii="Times New Roman" w:hAnsi="Times New Roman" w:cs="Times New Roman"/>
          <w:i/>
          <w:color w:val="auto"/>
          <w:lang w:val="en-US" w:eastAsia="id-ID"/>
        </w:rPr>
        <w:t>Journal of the American Society of Nephrology</w:t>
      </w:r>
      <w:r w:rsidRPr="007C13C7">
        <w:rPr>
          <w:rFonts w:ascii="Times New Roman" w:hAnsi="Times New Roman" w:cs="Times New Roman"/>
          <w:color w:val="auto"/>
          <w:lang w:val="en-US" w:eastAsia="id-ID"/>
        </w:rPr>
        <w:t xml:space="preserve">. 2005. 16(12):3553-62. </w:t>
      </w:r>
    </w:p>
    <w:p w:rsidR="00F233C5" w:rsidRPr="007C13C7" w:rsidRDefault="00F233C5" w:rsidP="00F233C5">
      <w:pPr>
        <w:pStyle w:val="Default"/>
        <w:numPr>
          <w:ilvl w:val="0"/>
          <w:numId w:val="2"/>
        </w:numPr>
        <w:spacing w:line="360" w:lineRule="auto"/>
        <w:ind w:left="360"/>
        <w:jc w:val="both"/>
        <w:rPr>
          <w:rFonts w:ascii="Times New Roman" w:hAnsi="Times New Roman" w:cs="Times New Roman"/>
          <w:color w:val="auto"/>
        </w:rPr>
      </w:pPr>
      <w:r w:rsidRPr="007C13C7">
        <w:rPr>
          <w:rFonts w:ascii="Times New Roman" w:hAnsi="Times New Roman" w:cs="Times New Roman"/>
          <w:color w:val="auto"/>
          <w:lang w:val="en-US" w:eastAsia="id-ID"/>
        </w:rPr>
        <w:t xml:space="preserve">Shankar A, Klein R, Klein BE, Nieto FJ. </w:t>
      </w:r>
      <w:r w:rsidRPr="007C13C7">
        <w:rPr>
          <w:rFonts w:ascii="Times New Roman" w:hAnsi="Times New Roman" w:cs="Times New Roman"/>
          <w:color w:val="auto"/>
          <w:lang w:eastAsia="id-ID"/>
        </w:rPr>
        <w:t>The association between serum uric acid level and long-term incidence of hypertension: Population-based cohort study</w:t>
      </w:r>
      <w:r w:rsidRPr="007C13C7">
        <w:rPr>
          <w:rFonts w:ascii="Times New Roman" w:hAnsi="Times New Roman" w:cs="Times New Roman"/>
          <w:color w:val="auto"/>
          <w:lang w:val="en-US" w:eastAsia="id-ID"/>
        </w:rPr>
        <w:t xml:space="preserve">. </w:t>
      </w:r>
      <w:r w:rsidRPr="007C13C7">
        <w:rPr>
          <w:rFonts w:ascii="Times New Roman" w:hAnsi="Times New Roman" w:cs="Times New Roman"/>
          <w:i/>
          <w:color w:val="auto"/>
          <w:lang w:val="en-US" w:eastAsia="id-ID"/>
        </w:rPr>
        <w:t>Journal of Human Hypertersion</w:t>
      </w:r>
      <w:r w:rsidRPr="007C13C7">
        <w:rPr>
          <w:rFonts w:ascii="Times New Roman" w:hAnsi="Times New Roman" w:cs="Times New Roman"/>
          <w:color w:val="auto"/>
          <w:lang w:val="en-US" w:eastAsia="id-ID"/>
        </w:rPr>
        <w:t xml:space="preserve">. 2006. 20(12):937-45. </w:t>
      </w:r>
    </w:p>
    <w:p w:rsidR="00F233C5" w:rsidRPr="007C13C7" w:rsidRDefault="00F233C5" w:rsidP="00F233C5">
      <w:pPr>
        <w:pStyle w:val="Default"/>
        <w:numPr>
          <w:ilvl w:val="0"/>
          <w:numId w:val="2"/>
        </w:numPr>
        <w:spacing w:line="360" w:lineRule="auto"/>
        <w:ind w:left="360"/>
        <w:jc w:val="both"/>
        <w:rPr>
          <w:rFonts w:ascii="Times New Roman" w:hAnsi="Times New Roman" w:cs="Times New Roman"/>
          <w:color w:val="auto"/>
        </w:rPr>
      </w:pPr>
      <w:r w:rsidRPr="007C13C7">
        <w:rPr>
          <w:rFonts w:ascii="Times New Roman" w:hAnsi="Times New Roman" w:cs="Times New Roman"/>
          <w:color w:val="auto"/>
        </w:rPr>
        <w:t xml:space="preserve">Feig DI, Kang DH, Johnson RJ. Uric acid and cardiovascular risk. </w:t>
      </w:r>
      <w:r w:rsidRPr="007C13C7">
        <w:rPr>
          <w:rFonts w:ascii="Times New Roman" w:hAnsi="Times New Roman" w:cs="Times New Roman"/>
          <w:color w:val="auto"/>
          <w:lang w:val="en-US"/>
        </w:rPr>
        <w:t xml:space="preserve">The </w:t>
      </w:r>
      <w:r w:rsidRPr="007C13C7">
        <w:rPr>
          <w:rFonts w:ascii="Times New Roman" w:hAnsi="Times New Roman" w:cs="Times New Roman"/>
          <w:i/>
          <w:color w:val="auto"/>
        </w:rPr>
        <w:t>N</w:t>
      </w:r>
      <w:r w:rsidRPr="007C13C7">
        <w:rPr>
          <w:rFonts w:ascii="Times New Roman" w:hAnsi="Times New Roman" w:cs="Times New Roman"/>
          <w:i/>
          <w:color w:val="auto"/>
          <w:lang w:val="en-US"/>
        </w:rPr>
        <w:t>ew</w:t>
      </w:r>
      <w:r w:rsidRPr="007C13C7">
        <w:rPr>
          <w:rFonts w:ascii="Times New Roman" w:hAnsi="Times New Roman" w:cs="Times New Roman"/>
          <w:i/>
          <w:color w:val="auto"/>
        </w:rPr>
        <w:t>Engl</w:t>
      </w:r>
      <w:r w:rsidRPr="007C13C7">
        <w:rPr>
          <w:rFonts w:ascii="Times New Roman" w:hAnsi="Times New Roman" w:cs="Times New Roman"/>
          <w:i/>
          <w:color w:val="auto"/>
          <w:lang w:val="en-US"/>
        </w:rPr>
        <w:t>and</w:t>
      </w:r>
      <w:r w:rsidRPr="007C13C7">
        <w:rPr>
          <w:rFonts w:ascii="Times New Roman" w:hAnsi="Times New Roman" w:cs="Times New Roman"/>
          <w:i/>
          <w:color w:val="auto"/>
        </w:rPr>
        <w:t xml:space="preserve"> J</w:t>
      </w:r>
      <w:r w:rsidRPr="007C13C7">
        <w:rPr>
          <w:rFonts w:ascii="Times New Roman" w:hAnsi="Times New Roman" w:cs="Times New Roman"/>
          <w:i/>
          <w:color w:val="auto"/>
          <w:lang w:val="en-US"/>
        </w:rPr>
        <w:t>ournal of</w:t>
      </w:r>
      <w:r w:rsidRPr="007C13C7">
        <w:rPr>
          <w:rFonts w:ascii="Times New Roman" w:hAnsi="Times New Roman" w:cs="Times New Roman"/>
          <w:i/>
          <w:color w:val="auto"/>
        </w:rPr>
        <w:t xml:space="preserve"> Med</w:t>
      </w:r>
      <w:r w:rsidRPr="007C13C7">
        <w:rPr>
          <w:rFonts w:ascii="Times New Roman" w:hAnsi="Times New Roman" w:cs="Times New Roman"/>
          <w:i/>
          <w:color w:val="auto"/>
          <w:lang w:val="en-US"/>
        </w:rPr>
        <w:t>icine</w:t>
      </w:r>
      <w:r w:rsidRPr="007C13C7">
        <w:rPr>
          <w:rFonts w:ascii="Times New Roman" w:hAnsi="Times New Roman" w:cs="Times New Roman"/>
          <w:color w:val="auto"/>
        </w:rPr>
        <w:t xml:space="preserve">. 2009. 359(17):1811-1821. </w:t>
      </w:r>
    </w:p>
    <w:p w:rsidR="00F233C5" w:rsidRPr="007C13C7" w:rsidRDefault="00F233C5" w:rsidP="00F233C5">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lang w:eastAsia="id-ID"/>
        </w:rPr>
      </w:pPr>
      <w:r w:rsidRPr="007C13C7">
        <w:rPr>
          <w:rFonts w:ascii="Times New Roman" w:hAnsi="Times New Roman" w:cs="Times New Roman"/>
          <w:sz w:val="24"/>
          <w:szCs w:val="24"/>
          <w:lang w:eastAsia="id-ID"/>
        </w:rPr>
        <w:lastRenderedPageBreak/>
        <w:t xml:space="preserve">Qin LV, Xian-Fang,M, Fang-Fang H, Shan C, Hua S, Jing X. High Serum Uric Acid and Increased Risk of Type 2Diabetes: A Systemic Review and Meta-Analysis ofProspective Cohort Studies. </w:t>
      </w:r>
      <w:r w:rsidRPr="007C13C7">
        <w:rPr>
          <w:rFonts w:ascii="Times New Roman" w:hAnsi="Times New Roman" w:cs="Times New Roman"/>
          <w:i/>
          <w:sz w:val="24"/>
          <w:szCs w:val="24"/>
          <w:lang w:eastAsia="id-ID"/>
        </w:rPr>
        <w:t>Plos ONE</w:t>
      </w:r>
      <w:r w:rsidRPr="007C13C7">
        <w:rPr>
          <w:rFonts w:ascii="Times New Roman" w:hAnsi="Times New Roman" w:cs="Times New Roman"/>
          <w:sz w:val="24"/>
          <w:szCs w:val="24"/>
          <w:lang w:eastAsia="id-ID"/>
        </w:rPr>
        <w:t>. 2013 8(2): 1-7.</w:t>
      </w:r>
    </w:p>
    <w:p w:rsidR="00F233C5" w:rsidRPr="007C13C7" w:rsidRDefault="00F233C5" w:rsidP="00F233C5">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lang w:eastAsia="id-ID"/>
        </w:rPr>
      </w:pPr>
      <w:r w:rsidRPr="007C13C7">
        <w:rPr>
          <w:rFonts w:ascii="Times New Roman" w:hAnsi="Times New Roman" w:cs="Times New Roman"/>
          <w:sz w:val="24"/>
          <w:szCs w:val="24"/>
          <w:lang w:eastAsia="id-ID"/>
        </w:rPr>
        <w:t xml:space="preserve">Dahlan MS. </w:t>
      </w:r>
      <w:r w:rsidRPr="007C13C7">
        <w:rPr>
          <w:rFonts w:ascii="Times New Roman" w:hAnsi="Times New Roman" w:cs="Times New Roman"/>
          <w:i/>
          <w:sz w:val="24"/>
          <w:szCs w:val="24"/>
          <w:lang w:eastAsia="id-ID"/>
        </w:rPr>
        <w:t>BesarSampeldan Cara PengambilanSampeldalamPenelitianKedokterandanKesehatan</w:t>
      </w:r>
      <w:r w:rsidRPr="007C13C7">
        <w:rPr>
          <w:rFonts w:ascii="Times New Roman" w:hAnsi="Times New Roman" w:cs="Times New Roman"/>
          <w:sz w:val="24"/>
          <w:szCs w:val="24"/>
          <w:lang w:eastAsia="id-ID"/>
        </w:rPr>
        <w:t>. Edisi 3. Jakarta: SalembaMedika; 2013. p.35-80</w:t>
      </w:r>
    </w:p>
    <w:p w:rsidR="00F233C5" w:rsidRPr="007C13C7" w:rsidRDefault="00F233C5" w:rsidP="00F233C5">
      <w:pPr>
        <w:pStyle w:val="ListParagraph"/>
        <w:numPr>
          <w:ilvl w:val="0"/>
          <w:numId w:val="2"/>
        </w:numPr>
        <w:tabs>
          <w:tab w:val="left" w:pos="630"/>
        </w:tabs>
        <w:autoSpaceDE w:val="0"/>
        <w:autoSpaceDN w:val="0"/>
        <w:adjustRightInd w:val="0"/>
        <w:spacing w:after="0" w:line="360" w:lineRule="auto"/>
        <w:ind w:left="360"/>
        <w:jc w:val="both"/>
        <w:rPr>
          <w:rFonts w:ascii="Times New Roman" w:hAnsi="Times New Roman" w:cs="Times New Roman"/>
          <w:sz w:val="24"/>
          <w:szCs w:val="24"/>
        </w:rPr>
      </w:pPr>
      <w:r w:rsidRPr="007C13C7">
        <w:rPr>
          <w:rFonts w:ascii="Times New Roman" w:hAnsi="Times New Roman" w:cs="Times New Roman"/>
          <w:sz w:val="24"/>
          <w:szCs w:val="24"/>
        </w:rPr>
        <w:t xml:space="preserve">Johnson RJ, Kang DH, Feig DI, Kivlighn S, Kanelis J, Watanabe S, </w:t>
      </w:r>
      <w:r w:rsidRPr="007C13C7">
        <w:rPr>
          <w:rFonts w:ascii="Times New Roman" w:hAnsi="Times New Roman" w:cs="Times New Roman"/>
          <w:i/>
          <w:sz w:val="24"/>
          <w:szCs w:val="24"/>
        </w:rPr>
        <w:t>et al</w:t>
      </w:r>
      <w:r w:rsidRPr="007C13C7">
        <w:rPr>
          <w:rFonts w:ascii="Times New Roman" w:hAnsi="Times New Roman" w:cs="Times New Roman"/>
          <w:sz w:val="24"/>
          <w:szCs w:val="24"/>
        </w:rPr>
        <w:t xml:space="preserve">. Is There a Pathogenic Rule of Uric Acid in Hypertension, Cardiovascular and Renal Disease? </w:t>
      </w:r>
      <w:r w:rsidRPr="007C13C7">
        <w:rPr>
          <w:rFonts w:ascii="Times New Roman" w:hAnsi="Times New Roman" w:cs="Times New Roman"/>
          <w:i/>
          <w:iCs/>
          <w:sz w:val="24"/>
          <w:szCs w:val="24"/>
        </w:rPr>
        <w:t xml:space="preserve">Hypertension Journal. </w:t>
      </w:r>
      <w:r w:rsidRPr="007C13C7">
        <w:rPr>
          <w:rFonts w:ascii="Times New Roman" w:hAnsi="Times New Roman" w:cs="Times New Roman"/>
          <w:sz w:val="24"/>
          <w:szCs w:val="24"/>
        </w:rPr>
        <w:t xml:space="preserve">2003:22(3):1183-90. </w:t>
      </w:r>
    </w:p>
    <w:p w:rsidR="00F233C5" w:rsidRPr="007C13C7" w:rsidRDefault="00F233C5" w:rsidP="00F233C5">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lang w:eastAsia="id-ID"/>
        </w:rPr>
      </w:pPr>
      <w:r w:rsidRPr="007C13C7">
        <w:rPr>
          <w:rFonts w:ascii="Times New Roman" w:hAnsi="Times New Roman" w:cs="Times New Roman"/>
          <w:sz w:val="24"/>
          <w:szCs w:val="24"/>
        </w:rPr>
        <w:t xml:space="preserve">Heinig M and RJ Johnson. Role of Uric Acid in Hypertension, RenalDisease, and Metabolic Syndrome. </w:t>
      </w:r>
      <w:r w:rsidRPr="007C13C7">
        <w:rPr>
          <w:rFonts w:ascii="Times New Roman" w:hAnsi="Times New Roman" w:cs="Times New Roman"/>
          <w:i/>
          <w:iCs/>
          <w:sz w:val="24"/>
          <w:szCs w:val="24"/>
        </w:rPr>
        <w:t xml:space="preserve">Cleveland Clinic Journal of Medicine. </w:t>
      </w:r>
      <w:r w:rsidRPr="007C13C7">
        <w:rPr>
          <w:rFonts w:ascii="Times New Roman" w:hAnsi="Times New Roman" w:cs="Times New Roman"/>
          <w:sz w:val="24"/>
          <w:szCs w:val="24"/>
        </w:rPr>
        <w:t xml:space="preserve">2006:11:1059-64. </w:t>
      </w:r>
    </w:p>
    <w:p w:rsidR="00F233C5" w:rsidRPr="007C13C7" w:rsidRDefault="00F233C5" w:rsidP="00F233C5">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lang w:eastAsia="id-ID"/>
        </w:rPr>
      </w:pPr>
      <w:hyperlink r:id="rId7" w:history="1">
        <w:r w:rsidRPr="007C13C7">
          <w:rPr>
            <w:rStyle w:val="Hyperlink"/>
            <w:rFonts w:ascii="Times New Roman" w:hAnsi="Times New Roman" w:cs="Times New Roman"/>
            <w:sz w:val="24"/>
            <w:szCs w:val="24"/>
          </w:rPr>
          <w:t>Tousoulis D</w:t>
        </w:r>
      </w:hyperlink>
      <w:r w:rsidRPr="007C13C7">
        <w:rPr>
          <w:rFonts w:ascii="Times New Roman" w:hAnsi="Times New Roman" w:cs="Times New Roman"/>
          <w:sz w:val="24"/>
          <w:szCs w:val="24"/>
        </w:rPr>
        <w:t xml:space="preserve">, </w:t>
      </w:r>
      <w:hyperlink r:id="rId8" w:history="1">
        <w:r w:rsidRPr="007C13C7">
          <w:rPr>
            <w:rStyle w:val="Hyperlink"/>
            <w:rFonts w:ascii="Times New Roman" w:hAnsi="Times New Roman" w:cs="Times New Roman"/>
            <w:sz w:val="24"/>
            <w:szCs w:val="24"/>
          </w:rPr>
          <w:t>Kampoli AM</w:t>
        </w:r>
      </w:hyperlink>
      <w:r w:rsidRPr="007C13C7">
        <w:rPr>
          <w:rFonts w:ascii="Times New Roman" w:hAnsi="Times New Roman" w:cs="Times New Roman"/>
          <w:sz w:val="24"/>
          <w:szCs w:val="24"/>
        </w:rPr>
        <w:t xml:space="preserve">, </w:t>
      </w:r>
      <w:hyperlink r:id="rId9" w:history="1">
        <w:r w:rsidRPr="007C13C7">
          <w:rPr>
            <w:rStyle w:val="Hyperlink"/>
            <w:rFonts w:ascii="Times New Roman" w:hAnsi="Times New Roman" w:cs="Times New Roman"/>
            <w:sz w:val="24"/>
            <w:szCs w:val="24"/>
          </w:rPr>
          <w:t>Tentolouris C</w:t>
        </w:r>
      </w:hyperlink>
      <w:r w:rsidRPr="007C13C7">
        <w:rPr>
          <w:rFonts w:ascii="Times New Roman" w:hAnsi="Times New Roman" w:cs="Times New Roman"/>
          <w:sz w:val="24"/>
          <w:szCs w:val="24"/>
        </w:rPr>
        <w:t xml:space="preserve">, </w:t>
      </w:r>
      <w:hyperlink r:id="rId10" w:history="1">
        <w:r w:rsidRPr="007C13C7">
          <w:rPr>
            <w:rStyle w:val="Hyperlink"/>
            <w:rFonts w:ascii="Times New Roman" w:hAnsi="Times New Roman" w:cs="Times New Roman"/>
            <w:sz w:val="24"/>
            <w:szCs w:val="24"/>
          </w:rPr>
          <w:t>Papageorgiou N</w:t>
        </w:r>
      </w:hyperlink>
      <w:r w:rsidRPr="007C13C7">
        <w:rPr>
          <w:rFonts w:ascii="Times New Roman" w:hAnsi="Times New Roman" w:cs="Times New Roman"/>
          <w:sz w:val="24"/>
          <w:szCs w:val="24"/>
        </w:rPr>
        <w:t xml:space="preserve">, </w:t>
      </w:r>
      <w:hyperlink r:id="rId11" w:history="1">
        <w:r w:rsidRPr="007C13C7">
          <w:rPr>
            <w:rStyle w:val="Hyperlink"/>
            <w:rFonts w:ascii="Times New Roman" w:hAnsi="Times New Roman" w:cs="Times New Roman"/>
            <w:sz w:val="24"/>
            <w:szCs w:val="24"/>
          </w:rPr>
          <w:t>Stefanadis C</w:t>
        </w:r>
      </w:hyperlink>
      <w:r w:rsidRPr="007C13C7">
        <w:rPr>
          <w:rFonts w:ascii="Times New Roman" w:hAnsi="Times New Roman" w:cs="Times New Roman"/>
          <w:sz w:val="24"/>
          <w:szCs w:val="24"/>
        </w:rPr>
        <w:t>.</w:t>
      </w:r>
      <w:r w:rsidRPr="007C13C7">
        <w:rPr>
          <w:rFonts w:ascii="Times New Roman" w:hAnsi="Times New Roman" w:cs="Times New Roman"/>
          <w:sz w:val="24"/>
          <w:szCs w:val="24"/>
          <w:lang w:eastAsia="id-ID"/>
        </w:rPr>
        <w:t>The role of nitric oxide on endothelial function.</w:t>
      </w:r>
      <w:r w:rsidRPr="007C13C7">
        <w:rPr>
          <w:rFonts w:ascii="Times New Roman" w:hAnsi="Times New Roman" w:cs="Times New Roman"/>
          <w:i/>
          <w:sz w:val="24"/>
          <w:szCs w:val="24"/>
          <w:lang w:eastAsia="id-ID"/>
        </w:rPr>
        <w:t>Journal Impacting Vascular Pharmacology.</w:t>
      </w:r>
      <w:r w:rsidRPr="007C13C7">
        <w:rPr>
          <w:rFonts w:ascii="Times New Roman" w:hAnsi="Times New Roman" w:cs="Times New Roman"/>
          <w:sz w:val="24"/>
          <w:szCs w:val="24"/>
        </w:rPr>
        <w:t xml:space="preserve">2012;10(1):4-18. </w:t>
      </w:r>
    </w:p>
    <w:p w:rsidR="00F233C5" w:rsidRPr="00F233C5" w:rsidRDefault="00F233C5" w:rsidP="00F233C5">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lang w:eastAsia="id-ID"/>
        </w:rPr>
      </w:pPr>
      <w:r w:rsidRPr="007C13C7">
        <w:rPr>
          <w:rFonts w:ascii="Times New Roman" w:hAnsi="Times New Roman" w:cs="Times New Roman"/>
          <w:sz w:val="24"/>
          <w:szCs w:val="24"/>
        </w:rPr>
        <w:t xml:space="preserve">Koppula L, Kaul S, Rao AV, Jyothy A, Munshi A. Association of serum uric acid level with ischemic stroke, stroke subtypes and clinical outcome. </w:t>
      </w:r>
      <w:r w:rsidRPr="007C13C7">
        <w:rPr>
          <w:rFonts w:ascii="Times New Roman" w:hAnsi="Times New Roman" w:cs="Times New Roman"/>
          <w:i/>
          <w:sz w:val="24"/>
          <w:szCs w:val="24"/>
        </w:rPr>
        <w:lastRenderedPageBreak/>
        <w:t>Neurology Asia</w:t>
      </w:r>
      <w:r w:rsidRPr="007C13C7">
        <w:rPr>
          <w:rFonts w:ascii="Times New Roman" w:hAnsi="Times New Roman" w:cs="Times New Roman"/>
          <w:sz w:val="24"/>
          <w:szCs w:val="24"/>
        </w:rPr>
        <w:t xml:space="preserve">. 2013; </w:t>
      </w:r>
      <w:r w:rsidRPr="007C13C7">
        <w:rPr>
          <w:rFonts w:ascii="Times New Roman" w:hAnsi="Times New Roman" w:cs="Times New Roman"/>
          <w:iCs/>
          <w:sz w:val="24"/>
          <w:szCs w:val="24"/>
        </w:rPr>
        <w:t>18(4</w:t>
      </w:r>
      <w:proofErr w:type="gramStart"/>
      <w:r w:rsidRPr="007C13C7">
        <w:rPr>
          <w:rFonts w:ascii="Times New Roman" w:hAnsi="Times New Roman" w:cs="Times New Roman"/>
          <w:iCs/>
          <w:sz w:val="24"/>
          <w:szCs w:val="24"/>
        </w:rPr>
        <w:t>) :</w:t>
      </w:r>
      <w:proofErr w:type="gramEnd"/>
      <w:r w:rsidRPr="007C13C7">
        <w:rPr>
          <w:rFonts w:ascii="Times New Roman" w:hAnsi="Times New Roman" w:cs="Times New Roman"/>
          <w:iCs/>
          <w:sz w:val="24"/>
          <w:szCs w:val="24"/>
        </w:rPr>
        <w:t xml:space="preserve"> 349 – 353. </w:t>
      </w:r>
    </w:p>
    <w:p w:rsidR="008E7DAD" w:rsidRPr="00F233C5" w:rsidRDefault="00F233C5" w:rsidP="00F233C5">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lang w:eastAsia="id-ID"/>
        </w:rPr>
      </w:pPr>
      <w:r w:rsidRPr="00F233C5">
        <w:rPr>
          <w:rFonts w:ascii="Times New Roman" w:hAnsi="Times New Roman" w:cs="Times New Roman"/>
          <w:sz w:val="24"/>
          <w:szCs w:val="24"/>
        </w:rPr>
        <w:t xml:space="preserve">Prasad C, Dwivedi NC, Gupta P, Shukla SK, Shukla R., Yadav RK. </w:t>
      </w:r>
      <w:proofErr w:type="gramStart"/>
      <w:r w:rsidRPr="00F233C5">
        <w:rPr>
          <w:rFonts w:ascii="Times New Roman" w:hAnsi="Times New Roman" w:cs="Times New Roman"/>
          <w:sz w:val="24"/>
          <w:szCs w:val="24"/>
        </w:rPr>
        <w:t>Serum Uric Acid Level in Patients of Acute Stroke.</w:t>
      </w:r>
      <w:proofErr w:type="gramEnd"/>
      <w:r w:rsidRPr="00F233C5">
        <w:rPr>
          <w:rFonts w:ascii="Times New Roman" w:hAnsi="Times New Roman" w:cs="Times New Roman"/>
          <w:sz w:val="24"/>
          <w:szCs w:val="24"/>
        </w:rPr>
        <w:t xml:space="preserve"> </w:t>
      </w:r>
      <w:proofErr w:type="gramStart"/>
      <w:r w:rsidRPr="00F233C5">
        <w:rPr>
          <w:rFonts w:ascii="Times New Roman" w:hAnsi="Times New Roman" w:cs="Times New Roman"/>
          <w:i/>
          <w:sz w:val="24"/>
          <w:szCs w:val="24"/>
        </w:rPr>
        <w:t>International Journal of Advances in Medicine.</w:t>
      </w:r>
      <w:proofErr w:type="gramEnd"/>
      <w:r w:rsidRPr="00F233C5">
        <w:rPr>
          <w:rFonts w:ascii="Times New Roman" w:hAnsi="Times New Roman" w:cs="Times New Roman"/>
          <w:i/>
          <w:sz w:val="24"/>
          <w:szCs w:val="24"/>
        </w:rPr>
        <w:t xml:space="preserve"> </w:t>
      </w:r>
      <w:r w:rsidRPr="00F233C5">
        <w:rPr>
          <w:rFonts w:ascii="Times New Roman" w:hAnsi="Times New Roman" w:cs="Times New Roman"/>
          <w:i/>
          <w:iCs/>
          <w:sz w:val="24"/>
          <w:szCs w:val="24"/>
        </w:rPr>
        <w:t>2016 May</w:t>
      </w:r>
      <w:proofErr w:type="gramStart"/>
      <w:r w:rsidRPr="00F233C5">
        <w:rPr>
          <w:rFonts w:ascii="Times New Roman" w:hAnsi="Times New Roman" w:cs="Times New Roman"/>
          <w:i/>
          <w:iCs/>
          <w:sz w:val="24"/>
          <w:szCs w:val="24"/>
        </w:rPr>
        <w:t>;3</w:t>
      </w:r>
      <w:proofErr w:type="gramEnd"/>
      <w:r w:rsidRPr="00F233C5">
        <w:rPr>
          <w:rFonts w:ascii="Times New Roman" w:hAnsi="Times New Roman" w:cs="Times New Roman"/>
          <w:i/>
          <w:iCs/>
          <w:sz w:val="24"/>
          <w:szCs w:val="24"/>
        </w:rPr>
        <w:t>(2):393-397</w:t>
      </w:r>
      <w:r w:rsidRPr="00F233C5">
        <w:rPr>
          <w:rFonts w:ascii="Times New Roman" w:hAnsi="Times New Roman" w:cs="Times New Roman"/>
          <w:iCs/>
          <w:sz w:val="24"/>
          <w:szCs w:val="24"/>
        </w:rPr>
        <w:t>.</w:t>
      </w:r>
    </w:p>
    <w:p w:rsidR="008E7DAD" w:rsidRPr="008967CA" w:rsidRDefault="008E7DAD" w:rsidP="008E7DAD">
      <w:pPr>
        <w:spacing w:line="360" w:lineRule="auto"/>
        <w:rPr>
          <w:rFonts w:ascii="Times New Roman" w:hAnsi="Times New Roman" w:cs="Times New Roman"/>
          <w:bCs/>
          <w:sz w:val="20"/>
          <w:szCs w:val="20"/>
          <w:lang w:val="en-US"/>
        </w:rPr>
      </w:pPr>
    </w:p>
    <w:p w:rsidR="000E26C6" w:rsidRDefault="000E26C6"/>
    <w:sectPr w:rsidR="000E26C6" w:rsidSect="000418F1">
      <w:type w:val="continuous"/>
      <w:pgSz w:w="11907" w:h="16839" w:code="9"/>
      <w:pgMar w:top="1440" w:right="1440" w:bottom="1440" w:left="1440" w:header="567" w:footer="567" w:gutter="0"/>
      <w:pgNumType w:start="1"/>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19927"/>
      <w:docPartObj>
        <w:docPartGallery w:val="Page Numbers (Bottom of Page)"/>
        <w:docPartUnique/>
      </w:docPartObj>
    </w:sdtPr>
    <w:sdtEndPr/>
    <w:sdtContent>
      <w:p w:rsidR="008967CA" w:rsidRDefault="00AF23DF">
        <w:pPr>
          <w:pStyle w:val="Footer"/>
          <w:jc w:val="center"/>
        </w:pPr>
        <w:r>
          <w:fldChar w:fldCharType="begin"/>
        </w:r>
        <w:r>
          <w:instrText xml:space="preserve"> PAGE   \* MERGEFORMAT </w:instrText>
        </w:r>
        <w:r>
          <w:fldChar w:fldCharType="separate"/>
        </w:r>
        <w:r w:rsidR="00705DCF">
          <w:rPr>
            <w:noProof/>
          </w:rPr>
          <w:t>10</w:t>
        </w:r>
        <w:r>
          <w:fldChar w:fldCharType="end"/>
        </w:r>
      </w:p>
    </w:sdtContent>
  </w:sdt>
  <w:p w:rsidR="008967CA" w:rsidRDefault="00AF23D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A3" w:rsidRDefault="00AF23DF" w:rsidP="008967CA">
    <w:pPr>
      <w:pStyle w:val="Header"/>
      <w:jc w:val="center"/>
      <w:rPr>
        <w:lang w:val="en-US"/>
      </w:rPr>
    </w:pPr>
  </w:p>
  <w:p w:rsidR="008967CA" w:rsidRPr="008967CA" w:rsidRDefault="00AF23DF" w:rsidP="008967CA">
    <w:pPr>
      <w:pStyle w:val="Header"/>
      <w:jc w:val="center"/>
      <w:rPr>
        <w:lang w:val="en-US"/>
      </w:rPr>
    </w:pPr>
  </w:p>
  <w:p w:rsidR="001A6EA3" w:rsidRDefault="00AF23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91503"/>
    <w:multiLevelType w:val="hybridMultilevel"/>
    <w:tmpl w:val="B2B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455E9"/>
    <w:multiLevelType w:val="hybridMultilevel"/>
    <w:tmpl w:val="BAA4A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E7DAD"/>
    <w:rsid w:val="000E26C6"/>
    <w:rsid w:val="002265CC"/>
    <w:rsid w:val="003C3F55"/>
    <w:rsid w:val="004A069C"/>
    <w:rsid w:val="00534CBE"/>
    <w:rsid w:val="00705DCF"/>
    <w:rsid w:val="007F1ADD"/>
    <w:rsid w:val="00850FC6"/>
    <w:rsid w:val="008E7DAD"/>
    <w:rsid w:val="00AB1BAD"/>
    <w:rsid w:val="00AF23DF"/>
    <w:rsid w:val="00C55DDB"/>
    <w:rsid w:val="00EC3558"/>
    <w:rsid w:val="00F233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AD"/>
    <w:pPr>
      <w:ind w:left="720"/>
      <w:contextualSpacing/>
    </w:pPr>
    <w:rPr>
      <w:lang w:val="en-US"/>
    </w:rPr>
  </w:style>
  <w:style w:type="paragraph" w:styleId="Footer">
    <w:name w:val="footer"/>
    <w:basedOn w:val="Normal"/>
    <w:link w:val="FooterChar"/>
    <w:uiPriority w:val="99"/>
    <w:unhideWhenUsed/>
    <w:rsid w:val="008E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DAD"/>
  </w:style>
  <w:style w:type="character" w:customStyle="1" w:styleId="longtext">
    <w:name w:val="long_text"/>
    <w:basedOn w:val="DefaultParagraphFont"/>
    <w:rsid w:val="008E7DAD"/>
  </w:style>
  <w:style w:type="character" w:customStyle="1" w:styleId="hps">
    <w:name w:val="hps"/>
    <w:basedOn w:val="DefaultParagraphFont"/>
    <w:rsid w:val="008E7DAD"/>
  </w:style>
  <w:style w:type="character" w:styleId="Emphasis">
    <w:name w:val="Emphasis"/>
    <w:basedOn w:val="DefaultParagraphFont"/>
    <w:uiPriority w:val="20"/>
    <w:qFormat/>
    <w:rsid w:val="008E7DAD"/>
    <w:rPr>
      <w:i/>
      <w:iCs/>
    </w:rPr>
  </w:style>
  <w:style w:type="table" w:styleId="TableGrid">
    <w:name w:val="Table Grid"/>
    <w:basedOn w:val="TableNormal"/>
    <w:uiPriority w:val="59"/>
    <w:rsid w:val="008E7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E7DAD"/>
    <w:rPr>
      <w:color w:val="0000FF" w:themeColor="hyperlink"/>
      <w:u w:val="single"/>
    </w:rPr>
  </w:style>
  <w:style w:type="paragraph" w:styleId="Header">
    <w:name w:val="header"/>
    <w:basedOn w:val="Normal"/>
    <w:link w:val="HeaderChar"/>
    <w:uiPriority w:val="99"/>
    <w:unhideWhenUsed/>
    <w:rsid w:val="008E7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DAD"/>
  </w:style>
  <w:style w:type="character" w:customStyle="1" w:styleId="apple-converted-space">
    <w:name w:val="apple-converted-space"/>
    <w:basedOn w:val="DefaultParagraphFont"/>
    <w:rsid w:val="008E7DAD"/>
  </w:style>
  <w:style w:type="table" w:customStyle="1" w:styleId="MediumShading21">
    <w:name w:val="Medium Shading 21"/>
    <w:basedOn w:val="TableNormal"/>
    <w:uiPriority w:val="64"/>
    <w:rsid w:val="008E7DAD"/>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element-citation">
    <w:name w:val="element-citation"/>
    <w:basedOn w:val="DefaultParagraphFont"/>
    <w:rsid w:val="00F233C5"/>
  </w:style>
  <w:style w:type="paragraph" w:customStyle="1" w:styleId="Default">
    <w:name w:val="Default"/>
    <w:rsid w:val="00F233C5"/>
    <w:pPr>
      <w:autoSpaceDE w:val="0"/>
      <w:autoSpaceDN w:val="0"/>
      <w:adjustRightInd w:val="0"/>
      <w:spacing w:after="0" w:line="240" w:lineRule="auto"/>
    </w:pPr>
    <w:rPr>
      <w:rFonts w:ascii="Arial" w:eastAsia="Calibri" w:hAnsi="Arial" w:cs="Arial"/>
      <w:color w:val="000000"/>
      <w:sz w:val="24"/>
      <w:szCs w:val="24"/>
      <w:lang w:val="en-GB"/>
    </w:rPr>
  </w:style>
  <w:style w:type="paragraph" w:styleId="NormalWeb">
    <w:name w:val="Normal (Web)"/>
    <w:basedOn w:val="Normal"/>
    <w:uiPriority w:val="99"/>
    <w:unhideWhenUsed/>
    <w:rsid w:val="00F233C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ampoli%20AM%5BAuthor%5D&amp;cauthor=true&amp;cauthor_uid=221123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term=Tousoulis%20D%5BAuthor%5D&amp;cauthor=true&amp;cauthor_uid=221123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ncbi.nlm.nih.gov/pubmed/?term=Stefanadis%20C%5BAuthor%5D&amp;cauthor=true&amp;cauthor_uid=22112350" TargetMode="External"/><Relationship Id="rId5" Type="http://schemas.openxmlformats.org/officeDocument/2006/relationships/header" Target="header1.xml"/><Relationship Id="rId10" Type="http://schemas.openxmlformats.org/officeDocument/2006/relationships/hyperlink" Target="http://www.ncbi.nlm.nih.gov/pubmed/?term=Papageorgiou%20N%5BAuthor%5D&amp;cauthor=true&amp;cauthor_uid=22112350" TargetMode="External"/><Relationship Id="rId4" Type="http://schemas.openxmlformats.org/officeDocument/2006/relationships/webSettings" Target="webSettings.xml"/><Relationship Id="rId9" Type="http://schemas.openxmlformats.org/officeDocument/2006/relationships/hyperlink" Target="http://www.ncbi.nlm.nih.gov/pubmed/?term=Tentolouris%20C%5BAuthor%5D&amp;cauthor=true&amp;cauthor_uid=2211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PELCOM</dc:creator>
  <cp:lastModifiedBy>PELCOM</cp:lastModifiedBy>
  <cp:revision>9</cp:revision>
  <dcterms:created xsi:type="dcterms:W3CDTF">2017-02-19T05:12:00Z</dcterms:created>
  <dcterms:modified xsi:type="dcterms:W3CDTF">2017-02-19T06:13:00Z</dcterms:modified>
</cp:coreProperties>
</file>