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FF" w:rsidRDefault="00AD14FF" w:rsidP="00AD14FF">
      <w:pPr>
        <w:spacing w:line="360" w:lineRule="auto"/>
        <w:jc w:val="center"/>
        <w:rPr>
          <w:rFonts w:ascii="Arial" w:hAnsi="Arial" w:cs="Arial"/>
          <w:b/>
          <w:sz w:val="20"/>
          <w:szCs w:val="20"/>
          <w:lang w:val="id-ID"/>
        </w:rPr>
      </w:pPr>
      <w:r w:rsidRPr="00E40F40">
        <w:rPr>
          <w:rFonts w:ascii="Arial" w:hAnsi="Arial" w:cs="Arial"/>
          <w:b/>
          <w:sz w:val="20"/>
          <w:szCs w:val="20"/>
        </w:rPr>
        <w:t>EVALUASI OPERASI URETERORENOSKOPI LITOTRIPSI PADA PASIEN BATU URETER BERDASARKAN LETAK DAN UKURAN BATU DI RUMAH SAKIT BIOMEDIKA MATARAM</w:t>
      </w:r>
    </w:p>
    <w:p w:rsidR="00AD14FF" w:rsidRPr="00AD14FF" w:rsidRDefault="00AD14FF" w:rsidP="00AD14FF">
      <w:pPr>
        <w:spacing w:line="360" w:lineRule="auto"/>
        <w:jc w:val="center"/>
        <w:rPr>
          <w:rFonts w:ascii="Arial" w:hAnsi="Arial" w:cs="Arial"/>
          <w:b/>
          <w:sz w:val="20"/>
          <w:szCs w:val="20"/>
          <w:lang w:val="id-ID"/>
        </w:rPr>
      </w:pPr>
    </w:p>
    <w:p w:rsidR="00AD14FF" w:rsidRPr="00E40F40" w:rsidRDefault="00AD14FF" w:rsidP="00AD14FF">
      <w:pPr>
        <w:spacing w:line="360" w:lineRule="auto"/>
        <w:jc w:val="center"/>
        <w:rPr>
          <w:rFonts w:ascii="Arial" w:hAnsi="Arial" w:cs="Arial"/>
          <w:sz w:val="20"/>
          <w:szCs w:val="20"/>
        </w:rPr>
      </w:pPr>
      <w:r w:rsidRPr="00E40F40">
        <w:rPr>
          <w:rFonts w:ascii="Arial" w:hAnsi="Arial" w:cs="Arial"/>
          <w:sz w:val="20"/>
          <w:szCs w:val="20"/>
        </w:rPr>
        <w:t>Anggy Novitasari, Akhada Maulana, Hadian Rahman</w:t>
      </w:r>
    </w:p>
    <w:p w:rsidR="00AD14FF" w:rsidRDefault="00AD14FF" w:rsidP="00AD14FF">
      <w:pPr>
        <w:spacing w:line="360" w:lineRule="auto"/>
        <w:jc w:val="center"/>
      </w:pPr>
      <w:r w:rsidRPr="00E40F40">
        <w:rPr>
          <w:rFonts w:ascii="Arial" w:hAnsi="Arial" w:cs="Arial"/>
          <w:sz w:val="20"/>
          <w:szCs w:val="20"/>
        </w:rPr>
        <w:t>Fakultas Kedokteran Univertas Mataram</w:t>
      </w:r>
    </w:p>
    <w:p w:rsidR="00AD14FF" w:rsidRDefault="00AD14FF" w:rsidP="00AD14FF">
      <w:pPr>
        <w:jc w:val="both"/>
      </w:pPr>
    </w:p>
    <w:p w:rsidR="00AD14FF" w:rsidRPr="00E40F40" w:rsidRDefault="00AD14FF" w:rsidP="00AD14FF">
      <w:pPr>
        <w:jc w:val="both"/>
        <w:rPr>
          <w:rFonts w:ascii="Arial" w:hAnsi="Arial" w:cs="Arial"/>
          <w:b/>
          <w:i/>
          <w:sz w:val="18"/>
          <w:szCs w:val="18"/>
          <w:lang w:val="id-ID"/>
        </w:rPr>
      </w:pPr>
      <w:r w:rsidRPr="00E40F40">
        <w:rPr>
          <w:rFonts w:ascii="Arial" w:hAnsi="Arial" w:cs="Arial"/>
          <w:b/>
          <w:i/>
          <w:sz w:val="18"/>
          <w:szCs w:val="18"/>
        </w:rPr>
        <w:t>Abstract</w:t>
      </w:r>
    </w:p>
    <w:p w:rsidR="00AD14FF" w:rsidRPr="00E40F40" w:rsidRDefault="00AD14FF" w:rsidP="00AD14FF">
      <w:pPr>
        <w:jc w:val="both"/>
        <w:rPr>
          <w:rStyle w:val="contenttopic"/>
          <w:rFonts w:ascii="Arial" w:hAnsi="Arial" w:cs="Arial"/>
          <w:sz w:val="18"/>
          <w:szCs w:val="18"/>
        </w:rPr>
      </w:pPr>
      <w:proofErr w:type="gramStart"/>
      <w:r w:rsidRPr="00E40F40">
        <w:rPr>
          <w:rFonts w:ascii="Arial" w:hAnsi="Arial" w:cs="Arial"/>
          <w:b/>
          <w:sz w:val="18"/>
          <w:szCs w:val="18"/>
        </w:rPr>
        <w:t>Background</w:t>
      </w:r>
      <w:r>
        <w:rPr>
          <w:rFonts w:ascii="Arial" w:hAnsi="Arial" w:cs="Arial"/>
          <w:b/>
          <w:sz w:val="18"/>
          <w:szCs w:val="18"/>
        </w:rPr>
        <w:t xml:space="preserve"> </w:t>
      </w:r>
      <w:r w:rsidRPr="00E40F40">
        <w:rPr>
          <w:rFonts w:ascii="Arial" w:hAnsi="Arial" w:cs="Arial"/>
          <w:sz w:val="18"/>
          <w:szCs w:val="18"/>
        </w:rPr>
        <w:t>:</w:t>
      </w:r>
      <w:proofErr w:type="gramEnd"/>
      <w:r w:rsidRPr="00E40F40">
        <w:rPr>
          <w:rStyle w:val="contenttopic"/>
          <w:rFonts w:ascii="Arial" w:hAnsi="Arial" w:cs="Arial"/>
          <w:sz w:val="18"/>
          <w:szCs w:val="18"/>
        </w:rPr>
        <w:t xml:space="preserve"> Ureteral stones disease in Indonesia still have the biggest portion of the patients number in urological clinic. Based on data from other country</w:t>
      </w:r>
      <w:proofErr w:type="gramStart"/>
      <w:r w:rsidRPr="00E40F40">
        <w:rPr>
          <w:rStyle w:val="contenttopic"/>
          <w:rFonts w:ascii="Arial" w:hAnsi="Arial" w:cs="Arial"/>
          <w:sz w:val="18"/>
          <w:szCs w:val="18"/>
        </w:rPr>
        <w:t>,life</w:t>
      </w:r>
      <w:proofErr w:type="gramEnd"/>
      <w:r w:rsidRPr="00E40F40">
        <w:rPr>
          <w:rStyle w:val="contenttopic"/>
          <w:rFonts w:ascii="Arial" w:hAnsi="Arial" w:cs="Arial"/>
          <w:sz w:val="18"/>
          <w:szCs w:val="18"/>
        </w:rPr>
        <w:t xml:space="preserve"> time risk ofthe stones reported approximately 5-10%. Ureterorenoscopy is one of the operation </w:t>
      </w:r>
      <w:proofErr w:type="gramStart"/>
      <w:r w:rsidRPr="00E40F40">
        <w:rPr>
          <w:rStyle w:val="contenttopic"/>
          <w:rFonts w:ascii="Arial" w:hAnsi="Arial" w:cs="Arial"/>
          <w:sz w:val="18"/>
          <w:szCs w:val="18"/>
        </w:rPr>
        <w:t>procedure</w:t>
      </w:r>
      <w:proofErr w:type="gramEnd"/>
      <w:r w:rsidRPr="00E40F40">
        <w:rPr>
          <w:rStyle w:val="contenttopic"/>
          <w:rFonts w:ascii="Arial" w:hAnsi="Arial" w:cs="Arial"/>
          <w:sz w:val="18"/>
          <w:szCs w:val="18"/>
        </w:rPr>
        <w:t xml:space="preserve"> in the field of urology to cleave the ureter stones and have minimal impact in arround tissues. Although this tool has been designedin such a way, there are still about 10% of the cases </w:t>
      </w:r>
      <w:proofErr w:type="gramStart"/>
      <w:r w:rsidRPr="00E40F40">
        <w:rPr>
          <w:rStyle w:val="contenttopic"/>
          <w:rFonts w:ascii="Arial" w:hAnsi="Arial" w:cs="Arial"/>
          <w:sz w:val="18"/>
          <w:szCs w:val="18"/>
        </w:rPr>
        <w:t>are failure</w:t>
      </w:r>
      <w:proofErr w:type="gramEnd"/>
      <w:r w:rsidRPr="00E40F40">
        <w:rPr>
          <w:rStyle w:val="contenttopic"/>
          <w:rFonts w:ascii="Arial" w:hAnsi="Arial" w:cs="Arial"/>
          <w:sz w:val="18"/>
          <w:szCs w:val="18"/>
        </w:rPr>
        <w:t xml:space="preserve"> and require conversion action. Therfore, researcher conducted a study to determine the factors that affect the operation of ureterorenoscopy lithotripsy failure in patients ureteral stones based on location and size of the stones.</w:t>
      </w:r>
    </w:p>
    <w:p w:rsidR="00AD14FF" w:rsidRPr="00E40F40" w:rsidRDefault="00AD14FF" w:rsidP="00AD14FF">
      <w:pPr>
        <w:jc w:val="both"/>
        <w:rPr>
          <w:rFonts w:ascii="Arial" w:hAnsi="Arial" w:cs="Arial"/>
          <w:sz w:val="18"/>
          <w:szCs w:val="18"/>
        </w:rPr>
      </w:pPr>
      <w:proofErr w:type="gramStart"/>
      <w:r w:rsidRPr="00E40F40">
        <w:rPr>
          <w:rFonts w:ascii="Arial" w:hAnsi="Arial" w:cs="Arial"/>
          <w:b/>
          <w:sz w:val="18"/>
          <w:szCs w:val="18"/>
        </w:rPr>
        <w:t>Method</w:t>
      </w:r>
      <w:r>
        <w:rPr>
          <w:rFonts w:ascii="Arial" w:hAnsi="Arial" w:cs="Arial"/>
          <w:b/>
          <w:sz w:val="18"/>
          <w:szCs w:val="18"/>
        </w:rPr>
        <w:t xml:space="preserve"> </w:t>
      </w:r>
      <w:r w:rsidRPr="00E40F40">
        <w:rPr>
          <w:rFonts w:ascii="Arial" w:hAnsi="Arial" w:cs="Arial"/>
          <w:sz w:val="18"/>
          <w:szCs w:val="18"/>
        </w:rPr>
        <w:t>:</w:t>
      </w:r>
      <w:proofErr w:type="gramEnd"/>
      <w:r>
        <w:rPr>
          <w:rFonts w:ascii="Arial" w:hAnsi="Arial" w:cs="Arial"/>
          <w:sz w:val="18"/>
          <w:szCs w:val="18"/>
        </w:rPr>
        <w:t xml:space="preserve"> </w:t>
      </w:r>
      <w:r w:rsidRPr="00E40F40">
        <w:rPr>
          <w:rFonts w:ascii="Arial" w:hAnsi="Arial" w:cs="Arial"/>
          <w:sz w:val="18"/>
          <w:szCs w:val="18"/>
        </w:rPr>
        <w:t xml:space="preserve">This study was correlative analytical using cross sectional design. Subject of this study were 57 patients ureteral stones who underwent ureterorenoscopy operation in Biomedika Hospital Mataram and fulfilled the inclusion criteria. Data of this research are taken from all medical record patients ureteral stones </w:t>
      </w:r>
      <w:proofErr w:type="gramStart"/>
      <w:r w:rsidRPr="00E40F40">
        <w:rPr>
          <w:rFonts w:ascii="Arial" w:hAnsi="Arial" w:cs="Arial"/>
          <w:sz w:val="18"/>
          <w:szCs w:val="18"/>
        </w:rPr>
        <w:t>who</w:t>
      </w:r>
      <w:proofErr w:type="gramEnd"/>
      <w:r w:rsidRPr="00E40F40">
        <w:rPr>
          <w:rFonts w:ascii="Arial" w:hAnsi="Arial" w:cs="Arial"/>
          <w:sz w:val="18"/>
          <w:szCs w:val="18"/>
        </w:rPr>
        <w:t xml:space="preserve"> underwent ureterorenoscopy lithotripsy operation in February 2010 – February 2013periode. Data are obtained and proccessed by </w:t>
      </w:r>
      <w:r w:rsidRPr="00E40F40">
        <w:rPr>
          <w:rFonts w:ascii="Arial" w:hAnsi="Arial" w:cs="Arial"/>
          <w:i/>
          <w:sz w:val="18"/>
          <w:szCs w:val="18"/>
        </w:rPr>
        <w:t>Lambda test</w:t>
      </w:r>
      <w:r w:rsidRPr="00E40F40">
        <w:rPr>
          <w:rFonts w:ascii="Arial" w:hAnsi="Arial" w:cs="Arial"/>
          <w:sz w:val="18"/>
          <w:szCs w:val="18"/>
        </w:rPr>
        <w:t>.</w:t>
      </w:r>
    </w:p>
    <w:p w:rsidR="00AD14FF" w:rsidRPr="00E40F40" w:rsidRDefault="00AD14FF" w:rsidP="00AD14FF">
      <w:pPr>
        <w:tabs>
          <w:tab w:val="left" w:pos="426"/>
        </w:tabs>
        <w:jc w:val="both"/>
        <w:rPr>
          <w:rFonts w:ascii="Arial" w:hAnsi="Arial" w:cs="Arial"/>
          <w:sz w:val="18"/>
          <w:szCs w:val="18"/>
        </w:rPr>
      </w:pPr>
      <w:r w:rsidRPr="00E40F40">
        <w:rPr>
          <w:rFonts w:ascii="Arial" w:hAnsi="Arial" w:cs="Arial"/>
          <w:b/>
          <w:sz w:val="18"/>
          <w:szCs w:val="18"/>
        </w:rPr>
        <w:t>Result</w:t>
      </w:r>
      <w:proofErr w:type="gramStart"/>
      <w:r w:rsidRPr="00E40F40">
        <w:rPr>
          <w:rFonts w:ascii="Arial" w:hAnsi="Arial" w:cs="Arial"/>
          <w:sz w:val="18"/>
          <w:szCs w:val="18"/>
        </w:rPr>
        <w:t>:The</w:t>
      </w:r>
      <w:proofErr w:type="gramEnd"/>
      <w:r w:rsidRPr="00E40F40">
        <w:rPr>
          <w:rFonts w:ascii="Arial" w:hAnsi="Arial" w:cs="Arial"/>
          <w:sz w:val="18"/>
          <w:szCs w:val="18"/>
        </w:rPr>
        <w:t xml:space="preserve"> success number of ureterorenoscopy lithotripsy operation in patients ureteral stones was 89,4%. The size of stones most commonly found more than 1 cm with percentage 77,2% and the location of the stones most commonly found in distal ureter for 49,1%. </w:t>
      </w:r>
    </w:p>
    <w:p w:rsidR="00AD14FF" w:rsidRDefault="00AD14FF" w:rsidP="00AD14FF">
      <w:pPr>
        <w:tabs>
          <w:tab w:val="left" w:pos="426"/>
        </w:tabs>
        <w:jc w:val="both"/>
        <w:rPr>
          <w:rFonts w:ascii="Arial" w:hAnsi="Arial" w:cs="Arial"/>
          <w:sz w:val="18"/>
          <w:szCs w:val="18"/>
        </w:rPr>
      </w:pPr>
      <w:proofErr w:type="gramStart"/>
      <w:r w:rsidRPr="00E40F40">
        <w:rPr>
          <w:rFonts w:ascii="Arial" w:hAnsi="Arial" w:cs="Arial"/>
          <w:b/>
          <w:sz w:val="18"/>
          <w:szCs w:val="18"/>
        </w:rPr>
        <w:t>Conclusion</w:t>
      </w:r>
      <w:r>
        <w:rPr>
          <w:rFonts w:ascii="Arial" w:hAnsi="Arial" w:cs="Arial"/>
          <w:b/>
          <w:sz w:val="18"/>
          <w:szCs w:val="18"/>
        </w:rPr>
        <w:t xml:space="preserve"> </w:t>
      </w:r>
      <w:r w:rsidRPr="00E40F40">
        <w:rPr>
          <w:rFonts w:ascii="Arial" w:hAnsi="Arial" w:cs="Arial"/>
          <w:b/>
          <w:sz w:val="18"/>
          <w:szCs w:val="18"/>
        </w:rPr>
        <w:t>:</w:t>
      </w:r>
      <w:proofErr w:type="gramEnd"/>
      <w:r w:rsidRPr="00E40F40">
        <w:rPr>
          <w:rFonts w:ascii="Arial" w:hAnsi="Arial" w:cs="Arial"/>
          <w:b/>
          <w:sz w:val="18"/>
          <w:szCs w:val="18"/>
        </w:rPr>
        <w:t xml:space="preserve"> </w:t>
      </w:r>
      <w:r w:rsidRPr="00E40F40">
        <w:rPr>
          <w:rFonts w:ascii="Arial" w:hAnsi="Arial" w:cs="Arial"/>
          <w:sz w:val="18"/>
          <w:szCs w:val="18"/>
        </w:rPr>
        <w:t>There was no relationship between location and size of the stones with the success of ureterorenoscopy lithotripsy operation statistically.</w:t>
      </w:r>
    </w:p>
    <w:p w:rsidR="00AD14FF" w:rsidRPr="00E40F40" w:rsidRDefault="00AD14FF" w:rsidP="00AD14FF">
      <w:pPr>
        <w:tabs>
          <w:tab w:val="left" w:pos="426"/>
        </w:tabs>
        <w:jc w:val="both"/>
        <w:rPr>
          <w:rFonts w:ascii="Arial" w:hAnsi="Arial" w:cs="Arial"/>
          <w:sz w:val="18"/>
          <w:szCs w:val="18"/>
        </w:rPr>
      </w:pPr>
      <w:r w:rsidRPr="00E40F40">
        <w:rPr>
          <w:rFonts w:ascii="Arial" w:hAnsi="Arial" w:cs="Arial"/>
          <w:b/>
          <w:sz w:val="18"/>
          <w:szCs w:val="18"/>
        </w:rPr>
        <w:t xml:space="preserve">Key </w:t>
      </w:r>
      <w:proofErr w:type="gramStart"/>
      <w:r w:rsidRPr="00E40F40">
        <w:rPr>
          <w:rFonts w:ascii="Arial" w:hAnsi="Arial" w:cs="Arial"/>
          <w:b/>
          <w:sz w:val="18"/>
          <w:szCs w:val="18"/>
        </w:rPr>
        <w:t>words</w:t>
      </w:r>
      <w:r w:rsidRPr="00E40F40">
        <w:rPr>
          <w:rFonts w:ascii="Arial" w:hAnsi="Arial" w:cs="Arial"/>
          <w:sz w:val="18"/>
          <w:szCs w:val="18"/>
        </w:rPr>
        <w:t xml:space="preserve"> :</w:t>
      </w:r>
      <w:proofErr w:type="gramEnd"/>
      <w:r w:rsidRPr="00E40F40">
        <w:rPr>
          <w:rFonts w:ascii="Arial" w:hAnsi="Arial" w:cs="Arial"/>
          <w:sz w:val="18"/>
          <w:szCs w:val="18"/>
        </w:rPr>
        <w:t xml:space="preserve"> ureterorenoscopy, lithotripsy, ureteral stones, location of the stones, size of the stones</w:t>
      </w:r>
    </w:p>
    <w:p w:rsidR="00AD14FF" w:rsidRDefault="00AD14FF" w:rsidP="00AD14FF">
      <w:pPr>
        <w:spacing w:before="100" w:beforeAutospacing="1"/>
        <w:jc w:val="both"/>
        <w:rPr>
          <w:rFonts w:ascii="Arial" w:hAnsi="Arial" w:cs="Arial"/>
          <w:b/>
          <w:sz w:val="18"/>
          <w:szCs w:val="18"/>
          <w:lang w:val="id-ID"/>
        </w:rPr>
      </w:pPr>
      <w:r>
        <w:rPr>
          <w:rFonts w:ascii="Arial" w:hAnsi="Arial" w:cs="Arial"/>
          <w:b/>
          <w:sz w:val="18"/>
          <w:szCs w:val="18"/>
        </w:rPr>
        <w:t>Abstrak</w:t>
      </w:r>
    </w:p>
    <w:p w:rsidR="00AD14FF" w:rsidRPr="00E40F40" w:rsidRDefault="00AD14FF" w:rsidP="00AD14FF">
      <w:pPr>
        <w:spacing w:before="100" w:beforeAutospacing="1"/>
        <w:jc w:val="both"/>
        <w:rPr>
          <w:rFonts w:ascii="Arial" w:hAnsi="Arial" w:cs="Arial"/>
          <w:b/>
          <w:sz w:val="18"/>
          <w:szCs w:val="18"/>
        </w:rPr>
      </w:pPr>
      <w:proofErr w:type="gramStart"/>
      <w:r w:rsidRPr="00E40F40">
        <w:rPr>
          <w:rFonts w:ascii="Arial" w:hAnsi="Arial" w:cs="Arial"/>
          <w:b/>
          <w:sz w:val="18"/>
          <w:szCs w:val="18"/>
        </w:rPr>
        <w:t>Pendahuluan :</w:t>
      </w:r>
      <w:proofErr w:type="gramEnd"/>
      <w:r w:rsidRPr="00E40F40">
        <w:rPr>
          <w:rFonts w:ascii="Arial" w:hAnsi="Arial" w:cs="Arial"/>
          <w:b/>
          <w:sz w:val="18"/>
          <w:szCs w:val="18"/>
        </w:rPr>
        <w:t xml:space="preserve"> </w:t>
      </w:r>
      <w:r w:rsidRPr="00E40F40">
        <w:rPr>
          <w:rFonts w:ascii="Arial" w:hAnsi="Arial" w:cs="Arial"/>
          <w:color w:val="000000"/>
          <w:sz w:val="18"/>
          <w:szCs w:val="18"/>
        </w:rPr>
        <w:t xml:space="preserve">Di Indonesia penyakit batu saluran kemih masih menempati porsi terbesar dari jumlah pasien di klinik urologi. </w:t>
      </w:r>
      <w:proofErr w:type="gramStart"/>
      <w:r w:rsidRPr="00E40F40">
        <w:rPr>
          <w:rFonts w:ascii="Arial" w:hAnsi="Arial" w:cs="Arial"/>
          <w:color w:val="000000"/>
          <w:sz w:val="18"/>
          <w:szCs w:val="18"/>
        </w:rPr>
        <w:t>Berdasarkan data di luar negeri didapatkan bahwa resiko pembentukan batu sepanjang hidup dilaporkan berkisar 5-10%.</w:t>
      </w:r>
      <w:proofErr w:type="gramEnd"/>
      <w:r w:rsidRPr="00E40F40">
        <w:rPr>
          <w:rFonts w:ascii="Arial" w:hAnsi="Arial" w:cs="Arial"/>
          <w:color w:val="000000"/>
          <w:sz w:val="18"/>
          <w:szCs w:val="18"/>
        </w:rPr>
        <w:t xml:space="preserve"> </w:t>
      </w:r>
      <w:proofErr w:type="gramStart"/>
      <w:r w:rsidRPr="00E40F40">
        <w:rPr>
          <w:rFonts w:ascii="Arial" w:hAnsi="Arial" w:cs="Arial"/>
          <w:color w:val="1D1B11"/>
          <w:sz w:val="18"/>
          <w:szCs w:val="18"/>
        </w:rPr>
        <w:t>Uretrorenoskopi  merupakan</w:t>
      </w:r>
      <w:proofErr w:type="gramEnd"/>
      <w:r w:rsidRPr="00E40F40">
        <w:rPr>
          <w:rFonts w:ascii="Arial" w:hAnsi="Arial" w:cs="Arial"/>
          <w:color w:val="1D1B11"/>
          <w:sz w:val="18"/>
          <w:szCs w:val="18"/>
        </w:rPr>
        <w:t xml:space="preserve"> salah satu tindakan operasi di bidang Urologi untuk memecah batu ureter. Alat ini memilki diameter kecil serta</w:t>
      </w:r>
      <w:r>
        <w:rPr>
          <w:rFonts w:ascii="Arial" w:hAnsi="Arial" w:cs="Arial"/>
          <w:color w:val="1D1B11"/>
          <w:sz w:val="18"/>
          <w:szCs w:val="18"/>
        </w:rPr>
        <w:t xml:space="preserve"> </w:t>
      </w:r>
      <w:proofErr w:type="gramStart"/>
      <w:r w:rsidRPr="00E40F40">
        <w:rPr>
          <w:rFonts w:ascii="Arial" w:hAnsi="Arial" w:cs="Arial"/>
          <w:color w:val="1D1B11"/>
          <w:sz w:val="18"/>
          <w:szCs w:val="18"/>
        </w:rPr>
        <w:t xml:space="preserve">bersifat </w:t>
      </w:r>
      <w:r>
        <w:rPr>
          <w:rFonts w:ascii="Arial" w:hAnsi="Arial" w:cs="Arial"/>
          <w:color w:val="1D1B11"/>
          <w:sz w:val="18"/>
          <w:szCs w:val="18"/>
        </w:rPr>
        <w:t xml:space="preserve"> </w:t>
      </w:r>
      <w:r w:rsidRPr="00E40F40">
        <w:rPr>
          <w:rFonts w:ascii="Arial" w:hAnsi="Arial" w:cs="Arial"/>
          <w:color w:val="1D1B11"/>
          <w:sz w:val="18"/>
          <w:szCs w:val="18"/>
        </w:rPr>
        <w:t>fleksibel</w:t>
      </w:r>
      <w:proofErr w:type="gramEnd"/>
      <w:r w:rsidRPr="00E40F40">
        <w:rPr>
          <w:rFonts w:ascii="Arial" w:hAnsi="Arial" w:cs="Arial"/>
          <w:color w:val="1D1B11"/>
          <w:sz w:val="18"/>
          <w:szCs w:val="18"/>
        </w:rPr>
        <w:t xml:space="preserve"> sehingga memudahkan untuk pergerakannya dan dapat dengan maksimal memecahkan batu ureter</w:t>
      </w:r>
      <w:r>
        <w:rPr>
          <w:rFonts w:ascii="Arial" w:hAnsi="Arial" w:cs="Arial"/>
          <w:color w:val="1D1B11"/>
          <w:sz w:val="18"/>
          <w:szCs w:val="18"/>
        </w:rPr>
        <w:t xml:space="preserve"> </w:t>
      </w:r>
      <w:r w:rsidRPr="00E40F40">
        <w:rPr>
          <w:rFonts w:ascii="Arial" w:hAnsi="Arial" w:cs="Arial"/>
          <w:color w:val="1D1B11"/>
          <w:sz w:val="18"/>
          <w:szCs w:val="18"/>
        </w:rPr>
        <w:t>serta</w:t>
      </w:r>
      <w:r>
        <w:rPr>
          <w:rFonts w:ascii="Arial" w:hAnsi="Arial" w:cs="Arial"/>
          <w:color w:val="1D1B11"/>
          <w:sz w:val="18"/>
          <w:szCs w:val="18"/>
        </w:rPr>
        <w:t xml:space="preserve"> </w:t>
      </w:r>
      <w:r w:rsidRPr="00E40F40">
        <w:rPr>
          <w:rFonts w:ascii="Arial" w:hAnsi="Arial" w:cs="Arial"/>
          <w:color w:val="1D1B11"/>
          <w:sz w:val="18"/>
          <w:szCs w:val="18"/>
        </w:rPr>
        <w:t>memiliki</w:t>
      </w:r>
      <w:r>
        <w:rPr>
          <w:rFonts w:ascii="Arial" w:hAnsi="Arial" w:cs="Arial"/>
          <w:color w:val="1D1B11"/>
          <w:sz w:val="18"/>
          <w:szCs w:val="18"/>
        </w:rPr>
        <w:t xml:space="preserve"> </w:t>
      </w:r>
      <w:r w:rsidRPr="00E40F40">
        <w:rPr>
          <w:rFonts w:ascii="Arial" w:hAnsi="Arial" w:cs="Arial"/>
          <w:color w:val="1D1B11"/>
          <w:sz w:val="18"/>
          <w:szCs w:val="18"/>
        </w:rPr>
        <w:t>efek minimal terhadap</w:t>
      </w:r>
      <w:r>
        <w:rPr>
          <w:rFonts w:ascii="Arial" w:hAnsi="Arial" w:cs="Arial"/>
          <w:color w:val="1D1B11"/>
          <w:sz w:val="18"/>
          <w:szCs w:val="18"/>
        </w:rPr>
        <w:t xml:space="preserve"> </w:t>
      </w:r>
      <w:r w:rsidRPr="00E40F40">
        <w:rPr>
          <w:rFonts w:ascii="Arial" w:hAnsi="Arial" w:cs="Arial"/>
          <w:color w:val="1D1B11"/>
          <w:sz w:val="18"/>
          <w:szCs w:val="18"/>
        </w:rPr>
        <w:t>kerusakan</w:t>
      </w:r>
      <w:r>
        <w:rPr>
          <w:rFonts w:ascii="Arial" w:hAnsi="Arial" w:cs="Arial"/>
          <w:color w:val="1D1B11"/>
          <w:sz w:val="18"/>
          <w:szCs w:val="18"/>
        </w:rPr>
        <w:t xml:space="preserve"> </w:t>
      </w:r>
      <w:r w:rsidRPr="00E40F40">
        <w:rPr>
          <w:rFonts w:ascii="Arial" w:hAnsi="Arial" w:cs="Arial"/>
          <w:color w:val="1D1B11"/>
          <w:sz w:val="18"/>
          <w:szCs w:val="18"/>
        </w:rPr>
        <w:t>jaringan</w:t>
      </w:r>
      <w:r>
        <w:rPr>
          <w:rFonts w:ascii="Arial" w:hAnsi="Arial" w:cs="Arial"/>
          <w:color w:val="1D1B11"/>
          <w:sz w:val="18"/>
          <w:szCs w:val="18"/>
        </w:rPr>
        <w:t xml:space="preserve"> </w:t>
      </w:r>
      <w:r w:rsidRPr="00E40F40">
        <w:rPr>
          <w:rFonts w:ascii="Arial" w:hAnsi="Arial" w:cs="Arial"/>
          <w:color w:val="1D1B11"/>
          <w:sz w:val="18"/>
          <w:szCs w:val="18"/>
        </w:rPr>
        <w:t xml:space="preserve">sekitar. </w:t>
      </w:r>
      <w:proofErr w:type="gramStart"/>
      <w:r w:rsidRPr="00E40F40">
        <w:rPr>
          <w:rFonts w:ascii="Arial" w:hAnsi="Arial" w:cs="Arial"/>
          <w:color w:val="1D1B11"/>
          <w:sz w:val="18"/>
          <w:szCs w:val="18"/>
        </w:rPr>
        <w:t>Akan tetapi, walaupun alat ini telah didesain sedemikian rupa, masih ada sekitar 10% dari kasus yang mengalami kegagalan sehingga memerlukan tindakan konversi.</w:t>
      </w:r>
      <w:proofErr w:type="gramEnd"/>
      <w:r w:rsidRPr="00E40F40">
        <w:rPr>
          <w:rFonts w:ascii="Arial" w:hAnsi="Arial" w:cs="Arial"/>
          <w:color w:val="1D1B11"/>
          <w:sz w:val="18"/>
          <w:szCs w:val="18"/>
        </w:rPr>
        <w:t xml:space="preserve"> </w:t>
      </w:r>
      <w:proofErr w:type="gramStart"/>
      <w:r w:rsidRPr="00E40F40">
        <w:rPr>
          <w:rFonts w:ascii="Arial" w:hAnsi="Arial" w:cs="Arial"/>
          <w:sz w:val="18"/>
          <w:szCs w:val="18"/>
        </w:rPr>
        <w:t>Untuk</w:t>
      </w:r>
      <w:r>
        <w:rPr>
          <w:rFonts w:ascii="Arial" w:hAnsi="Arial" w:cs="Arial"/>
          <w:sz w:val="18"/>
          <w:szCs w:val="18"/>
        </w:rPr>
        <w:t xml:space="preserve"> </w:t>
      </w:r>
      <w:r w:rsidRPr="00E40F40">
        <w:rPr>
          <w:rFonts w:ascii="Arial" w:hAnsi="Arial" w:cs="Arial"/>
          <w:sz w:val="18"/>
          <w:szCs w:val="18"/>
        </w:rPr>
        <w:t>itu</w:t>
      </w:r>
      <w:r>
        <w:rPr>
          <w:rFonts w:ascii="Arial" w:hAnsi="Arial" w:cs="Arial"/>
          <w:sz w:val="18"/>
          <w:szCs w:val="18"/>
        </w:rPr>
        <w:t xml:space="preserve"> </w:t>
      </w:r>
      <w:r w:rsidRPr="00E40F40">
        <w:rPr>
          <w:rFonts w:ascii="Arial" w:hAnsi="Arial" w:cs="Arial"/>
          <w:sz w:val="18"/>
          <w:szCs w:val="18"/>
        </w:rPr>
        <w:t>peneliti</w:t>
      </w:r>
      <w:r>
        <w:rPr>
          <w:rFonts w:ascii="Arial" w:hAnsi="Arial" w:cs="Arial"/>
          <w:sz w:val="18"/>
          <w:szCs w:val="18"/>
        </w:rPr>
        <w:t xml:space="preserve"> </w:t>
      </w:r>
      <w:r w:rsidRPr="00E40F40">
        <w:rPr>
          <w:rFonts w:ascii="Arial" w:hAnsi="Arial" w:cs="Arial"/>
          <w:sz w:val="18"/>
          <w:szCs w:val="18"/>
        </w:rPr>
        <w:t>melakukan</w:t>
      </w:r>
      <w:r>
        <w:rPr>
          <w:rFonts w:ascii="Arial" w:hAnsi="Arial" w:cs="Arial"/>
          <w:sz w:val="18"/>
          <w:szCs w:val="18"/>
        </w:rPr>
        <w:t xml:space="preserve"> </w:t>
      </w:r>
      <w:r w:rsidRPr="00E40F40">
        <w:rPr>
          <w:rFonts w:ascii="Arial" w:hAnsi="Arial" w:cs="Arial"/>
          <w:sz w:val="18"/>
          <w:szCs w:val="18"/>
        </w:rPr>
        <w:t>penelitian yang bertujuan</w:t>
      </w:r>
      <w:r>
        <w:rPr>
          <w:rFonts w:ascii="Arial" w:hAnsi="Arial" w:cs="Arial"/>
          <w:sz w:val="18"/>
          <w:szCs w:val="18"/>
        </w:rPr>
        <w:t xml:space="preserve"> </w:t>
      </w:r>
      <w:r w:rsidRPr="00E40F40">
        <w:rPr>
          <w:rFonts w:ascii="Arial" w:hAnsi="Arial" w:cs="Arial"/>
          <w:sz w:val="18"/>
          <w:szCs w:val="18"/>
          <w:lang w:val="fi-FI"/>
        </w:rPr>
        <w:t>untuk</w:t>
      </w:r>
      <w:r w:rsidRPr="00E40F40">
        <w:rPr>
          <w:rFonts w:ascii="Arial" w:hAnsi="Arial" w:cs="Arial"/>
          <w:color w:val="1D1B11"/>
          <w:sz w:val="18"/>
          <w:szCs w:val="18"/>
        </w:rPr>
        <w:t xml:space="preserve"> mengetahui faktor yang mempengaruhi kegagalan operasi URS litotripsi pada pasien batu ureter berdasarkan letak dan ukuran batu</w:t>
      </w:r>
      <w:r>
        <w:rPr>
          <w:rFonts w:ascii="Arial" w:hAnsi="Arial" w:cs="Arial"/>
          <w:color w:val="1D1B11"/>
          <w:sz w:val="18"/>
          <w:szCs w:val="18"/>
        </w:rPr>
        <w:t>.</w:t>
      </w:r>
      <w:proofErr w:type="gramEnd"/>
    </w:p>
    <w:p w:rsidR="00AD14FF" w:rsidRDefault="00AD14FF" w:rsidP="00AD14FF">
      <w:pPr>
        <w:spacing w:before="100" w:beforeAutospacing="1"/>
        <w:jc w:val="both"/>
        <w:rPr>
          <w:rFonts w:ascii="Arial" w:hAnsi="Arial" w:cs="Arial"/>
          <w:color w:val="1D1B11"/>
          <w:sz w:val="18"/>
          <w:szCs w:val="18"/>
        </w:rPr>
      </w:pPr>
      <w:r w:rsidRPr="00E40F40">
        <w:rPr>
          <w:rFonts w:ascii="Arial" w:hAnsi="Arial" w:cs="Arial"/>
          <w:b/>
          <w:sz w:val="18"/>
          <w:szCs w:val="18"/>
        </w:rPr>
        <w:t xml:space="preserve">Metodologi </w:t>
      </w:r>
      <w:proofErr w:type="gramStart"/>
      <w:r w:rsidRPr="00E40F40">
        <w:rPr>
          <w:rFonts w:ascii="Arial" w:hAnsi="Arial" w:cs="Arial"/>
          <w:b/>
          <w:sz w:val="18"/>
          <w:szCs w:val="18"/>
        </w:rPr>
        <w:t>Penelitian :</w:t>
      </w:r>
      <w:proofErr w:type="gramEnd"/>
      <w:r w:rsidRPr="00E40F40">
        <w:rPr>
          <w:rFonts w:ascii="Arial" w:hAnsi="Arial" w:cs="Arial"/>
          <w:b/>
          <w:sz w:val="18"/>
          <w:szCs w:val="18"/>
        </w:rPr>
        <w:t xml:space="preserve"> </w:t>
      </w:r>
      <w:r w:rsidRPr="00E40F40">
        <w:rPr>
          <w:rFonts w:ascii="Arial" w:hAnsi="Arial" w:cs="Arial"/>
          <w:sz w:val="18"/>
          <w:szCs w:val="18"/>
        </w:rPr>
        <w:t xml:space="preserve">Penelitian ini dilaksanakan dengan metode </w:t>
      </w:r>
      <w:r w:rsidRPr="00E40F40">
        <w:rPr>
          <w:rFonts w:ascii="Arial" w:hAnsi="Arial" w:cs="Arial"/>
          <w:i/>
          <w:sz w:val="18"/>
          <w:szCs w:val="18"/>
        </w:rPr>
        <w:t>cross sectional analytic korelatif</w:t>
      </w:r>
      <w:r w:rsidRPr="00E40F40">
        <w:rPr>
          <w:rFonts w:ascii="Arial" w:hAnsi="Arial" w:cs="Arial"/>
          <w:sz w:val="18"/>
          <w:szCs w:val="18"/>
        </w:rPr>
        <w:t xml:space="preserve">. </w:t>
      </w:r>
      <w:proofErr w:type="gramStart"/>
      <w:r w:rsidRPr="00E40F40">
        <w:rPr>
          <w:rFonts w:ascii="Arial" w:hAnsi="Arial" w:cs="Arial"/>
          <w:sz w:val="18"/>
          <w:szCs w:val="18"/>
        </w:rPr>
        <w:t>Sampel adalah pasien batu ureteryang menjalani operasi Ureterorenoskopi Litotripsi di Rumah Sakit Biomedika Mataram yang termasuk di dalam kriteria inklusi dengan jumlah 57 sampel.</w:t>
      </w:r>
      <w:proofErr w:type="gramEnd"/>
      <w:r w:rsidRPr="00E40F40">
        <w:rPr>
          <w:rFonts w:ascii="Arial" w:hAnsi="Arial" w:cs="Arial"/>
          <w:sz w:val="18"/>
          <w:szCs w:val="18"/>
        </w:rPr>
        <w:t xml:space="preserve"> Subjek penelitian diambil dari seluruh rekam medis pasien batu </w:t>
      </w:r>
      <w:proofErr w:type="gramStart"/>
      <w:r w:rsidRPr="00E40F40">
        <w:rPr>
          <w:rFonts w:ascii="Arial" w:hAnsi="Arial" w:cs="Arial"/>
          <w:sz w:val="18"/>
          <w:szCs w:val="18"/>
        </w:rPr>
        <w:t>ureter  yang</w:t>
      </w:r>
      <w:proofErr w:type="gramEnd"/>
      <w:r w:rsidRPr="00E40F40">
        <w:rPr>
          <w:rFonts w:ascii="Arial" w:hAnsi="Arial" w:cs="Arial"/>
          <w:sz w:val="18"/>
          <w:szCs w:val="18"/>
        </w:rPr>
        <w:t xml:space="preserve"> menjalani operasi ureterorenoskopi litotripsi  pada periode February 2010 sampai dengan February 2013.Data yang diperoleh kemudian diolah menggunakan uji </w:t>
      </w:r>
      <w:r w:rsidRPr="00E40F40">
        <w:rPr>
          <w:rFonts w:ascii="Arial" w:hAnsi="Arial" w:cs="Arial"/>
          <w:i/>
          <w:sz w:val="18"/>
          <w:szCs w:val="18"/>
        </w:rPr>
        <w:t>Lambda.</w:t>
      </w:r>
    </w:p>
    <w:p w:rsidR="00AD14FF" w:rsidRPr="00E40F40" w:rsidRDefault="00AD14FF" w:rsidP="00AD14FF">
      <w:pPr>
        <w:spacing w:before="100" w:beforeAutospacing="1" w:after="200"/>
        <w:jc w:val="both"/>
        <w:rPr>
          <w:rFonts w:ascii="Arial" w:hAnsi="Arial" w:cs="Arial"/>
          <w:color w:val="1D1B11"/>
          <w:sz w:val="18"/>
          <w:szCs w:val="18"/>
        </w:rPr>
      </w:pPr>
      <w:proofErr w:type="gramStart"/>
      <w:r w:rsidRPr="00E40F40">
        <w:rPr>
          <w:rFonts w:ascii="Arial" w:hAnsi="Arial" w:cs="Arial"/>
          <w:b/>
          <w:sz w:val="18"/>
          <w:szCs w:val="18"/>
        </w:rPr>
        <w:t>Hasil :</w:t>
      </w:r>
      <w:proofErr w:type="gramEnd"/>
      <w:r w:rsidRPr="00E40F40">
        <w:rPr>
          <w:rFonts w:ascii="Arial" w:hAnsi="Arial" w:cs="Arial"/>
          <w:b/>
          <w:sz w:val="18"/>
          <w:szCs w:val="18"/>
        </w:rPr>
        <w:t xml:space="preserve"> </w:t>
      </w:r>
      <w:r w:rsidRPr="00E40F40">
        <w:rPr>
          <w:rFonts w:ascii="Arial" w:hAnsi="Arial" w:cs="Arial"/>
          <w:sz w:val="18"/>
          <w:szCs w:val="18"/>
        </w:rPr>
        <w:t>Angka keberhasilan operasi ureterorenoskopi litotripsipada pasien batu ureter sebesar 89,4%. Ukuran batu paling banyak ditemukan berukuran ≥ 1cm dengan presentae sebesar 77,2% dan letak batu paling banyak ditemukan pada ureter distal sebesar 49,1%.</w:t>
      </w:r>
    </w:p>
    <w:p w:rsidR="00AD14FF" w:rsidRPr="00E40F40" w:rsidRDefault="00AD14FF" w:rsidP="00AD14FF">
      <w:pPr>
        <w:tabs>
          <w:tab w:val="left" w:pos="426"/>
        </w:tabs>
        <w:jc w:val="both"/>
        <w:rPr>
          <w:rFonts w:ascii="Arial" w:hAnsi="Arial" w:cs="Arial"/>
          <w:sz w:val="18"/>
          <w:szCs w:val="18"/>
        </w:rPr>
      </w:pPr>
      <w:proofErr w:type="gramStart"/>
      <w:r w:rsidRPr="00E40F40">
        <w:rPr>
          <w:rFonts w:ascii="Arial" w:hAnsi="Arial" w:cs="Arial"/>
          <w:b/>
          <w:sz w:val="18"/>
          <w:szCs w:val="18"/>
        </w:rPr>
        <w:t>Simpulan :</w:t>
      </w:r>
      <w:proofErr w:type="gramEnd"/>
      <w:r w:rsidRPr="00E40F40">
        <w:rPr>
          <w:rFonts w:ascii="Arial" w:hAnsi="Arial" w:cs="Arial"/>
          <w:b/>
          <w:sz w:val="18"/>
          <w:szCs w:val="18"/>
        </w:rPr>
        <w:t xml:space="preserve"> </w:t>
      </w:r>
      <w:r w:rsidRPr="00E40F40">
        <w:rPr>
          <w:rFonts w:ascii="Arial" w:hAnsi="Arial" w:cs="Arial"/>
          <w:sz w:val="18"/>
          <w:szCs w:val="18"/>
        </w:rPr>
        <w:t>Tidak didapatkan hubungan yang signifikan secara statistikantara letak dan ukuran batu dengan keberhasilan operasi Ureterorenoskopi Litotripsi pada pasien batu ureter.</w:t>
      </w:r>
    </w:p>
    <w:p w:rsidR="00AD14FF" w:rsidRPr="00AD14FF" w:rsidRDefault="00AD14FF" w:rsidP="00AD14FF">
      <w:pPr>
        <w:tabs>
          <w:tab w:val="left" w:pos="426"/>
        </w:tabs>
        <w:jc w:val="both"/>
        <w:rPr>
          <w:rFonts w:ascii="Arial" w:hAnsi="Arial" w:cs="Arial"/>
          <w:sz w:val="18"/>
          <w:szCs w:val="18"/>
          <w:lang w:val="id-ID"/>
        </w:rPr>
      </w:pPr>
      <w:r w:rsidRPr="00E40F40">
        <w:rPr>
          <w:rFonts w:ascii="Arial" w:hAnsi="Arial" w:cs="Arial"/>
          <w:b/>
          <w:sz w:val="18"/>
          <w:szCs w:val="18"/>
        </w:rPr>
        <w:t xml:space="preserve">Kata </w:t>
      </w:r>
      <w:proofErr w:type="gramStart"/>
      <w:r w:rsidRPr="00E40F40">
        <w:rPr>
          <w:rFonts w:ascii="Arial" w:hAnsi="Arial" w:cs="Arial"/>
          <w:b/>
          <w:sz w:val="18"/>
          <w:szCs w:val="18"/>
        </w:rPr>
        <w:t>Kunci</w:t>
      </w:r>
      <w:r w:rsidRPr="00E40F40">
        <w:rPr>
          <w:rFonts w:ascii="Arial" w:hAnsi="Arial" w:cs="Arial"/>
          <w:sz w:val="18"/>
          <w:szCs w:val="18"/>
        </w:rPr>
        <w:t xml:space="preserve"> :</w:t>
      </w:r>
      <w:proofErr w:type="gramEnd"/>
      <w:r w:rsidRPr="00E40F40">
        <w:rPr>
          <w:rFonts w:ascii="Arial" w:hAnsi="Arial" w:cs="Arial"/>
          <w:sz w:val="18"/>
          <w:szCs w:val="18"/>
        </w:rPr>
        <w:t xml:space="preserve"> Ureterorenoskopi, litotripsi, batu ureter,letak batu, ukuran batu.</w:t>
      </w:r>
    </w:p>
    <w:p w:rsidR="00202CF8" w:rsidRPr="00AD14FF" w:rsidRDefault="00202CF8" w:rsidP="0019442B">
      <w:pPr>
        <w:spacing w:line="360" w:lineRule="auto"/>
        <w:jc w:val="both"/>
        <w:rPr>
          <w:rFonts w:ascii="Arial" w:hAnsi="Arial" w:cs="Arial"/>
          <w:b/>
          <w:sz w:val="20"/>
          <w:szCs w:val="20"/>
          <w:lang w:val="id-ID"/>
        </w:rPr>
        <w:sectPr w:rsidR="00202CF8" w:rsidRPr="00AD14FF" w:rsidSect="00B44435">
          <w:headerReference w:type="default" r:id="rId8"/>
          <w:headerReference w:type="first" r:id="rId9"/>
          <w:footerReference w:type="first" r:id="rId10"/>
          <w:pgSz w:w="11907" w:h="16839" w:code="9"/>
          <w:pgMar w:top="2275" w:right="1699" w:bottom="1699" w:left="2275" w:header="720" w:footer="720" w:gutter="0"/>
          <w:cols w:space="720"/>
          <w:titlePg/>
          <w:docGrid w:linePitch="360"/>
        </w:sectPr>
      </w:pPr>
    </w:p>
    <w:p w:rsidR="00AD14FF" w:rsidRPr="004071D0" w:rsidRDefault="00AD14FF" w:rsidP="00AD14FF">
      <w:pPr>
        <w:spacing w:line="360" w:lineRule="auto"/>
        <w:rPr>
          <w:rFonts w:ascii="Arial" w:hAnsi="Arial" w:cs="Arial"/>
          <w:b/>
          <w:sz w:val="20"/>
          <w:szCs w:val="20"/>
        </w:rPr>
      </w:pPr>
      <w:r w:rsidRPr="004071D0">
        <w:rPr>
          <w:rFonts w:ascii="Arial" w:hAnsi="Arial" w:cs="Arial"/>
          <w:b/>
          <w:sz w:val="20"/>
          <w:szCs w:val="20"/>
        </w:rPr>
        <w:lastRenderedPageBreak/>
        <w:t>PENDAHULUAN</w:t>
      </w:r>
    </w:p>
    <w:p w:rsidR="00AD14FF" w:rsidRPr="004071D0" w:rsidRDefault="00AD14FF" w:rsidP="00AD14FF">
      <w:pPr>
        <w:spacing w:line="360" w:lineRule="auto"/>
        <w:ind w:firstLine="567"/>
        <w:jc w:val="both"/>
        <w:rPr>
          <w:rFonts w:ascii="Arial" w:hAnsi="Arial" w:cs="Arial"/>
          <w:color w:val="000000"/>
          <w:sz w:val="20"/>
          <w:szCs w:val="20"/>
        </w:rPr>
      </w:pPr>
      <w:proofErr w:type="gramStart"/>
      <w:r w:rsidRPr="004071D0">
        <w:rPr>
          <w:rFonts w:ascii="Arial" w:hAnsi="Arial" w:cs="Arial"/>
          <w:color w:val="000000"/>
          <w:sz w:val="20"/>
          <w:szCs w:val="20"/>
        </w:rPr>
        <w:t>Di Indonesia penyakit batu saluran kemih masih menempati porsi terbesar dari jumlah pasien di klinik urologi.</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Insidensi dan prevalensi yang pasti dari penyakit ini di Indonesia belum dapat ditetapkan secara pasti (Raharjo dan Hamid, 2004).</w:t>
      </w:r>
      <w:proofErr w:type="gramEnd"/>
      <w:r w:rsidRPr="004071D0">
        <w:rPr>
          <w:rFonts w:ascii="Arial" w:hAnsi="Arial" w:cs="Arial"/>
          <w:color w:val="000000"/>
          <w:sz w:val="20"/>
          <w:szCs w:val="20"/>
        </w:rPr>
        <w:t xml:space="preserve"> </w:t>
      </w:r>
      <w:r w:rsidRPr="004071D0">
        <w:rPr>
          <w:rFonts w:ascii="Arial" w:hAnsi="Arial" w:cs="Arial"/>
          <w:color w:val="000000"/>
          <w:sz w:val="20"/>
          <w:szCs w:val="20"/>
          <w:vertAlign w:val="superscript"/>
        </w:rPr>
        <w:t xml:space="preserve"> </w:t>
      </w:r>
    </w:p>
    <w:p w:rsidR="00AD14FF" w:rsidRPr="004071D0" w:rsidRDefault="00AD14FF" w:rsidP="00AD14FF">
      <w:pPr>
        <w:spacing w:line="360" w:lineRule="auto"/>
        <w:ind w:firstLine="567"/>
        <w:jc w:val="both"/>
        <w:rPr>
          <w:rFonts w:ascii="Arial" w:hAnsi="Arial" w:cs="Arial"/>
          <w:color w:val="000000"/>
          <w:sz w:val="20"/>
          <w:szCs w:val="20"/>
          <w:vertAlign w:val="superscript"/>
        </w:rPr>
      </w:pPr>
      <w:proofErr w:type="gramStart"/>
      <w:r w:rsidRPr="004071D0">
        <w:rPr>
          <w:rFonts w:ascii="Arial" w:hAnsi="Arial" w:cs="Arial"/>
          <w:color w:val="000000"/>
          <w:sz w:val="20"/>
          <w:szCs w:val="20"/>
        </w:rPr>
        <w:t>Dari data di luar negeri didapatkan bahwa resiko pembentukan batu sepanjang hidup (</w:t>
      </w:r>
      <w:r w:rsidRPr="004071D0">
        <w:rPr>
          <w:rFonts w:ascii="Arial" w:hAnsi="Arial" w:cs="Arial"/>
          <w:i/>
          <w:color w:val="000000"/>
          <w:sz w:val="20"/>
          <w:szCs w:val="20"/>
        </w:rPr>
        <w:t>life time risk</w:t>
      </w:r>
      <w:r w:rsidRPr="004071D0">
        <w:rPr>
          <w:rFonts w:ascii="Arial" w:hAnsi="Arial" w:cs="Arial"/>
          <w:color w:val="000000"/>
          <w:sz w:val="20"/>
          <w:szCs w:val="20"/>
        </w:rPr>
        <w:t>) dilaporkan berkisar 5-10% (EAU Guidelines, 2001).</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Laki-laki lebih sering dibandingkan wanita, kira-kira 3:1 dengan puncak insidensi antara dekade keempat dan kelima, hal ini kurang lebih sesuai dengan yang ditemukan di RSUPN-CM (Raharjo dan Hamid, 2004).</w:t>
      </w:r>
      <w:proofErr w:type="gramEnd"/>
      <w:r w:rsidRPr="004071D0">
        <w:rPr>
          <w:rFonts w:ascii="Arial" w:hAnsi="Arial" w:cs="Arial"/>
          <w:color w:val="000000"/>
          <w:sz w:val="20"/>
          <w:szCs w:val="20"/>
        </w:rPr>
        <w:t xml:space="preserve"> </w:t>
      </w:r>
      <w:r w:rsidRPr="004071D0">
        <w:rPr>
          <w:rFonts w:ascii="Arial" w:hAnsi="Arial" w:cs="Arial"/>
          <w:color w:val="000000"/>
          <w:sz w:val="20"/>
          <w:szCs w:val="20"/>
          <w:vertAlign w:val="superscript"/>
        </w:rPr>
        <w:t xml:space="preserve"> </w:t>
      </w:r>
    </w:p>
    <w:p w:rsidR="00AD14FF" w:rsidRPr="004071D0" w:rsidRDefault="00AD14FF" w:rsidP="00AD14FF">
      <w:pPr>
        <w:spacing w:line="360" w:lineRule="auto"/>
        <w:ind w:firstLine="567"/>
        <w:jc w:val="both"/>
        <w:rPr>
          <w:rFonts w:ascii="Arial" w:hAnsi="Arial" w:cs="Arial"/>
          <w:color w:val="000000"/>
          <w:sz w:val="20"/>
          <w:szCs w:val="20"/>
        </w:rPr>
      </w:pPr>
      <w:proofErr w:type="gramStart"/>
      <w:r w:rsidRPr="004071D0">
        <w:rPr>
          <w:rFonts w:ascii="Arial" w:hAnsi="Arial" w:cs="Arial"/>
          <w:color w:val="000000"/>
          <w:sz w:val="20"/>
          <w:szCs w:val="20"/>
        </w:rPr>
        <w:t>Uretrorenoskopi  merupakan</w:t>
      </w:r>
      <w:proofErr w:type="gramEnd"/>
      <w:r w:rsidRPr="004071D0">
        <w:rPr>
          <w:rFonts w:ascii="Arial" w:hAnsi="Arial" w:cs="Arial"/>
          <w:color w:val="000000"/>
          <w:sz w:val="20"/>
          <w:szCs w:val="20"/>
        </w:rPr>
        <w:t xml:space="preserve"> salah satu tindakan operasi di bidang Urologi untuk memecah Batu ureter dan mengatasi Stenosis ureter. </w:t>
      </w:r>
      <w:proofErr w:type="gramStart"/>
      <w:r w:rsidRPr="004071D0">
        <w:rPr>
          <w:rFonts w:ascii="Arial" w:hAnsi="Arial" w:cs="Arial"/>
          <w:color w:val="000000"/>
          <w:sz w:val="20"/>
          <w:szCs w:val="20"/>
        </w:rPr>
        <w:t>Uretrorenoskopi ini merupakan alat yang memilki diameter yang sangat kecil serta bersifat flexible atau semirigid sehingga memudahkan untuk pergerakan dari alat ini dan dapat dengan maksimal memecahkan batu ureter maupun stenosis ureter, serta memiliki efek minimal terhadap kerusakan jaringan sekitar.</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Akan tetapi walaupun alat ini telah didesain sedemikian rupa, masih ada sekitar 10% dari kasus yang mengalami kegagalan dan memerlukan tindakan lanjut seperti konversi dengan PCNL/ESWL (John, 2009).</w:t>
      </w:r>
      <w:proofErr w:type="gramEnd"/>
    </w:p>
    <w:p w:rsidR="00AD14FF" w:rsidRPr="004071D0" w:rsidRDefault="00AD14FF" w:rsidP="00AD14FF">
      <w:pPr>
        <w:pStyle w:val="ListParagraph"/>
        <w:spacing w:before="100" w:beforeAutospacing="1" w:line="360" w:lineRule="auto"/>
        <w:ind w:left="0" w:firstLine="567"/>
        <w:jc w:val="both"/>
        <w:rPr>
          <w:rFonts w:ascii="Arial" w:hAnsi="Arial" w:cs="Arial"/>
          <w:color w:val="000000"/>
          <w:sz w:val="20"/>
          <w:szCs w:val="20"/>
        </w:rPr>
      </w:pPr>
      <w:proofErr w:type="gramStart"/>
      <w:r w:rsidRPr="004071D0">
        <w:rPr>
          <w:rFonts w:ascii="Arial" w:hAnsi="Arial" w:cs="Arial"/>
          <w:color w:val="000000"/>
          <w:sz w:val="20"/>
          <w:szCs w:val="20"/>
        </w:rPr>
        <w:lastRenderedPageBreak/>
        <w:t>Alat ini diperkenalkan di NTB pada tahun 2010 dan telah banyak pasien batu ureter maupun stenosis ureter yang menjalani operasi URS.</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Kasus Batu Saluran Kemih sangat banyak ditemukan di NTB, hal ini kemungkinan disebabkan karena iklimnya yang panas.</w:t>
      </w:r>
      <w:proofErr w:type="gramEnd"/>
      <w:r w:rsidRPr="004071D0">
        <w:rPr>
          <w:rFonts w:ascii="Arial" w:hAnsi="Arial" w:cs="Arial"/>
          <w:color w:val="000000"/>
          <w:sz w:val="20"/>
          <w:szCs w:val="20"/>
        </w:rPr>
        <w:t xml:space="preserve"> Namun sampai saat ini, belum ada penelitian di Indonesia yang bertujuan untuk mengevaluasi operasi URS ini, bagaimana dengan keberhasilan maupun kegagalannya serta faktor-faktor </w:t>
      </w:r>
      <w:proofErr w:type="gramStart"/>
      <w:r w:rsidRPr="004071D0">
        <w:rPr>
          <w:rFonts w:ascii="Arial" w:hAnsi="Arial" w:cs="Arial"/>
          <w:color w:val="000000"/>
          <w:sz w:val="20"/>
          <w:szCs w:val="20"/>
        </w:rPr>
        <w:t>apa</w:t>
      </w:r>
      <w:proofErr w:type="gramEnd"/>
      <w:r w:rsidRPr="004071D0">
        <w:rPr>
          <w:rFonts w:ascii="Arial" w:hAnsi="Arial" w:cs="Arial"/>
          <w:color w:val="000000"/>
          <w:sz w:val="20"/>
          <w:szCs w:val="20"/>
        </w:rPr>
        <w:t xml:space="preserve"> saja yang berpengaruh sehingga memerlukan tindakan konversi.</w:t>
      </w:r>
    </w:p>
    <w:p w:rsidR="00AD14FF" w:rsidRPr="004071D0" w:rsidRDefault="00AD14FF" w:rsidP="00AD14FF">
      <w:pPr>
        <w:pStyle w:val="ListParagraph"/>
        <w:spacing w:before="100" w:beforeAutospacing="1" w:line="360" w:lineRule="auto"/>
        <w:ind w:left="0" w:firstLine="567"/>
        <w:jc w:val="both"/>
        <w:rPr>
          <w:rFonts w:ascii="Arial" w:hAnsi="Arial" w:cs="Arial"/>
          <w:color w:val="000000"/>
          <w:sz w:val="20"/>
          <w:szCs w:val="20"/>
        </w:rPr>
      </w:pPr>
    </w:p>
    <w:p w:rsidR="00AD14FF" w:rsidRPr="004071D0" w:rsidRDefault="00AD14FF" w:rsidP="00AD14FF">
      <w:pPr>
        <w:pStyle w:val="ListParagraph"/>
        <w:spacing w:before="100" w:beforeAutospacing="1" w:line="360" w:lineRule="auto"/>
        <w:ind w:left="0" w:firstLine="567"/>
        <w:jc w:val="both"/>
        <w:rPr>
          <w:rFonts w:ascii="Arial" w:hAnsi="Arial" w:cs="Arial"/>
          <w:color w:val="000000"/>
          <w:sz w:val="20"/>
          <w:szCs w:val="20"/>
          <w:lang w:val="id-ID"/>
        </w:rPr>
      </w:pPr>
      <w:r w:rsidRPr="004071D0">
        <w:rPr>
          <w:rFonts w:ascii="Arial" w:hAnsi="Arial" w:cs="Arial"/>
          <w:color w:val="000000"/>
          <w:sz w:val="20"/>
          <w:szCs w:val="20"/>
        </w:rPr>
        <w:t xml:space="preserve">Berdasarkan gambaran tersebut, peneliti merasa tertarik untuk </w:t>
      </w:r>
      <w:bookmarkStart w:id="0" w:name="_GoBack"/>
      <w:bookmarkEnd w:id="0"/>
      <w:r w:rsidRPr="004071D0">
        <w:rPr>
          <w:rFonts w:ascii="Arial" w:hAnsi="Arial" w:cs="Arial"/>
          <w:color w:val="000000"/>
          <w:sz w:val="20"/>
          <w:szCs w:val="20"/>
        </w:rPr>
        <w:t xml:space="preserve">mengevaluasi keberhasilan maupun kegagalan dari operasi URS litotripsi ini terhadap pasien batu ureter berdasarkan letak batu dan ukuran batu sehingga kedepannya dapat </w:t>
      </w:r>
      <w:proofErr w:type="gramStart"/>
      <w:r w:rsidRPr="004071D0">
        <w:rPr>
          <w:rFonts w:ascii="Arial" w:hAnsi="Arial" w:cs="Arial"/>
          <w:color w:val="000000"/>
          <w:sz w:val="20"/>
          <w:szCs w:val="20"/>
        </w:rPr>
        <w:t>dilakukan  perbaikan</w:t>
      </w:r>
      <w:proofErr w:type="gramEnd"/>
      <w:r w:rsidRPr="004071D0">
        <w:rPr>
          <w:rFonts w:ascii="Arial" w:hAnsi="Arial" w:cs="Arial"/>
          <w:color w:val="000000"/>
          <w:sz w:val="20"/>
          <w:szCs w:val="20"/>
        </w:rPr>
        <w:t xml:space="preserve"> dari kegagalan operasi URS litotripsi ini serta menimimalisir komplikasi yang terjadi. </w:t>
      </w:r>
    </w:p>
    <w:p w:rsidR="00AD14FF" w:rsidRPr="004071D0" w:rsidRDefault="00AD14FF" w:rsidP="00AD14FF">
      <w:pPr>
        <w:spacing w:line="360" w:lineRule="auto"/>
        <w:jc w:val="both"/>
        <w:rPr>
          <w:rFonts w:ascii="Arial" w:hAnsi="Arial" w:cs="Arial"/>
          <w:b/>
          <w:sz w:val="20"/>
          <w:szCs w:val="20"/>
          <w:lang w:val="id-ID"/>
        </w:rPr>
      </w:pPr>
      <w:r w:rsidRPr="004071D0">
        <w:rPr>
          <w:rFonts w:ascii="Arial" w:hAnsi="Arial" w:cs="Arial"/>
          <w:b/>
          <w:sz w:val="20"/>
          <w:szCs w:val="20"/>
        </w:rPr>
        <w:t>METOD</w:t>
      </w:r>
      <w:r w:rsidRPr="004071D0">
        <w:rPr>
          <w:rFonts w:ascii="Arial" w:hAnsi="Arial" w:cs="Arial"/>
          <w:b/>
          <w:sz w:val="20"/>
          <w:szCs w:val="20"/>
          <w:lang w:val="id-ID"/>
        </w:rPr>
        <w:t>O</w:t>
      </w:r>
      <w:r w:rsidRPr="004071D0">
        <w:rPr>
          <w:rFonts w:ascii="Arial" w:hAnsi="Arial" w:cs="Arial"/>
          <w:b/>
          <w:sz w:val="20"/>
          <w:szCs w:val="20"/>
        </w:rPr>
        <w:t xml:space="preserve">LOGI </w:t>
      </w:r>
      <w:r w:rsidRPr="004071D0">
        <w:rPr>
          <w:rFonts w:ascii="Arial" w:hAnsi="Arial" w:cs="Arial"/>
          <w:b/>
          <w:sz w:val="20"/>
          <w:szCs w:val="20"/>
          <w:lang w:val="id-ID"/>
        </w:rPr>
        <w:t>PENELITIAN</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Rancangan Penelitian</w:t>
      </w:r>
    </w:p>
    <w:p w:rsidR="00AD14FF" w:rsidRPr="004071D0" w:rsidRDefault="00AD14FF" w:rsidP="00AD14FF">
      <w:pPr>
        <w:tabs>
          <w:tab w:val="left" w:pos="540"/>
        </w:tabs>
        <w:spacing w:line="360" w:lineRule="auto"/>
        <w:jc w:val="both"/>
        <w:rPr>
          <w:rFonts w:ascii="Arial" w:hAnsi="Arial" w:cs="Arial"/>
          <w:sz w:val="20"/>
          <w:szCs w:val="20"/>
          <w:lang w:val="id-ID"/>
        </w:rPr>
      </w:pPr>
      <w:r w:rsidRPr="004071D0">
        <w:rPr>
          <w:rFonts w:ascii="Arial" w:hAnsi="Arial" w:cs="Arial"/>
          <w:b/>
          <w:sz w:val="20"/>
          <w:szCs w:val="20"/>
        </w:rPr>
        <w:tab/>
      </w:r>
      <w:proofErr w:type="gramStart"/>
      <w:r w:rsidRPr="004071D0">
        <w:rPr>
          <w:rFonts w:ascii="Arial" w:hAnsi="Arial" w:cs="Arial"/>
          <w:sz w:val="20"/>
          <w:szCs w:val="20"/>
        </w:rPr>
        <w:t xml:space="preserve">Penelitian ini </w:t>
      </w:r>
      <w:r w:rsidRPr="004071D0">
        <w:rPr>
          <w:rFonts w:ascii="Arial" w:hAnsi="Arial" w:cs="Arial"/>
          <w:color w:val="000000"/>
          <w:sz w:val="20"/>
          <w:szCs w:val="20"/>
        </w:rPr>
        <w:t xml:space="preserve">bersifat analitik korelatif dengan desain </w:t>
      </w:r>
      <w:r w:rsidRPr="004071D0">
        <w:rPr>
          <w:rFonts w:ascii="Arial" w:hAnsi="Arial" w:cs="Arial"/>
          <w:i/>
          <w:color w:val="000000"/>
          <w:sz w:val="20"/>
          <w:szCs w:val="20"/>
        </w:rPr>
        <w:t xml:space="preserve">cross sectional </w:t>
      </w:r>
      <w:r w:rsidRPr="004071D0">
        <w:rPr>
          <w:rFonts w:ascii="Arial" w:hAnsi="Arial" w:cs="Arial"/>
          <w:color w:val="000000"/>
          <w:sz w:val="20"/>
          <w:szCs w:val="20"/>
        </w:rPr>
        <w:t>yang dilakukan dengan studi retrospektif</w:t>
      </w:r>
      <w:r w:rsidRPr="004071D0">
        <w:rPr>
          <w:rFonts w:ascii="Arial" w:hAnsi="Arial" w:cs="Arial"/>
          <w:sz w:val="20"/>
          <w:szCs w:val="20"/>
          <w:lang w:val="id-ID"/>
        </w:rPr>
        <w:t xml:space="preserve"> (Sastroasmoro, 1995).</w:t>
      </w:r>
      <w:proofErr w:type="gramEnd"/>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Waktu dan Tempat Penelitian</w:t>
      </w:r>
    </w:p>
    <w:p w:rsidR="00AD14FF" w:rsidRPr="004071D0" w:rsidRDefault="00AD14FF" w:rsidP="00AD14FF">
      <w:pPr>
        <w:spacing w:line="360" w:lineRule="auto"/>
        <w:ind w:firstLine="426"/>
        <w:jc w:val="both"/>
        <w:rPr>
          <w:rFonts w:ascii="Arial" w:hAnsi="Arial" w:cs="Arial"/>
          <w:color w:val="000000"/>
          <w:sz w:val="20"/>
          <w:szCs w:val="20"/>
        </w:rPr>
      </w:pPr>
      <w:r w:rsidRPr="004071D0">
        <w:rPr>
          <w:rFonts w:ascii="Arial" w:hAnsi="Arial" w:cs="Arial"/>
          <w:b/>
          <w:sz w:val="20"/>
          <w:szCs w:val="20"/>
        </w:rPr>
        <w:tab/>
      </w:r>
      <w:r w:rsidRPr="004071D0">
        <w:rPr>
          <w:rFonts w:ascii="Arial" w:hAnsi="Arial" w:cs="Arial"/>
          <w:sz w:val="20"/>
          <w:szCs w:val="20"/>
        </w:rPr>
        <w:t xml:space="preserve">Penelitian ini dilaksanakan </w:t>
      </w:r>
      <w:r w:rsidRPr="004071D0">
        <w:rPr>
          <w:rFonts w:ascii="Arial" w:hAnsi="Arial" w:cs="Arial"/>
          <w:color w:val="000000"/>
          <w:sz w:val="20"/>
          <w:szCs w:val="20"/>
        </w:rPr>
        <w:t>di Rumah Sakit Biomedika Mataram</w:t>
      </w:r>
      <w:proofErr w:type="gramStart"/>
      <w:r w:rsidRPr="004071D0">
        <w:rPr>
          <w:rFonts w:ascii="Arial" w:hAnsi="Arial" w:cs="Arial"/>
          <w:color w:val="000000"/>
          <w:sz w:val="20"/>
          <w:szCs w:val="20"/>
        </w:rPr>
        <w:t>,  Nusa</w:t>
      </w:r>
      <w:proofErr w:type="gramEnd"/>
      <w:r w:rsidRPr="004071D0">
        <w:rPr>
          <w:rFonts w:ascii="Arial" w:hAnsi="Arial" w:cs="Arial"/>
          <w:color w:val="000000"/>
          <w:sz w:val="20"/>
          <w:szCs w:val="20"/>
        </w:rPr>
        <w:t xml:space="preserve"> Tenggara Barat. </w:t>
      </w:r>
      <w:proofErr w:type="gramStart"/>
      <w:r w:rsidRPr="004071D0">
        <w:rPr>
          <w:rFonts w:ascii="Arial" w:hAnsi="Arial" w:cs="Arial"/>
          <w:color w:val="000000"/>
          <w:sz w:val="20"/>
          <w:szCs w:val="20"/>
        </w:rPr>
        <w:t xml:space="preserve">Waktu pengambilan </w:t>
      </w:r>
      <w:r w:rsidRPr="004071D0">
        <w:rPr>
          <w:rFonts w:ascii="Arial" w:hAnsi="Arial" w:cs="Arial"/>
          <w:color w:val="000000"/>
          <w:sz w:val="20"/>
          <w:szCs w:val="20"/>
        </w:rPr>
        <w:lastRenderedPageBreak/>
        <w:t>data dalam penelitian ini yaitu selama bulan Oktober 2013.</w:t>
      </w:r>
      <w:proofErr w:type="gramEnd"/>
    </w:p>
    <w:p w:rsidR="00AD14FF" w:rsidRDefault="00AD14FF" w:rsidP="00AD14FF">
      <w:pPr>
        <w:tabs>
          <w:tab w:val="left" w:pos="540"/>
        </w:tabs>
        <w:spacing w:line="360" w:lineRule="auto"/>
        <w:jc w:val="both"/>
        <w:rPr>
          <w:rFonts w:ascii="Arial" w:hAnsi="Arial" w:cs="Arial"/>
          <w:b/>
          <w:sz w:val="20"/>
          <w:szCs w:val="20"/>
          <w:lang w:val="id-ID"/>
        </w:rPr>
      </w:pP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Populasi Penelitian</w:t>
      </w:r>
    </w:p>
    <w:p w:rsidR="00AD14FF" w:rsidRPr="004071D0" w:rsidRDefault="00AD14FF" w:rsidP="00AD14FF">
      <w:pPr>
        <w:tabs>
          <w:tab w:val="left" w:pos="540"/>
        </w:tabs>
        <w:spacing w:line="360" w:lineRule="auto"/>
        <w:jc w:val="both"/>
        <w:rPr>
          <w:rFonts w:ascii="Arial" w:hAnsi="Arial" w:cs="Arial"/>
          <w:color w:val="000000"/>
          <w:sz w:val="20"/>
          <w:szCs w:val="20"/>
        </w:rPr>
      </w:pPr>
      <w:r w:rsidRPr="004071D0">
        <w:rPr>
          <w:rFonts w:ascii="Arial" w:hAnsi="Arial" w:cs="Arial"/>
          <w:b/>
          <w:sz w:val="20"/>
          <w:szCs w:val="20"/>
        </w:rPr>
        <w:tab/>
      </w:r>
      <w:proofErr w:type="gramStart"/>
      <w:r w:rsidRPr="004071D0">
        <w:rPr>
          <w:rFonts w:ascii="Arial" w:hAnsi="Arial" w:cs="Arial"/>
          <w:color w:val="000000"/>
          <w:sz w:val="20"/>
          <w:szCs w:val="20"/>
        </w:rPr>
        <w:t>Populasi pada penelitian ini adalah pasien yang menderita penyakit batu ureter yang menjalani operasi ureterorenoskopi litotripsi di Rumah Sakit Biomedika Mataram, yang termasuk dalam kriteria inklusi.</w:t>
      </w:r>
      <w:proofErr w:type="gramEnd"/>
    </w:p>
    <w:p w:rsidR="00AD14FF" w:rsidRPr="004071D0" w:rsidRDefault="00AD14FF" w:rsidP="00AD14FF">
      <w:pPr>
        <w:tabs>
          <w:tab w:val="left" w:pos="540"/>
        </w:tabs>
        <w:spacing w:line="360" w:lineRule="auto"/>
        <w:jc w:val="both"/>
        <w:rPr>
          <w:rFonts w:ascii="Arial" w:hAnsi="Arial" w:cs="Arial"/>
          <w:color w:val="000000"/>
          <w:sz w:val="20"/>
          <w:szCs w:val="20"/>
        </w:rPr>
      </w:pP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Sampel</w:t>
      </w:r>
    </w:p>
    <w:p w:rsidR="00AD14FF" w:rsidRPr="004071D0" w:rsidRDefault="00AD14FF" w:rsidP="00AD14FF">
      <w:pPr>
        <w:tabs>
          <w:tab w:val="left" w:pos="540"/>
        </w:tabs>
        <w:spacing w:line="360" w:lineRule="auto"/>
        <w:jc w:val="both"/>
        <w:rPr>
          <w:rFonts w:ascii="Arial" w:hAnsi="Arial" w:cs="Arial"/>
          <w:color w:val="000000"/>
          <w:sz w:val="20"/>
          <w:szCs w:val="20"/>
        </w:rPr>
      </w:pPr>
      <w:r w:rsidRPr="004071D0">
        <w:rPr>
          <w:rFonts w:ascii="Arial" w:hAnsi="Arial" w:cs="Arial"/>
          <w:b/>
          <w:sz w:val="20"/>
          <w:szCs w:val="20"/>
        </w:rPr>
        <w:tab/>
      </w:r>
      <w:proofErr w:type="gramStart"/>
      <w:r w:rsidRPr="004071D0">
        <w:rPr>
          <w:rFonts w:ascii="Arial" w:hAnsi="Arial" w:cs="Arial"/>
          <w:color w:val="000000"/>
          <w:sz w:val="20"/>
          <w:szCs w:val="20"/>
        </w:rPr>
        <w:t>Sampel yang digunakan pada penelitian ini diambil dari suatu populasi terjangkau, yaitu rekam medis pasien batu ureter yang menjalani operasi ureterorenoskopi litotripsi di Rumah Sakit Biomedika Mataram periode Februari 2010 – Februari 2013.</w:t>
      </w:r>
      <w:proofErr w:type="gramEnd"/>
      <w:r w:rsidRPr="004071D0">
        <w:rPr>
          <w:rFonts w:ascii="Arial" w:hAnsi="Arial" w:cs="Arial"/>
          <w:color w:val="000000"/>
          <w:sz w:val="20"/>
          <w:szCs w:val="20"/>
        </w:rPr>
        <w:t xml:space="preserve"> </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Kriteria Inklusi</w:t>
      </w:r>
    </w:p>
    <w:p w:rsidR="00AD14FF" w:rsidRPr="004071D0" w:rsidRDefault="00AD14FF" w:rsidP="00AD14FF">
      <w:pPr>
        <w:pStyle w:val="ListParagraph"/>
        <w:numPr>
          <w:ilvl w:val="0"/>
          <w:numId w:val="40"/>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Pasien batu ureter yang dirawat di Rumah Sakit Biomedika Mataram</w:t>
      </w:r>
    </w:p>
    <w:p w:rsidR="00AD14FF" w:rsidRPr="004071D0" w:rsidRDefault="00AD14FF" w:rsidP="00AD14FF">
      <w:pPr>
        <w:pStyle w:val="ListParagraph"/>
        <w:numPr>
          <w:ilvl w:val="0"/>
          <w:numId w:val="40"/>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Pasien batu ureter yang menjalani operasi ureterorenoskopi litotripsi di Rumah Sakit Biomedika Mataram</w:t>
      </w:r>
    </w:p>
    <w:p w:rsidR="00AD14FF" w:rsidRPr="004071D0" w:rsidRDefault="00AD14FF" w:rsidP="00AD14FF">
      <w:pPr>
        <w:pStyle w:val="ListParagraph"/>
        <w:numPr>
          <w:ilvl w:val="0"/>
          <w:numId w:val="40"/>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Pasien tersebut tercatat dalam data rekam medis pada periode Februari 2010 – Februari 2013</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Kriteria Eksklusi</w:t>
      </w:r>
    </w:p>
    <w:p w:rsidR="00AD14FF" w:rsidRPr="004071D0" w:rsidRDefault="00AD14FF" w:rsidP="00AD14FF">
      <w:pPr>
        <w:pStyle w:val="ListParagraph"/>
        <w:numPr>
          <w:ilvl w:val="0"/>
          <w:numId w:val="39"/>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Pasien di luar kriteria inklusi</w:t>
      </w:r>
    </w:p>
    <w:p w:rsidR="00AD14FF" w:rsidRPr="004071D0" w:rsidRDefault="00AD14FF" w:rsidP="00AD14FF">
      <w:pPr>
        <w:pStyle w:val="ListParagraph"/>
        <w:numPr>
          <w:ilvl w:val="0"/>
          <w:numId w:val="39"/>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Informasi di dalam rekam medis kurang lengkap untuk setiap variabel yang diteliti</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Besar Sampel</w:t>
      </w:r>
    </w:p>
    <w:p w:rsidR="00AD14FF" w:rsidRPr="004071D0" w:rsidRDefault="00AD14FF" w:rsidP="00AD14FF">
      <w:pPr>
        <w:tabs>
          <w:tab w:val="left" w:pos="567"/>
        </w:tabs>
        <w:spacing w:line="360" w:lineRule="auto"/>
        <w:jc w:val="both"/>
        <w:rPr>
          <w:rFonts w:ascii="Arial" w:hAnsi="Arial" w:cs="Arial"/>
          <w:color w:val="000000"/>
          <w:sz w:val="20"/>
          <w:szCs w:val="20"/>
        </w:rPr>
      </w:pPr>
      <w:r w:rsidRPr="004071D0">
        <w:rPr>
          <w:rFonts w:ascii="Arial" w:hAnsi="Arial" w:cs="Arial"/>
          <w:b/>
          <w:sz w:val="20"/>
          <w:szCs w:val="20"/>
        </w:rPr>
        <w:lastRenderedPageBreak/>
        <w:tab/>
      </w:r>
      <w:r w:rsidRPr="004071D0">
        <w:rPr>
          <w:rFonts w:ascii="Arial" w:hAnsi="Arial" w:cs="Arial"/>
          <w:sz w:val="20"/>
          <w:szCs w:val="20"/>
        </w:rPr>
        <w:t>Dalam penelitian ini jumlah besar sampel dihitung dengan menggunakan</w:t>
      </w:r>
      <w:r w:rsidRPr="004071D0">
        <w:rPr>
          <w:rFonts w:ascii="Arial" w:hAnsi="Arial" w:cs="Arial"/>
          <w:sz w:val="20"/>
          <w:szCs w:val="20"/>
          <w:lang w:val="id-ID"/>
        </w:rPr>
        <w:t xml:space="preserve"> </w:t>
      </w:r>
      <w:r w:rsidRPr="004071D0">
        <w:rPr>
          <w:rFonts w:ascii="Arial" w:hAnsi="Arial" w:cs="Arial"/>
          <w:color w:val="000000"/>
          <w:sz w:val="20"/>
          <w:szCs w:val="20"/>
        </w:rPr>
        <w:t xml:space="preserve">rumus sampel tunggal untuk data nominal </w:t>
      </w:r>
      <w:r>
        <w:rPr>
          <w:rFonts w:ascii="Arial" w:hAnsi="Arial" w:cs="Arial"/>
          <w:color w:val="000000"/>
          <w:sz w:val="20"/>
          <w:szCs w:val="20"/>
        </w:rPr>
        <w:t>dengan ketepatan absolut, yaitu</w:t>
      </w:r>
      <w:r w:rsidRPr="004071D0">
        <w:rPr>
          <w:rFonts w:ascii="Arial" w:hAnsi="Arial" w:cs="Arial"/>
          <w:color w:val="000000"/>
          <w:sz w:val="20"/>
          <w:szCs w:val="20"/>
        </w:rPr>
        <w:t>:</w:t>
      </w:r>
    </w:p>
    <w:p w:rsidR="00AD14FF" w:rsidRPr="004071D0" w:rsidRDefault="00AD14FF" w:rsidP="00AD14FF">
      <w:pPr>
        <w:spacing w:line="360" w:lineRule="auto"/>
        <w:ind w:left="360"/>
        <w:jc w:val="both"/>
        <w:rPr>
          <w:rFonts w:ascii="Arial" w:hAnsi="Arial" w:cs="Arial"/>
          <w:bCs/>
          <w:i/>
          <w:color w:val="000000"/>
          <w:sz w:val="20"/>
          <w:szCs w:val="20"/>
          <w:vertAlign w:val="superscript"/>
        </w:rPr>
      </w:pPr>
      <w:r w:rsidRPr="004071D0">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6.2pt;height:30.85pt" equationxml="&lt;">
            <v:imagedata r:id="rId11" o:title="" chromakey="white"/>
          </v:shape>
        </w:pict>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color w:val="000000"/>
          <w:sz w:val="20"/>
          <w:szCs w:val="20"/>
        </w:rPr>
        <w:t>n = besarnya sampel</w:t>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color w:val="000000"/>
          <w:sz w:val="20"/>
          <w:szCs w:val="20"/>
        </w:rPr>
        <w:t>α = batas kemaknaan, yang digunakan adalah 0</w:t>
      </w:r>
      <w:proofErr w:type="gramStart"/>
      <w:r w:rsidRPr="004071D0">
        <w:rPr>
          <w:rFonts w:ascii="Arial" w:hAnsi="Arial" w:cs="Arial"/>
          <w:color w:val="000000"/>
          <w:sz w:val="20"/>
          <w:szCs w:val="20"/>
        </w:rPr>
        <w:t>,05</w:t>
      </w:r>
      <w:proofErr w:type="gramEnd"/>
      <w:r w:rsidRPr="004071D0">
        <w:rPr>
          <w:rFonts w:ascii="Arial" w:hAnsi="Arial" w:cs="Arial"/>
          <w:color w:val="000000"/>
          <w:sz w:val="20"/>
          <w:szCs w:val="20"/>
        </w:rPr>
        <w:t xml:space="preserve"> </w:t>
      </w:r>
    </w:p>
    <w:p w:rsidR="00AD14FF" w:rsidRPr="004071D0" w:rsidRDefault="00AD14FF" w:rsidP="00AD14FF">
      <w:pPr>
        <w:spacing w:line="360" w:lineRule="auto"/>
        <w:ind w:left="360"/>
        <w:jc w:val="both"/>
        <w:rPr>
          <w:rFonts w:ascii="Arial" w:hAnsi="Arial" w:cs="Arial"/>
          <w:color w:val="000000"/>
          <w:sz w:val="20"/>
          <w:szCs w:val="20"/>
        </w:rPr>
      </w:pPr>
      <w:proofErr w:type="gramStart"/>
      <w:r w:rsidRPr="004071D0">
        <w:rPr>
          <w:rFonts w:ascii="Arial" w:hAnsi="Arial" w:cs="Arial"/>
          <w:color w:val="000000"/>
          <w:sz w:val="20"/>
          <w:szCs w:val="20"/>
        </w:rPr>
        <w:t>zα</w:t>
      </w:r>
      <w:proofErr w:type="gramEnd"/>
      <w:r w:rsidRPr="004071D0">
        <w:rPr>
          <w:rFonts w:ascii="Arial" w:hAnsi="Arial" w:cs="Arial"/>
          <w:color w:val="000000"/>
          <w:sz w:val="20"/>
          <w:szCs w:val="20"/>
        </w:rPr>
        <w:t xml:space="preserve"> = untuk α sebesar 0,05 dari tabel 2 arah didapatkan 1,96</w:t>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color w:val="000000"/>
          <w:sz w:val="20"/>
          <w:szCs w:val="20"/>
        </w:rPr>
        <w:t>P = proporsi penyakit atau keadaan yang dicari (dari daftar pustaka P = 0</w:t>
      </w:r>
      <w:proofErr w:type="gramStart"/>
      <w:r w:rsidRPr="004071D0">
        <w:rPr>
          <w:rFonts w:ascii="Arial" w:hAnsi="Arial" w:cs="Arial"/>
          <w:color w:val="000000"/>
          <w:sz w:val="20"/>
          <w:szCs w:val="20"/>
        </w:rPr>
        <w:t>,5</w:t>
      </w:r>
      <w:proofErr w:type="gramEnd"/>
      <w:r w:rsidRPr="004071D0">
        <w:rPr>
          <w:rFonts w:ascii="Arial" w:hAnsi="Arial" w:cs="Arial"/>
          <w:color w:val="000000"/>
          <w:sz w:val="20"/>
          <w:szCs w:val="20"/>
        </w:rPr>
        <w:t xml:space="preserve">) </w:t>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color w:val="000000"/>
          <w:sz w:val="20"/>
          <w:szCs w:val="20"/>
        </w:rPr>
        <w:t>Q = 1-P = 0</w:t>
      </w:r>
      <w:proofErr w:type="gramStart"/>
      <w:r w:rsidRPr="004071D0">
        <w:rPr>
          <w:rFonts w:ascii="Arial" w:hAnsi="Arial" w:cs="Arial"/>
          <w:color w:val="000000"/>
          <w:sz w:val="20"/>
          <w:szCs w:val="20"/>
        </w:rPr>
        <w:t>,5</w:t>
      </w:r>
      <w:proofErr w:type="gramEnd"/>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color w:val="000000"/>
          <w:sz w:val="20"/>
          <w:szCs w:val="20"/>
        </w:rPr>
        <w:t>d = tingkat ketepatan absolut yang ditetapkan peneliti adalah 13%</w:t>
      </w:r>
    </w:p>
    <w:p w:rsidR="00AD14FF" w:rsidRPr="004071D0" w:rsidRDefault="00AD14FF" w:rsidP="00AD14FF">
      <w:pPr>
        <w:spacing w:line="360" w:lineRule="auto"/>
        <w:ind w:left="360"/>
        <w:jc w:val="both"/>
        <w:rPr>
          <w:rFonts w:ascii="Arial" w:hAnsi="Arial" w:cs="Arial"/>
          <w:color w:val="000000"/>
          <w:sz w:val="20"/>
          <w:szCs w:val="20"/>
        </w:rPr>
      </w:pPr>
      <w:proofErr w:type="gramStart"/>
      <w:r w:rsidRPr="004071D0">
        <w:rPr>
          <w:rFonts w:ascii="Arial" w:hAnsi="Arial" w:cs="Arial"/>
          <w:color w:val="000000"/>
          <w:sz w:val="20"/>
          <w:szCs w:val="20"/>
        </w:rPr>
        <w:t>maka</w:t>
      </w:r>
      <w:proofErr w:type="gramEnd"/>
      <w:r w:rsidRPr="004071D0">
        <w:rPr>
          <w:rFonts w:ascii="Arial" w:hAnsi="Arial" w:cs="Arial"/>
          <w:color w:val="000000"/>
          <w:sz w:val="20"/>
          <w:szCs w:val="20"/>
        </w:rPr>
        <w:t xml:space="preserve"> besar sampel yang diperlukan adalah: </w:t>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sz w:val="20"/>
          <w:szCs w:val="20"/>
        </w:rPr>
        <w:pict>
          <v:shape id="_x0000_i1050" type="#_x0000_t75" style="width:118.7pt;height:34pt" equationxml="&lt;">
            <v:imagedata r:id="rId12" o:title="" chromakey="white"/>
          </v:shape>
        </w:pict>
      </w:r>
    </w:p>
    <w:p w:rsidR="00AD14FF" w:rsidRPr="004071D0" w:rsidRDefault="00AD14FF" w:rsidP="00AD14FF">
      <w:pPr>
        <w:spacing w:line="360" w:lineRule="auto"/>
        <w:ind w:left="360"/>
        <w:jc w:val="both"/>
        <w:rPr>
          <w:rFonts w:ascii="Arial" w:hAnsi="Arial" w:cs="Arial"/>
          <w:color w:val="000000"/>
          <w:sz w:val="20"/>
          <w:szCs w:val="20"/>
          <w:vertAlign w:val="superscript"/>
        </w:rPr>
      </w:pPr>
      <w:proofErr w:type="gramStart"/>
      <w:r w:rsidRPr="004071D0">
        <w:rPr>
          <w:rFonts w:ascii="Arial" w:hAnsi="Arial" w:cs="Arial"/>
          <w:i/>
          <w:color w:val="000000"/>
          <w:sz w:val="20"/>
          <w:szCs w:val="20"/>
        </w:rPr>
        <w:t>n</w:t>
      </w:r>
      <w:r w:rsidRPr="004071D0">
        <w:rPr>
          <w:rFonts w:ascii="Arial" w:hAnsi="Arial" w:cs="Arial"/>
          <w:color w:val="000000"/>
          <w:sz w:val="20"/>
          <w:szCs w:val="20"/>
        </w:rPr>
        <w:t xml:space="preserve">  =</w:t>
      </w:r>
      <w:proofErr w:type="gramEnd"/>
      <w:r w:rsidRPr="004071D0">
        <w:rPr>
          <w:rFonts w:ascii="Arial" w:hAnsi="Arial" w:cs="Arial"/>
          <w:color w:val="000000"/>
          <w:sz w:val="20"/>
          <w:szCs w:val="20"/>
        </w:rPr>
        <w:t xml:space="preserve">  </w:t>
      </w:r>
      <w:r w:rsidRPr="004071D0">
        <w:rPr>
          <w:rFonts w:ascii="Arial" w:hAnsi="Arial" w:cs="Arial"/>
          <w:color w:val="000000"/>
          <w:sz w:val="20"/>
          <w:szCs w:val="20"/>
        </w:rPr>
        <w:tab/>
      </w:r>
      <w:r w:rsidRPr="004071D0">
        <w:rPr>
          <w:rFonts w:ascii="Arial" w:hAnsi="Arial" w:cs="Arial"/>
          <w:color w:val="000000"/>
          <w:sz w:val="20"/>
          <w:szCs w:val="20"/>
          <w:vertAlign w:val="superscript"/>
        </w:rPr>
        <w:fldChar w:fldCharType="begin"/>
      </w:r>
      <w:r w:rsidRPr="004071D0">
        <w:rPr>
          <w:rFonts w:ascii="Arial" w:hAnsi="Arial" w:cs="Arial"/>
          <w:color w:val="000000"/>
          <w:sz w:val="20"/>
          <w:szCs w:val="20"/>
          <w:vertAlign w:val="superscript"/>
        </w:rPr>
        <w:instrText xml:space="preserve"> QUOTE </w:instrText>
      </w:r>
      <w:r w:rsidRPr="004071D0">
        <w:rPr>
          <w:rFonts w:ascii="Arial" w:hAnsi="Arial" w:cs="Arial"/>
          <w:position w:val="-24"/>
          <w:sz w:val="20"/>
          <w:szCs w:val="20"/>
        </w:rPr>
        <w:pict>
          <v:shape id="_x0000_i1051" type="#_x0000_t75" style="width:32.45pt;height:29.25pt" equationxml="&lt;">
            <v:imagedata r:id="rId13" o:title="" chromakey="white"/>
          </v:shape>
        </w:pict>
      </w:r>
      <w:r w:rsidRPr="004071D0">
        <w:rPr>
          <w:rFonts w:ascii="Arial" w:hAnsi="Arial" w:cs="Arial"/>
          <w:color w:val="000000"/>
          <w:sz w:val="20"/>
          <w:szCs w:val="20"/>
          <w:vertAlign w:val="superscript"/>
        </w:rPr>
        <w:instrText xml:space="preserve"> </w:instrText>
      </w:r>
      <w:r w:rsidRPr="004071D0">
        <w:rPr>
          <w:rFonts w:ascii="Arial" w:hAnsi="Arial" w:cs="Arial"/>
          <w:color w:val="000000"/>
          <w:sz w:val="20"/>
          <w:szCs w:val="20"/>
          <w:vertAlign w:val="superscript"/>
        </w:rPr>
        <w:fldChar w:fldCharType="separate"/>
      </w:r>
      <w:r w:rsidRPr="004071D0">
        <w:rPr>
          <w:rFonts w:ascii="Arial" w:hAnsi="Arial" w:cs="Arial"/>
          <w:position w:val="-24"/>
          <w:sz w:val="20"/>
          <w:szCs w:val="20"/>
        </w:rPr>
        <w:pict>
          <v:shape id="_x0000_i1052" type="#_x0000_t75" style="width:32.45pt;height:29.25pt" equationxml="&lt;">
            <v:imagedata r:id="rId13" o:title="" chromakey="white"/>
          </v:shape>
        </w:pict>
      </w:r>
      <w:r w:rsidRPr="004071D0">
        <w:rPr>
          <w:rFonts w:ascii="Arial" w:hAnsi="Arial" w:cs="Arial"/>
          <w:color w:val="000000"/>
          <w:sz w:val="20"/>
          <w:szCs w:val="20"/>
          <w:vertAlign w:val="superscript"/>
        </w:rPr>
        <w:fldChar w:fldCharType="end"/>
      </w:r>
    </w:p>
    <w:p w:rsidR="00AD14FF" w:rsidRPr="004071D0" w:rsidRDefault="00AD14FF" w:rsidP="00AD14FF">
      <w:pPr>
        <w:spacing w:line="360" w:lineRule="auto"/>
        <w:ind w:left="360"/>
        <w:jc w:val="both"/>
        <w:rPr>
          <w:rFonts w:ascii="Arial" w:hAnsi="Arial" w:cs="Arial"/>
          <w:color w:val="000000"/>
          <w:sz w:val="20"/>
          <w:szCs w:val="20"/>
        </w:rPr>
      </w:pPr>
      <w:r w:rsidRPr="004071D0">
        <w:rPr>
          <w:rFonts w:ascii="Arial" w:hAnsi="Arial" w:cs="Arial"/>
          <w:i/>
          <w:color w:val="000000"/>
          <w:sz w:val="20"/>
          <w:szCs w:val="20"/>
        </w:rPr>
        <w:t>n</w:t>
      </w:r>
      <w:r w:rsidRPr="004071D0">
        <w:rPr>
          <w:rFonts w:ascii="Arial" w:hAnsi="Arial" w:cs="Arial"/>
          <w:color w:val="000000"/>
          <w:sz w:val="20"/>
          <w:szCs w:val="20"/>
        </w:rPr>
        <w:t xml:space="preserve">   =</w:t>
      </w:r>
      <w:r w:rsidRPr="004071D0">
        <w:rPr>
          <w:rFonts w:ascii="Arial" w:hAnsi="Arial" w:cs="Arial"/>
          <w:color w:val="000000"/>
          <w:sz w:val="20"/>
          <w:szCs w:val="20"/>
        </w:rPr>
        <w:tab/>
        <w:t>56</w:t>
      </w:r>
      <w:proofErr w:type="gramStart"/>
      <w:r w:rsidRPr="004071D0">
        <w:rPr>
          <w:rFonts w:ascii="Arial" w:hAnsi="Arial" w:cs="Arial"/>
          <w:color w:val="000000"/>
          <w:sz w:val="20"/>
          <w:szCs w:val="20"/>
        </w:rPr>
        <w:t>,82</w:t>
      </w:r>
      <w:proofErr w:type="gramEnd"/>
      <w:r w:rsidRPr="004071D0">
        <w:rPr>
          <w:rFonts w:ascii="Arial" w:hAnsi="Arial" w:cs="Arial"/>
          <w:color w:val="000000"/>
          <w:sz w:val="20"/>
          <w:szCs w:val="20"/>
        </w:rPr>
        <w:t xml:space="preserve"> = 57</w:t>
      </w:r>
    </w:p>
    <w:p w:rsidR="00AD14FF" w:rsidRPr="004071D0" w:rsidRDefault="00AD14FF" w:rsidP="00AD14FF">
      <w:pPr>
        <w:spacing w:line="360" w:lineRule="auto"/>
        <w:ind w:firstLine="426"/>
        <w:jc w:val="both"/>
        <w:rPr>
          <w:rFonts w:ascii="Arial" w:hAnsi="Arial" w:cs="Arial"/>
          <w:color w:val="000000"/>
          <w:sz w:val="20"/>
          <w:szCs w:val="20"/>
        </w:rPr>
      </w:pPr>
      <w:proofErr w:type="gramStart"/>
      <w:r w:rsidRPr="004071D0">
        <w:rPr>
          <w:rFonts w:ascii="Arial" w:hAnsi="Arial" w:cs="Arial"/>
          <w:color w:val="000000"/>
          <w:sz w:val="20"/>
          <w:szCs w:val="20"/>
        </w:rPr>
        <w:t>Jadi, dibutuhkan minimal 57 rekam medis pasien batu ureter yang menjalani operasi ureterorenoskopi litotripsi di Rumah Sakit Biomedika Matram.</w:t>
      </w:r>
      <w:proofErr w:type="gramEnd"/>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Cara Pemilihan Sampel</w:t>
      </w:r>
    </w:p>
    <w:p w:rsidR="00AD14FF" w:rsidRPr="004071D0" w:rsidRDefault="00AD14FF" w:rsidP="00AD14FF">
      <w:pPr>
        <w:spacing w:line="360" w:lineRule="auto"/>
        <w:ind w:firstLine="426"/>
        <w:jc w:val="both"/>
        <w:rPr>
          <w:rFonts w:ascii="Arial" w:hAnsi="Arial" w:cs="Arial"/>
          <w:color w:val="000000"/>
          <w:sz w:val="20"/>
          <w:szCs w:val="20"/>
        </w:rPr>
      </w:pPr>
      <w:r w:rsidRPr="004071D0">
        <w:rPr>
          <w:rFonts w:ascii="Arial" w:hAnsi="Arial" w:cs="Arial"/>
          <w:b/>
          <w:sz w:val="20"/>
          <w:szCs w:val="20"/>
        </w:rPr>
        <w:tab/>
      </w:r>
      <w:r w:rsidRPr="004071D0">
        <w:rPr>
          <w:rFonts w:ascii="Arial" w:hAnsi="Arial" w:cs="Arial"/>
          <w:sz w:val="20"/>
          <w:szCs w:val="20"/>
        </w:rPr>
        <w:t xml:space="preserve">Pemilihan sampel yang </w:t>
      </w:r>
      <w:r w:rsidRPr="004071D0">
        <w:rPr>
          <w:rFonts w:ascii="Arial" w:hAnsi="Arial" w:cs="Arial"/>
          <w:color w:val="000000"/>
          <w:sz w:val="20"/>
          <w:szCs w:val="20"/>
        </w:rPr>
        <w:t xml:space="preserve">digunakan pada penelitian ini adalah </w:t>
      </w:r>
      <w:r w:rsidRPr="004071D0">
        <w:rPr>
          <w:rFonts w:ascii="Arial" w:hAnsi="Arial" w:cs="Arial"/>
          <w:i/>
          <w:color w:val="000000"/>
          <w:sz w:val="20"/>
          <w:szCs w:val="20"/>
        </w:rPr>
        <w:t>consecutive sampling</w:t>
      </w:r>
      <w:r w:rsidRPr="004071D0">
        <w:rPr>
          <w:rFonts w:ascii="Arial" w:hAnsi="Arial" w:cs="Arial"/>
          <w:color w:val="000000"/>
          <w:sz w:val="20"/>
          <w:szCs w:val="20"/>
        </w:rPr>
        <w:t xml:space="preserve">, yang merupakan jenis </w:t>
      </w:r>
      <w:r w:rsidRPr="004071D0">
        <w:rPr>
          <w:rFonts w:ascii="Arial" w:hAnsi="Arial" w:cs="Arial"/>
          <w:i/>
          <w:color w:val="000000"/>
          <w:sz w:val="20"/>
          <w:szCs w:val="20"/>
        </w:rPr>
        <w:t>non-probability sampling</w:t>
      </w:r>
      <w:r w:rsidRPr="004071D0">
        <w:rPr>
          <w:rFonts w:ascii="Arial" w:hAnsi="Arial" w:cs="Arial"/>
          <w:color w:val="000000"/>
          <w:sz w:val="20"/>
          <w:szCs w:val="20"/>
        </w:rPr>
        <w:t xml:space="preserve"> yang paling baik, yaitu dengan memasukkan semua pasien yang memenuhi kriteria penelitian sampai kurun waktu tertentu </w:t>
      </w:r>
      <w:r w:rsidRPr="004071D0">
        <w:rPr>
          <w:rFonts w:ascii="Arial" w:hAnsi="Arial" w:cs="Arial"/>
          <w:color w:val="000000"/>
          <w:sz w:val="20"/>
          <w:szCs w:val="20"/>
        </w:rPr>
        <w:lastRenderedPageBreak/>
        <w:t xml:space="preserve">sehingga jumlah pasien yang diperlukan terpenuhi. </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Variabel Penelitian</w:t>
      </w:r>
    </w:p>
    <w:p w:rsidR="00AD14FF" w:rsidRPr="004071D0" w:rsidRDefault="00AD14FF" w:rsidP="00AD14FF">
      <w:pPr>
        <w:pStyle w:val="ListParagraph"/>
        <w:numPr>
          <w:ilvl w:val="0"/>
          <w:numId w:val="37"/>
        </w:numPr>
        <w:tabs>
          <w:tab w:val="left" w:pos="540"/>
        </w:tabs>
        <w:spacing w:after="0" w:line="360" w:lineRule="auto"/>
        <w:ind w:left="567" w:hanging="567"/>
        <w:jc w:val="both"/>
        <w:rPr>
          <w:rFonts w:ascii="Arial" w:hAnsi="Arial" w:cs="Arial"/>
          <w:sz w:val="20"/>
          <w:szCs w:val="20"/>
        </w:rPr>
      </w:pPr>
      <w:r w:rsidRPr="004071D0">
        <w:rPr>
          <w:rFonts w:ascii="Arial" w:hAnsi="Arial" w:cs="Arial"/>
          <w:sz w:val="20"/>
          <w:szCs w:val="20"/>
        </w:rPr>
        <w:t>Variabel Bebas</w:t>
      </w:r>
    </w:p>
    <w:p w:rsidR="00AD14FF" w:rsidRPr="004071D0" w:rsidRDefault="00AD14FF" w:rsidP="00AD14FF">
      <w:pPr>
        <w:pStyle w:val="ListParagraph"/>
        <w:spacing w:line="360" w:lineRule="auto"/>
        <w:ind w:left="567"/>
        <w:jc w:val="both"/>
        <w:rPr>
          <w:rFonts w:ascii="Arial" w:hAnsi="Arial" w:cs="Arial"/>
          <w:color w:val="000000"/>
          <w:sz w:val="20"/>
          <w:szCs w:val="20"/>
        </w:rPr>
      </w:pPr>
      <w:r w:rsidRPr="004071D0">
        <w:rPr>
          <w:rFonts w:ascii="Arial" w:hAnsi="Arial" w:cs="Arial"/>
          <w:color w:val="000000"/>
          <w:sz w:val="20"/>
          <w:szCs w:val="20"/>
        </w:rPr>
        <w:t>Variabel bebas dalam penelitian ini adalah letak batu dan ukuran batu</w:t>
      </w:r>
    </w:p>
    <w:p w:rsidR="00AD14FF" w:rsidRPr="004071D0" w:rsidRDefault="00AD14FF" w:rsidP="00AD14FF">
      <w:pPr>
        <w:pStyle w:val="ListParagraph"/>
        <w:numPr>
          <w:ilvl w:val="0"/>
          <w:numId w:val="37"/>
        </w:numPr>
        <w:tabs>
          <w:tab w:val="left" w:pos="540"/>
        </w:tabs>
        <w:spacing w:after="0" w:line="360" w:lineRule="auto"/>
        <w:ind w:left="567" w:hanging="567"/>
        <w:jc w:val="both"/>
        <w:rPr>
          <w:rFonts w:ascii="Arial" w:hAnsi="Arial" w:cs="Arial"/>
          <w:sz w:val="20"/>
          <w:szCs w:val="20"/>
        </w:rPr>
      </w:pPr>
      <w:r w:rsidRPr="004071D0">
        <w:rPr>
          <w:rFonts w:ascii="Arial" w:hAnsi="Arial" w:cs="Arial"/>
          <w:sz w:val="20"/>
          <w:szCs w:val="20"/>
        </w:rPr>
        <w:t>Variabel Tergantung</w:t>
      </w:r>
    </w:p>
    <w:p w:rsidR="00AD14FF" w:rsidRPr="004071D0" w:rsidRDefault="00AD14FF" w:rsidP="00AD14FF">
      <w:pPr>
        <w:spacing w:line="360" w:lineRule="auto"/>
        <w:ind w:left="567"/>
        <w:jc w:val="both"/>
        <w:rPr>
          <w:rFonts w:ascii="Arial" w:hAnsi="Arial" w:cs="Arial"/>
          <w:color w:val="000000"/>
          <w:sz w:val="20"/>
          <w:szCs w:val="20"/>
        </w:rPr>
      </w:pPr>
      <w:r w:rsidRPr="004071D0">
        <w:rPr>
          <w:rFonts w:ascii="Arial" w:hAnsi="Arial" w:cs="Arial"/>
          <w:color w:val="000000"/>
          <w:sz w:val="20"/>
          <w:szCs w:val="20"/>
        </w:rPr>
        <w:t>Variabel tergantung dalam penelitian adalah hasil dari operasi ureterorenoskopi litotripsi</w:t>
      </w:r>
    </w:p>
    <w:p w:rsidR="00AD14FF" w:rsidRPr="004071D0" w:rsidRDefault="00AD14FF" w:rsidP="00AD14FF">
      <w:pPr>
        <w:spacing w:line="360" w:lineRule="auto"/>
        <w:ind w:left="567"/>
        <w:jc w:val="both"/>
        <w:rPr>
          <w:rFonts w:ascii="Arial" w:hAnsi="Arial" w:cs="Arial"/>
          <w:color w:val="000000"/>
          <w:sz w:val="20"/>
          <w:szCs w:val="20"/>
        </w:rPr>
      </w:pP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Def</w:t>
      </w:r>
      <w:r w:rsidRPr="004071D0">
        <w:rPr>
          <w:rFonts w:ascii="Arial" w:hAnsi="Arial" w:cs="Arial"/>
          <w:b/>
          <w:sz w:val="20"/>
          <w:szCs w:val="20"/>
          <w:lang w:val="id-ID"/>
        </w:rPr>
        <w:t>i</w:t>
      </w:r>
      <w:r w:rsidRPr="004071D0">
        <w:rPr>
          <w:rFonts w:ascii="Arial" w:hAnsi="Arial" w:cs="Arial"/>
          <w:b/>
          <w:sz w:val="20"/>
          <w:szCs w:val="20"/>
        </w:rPr>
        <w:t>nisi Oprasional Variabel</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Batu ureter adalah batu yang berada pada ureter, baik karena batu tidak terlalu besar sehingga terdorong oleh peristaltik otot pelvikaliks dan turun ke ureter dan menjadi batu ureter, maupun batu yang memang sejak awal terbentuknya berada pada ureter (Yahya F, 2012).</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Operasi adalah (1) setiap tindakan yang dilakukan dengan alat atau dengan tangan seorang ahli bedah, (2) Proses atau tindakan mengerjakan, melakukan atau menyelenggarakan yang dalam penelitian ini dilakukan oleh satu operator (Sabiston, dkk, 1997).</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i/>
          <w:color w:val="000000"/>
          <w:sz w:val="20"/>
          <w:szCs w:val="20"/>
        </w:rPr>
        <w:t>Ureterorenoskopi</w:t>
      </w:r>
      <w:r w:rsidRPr="004071D0">
        <w:rPr>
          <w:rFonts w:ascii="Arial" w:hAnsi="Arial" w:cs="Arial"/>
          <w:color w:val="000000"/>
          <w:sz w:val="20"/>
          <w:szCs w:val="20"/>
        </w:rPr>
        <w:t xml:space="preserve"> merupakan salah satu tindakan operasi di bidang urologi untuk memecahkan batu ureter dan mengatasi stenosis ureter (Purnomo, 2011). Dalam </w:t>
      </w:r>
      <w:r w:rsidRPr="004071D0">
        <w:rPr>
          <w:rFonts w:ascii="Arial" w:hAnsi="Arial" w:cs="Arial"/>
          <w:color w:val="000000"/>
          <w:sz w:val="20"/>
          <w:szCs w:val="20"/>
        </w:rPr>
        <w:lastRenderedPageBreak/>
        <w:t xml:space="preserve">penelitian ini ureterorenoskopi yang digunakan adalah ureterorenoskopi dengan jenis semi rigid </w:t>
      </w:r>
      <w:r w:rsidRPr="004071D0">
        <w:rPr>
          <w:rFonts w:ascii="Arial" w:hAnsi="Arial" w:cs="Arial"/>
          <w:i/>
          <w:color w:val="000000"/>
          <w:sz w:val="20"/>
          <w:szCs w:val="20"/>
        </w:rPr>
        <w:t>merk gimmie</w:t>
      </w:r>
      <w:r w:rsidRPr="004071D0">
        <w:rPr>
          <w:rFonts w:ascii="Arial" w:hAnsi="Arial" w:cs="Arial"/>
          <w:color w:val="000000"/>
          <w:sz w:val="20"/>
          <w:szCs w:val="20"/>
        </w:rPr>
        <w:t xml:space="preserve"> berdiameter 8 </w:t>
      </w:r>
      <w:r w:rsidRPr="004071D0">
        <w:rPr>
          <w:rFonts w:ascii="Arial" w:hAnsi="Arial" w:cs="Arial"/>
          <w:i/>
          <w:color w:val="000000"/>
          <w:sz w:val="20"/>
          <w:szCs w:val="20"/>
        </w:rPr>
        <w:t>Frank</w:t>
      </w:r>
      <w:r w:rsidRPr="004071D0">
        <w:rPr>
          <w:rFonts w:ascii="Arial" w:hAnsi="Arial" w:cs="Arial"/>
          <w:color w:val="000000"/>
          <w:sz w:val="20"/>
          <w:szCs w:val="20"/>
        </w:rPr>
        <w:t xml:space="preserve"> dengan penembak yang pneumatik.</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i/>
          <w:color w:val="000000"/>
          <w:sz w:val="20"/>
          <w:szCs w:val="20"/>
        </w:rPr>
        <w:t>Litotripsi</w:t>
      </w:r>
      <w:r w:rsidRPr="004071D0">
        <w:rPr>
          <w:rFonts w:ascii="Arial" w:hAnsi="Arial" w:cs="Arial"/>
          <w:color w:val="000000"/>
          <w:sz w:val="20"/>
          <w:szCs w:val="20"/>
        </w:rPr>
        <w:t xml:space="preserve"> merupakan suatu tindakan untuk memecahkan batu saluran kemih dengan menggunakan suatu alat pemecah batu (Purnomo, 2011).</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Keberhasilan operasi yang dimaksud dalam penelitian ini adalah batu pecah dan keluar dan tidak dilakukan tindakan konversi</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Kegagalan operasi yang dimaksud disini adalah operasi dihentikan dan dilakukan konversi operasi terbuka, baik intra operatif maupun pasca operatif, atau batu yang ditembak migrasi ke ginjal sehingga harus dilakukan ESWL</w:t>
      </w:r>
    </w:p>
    <w:p w:rsidR="00AD14FF" w:rsidRPr="004071D0" w:rsidRDefault="00AD14FF" w:rsidP="00AD14FF">
      <w:pPr>
        <w:pStyle w:val="ListParagraph"/>
        <w:numPr>
          <w:ilvl w:val="0"/>
          <w:numId w:val="41"/>
        </w:numPr>
        <w:spacing w:line="360" w:lineRule="auto"/>
        <w:ind w:left="567" w:hanging="567"/>
        <w:jc w:val="both"/>
        <w:rPr>
          <w:rFonts w:ascii="Arial" w:hAnsi="Arial" w:cs="Arial"/>
          <w:color w:val="000000"/>
          <w:sz w:val="20"/>
          <w:szCs w:val="20"/>
        </w:rPr>
      </w:pPr>
      <w:r w:rsidRPr="004071D0">
        <w:rPr>
          <w:rFonts w:ascii="Arial" w:hAnsi="Arial" w:cs="Arial"/>
          <w:color w:val="000000"/>
          <w:sz w:val="20"/>
          <w:szCs w:val="20"/>
        </w:rPr>
        <w:t>Komplikasi yang dimaksud dalam penelitian ini adalah ureter yang robek pasca dilakukan tindakan operasi</w:t>
      </w:r>
    </w:p>
    <w:p w:rsidR="00AD14FF" w:rsidRPr="004071D0" w:rsidRDefault="00AD14FF" w:rsidP="00AD14FF">
      <w:pPr>
        <w:tabs>
          <w:tab w:val="left" w:pos="540"/>
        </w:tabs>
        <w:spacing w:line="360" w:lineRule="auto"/>
        <w:jc w:val="both"/>
        <w:rPr>
          <w:rFonts w:ascii="Arial" w:hAnsi="Arial" w:cs="Arial"/>
          <w:b/>
          <w:sz w:val="20"/>
          <w:szCs w:val="20"/>
          <w:lang w:val="id-ID"/>
        </w:rPr>
      </w:pPr>
      <w:r w:rsidRPr="004071D0">
        <w:rPr>
          <w:rFonts w:ascii="Arial" w:hAnsi="Arial" w:cs="Arial"/>
          <w:b/>
          <w:sz w:val="20"/>
          <w:szCs w:val="20"/>
        </w:rPr>
        <w:t>Cara Pengumpulan Data</w:t>
      </w:r>
      <w:r w:rsidRPr="004071D0">
        <w:rPr>
          <w:rFonts w:ascii="Arial" w:hAnsi="Arial" w:cs="Arial"/>
          <w:b/>
          <w:sz w:val="20"/>
          <w:szCs w:val="20"/>
          <w:lang w:val="id-ID"/>
        </w:rPr>
        <w:t xml:space="preserve"> Penelitian</w:t>
      </w:r>
    </w:p>
    <w:p w:rsidR="00AD14FF" w:rsidRPr="004071D0" w:rsidRDefault="00AD14FF" w:rsidP="00AD14FF">
      <w:pPr>
        <w:spacing w:line="360" w:lineRule="auto"/>
        <w:ind w:firstLine="567"/>
        <w:jc w:val="both"/>
        <w:rPr>
          <w:rFonts w:ascii="Arial" w:hAnsi="Arial" w:cs="Arial"/>
          <w:color w:val="000000"/>
          <w:sz w:val="20"/>
          <w:szCs w:val="20"/>
        </w:rPr>
      </w:pPr>
      <w:proofErr w:type="gramStart"/>
      <w:r w:rsidRPr="004071D0">
        <w:rPr>
          <w:rFonts w:ascii="Arial" w:hAnsi="Arial" w:cs="Arial"/>
          <w:color w:val="000000"/>
          <w:sz w:val="20"/>
          <w:szCs w:val="20"/>
        </w:rPr>
        <w:t>Data-data pasien batu ureter yang menjalani operasi URS litotripsi dalam penelitian ini diperoleh dari data sekunder yaitu dari data rekam medis yang dicatat dalam suatu lembar penelitian khusus untuk masing-masing pasien yang menjalani operasi URS litotripsi pada periode Februari 2010 – Februari 2013.</w:t>
      </w:r>
      <w:proofErr w:type="gramEnd"/>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Prosedur Penelitian</w:t>
      </w:r>
    </w:p>
    <w:p w:rsidR="00AD14FF" w:rsidRPr="004071D0" w:rsidRDefault="00AD14FF" w:rsidP="00AD14FF">
      <w:pPr>
        <w:spacing w:line="360" w:lineRule="auto"/>
        <w:ind w:firstLine="720"/>
        <w:jc w:val="both"/>
        <w:rPr>
          <w:rFonts w:ascii="Arial" w:hAnsi="Arial" w:cs="Arial"/>
          <w:color w:val="000000"/>
          <w:sz w:val="20"/>
          <w:szCs w:val="20"/>
        </w:rPr>
      </w:pPr>
      <w:r w:rsidRPr="004071D0">
        <w:rPr>
          <w:rFonts w:ascii="Arial" w:hAnsi="Arial" w:cs="Arial"/>
          <w:color w:val="000000"/>
          <w:sz w:val="20"/>
          <w:szCs w:val="20"/>
        </w:rPr>
        <w:lastRenderedPageBreak/>
        <w:t xml:space="preserve">Penelitian ini dilakukan dengan pengambilan sampel dari data rekam medis di RS Biomedika Mataram untuk pasien batu ureter yang menjalani operasi URS litotripsi periode Februari 2010 - Februari  2013, karena pada periode ini alat pemecah batu litotriptor dengan menggunakan tenaga elektrohidrolik sudah berkembang dan telah banyak digunakan untuk terapi batu ureter.  Kemudian data yang didapatkan dari rekam medis tersebut </w:t>
      </w:r>
      <w:proofErr w:type="gramStart"/>
      <w:r w:rsidRPr="004071D0">
        <w:rPr>
          <w:rFonts w:ascii="Arial" w:hAnsi="Arial" w:cs="Arial"/>
          <w:color w:val="000000"/>
          <w:sz w:val="20"/>
          <w:szCs w:val="20"/>
        </w:rPr>
        <w:t>akan</w:t>
      </w:r>
      <w:proofErr w:type="gramEnd"/>
      <w:r w:rsidRPr="004071D0">
        <w:rPr>
          <w:rFonts w:ascii="Arial" w:hAnsi="Arial" w:cs="Arial"/>
          <w:color w:val="000000"/>
          <w:sz w:val="20"/>
          <w:szCs w:val="20"/>
        </w:rPr>
        <w:t xml:space="preserve"> dievaluasi keberhasilannya maupun kegagalannya. </w:t>
      </w:r>
      <w:proofErr w:type="gramStart"/>
      <w:r w:rsidRPr="004071D0">
        <w:rPr>
          <w:rFonts w:ascii="Arial" w:hAnsi="Arial" w:cs="Arial"/>
          <w:color w:val="000000"/>
          <w:sz w:val="20"/>
          <w:szCs w:val="20"/>
        </w:rPr>
        <w:t>Kegagalan yang dimaksud disini adalah operasi dihentikan dan dilakukan konversi operasi terbuka, baik intra operatif maupun pasca operatif, atau batu yang ditembak melejit ke ginjal sehingga harus dilakukan ESWL.</w:t>
      </w:r>
      <w:proofErr w:type="gramEnd"/>
      <w:r w:rsidRPr="004071D0">
        <w:rPr>
          <w:rFonts w:ascii="Arial" w:hAnsi="Arial" w:cs="Arial"/>
          <w:color w:val="000000"/>
          <w:sz w:val="20"/>
          <w:szCs w:val="20"/>
        </w:rPr>
        <w:t xml:space="preserve">  Selanjutnya akan dianalisis faktor-faktor yang kemungkinan </w:t>
      </w:r>
      <w:proofErr w:type="gramStart"/>
      <w:r w:rsidRPr="004071D0">
        <w:rPr>
          <w:rFonts w:ascii="Arial" w:hAnsi="Arial" w:cs="Arial"/>
          <w:color w:val="000000"/>
          <w:sz w:val="20"/>
          <w:szCs w:val="20"/>
        </w:rPr>
        <w:t>beresiko  menyebabkan</w:t>
      </w:r>
      <w:proofErr w:type="gramEnd"/>
      <w:r w:rsidRPr="004071D0">
        <w:rPr>
          <w:rFonts w:ascii="Arial" w:hAnsi="Arial" w:cs="Arial"/>
          <w:color w:val="000000"/>
          <w:sz w:val="20"/>
          <w:szCs w:val="20"/>
        </w:rPr>
        <w:t xml:space="preserve"> kegagalan operasi URS tersebut dengan  </w:t>
      </w:r>
      <w:r w:rsidRPr="004071D0">
        <w:rPr>
          <w:rFonts w:ascii="Arial" w:hAnsi="Arial" w:cs="Arial"/>
          <w:i/>
          <w:color w:val="000000"/>
          <w:sz w:val="20"/>
          <w:szCs w:val="20"/>
        </w:rPr>
        <w:t>Analisis Bivariat</w:t>
      </w:r>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Data yang kami ambil disini adalah semua pasien batu ureter yang menjalani operasi URS litotripsi berdasarkan letak batu dan ukuran batu.</w:t>
      </w:r>
      <w:proofErr w:type="gramEnd"/>
      <w:r w:rsidRPr="004071D0">
        <w:rPr>
          <w:rFonts w:ascii="Arial" w:hAnsi="Arial" w:cs="Arial"/>
          <w:color w:val="000000"/>
          <w:sz w:val="20"/>
          <w:szCs w:val="20"/>
        </w:rPr>
        <w:t xml:space="preserve"> Data selanjutnya </w:t>
      </w:r>
      <w:proofErr w:type="gramStart"/>
      <w:r w:rsidRPr="004071D0">
        <w:rPr>
          <w:rFonts w:ascii="Arial" w:hAnsi="Arial" w:cs="Arial"/>
          <w:color w:val="000000"/>
          <w:sz w:val="20"/>
          <w:szCs w:val="20"/>
        </w:rPr>
        <w:t>akan</w:t>
      </w:r>
      <w:proofErr w:type="gramEnd"/>
      <w:r w:rsidRPr="004071D0">
        <w:rPr>
          <w:rFonts w:ascii="Arial" w:hAnsi="Arial" w:cs="Arial"/>
          <w:color w:val="000000"/>
          <w:sz w:val="20"/>
          <w:szCs w:val="20"/>
        </w:rPr>
        <w:t xml:space="preserve"> diolah dengan SPSS 20. Data yang </w:t>
      </w:r>
      <w:proofErr w:type="gramStart"/>
      <w:r w:rsidRPr="004071D0">
        <w:rPr>
          <w:rFonts w:ascii="Arial" w:hAnsi="Arial" w:cs="Arial"/>
          <w:color w:val="000000"/>
          <w:sz w:val="20"/>
          <w:szCs w:val="20"/>
        </w:rPr>
        <w:t>akan</w:t>
      </w:r>
      <w:proofErr w:type="gramEnd"/>
      <w:r w:rsidRPr="004071D0">
        <w:rPr>
          <w:rFonts w:ascii="Arial" w:hAnsi="Arial" w:cs="Arial"/>
          <w:color w:val="000000"/>
          <w:sz w:val="20"/>
          <w:szCs w:val="20"/>
        </w:rPr>
        <w:t xml:space="preserve"> diambil dari Rekam Medis tersebut adalah:</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No. Rekam Medis</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Nama</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Umur</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Jenis kelamin</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Asal pasien</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Pekerjaan </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Penyulit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lastRenderedPageBreak/>
        <w:t>Hipertensi</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Diabetes melitus</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Stroke </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Penegakan diagnosis</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BOF</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USG urologi</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CT scan abdomen</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BNO IVP</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Ukuran batu</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Opaque/luscen</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Non visual ginjal</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Hidronefrosis tidak/ya grd I/II/III/IV</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Diagnosis kerja</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ureter proksimal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ureter tengah</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ureter distal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Stenosis ureter proksimal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Stenosis ureter tengah</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Stenosis ureter distal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pyelum ginjal</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Diagnosis lain</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Jenis operasi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URS + pasang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URS + litotripsi + pasang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URS + litotripsi + ureter kateter</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URS + litotripsi</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Penemuan intra operatif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Stenosis ureter</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Kinking ureter</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single</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multiple</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Obstruksi total ureter</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Hasil operasi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lastRenderedPageBreak/>
        <w:t>Batu pecah dan habis</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pecah namun tidak habis</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pecah sebagian kecil, sebagian besar lari ke ginjal.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Batu pecah sebagian besar, sebagian kecil lari ke ginjal.</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Batu tidak pecah </w:t>
      </w:r>
      <w:r w:rsidRPr="004071D0">
        <w:rPr>
          <w:rFonts w:ascii="Arial" w:hAnsi="Arial" w:cs="Arial"/>
          <w:color w:val="000000"/>
          <w:sz w:val="20"/>
          <w:szCs w:val="20"/>
        </w:rPr>
        <w:sym w:font="Wingdings" w:char="F0E0"/>
      </w:r>
      <w:r w:rsidRPr="004071D0">
        <w:rPr>
          <w:rFonts w:ascii="Arial" w:hAnsi="Arial" w:cs="Arial"/>
          <w:color w:val="000000"/>
          <w:sz w:val="20"/>
          <w:szCs w:val="20"/>
        </w:rPr>
        <w:t xml:space="preserve"> konversi operasi terbuka.</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Komplikasi intra operatif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Perdarahan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Perforasi </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Tindakan mengatasi komplikasi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Hentikan operasi tanpa tindakan.</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Pasang DJ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Konversi operasi terbuka.</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Tindakan saat operasi terbuka :</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Reseksi anastomose + pasang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Ureterolisis + pasang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Repair + pasang stent</w:t>
      </w:r>
    </w:p>
    <w:p w:rsidR="00AD14FF" w:rsidRPr="004071D0" w:rsidRDefault="00AD14FF" w:rsidP="00AD14FF">
      <w:pPr>
        <w:pStyle w:val="ListParagraph"/>
        <w:numPr>
          <w:ilvl w:val="1"/>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Ureteroneosistostomi + pasang stent</w:t>
      </w:r>
    </w:p>
    <w:p w:rsidR="00AD14FF" w:rsidRPr="004071D0" w:rsidRDefault="00AD14FF" w:rsidP="00AD14FF">
      <w:pPr>
        <w:pStyle w:val="ListParagraph"/>
        <w:numPr>
          <w:ilvl w:val="0"/>
          <w:numId w:val="42"/>
        </w:numPr>
        <w:spacing w:line="360" w:lineRule="auto"/>
        <w:jc w:val="both"/>
        <w:rPr>
          <w:rFonts w:ascii="Arial" w:hAnsi="Arial" w:cs="Arial"/>
          <w:color w:val="000000"/>
          <w:sz w:val="20"/>
          <w:szCs w:val="20"/>
        </w:rPr>
      </w:pPr>
      <w:r w:rsidRPr="004071D0">
        <w:rPr>
          <w:rFonts w:ascii="Arial" w:hAnsi="Arial" w:cs="Arial"/>
          <w:color w:val="000000"/>
          <w:sz w:val="20"/>
          <w:szCs w:val="20"/>
        </w:rPr>
        <w:t>Evaluasi Post Operasi :</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Tanda-Tanda Vital</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Luka</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Intak dan Output</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Kenyamanan</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Pengkajian sumber nyeri secara spesifik</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lastRenderedPageBreak/>
        <w:t>Pengkajian pernafasan</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Pengkajian Abdomen</w:t>
      </w:r>
    </w:p>
    <w:p w:rsidR="00AD14FF" w:rsidRPr="004071D0" w:rsidRDefault="00AD14FF" w:rsidP="00AD14FF">
      <w:pPr>
        <w:pStyle w:val="ListParagraph"/>
        <w:numPr>
          <w:ilvl w:val="0"/>
          <w:numId w:val="43"/>
        </w:numPr>
        <w:spacing w:line="360" w:lineRule="auto"/>
        <w:jc w:val="both"/>
        <w:rPr>
          <w:rFonts w:ascii="Arial" w:hAnsi="Arial" w:cs="Arial"/>
          <w:color w:val="000000"/>
          <w:sz w:val="20"/>
          <w:szCs w:val="20"/>
        </w:rPr>
      </w:pPr>
      <w:r w:rsidRPr="004071D0">
        <w:rPr>
          <w:rFonts w:ascii="Arial" w:hAnsi="Arial" w:cs="Arial"/>
          <w:color w:val="000000"/>
          <w:sz w:val="20"/>
          <w:szCs w:val="20"/>
        </w:rPr>
        <w:t>Pengkajian Keperawatan</w:t>
      </w: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Analisis Data</w:t>
      </w:r>
    </w:p>
    <w:p w:rsidR="00AD14FF" w:rsidRPr="004071D0" w:rsidRDefault="00AD14FF" w:rsidP="00AD14FF">
      <w:pPr>
        <w:tabs>
          <w:tab w:val="left" w:pos="450"/>
        </w:tabs>
        <w:spacing w:after="200" w:line="360" w:lineRule="auto"/>
        <w:jc w:val="both"/>
        <w:rPr>
          <w:rFonts w:ascii="Arial" w:eastAsiaTheme="minorHAnsi" w:hAnsi="Arial" w:cs="Arial"/>
          <w:color w:val="000000"/>
          <w:sz w:val="20"/>
          <w:szCs w:val="20"/>
          <w:lang w:val="id-ID"/>
        </w:rPr>
      </w:pPr>
      <w:r w:rsidRPr="004071D0">
        <w:rPr>
          <w:rFonts w:ascii="Arial" w:hAnsi="Arial" w:cs="Arial"/>
          <w:b/>
          <w:sz w:val="20"/>
          <w:szCs w:val="20"/>
        </w:rPr>
        <w:tab/>
      </w:r>
      <w:r w:rsidRPr="004071D0">
        <w:rPr>
          <w:rFonts w:ascii="Arial" w:hAnsi="Arial" w:cs="Arial"/>
          <w:color w:val="000000"/>
          <w:sz w:val="20"/>
          <w:szCs w:val="20"/>
        </w:rPr>
        <w:t xml:space="preserve">Dari data yang diperoleh dari hasil pencatatan rekam medis  pasien batu ureter yang menjalani operasi URS litotripsi di Rumah Sakit Biomedik Mataram periode Februari 2010 – Februari 2013 tersebut, kemudian akan dilakukan pengolahan data secara deskriptif dibantu dengan </w:t>
      </w:r>
      <w:r w:rsidRPr="004071D0">
        <w:rPr>
          <w:rFonts w:ascii="Arial" w:hAnsi="Arial" w:cs="Arial"/>
          <w:i/>
          <w:color w:val="000000"/>
          <w:sz w:val="20"/>
          <w:szCs w:val="20"/>
        </w:rPr>
        <w:t xml:space="preserve">software </w:t>
      </w:r>
      <w:r w:rsidRPr="004071D0">
        <w:rPr>
          <w:rFonts w:ascii="Arial" w:hAnsi="Arial" w:cs="Arial"/>
          <w:color w:val="000000"/>
          <w:sz w:val="20"/>
          <w:szCs w:val="20"/>
        </w:rPr>
        <w:t xml:space="preserve">SPSS 20.  Hasil dari analisis data tersebut kemudian </w:t>
      </w:r>
      <w:proofErr w:type="gramStart"/>
      <w:r w:rsidRPr="004071D0">
        <w:rPr>
          <w:rFonts w:ascii="Arial" w:hAnsi="Arial" w:cs="Arial"/>
          <w:color w:val="000000"/>
          <w:sz w:val="20"/>
          <w:szCs w:val="20"/>
        </w:rPr>
        <w:t>akan</w:t>
      </w:r>
      <w:proofErr w:type="gramEnd"/>
      <w:r w:rsidRPr="004071D0">
        <w:rPr>
          <w:rFonts w:ascii="Arial" w:hAnsi="Arial" w:cs="Arial"/>
          <w:color w:val="000000"/>
          <w:sz w:val="20"/>
          <w:szCs w:val="20"/>
        </w:rPr>
        <w:t xml:space="preserve"> ditampilkan dalam bentuk uraian analisa, tabel dan grafik. </w:t>
      </w:r>
    </w:p>
    <w:p w:rsidR="00AD14FF" w:rsidRPr="004071D0" w:rsidRDefault="00AD14FF" w:rsidP="00AD14FF">
      <w:pPr>
        <w:spacing w:line="360" w:lineRule="auto"/>
        <w:rPr>
          <w:rFonts w:ascii="Arial" w:hAnsi="Arial" w:cs="Arial"/>
          <w:b/>
          <w:sz w:val="20"/>
          <w:szCs w:val="20"/>
        </w:rPr>
      </w:pPr>
      <w:r w:rsidRPr="004071D0">
        <w:rPr>
          <w:rFonts w:ascii="Arial" w:hAnsi="Arial" w:cs="Arial"/>
          <w:b/>
          <w:sz w:val="20"/>
          <w:szCs w:val="20"/>
        </w:rPr>
        <w:t>HASIL PENELITIAN</w:t>
      </w:r>
    </w:p>
    <w:p w:rsidR="00AD14FF" w:rsidRPr="004071D0" w:rsidRDefault="00AD14FF" w:rsidP="00AD14FF">
      <w:pPr>
        <w:spacing w:line="360" w:lineRule="auto"/>
        <w:jc w:val="both"/>
        <w:rPr>
          <w:rFonts w:ascii="Arial" w:hAnsi="Arial" w:cs="Arial"/>
          <w:b/>
          <w:sz w:val="20"/>
          <w:szCs w:val="20"/>
        </w:rPr>
      </w:pPr>
      <w:r w:rsidRPr="004071D0">
        <w:rPr>
          <w:rFonts w:ascii="Arial" w:hAnsi="Arial" w:cs="Arial"/>
          <w:b/>
          <w:sz w:val="20"/>
          <w:szCs w:val="20"/>
          <w:lang w:val="id-ID"/>
        </w:rPr>
        <w:t>Karakteristik</w:t>
      </w:r>
      <w:r w:rsidRPr="004071D0">
        <w:rPr>
          <w:rFonts w:ascii="Arial" w:hAnsi="Arial" w:cs="Arial"/>
          <w:b/>
          <w:sz w:val="20"/>
          <w:szCs w:val="20"/>
        </w:rPr>
        <w:t xml:space="preserve"> S</w:t>
      </w:r>
      <w:r w:rsidRPr="004071D0">
        <w:rPr>
          <w:rFonts w:ascii="Arial" w:hAnsi="Arial" w:cs="Arial"/>
          <w:b/>
          <w:sz w:val="20"/>
          <w:szCs w:val="20"/>
          <w:lang w:val="id-ID"/>
        </w:rPr>
        <w:t>ampel</w:t>
      </w:r>
      <w:r w:rsidRPr="004071D0">
        <w:rPr>
          <w:rFonts w:ascii="Arial" w:hAnsi="Arial" w:cs="Arial"/>
          <w:b/>
          <w:sz w:val="20"/>
          <w:szCs w:val="20"/>
        </w:rPr>
        <w:t xml:space="preserve"> Penelitian</w:t>
      </w:r>
    </w:p>
    <w:p w:rsidR="00AD14FF" w:rsidRPr="004071D0" w:rsidRDefault="00AD14FF" w:rsidP="00AD14FF">
      <w:pPr>
        <w:spacing w:after="200" w:line="360" w:lineRule="auto"/>
        <w:ind w:firstLine="720"/>
        <w:jc w:val="both"/>
        <w:rPr>
          <w:rFonts w:ascii="Arial" w:hAnsi="Arial" w:cs="Arial"/>
          <w:color w:val="000000"/>
          <w:sz w:val="20"/>
          <w:szCs w:val="20"/>
          <w:lang w:val="id-ID"/>
        </w:rPr>
      </w:pPr>
      <w:r w:rsidRPr="004071D0">
        <w:rPr>
          <w:rFonts w:ascii="Arial" w:hAnsi="Arial" w:cs="Arial"/>
          <w:sz w:val="20"/>
          <w:szCs w:val="20"/>
        </w:rPr>
        <w:t xml:space="preserve">Karakteristik subjek penelitian meliputi: </w:t>
      </w:r>
      <w:proofErr w:type="gramStart"/>
      <w:r w:rsidRPr="004071D0">
        <w:rPr>
          <w:rFonts w:ascii="Arial" w:hAnsi="Arial" w:cs="Arial"/>
          <w:color w:val="000000"/>
          <w:sz w:val="20"/>
          <w:szCs w:val="20"/>
        </w:rPr>
        <w:t>usia</w:t>
      </w:r>
      <w:proofErr w:type="gramEnd"/>
      <w:r w:rsidRPr="004071D0">
        <w:rPr>
          <w:rFonts w:ascii="Arial" w:hAnsi="Arial" w:cs="Arial"/>
          <w:color w:val="000000"/>
          <w:sz w:val="20"/>
          <w:szCs w:val="20"/>
        </w:rPr>
        <w:t xml:space="preserve">, alamat, jenis kelamin, dan pekerjaan pasien.  </w:t>
      </w:r>
    </w:p>
    <w:p w:rsidR="00AD14FF" w:rsidRPr="004071D0" w:rsidRDefault="00AD14FF" w:rsidP="00AD14FF">
      <w:pPr>
        <w:spacing w:line="360" w:lineRule="auto"/>
        <w:jc w:val="both"/>
        <w:rPr>
          <w:rFonts w:ascii="Arial" w:hAnsi="Arial" w:cs="Arial"/>
          <w:b/>
          <w:color w:val="000000"/>
          <w:sz w:val="20"/>
          <w:szCs w:val="20"/>
        </w:rPr>
      </w:pPr>
      <w:r w:rsidRPr="004071D0">
        <w:rPr>
          <w:rFonts w:ascii="Arial" w:hAnsi="Arial" w:cs="Arial"/>
          <w:b/>
          <w:color w:val="000000"/>
          <w:sz w:val="20"/>
          <w:szCs w:val="20"/>
        </w:rPr>
        <w:t>Karakteristik Subjek Penelitian Berdasarkan Penemuan Intra Operasi</w:t>
      </w:r>
    </w:p>
    <w:p w:rsidR="00AD14FF" w:rsidRPr="004071D0" w:rsidRDefault="00AD14FF" w:rsidP="00AD14FF">
      <w:pPr>
        <w:spacing w:line="360" w:lineRule="auto"/>
        <w:jc w:val="both"/>
        <w:rPr>
          <w:rFonts w:ascii="Arial" w:hAnsi="Arial" w:cs="Arial"/>
          <w:b/>
          <w:color w:val="000000"/>
          <w:sz w:val="20"/>
          <w:szCs w:val="20"/>
        </w:rPr>
      </w:pPr>
      <w:r w:rsidRPr="004071D0">
        <w:rPr>
          <w:rFonts w:ascii="Arial" w:hAnsi="Arial" w:cs="Arial"/>
          <w:b/>
          <w:color w:val="000000"/>
          <w:sz w:val="20"/>
          <w:szCs w:val="20"/>
        </w:rPr>
        <w:t>Gambaran Letak Batu</w:t>
      </w:r>
    </w:p>
    <w:p w:rsidR="00AD14FF" w:rsidRPr="004071D0" w:rsidRDefault="00AD14FF" w:rsidP="00AD14FF">
      <w:pPr>
        <w:spacing w:line="360" w:lineRule="auto"/>
        <w:ind w:firstLine="720"/>
        <w:jc w:val="both"/>
        <w:rPr>
          <w:rFonts w:ascii="Arial" w:hAnsi="Arial" w:cs="Arial"/>
          <w:color w:val="000000"/>
          <w:sz w:val="20"/>
          <w:szCs w:val="20"/>
        </w:rPr>
      </w:pPr>
      <w:r w:rsidRPr="004071D0">
        <w:rPr>
          <w:rFonts w:ascii="Arial" w:hAnsi="Arial" w:cs="Arial"/>
          <w:color w:val="000000"/>
          <w:sz w:val="20"/>
          <w:szCs w:val="20"/>
        </w:rPr>
        <w:t xml:space="preserve">Gambaran letak batu berdasarkan analisis data SPSS, didapatkan presentase terbanyak batu terletak pada ureter distal sebesar 49,1% (28 orang), diikuti sebesar 38,6% (22 orang) batu terletak pada ureter proksimal, sedangkan sebesar 12,3% (7 orang) batu terletak pada ureter tengah. </w:t>
      </w:r>
      <w:r w:rsidRPr="004071D0">
        <w:rPr>
          <w:rFonts w:ascii="Arial" w:hAnsi="Arial" w:cs="Arial"/>
          <w:color w:val="000000"/>
          <w:sz w:val="20"/>
          <w:szCs w:val="20"/>
        </w:rPr>
        <w:tab/>
      </w:r>
    </w:p>
    <w:p w:rsidR="00AD14FF" w:rsidRPr="004071D0" w:rsidRDefault="00AD14FF" w:rsidP="00AD14FF">
      <w:pPr>
        <w:spacing w:line="360" w:lineRule="auto"/>
        <w:jc w:val="both"/>
        <w:rPr>
          <w:rFonts w:ascii="Arial" w:hAnsi="Arial" w:cs="Arial"/>
          <w:color w:val="000000"/>
          <w:sz w:val="20"/>
          <w:szCs w:val="20"/>
        </w:rPr>
      </w:pPr>
      <w:r w:rsidRPr="004071D0">
        <w:rPr>
          <w:rFonts w:ascii="Arial" w:hAnsi="Arial" w:cs="Arial"/>
          <w:b/>
          <w:noProof/>
          <w:color w:val="000000"/>
          <w:sz w:val="20"/>
          <w:szCs w:val="20"/>
          <w:lang w:eastAsia="id-ID"/>
        </w:rPr>
        <w:lastRenderedPageBreak/>
        <w:drawing>
          <wp:inline distT="0" distB="0" distL="0" distR="0" wp14:anchorId="0A83B2AC" wp14:editId="796A3770">
            <wp:extent cx="2421653" cy="2512088"/>
            <wp:effectExtent l="0" t="0" r="0"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3399" cy="2524273"/>
                    </a:xfrm>
                    <a:prstGeom prst="rect">
                      <a:avLst/>
                    </a:prstGeom>
                    <a:noFill/>
                    <a:ln>
                      <a:noFill/>
                    </a:ln>
                  </pic:spPr>
                </pic:pic>
              </a:graphicData>
            </a:graphic>
          </wp:inline>
        </w:drawing>
      </w:r>
    </w:p>
    <w:p w:rsidR="002978CA" w:rsidRDefault="002978CA" w:rsidP="00AD14FF">
      <w:pPr>
        <w:spacing w:line="360" w:lineRule="auto"/>
        <w:jc w:val="both"/>
        <w:rPr>
          <w:rFonts w:ascii="Arial" w:hAnsi="Arial" w:cs="Arial"/>
          <w:b/>
          <w:color w:val="000000"/>
          <w:sz w:val="20"/>
          <w:szCs w:val="20"/>
          <w:lang w:val="id-ID"/>
        </w:rPr>
      </w:pPr>
    </w:p>
    <w:p w:rsidR="00AD14FF" w:rsidRPr="004071D0" w:rsidRDefault="00AD14FF" w:rsidP="00AD14FF">
      <w:pPr>
        <w:spacing w:line="360" w:lineRule="auto"/>
        <w:jc w:val="both"/>
        <w:rPr>
          <w:rFonts w:ascii="Arial" w:hAnsi="Arial" w:cs="Arial"/>
          <w:b/>
          <w:color w:val="000000"/>
          <w:sz w:val="20"/>
          <w:szCs w:val="20"/>
        </w:rPr>
      </w:pPr>
      <w:r w:rsidRPr="004071D0">
        <w:rPr>
          <w:rFonts w:ascii="Arial" w:hAnsi="Arial" w:cs="Arial"/>
          <w:b/>
          <w:color w:val="000000"/>
          <w:sz w:val="20"/>
          <w:szCs w:val="20"/>
        </w:rPr>
        <w:t>Gambaran Ukuran Batu</w:t>
      </w:r>
    </w:p>
    <w:p w:rsidR="00AD14FF" w:rsidRPr="004071D0" w:rsidRDefault="00AD14FF" w:rsidP="00AD14FF">
      <w:pPr>
        <w:spacing w:line="360" w:lineRule="auto"/>
        <w:ind w:firstLine="567"/>
        <w:jc w:val="both"/>
        <w:rPr>
          <w:rFonts w:ascii="Arial" w:hAnsi="Arial" w:cs="Arial"/>
          <w:color w:val="000000"/>
          <w:sz w:val="20"/>
          <w:szCs w:val="20"/>
        </w:rPr>
      </w:pPr>
      <w:r w:rsidRPr="004071D0">
        <w:rPr>
          <w:rFonts w:ascii="Arial" w:hAnsi="Arial" w:cs="Arial"/>
          <w:color w:val="000000"/>
          <w:sz w:val="20"/>
          <w:szCs w:val="20"/>
        </w:rPr>
        <w:t>Gambaran ukuran batu berdasarkan analisis data SPSS, didapatkan hasil terbanyak pada batu berukuran ≥ 1 cm sebesar 77</w:t>
      </w:r>
      <w:proofErr w:type="gramStart"/>
      <w:r w:rsidRPr="004071D0">
        <w:rPr>
          <w:rFonts w:ascii="Arial" w:hAnsi="Arial" w:cs="Arial"/>
          <w:color w:val="000000"/>
          <w:sz w:val="20"/>
          <w:szCs w:val="20"/>
        </w:rPr>
        <w:t>,2</w:t>
      </w:r>
      <w:proofErr w:type="gramEnd"/>
      <w:r w:rsidRPr="004071D0">
        <w:rPr>
          <w:rFonts w:ascii="Arial" w:hAnsi="Arial" w:cs="Arial"/>
          <w:color w:val="000000"/>
          <w:sz w:val="20"/>
          <w:szCs w:val="20"/>
        </w:rPr>
        <w:t xml:space="preserve">% (44 orang) sedangkan batu ukuran &lt; 1 cm hanya sebesar 22,8% (13 orang). </w:t>
      </w:r>
    </w:p>
    <w:p w:rsidR="00AD14FF" w:rsidRPr="004071D0" w:rsidRDefault="00AD14FF" w:rsidP="00AD14FF">
      <w:pPr>
        <w:spacing w:line="360" w:lineRule="auto"/>
        <w:jc w:val="both"/>
        <w:rPr>
          <w:rFonts w:ascii="Arial" w:hAnsi="Arial" w:cs="Arial"/>
          <w:b/>
          <w:color w:val="000000"/>
          <w:sz w:val="20"/>
          <w:szCs w:val="20"/>
        </w:rPr>
      </w:pPr>
      <w:r w:rsidRPr="004071D0">
        <w:rPr>
          <w:rFonts w:ascii="Arial" w:hAnsi="Arial" w:cs="Arial"/>
          <w:b/>
          <w:noProof/>
          <w:color w:val="000000"/>
          <w:sz w:val="20"/>
          <w:szCs w:val="20"/>
          <w:lang w:eastAsia="id-ID"/>
        </w:rPr>
        <w:drawing>
          <wp:inline distT="0" distB="0" distL="0" distR="0" wp14:anchorId="39914058" wp14:editId="145E4551">
            <wp:extent cx="2421653" cy="261257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139" cy="2614175"/>
                    </a:xfrm>
                    <a:prstGeom prst="rect">
                      <a:avLst/>
                    </a:prstGeom>
                    <a:noFill/>
                    <a:ln>
                      <a:noFill/>
                    </a:ln>
                  </pic:spPr>
                </pic:pic>
              </a:graphicData>
            </a:graphic>
          </wp:inline>
        </w:drawing>
      </w:r>
    </w:p>
    <w:p w:rsidR="002978CA" w:rsidRDefault="002978CA" w:rsidP="00AD14FF">
      <w:pPr>
        <w:pStyle w:val="ListParagraph"/>
        <w:tabs>
          <w:tab w:val="left" w:pos="0"/>
        </w:tabs>
        <w:spacing w:line="360" w:lineRule="auto"/>
        <w:ind w:left="0"/>
        <w:jc w:val="both"/>
        <w:rPr>
          <w:rFonts w:ascii="Arial" w:hAnsi="Arial" w:cs="Arial"/>
          <w:b/>
          <w:color w:val="000000"/>
          <w:sz w:val="20"/>
          <w:szCs w:val="20"/>
          <w:lang w:val="id-ID"/>
        </w:rPr>
      </w:pPr>
    </w:p>
    <w:p w:rsidR="00AD14FF" w:rsidRPr="004071D0" w:rsidRDefault="00AD14FF" w:rsidP="00AD14FF">
      <w:pPr>
        <w:pStyle w:val="ListParagraph"/>
        <w:tabs>
          <w:tab w:val="left" w:pos="0"/>
        </w:tabs>
        <w:spacing w:line="360" w:lineRule="auto"/>
        <w:ind w:left="0"/>
        <w:jc w:val="both"/>
        <w:rPr>
          <w:rFonts w:ascii="Arial" w:hAnsi="Arial" w:cs="Arial"/>
          <w:b/>
          <w:color w:val="000000"/>
          <w:sz w:val="20"/>
          <w:szCs w:val="20"/>
        </w:rPr>
      </w:pPr>
      <w:r w:rsidRPr="004071D0">
        <w:rPr>
          <w:rFonts w:ascii="Arial" w:hAnsi="Arial" w:cs="Arial"/>
          <w:b/>
          <w:color w:val="000000"/>
          <w:sz w:val="20"/>
          <w:szCs w:val="20"/>
        </w:rPr>
        <w:t>Hubungan Letak Batu dan Ukuran Batu dengan Hasil Operasi</w:t>
      </w:r>
    </w:p>
    <w:p w:rsidR="00AD14FF" w:rsidRPr="004071D0" w:rsidRDefault="00AD14FF" w:rsidP="00AD14FF">
      <w:pPr>
        <w:pStyle w:val="ListParagraph"/>
        <w:tabs>
          <w:tab w:val="left" w:pos="0"/>
        </w:tabs>
        <w:spacing w:line="360" w:lineRule="auto"/>
        <w:ind w:left="0"/>
        <w:jc w:val="both"/>
        <w:rPr>
          <w:rFonts w:ascii="Arial" w:hAnsi="Arial" w:cs="Arial"/>
          <w:b/>
          <w:color w:val="000000"/>
          <w:sz w:val="20"/>
          <w:szCs w:val="20"/>
        </w:rPr>
      </w:pPr>
    </w:p>
    <w:p w:rsidR="00AD14FF" w:rsidRPr="004071D0" w:rsidRDefault="00AD14FF" w:rsidP="00AD14FF">
      <w:pPr>
        <w:pStyle w:val="ListParagraph"/>
        <w:tabs>
          <w:tab w:val="left" w:pos="0"/>
        </w:tabs>
        <w:spacing w:line="360" w:lineRule="auto"/>
        <w:ind w:left="0"/>
        <w:jc w:val="both"/>
        <w:rPr>
          <w:rFonts w:ascii="Arial" w:hAnsi="Arial" w:cs="Arial"/>
          <w:b/>
          <w:color w:val="000000"/>
          <w:sz w:val="20"/>
          <w:szCs w:val="20"/>
        </w:rPr>
      </w:pPr>
      <w:proofErr w:type="gramStart"/>
      <w:r w:rsidRPr="004071D0">
        <w:rPr>
          <w:rFonts w:ascii="Arial" w:hAnsi="Arial" w:cs="Arial"/>
          <w:b/>
          <w:color w:val="000000"/>
          <w:sz w:val="20"/>
          <w:szCs w:val="20"/>
        </w:rPr>
        <w:lastRenderedPageBreak/>
        <w:t>Tabel 1.</w:t>
      </w:r>
      <w:proofErr w:type="gramEnd"/>
      <w:r w:rsidRPr="004071D0">
        <w:rPr>
          <w:rFonts w:ascii="Arial" w:hAnsi="Arial" w:cs="Arial"/>
          <w:b/>
          <w:color w:val="000000"/>
          <w:sz w:val="20"/>
          <w:szCs w:val="20"/>
        </w:rPr>
        <w:t xml:space="preserve"> Hubungan variabel-variabel penelitian dengan keberhasilan dan kegagalan operasi URS Litotripsi</w:t>
      </w:r>
    </w:p>
    <w:p w:rsidR="00AD14FF" w:rsidRPr="004071D0" w:rsidRDefault="00AD14FF" w:rsidP="00AD14FF">
      <w:pPr>
        <w:pStyle w:val="ListParagraph"/>
        <w:tabs>
          <w:tab w:val="left" w:pos="0"/>
        </w:tabs>
        <w:spacing w:line="360" w:lineRule="auto"/>
        <w:ind w:left="0"/>
        <w:jc w:val="both"/>
        <w:rPr>
          <w:rFonts w:ascii="Arial" w:hAnsi="Arial" w:cs="Arial"/>
          <w:b/>
          <w:color w:val="000000"/>
          <w:sz w:val="20"/>
          <w:szCs w:val="2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890"/>
        <w:gridCol w:w="1082"/>
        <w:gridCol w:w="858"/>
      </w:tblGrid>
      <w:tr w:rsidR="00AD14FF" w:rsidRPr="004071D0" w:rsidTr="00AD14FF">
        <w:tc>
          <w:tcPr>
            <w:tcW w:w="2717" w:type="dxa"/>
            <w:tcBorders>
              <w:top w:val="single" w:sz="4" w:space="0" w:color="auto"/>
              <w:left w:val="nil"/>
              <w:bottom w:val="single" w:sz="4" w:space="0" w:color="auto"/>
              <w:right w:val="nil"/>
            </w:tcBorders>
            <w:shd w:val="clear" w:color="auto" w:fill="auto"/>
            <w:hideMark/>
          </w:tcPr>
          <w:p w:rsidR="00AD14FF" w:rsidRPr="004071D0" w:rsidRDefault="00AD14FF" w:rsidP="00AD14FF">
            <w:pPr>
              <w:pStyle w:val="ListParagraph"/>
              <w:spacing w:line="360" w:lineRule="auto"/>
              <w:ind w:left="0"/>
              <w:jc w:val="center"/>
              <w:rPr>
                <w:rFonts w:ascii="Arial" w:hAnsi="Arial" w:cs="Arial"/>
                <w:b/>
                <w:color w:val="000000"/>
                <w:sz w:val="20"/>
                <w:szCs w:val="20"/>
              </w:rPr>
            </w:pPr>
            <w:r w:rsidRPr="004071D0">
              <w:rPr>
                <w:rFonts w:ascii="Arial" w:hAnsi="Arial" w:cs="Arial"/>
                <w:b/>
                <w:color w:val="000000"/>
                <w:sz w:val="20"/>
                <w:szCs w:val="20"/>
              </w:rPr>
              <w:t>Variabael</w:t>
            </w:r>
          </w:p>
        </w:tc>
        <w:tc>
          <w:tcPr>
            <w:tcW w:w="2718" w:type="dxa"/>
            <w:tcBorders>
              <w:top w:val="single" w:sz="4" w:space="0" w:color="auto"/>
              <w:left w:val="nil"/>
              <w:bottom w:val="single" w:sz="4" w:space="0" w:color="auto"/>
              <w:right w:val="nil"/>
            </w:tcBorders>
            <w:shd w:val="clear" w:color="auto" w:fill="auto"/>
            <w:hideMark/>
          </w:tcPr>
          <w:p w:rsidR="00AD14FF" w:rsidRPr="004071D0" w:rsidRDefault="00AD14FF" w:rsidP="00AD14FF">
            <w:pPr>
              <w:pStyle w:val="ListParagraph"/>
              <w:spacing w:line="360" w:lineRule="auto"/>
              <w:ind w:left="0"/>
              <w:jc w:val="center"/>
              <w:rPr>
                <w:rFonts w:ascii="Arial" w:hAnsi="Arial" w:cs="Arial"/>
                <w:b/>
                <w:color w:val="000000"/>
                <w:sz w:val="20"/>
                <w:szCs w:val="20"/>
              </w:rPr>
            </w:pPr>
            <w:r w:rsidRPr="004071D0">
              <w:rPr>
                <w:rFonts w:ascii="Arial" w:hAnsi="Arial" w:cs="Arial"/>
                <w:b/>
                <w:color w:val="000000"/>
                <w:sz w:val="20"/>
                <w:szCs w:val="20"/>
              </w:rPr>
              <w:t>Berhasil</w:t>
            </w:r>
          </w:p>
        </w:tc>
        <w:tc>
          <w:tcPr>
            <w:tcW w:w="2718" w:type="dxa"/>
            <w:tcBorders>
              <w:top w:val="single" w:sz="4" w:space="0" w:color="auto"/>
              <w:left w:val="nil"/>
              <w:bottom w:val="single" w:sz="4" w:space="0" w:color="auto"/>
              <w:right w:val="nil"/>
            </w:tcBorders>
            <w:shd w:val="clear" w:color="auto" w:fill="auto"/>
            <w:hideMark/>
          </w:tcPr>
          <w:p w:rsidR="00AD14FF" w:rsidRPr="004071D0" w:rsidRDefault="00AD14FF" w:rsidP="00AD14FF">
            <w:pPr>
              <w:pStyle w:val="ListParagraph"/>
              <w:spacing w:line="360" w:lineRule="auto"/>
              <w:ind w:left="0"/>
              <w:jc w:val="center"/>
              <w:rPr>
                <w:rFonts w:ascii="Arial" w:hAnsi="Arial" w:cs="Arial"/>
                <w:b/>
                <w:color w:val="000000"/>
                <w:sz w:val="20"/>
                <w:szCs w:val="20"/>
              </w:rPr>
            </w:pPr>
            <w:r w:rsidRPr="004071D0">
              <w:rPr>
                <w:rFonts w:ascii="Arial" w:hAnsi="Arial" w:cs="Arial"/>
                <w:b/>
                <w:color w:val="000000"/>
                <w:sz w:val="20"/>
                <w:szCs w:val="20"/>
              </w:rPr>
              <w:t>Gagal</w:t>
            </w:r>
          </w:p>
        </w:tc>
      </w:tr>
      <w:tr w:rsidR="00AD14FF" w:rsidRPr="004071D0" w:rsidTr="00AD14FF">
        <w:tc>
          <w:tcPr>
            <w:tcW w:w="2717" w:type="dxa"/>
            <w:tcBorders>
              <w:top w:val="single" w:sz="4" w:space="0" w:color="auto"/>
              <w:left w:val="nil"/>
              <w:bottom w:val="single" w:sz="4" w:space="0" w:color="auto"/>
              <w:right w:val="nil"/>
            </w:tcBorders>
            <w:hideMark/>
          </w:tcPr>
          <w:p w:rsidR="00AD14FF" w:rsidRPr="004071D0" w:rsidRDefault="00AD14FF" w:rsidP="00AD14FF">
            <w:pPr>
              <w:pStyle w:val="ListParagraph"/>
              <w:spacing w:line="360" w:lineRule="auto"/>
              <w:ind w:left="0"/>
              <w:jc w:val="both"/>
              <w:rPr>
                <w:rFonts w:ascii="Arial" w:hAnsi="Arial" w:cs="Arial"/>
                <w:b/>
                <w:color w:val="000000"/>
                <w:sz w:val="20"/>
                <w:szCs w:val="20"/>
              </w:rPr>
            </w:pPr>
            <w:r w:rsidRPr="004071D0">
              <w:rPr>
                <w:rFonts w:ascii="Arial" w:hAnsi="Arial" w:cs="Arial"/>
                <w:b/>
                <w:color w:val="000000"/>
                <w:sz w:val="20"/>
                <w:szCs w:val="20"/>
              </w:rPr>
              <w:t>Letak batu</w:t>
            </w:r>
          </w:p>
          <w:p w:rsidR="00AD14FF" w:rsidRPr="004071D0" w:rsidRDefault="00AD14FF" w:rsidP="00AD14FF">
            <w:pPr>
              <w:pStyle w:val="ListParagraph"/>
              <w:numPr>
                <w:ilvl w:val="0"/>
                <w:numId w:val="44"/>
              </w:numPr>
              <w:spacing w:line="360" w:lineRule="auto"/>
              <w:jc w:val="both"/>
              <w:rPr>
                <w:rFonts w:ascii="Arial" w:hAnsi="Arial" w:cs="Arial"/>
                <w:color w:val="000000"/>
                <w:sz w:val="20"/>
                <w:szCs w:val="20"/>
              </w:rPr>
            </w:pPr>
            <w:r w:rsidRPr="004071D0">
              <w:rPr>
                <w:rFonts w:ascii="Arial" w:hAnsi="Arial" w:cs="Arial"/>
                <w:color w:val="000000"/>
                <w:sz w:val="20"/>
                <w:szCs w:val="20"/>
              </w:rPr>
              <w:t xml:space="preserve">Ureter proksimal          </w:t>
            </w:r>
          </w:p>
          <w:p w:rsidR="00AD14FF" w:rsidRPr="004071D0" w:rsidRDefault="00AD14FF" w:rsidP="00AD14FF">
            <w:pPr>
              <w:pStyle w:val="ListParagraph"/>
              <w:numPr>
                <w:ilvl w:val="0"/>
                <w:numId w:val="44"/>
              </w:numPr>
              <w:spacing w:line="360" w:lineRule="auto"/>
              <w:jc w:val="both"/>
              <w:rPr>
                <w:rFonts w:ascii="Arial" w:hAnsi="Arial" w:cs="Arial"/>
                <w:color w:val="000000"/>
                <w:sz w:val="20"/>
                <w:szCs w:val="20"/>
              </w:rPr>
            </w:pPr>
            <w:r w:rsidRPr="004071D0">
              <w:rPr>
                <w:rFonts w:ascii="Arial" w:hAnsi="Arial" w:cs="Arial"/>
                <w:color w:val="000000"/>
                <w:sz w:val="20"/>
                <w:szCs w:val="20"/>
              </w:rPr>
              <w:t>Ureter tengah</w:t>
            </w:r>
          </w:p>
          <w:p w:rsidR="00AD14FF" w:rsidRPr="004071D0" w:rsidRDefault="00AD14FF" w:rsidP="00AD14FF">
            <w:pPr>
              <w:pStyle w:val="ListParagraph"/>
              <w:numPr>
                <w:ilvl w:val="0"/>
                <w:numId w:val="44"/>
              </w:numPr>
              <w:spacing w:line="360" w:lineRule="auto"/>
              <w:jc w:val="both"/>
              <w:rPr>
                <w:rFonts w:ascii="Arial" w:hAnsi="Arial" w:cs="Arial"/>
                <w:color w:val="000000"/>
                <w:sz w:val="20"/>
                <w:szCs w:val="20"/>
              </w:rPr>
            </w:pPr>
            <w:r w:rsidRPr="004071D0">
              <w:rPr>
                <w:rFonts w:ascii="Arial" w:hAnsi="Arial" w:cs="Arial"/>
                <w:color w:val="000000"/>
                <w:sz w:val="20"/>
                <w:szCs w:val="20"/>
              </w:rPr>
              <w:t>Ureter distal</w:t>
            </w:r>
          </w:p>
        </w:tc>
        <w:tc>
          <w:tcPr>
            <w:tcW w:w="2718" w:type="dxa"/>
            <w:tcBorders>
              <w:top w:val="single" w:sz="4" w:space="0" w:color="auto"/>
              <w:left w:val="nil"/>
              <w:bottom w:val="single" w:sz="4" w:space="0" w:color="auto"/>
              <w:right w:val="nil"/>
            </w:tcBorders>
          </w:tcPr>
          <w:p w:rsidR="00AD14FF" w:rsidRPr="004071D0" w:rsidRDefault="00AD14FF" w:rsidP="00AD14FF">
            <w:pPr>
              <w:pStyle w:val="ListParagraph"/>
              <w:spacing w:line="360" w:lineRule="auto"/>
              <w:ind w:left="0"/>
              <w:jc w:val="center"/>
              <w:rPr>
                <w:rFonts w:ascii="Arial" w:hAnsi="Arial" w:cs="Arial"/>
                <w:color w:val="000000"/>
                <w:sz w:val="20"/>
                <w:szCs w:val="20"/>
              </w:rPr>
            </w:pP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18</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7</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26</w:t>
            </w:r>
          </w:p>
        </w:tc>
        <w:tc>
          <w:tcPr>
            <w:tcW w:w="2718" w:type="dxa"/>
            <w:tcBorders>
              <w:top w:val="single" w:sz="4" w:space="0" w:color="auto"/>
              <w:left w:val="nil"/>
              <w:bottom w:val="single" w:sz="4" w:space="0" w:color="auto"/>
              <w:right w:val="nil"/>
            </w:tcBorders>
          </w:tcPr>
          <w:p w:rsidR="00AD14FF" w:rsidRPr="004071D0" w:rsidRDefault="00AD14FF" w:rsidP="00AD14FF">
            <w:pPr>
              <w:pStyle w:val="ListParagraph"/>
              <w:spacing w:line="360" w:lineRule="auto"/>
              <w:ind w:left="0"/>
              <w:jc w:val="center"/>
              <w:rPr>
                <w:rFonts w:ascii="Arial" w:hAnsi="Arial" w:cs="Arial"/>
                <w:color w:val="000000"/>
                <w:sz w:val="20"/>
                <w:szCs w:val="20"/>
              </w:rPr>
            </w:pP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4</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0</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2</w:t>
            </w:r>
          </w:p>
        </w:tc>
      </w:tr>
      <w:tr w:rsidR="00AD14FF" w:rsidRPr="004071D0" w:rsidTr="00AD14FF">
        <w:tc>
          <w:tcPr>
            <w:tcW w:w="2717" w:type="dxa"/>
            <w:tcBorders>
              <w:top w:val="single" w:sz="4" w:space="0" w:color="auto"/>
              <w:left w:val="nil"/>
              <w:bottom w:val="single" w:sz="4" w:space="0" w:color="auto"/>
              <w:right w:val="nil"/>
            </w:tcBorders>
            <w:hideMark/>
          </w:tcPr>
          <w:p w:rsidR="00AD14FF" w:rsidRPr="004071D0" w:rsidRDefault="00AD14FF" w:rsidP="00AD14FF">
            <w:pPr>
              <w:pStyle w:val="ListParagraph"/>
              <w:spacing w:line="360" w:lineRule="auto"/>
              <w:ind w:left="0"/>
              <w:jc w:val="both"/>
              <w:rPr>
                <w:rFonts w:ascii="Arial" w:hAnsi="Arial" w:cs="Arial"/>
                <w:b/>
                <w:color w:val="000000"/>
                <w:sz w:val="20"/>
                <w:szCs w:val="20"/>
              </w:rPr>
            </w:pPr>
            <w:r w:rsidRPr="004071D0">
              <w:rPr>
                <w:rFonts w:ascii="Arial" w:hAnsi="Arial" w:cs="Arial"/>
                <w:b/>
                <w:color w:val="000000"/>
                <w:sz w:val="20"/>
                <w:szCs w:val="20"/>
              </w:rPr>
              <w:t>Ukuran batu</w:t>
            </w:r>
          </w:p>
          <w:p w:rsidR="00AD14FF" w:rsidRPr="004071D0" w:rsidRDefault="00AD14FF" w:rsidP="00AD14FF">
            <w:pPr>
              <w:pStyle w:val="ListParagraph"/>
              <w:numPr>
                <w:ilvl w:val="0"/>
                <w:numId w:val="44"/>
              </w:numPr>
              <w:spacing w:line="360" w:lineRule="auto"/>
              <w:jc w:val="both"/>
              <w:rPr>
                <w:rFonts w:ascii="Arial" w:hAnsi="Arial" w:cs="Arial"/>
                <w:color w:val="000000"/>
                <w:sz w:val="20"/>
                <w:szCs w:val="20"/>
              </w:rPr>
            </w:pPr>
            <w:r w:rsidRPr="004071D0">
              <w:rPr>
                <w:rFonts w:ascii="Arial" w:hAnsi="Arial" w:cs="Arial"/>
                <w:color w:val="000000"/>
                <w:sz w:val="20"/>
                <w:szCs w:val="20"/>
              </w:rPr>
              <w:t>&lt; 1 cm</w:t>
            </w:r>
          </w:p>
          <w:p w:rsidR="00AD14FF" w:rsidRPr="004071D0" w:rsidRDefault="00AD14FF" w:rsidP="00AD14FF">
            <w:pPr>
              <w:pStyle w:val="ListParagraph"/>
              <w:numPr>
                <w:ilvl w:val="0"/>
                <w:numId w:val="44"/>
              </w:numPr>
              <w:spacing w:line="360" w:lineRule="auto"/>
              <w:jc w:val="both"/>
              <w:rPr>
                <w:rFonts w:ascii="Arial" w:hAnsi="Arial" w:cs="Arial"/>
                <w:color w:val="000000"/>
                <w:sz w:val="20"/>
                <w:szCs w:val="20"/>
              </w:rPr>
            </w:pPr>
            <w:r w:rsidRPr="004071D0">
              <w:rPr>
                <w:rFonts w:ascii="Arial" w:hAnsi="Arial" w:cs="Arial"/>
                <w:color w:val="000000"/>
                <w:sz w:val="20"/>
                <w:szCs w:val="20"/>
              </w:rPr>
              <w:t>≥ 1 cm</w:t>
            </w:r>
          </w:p>
        </w:tc>
        <w:tc>
          <w:tcPr>
            <w:tcW w:w="2718" w:type="dxa"/>
            <w:tcBorders>
              <w:top w:val="single" w:sz="4" w:space="0" w:color="auto"/>
              <w:left w:val="nil"/>
              <w:bottom w:val="single" w:sz="4" w:space="0" w:color="auto"/>
              <w:right w:val="nil"/>
            </w:tcBorders>
          </w:tcPr>
          <w:p w:rsidR="00AD14FF" w:rsidRPr="004071D0" w:rsidRDefault="00AD14FF" w:rsidP="00AD14FF">
            <w:pPr>
              <w:pStyle w:val="ListParagraph"/>
              <w:spacing w:line="360" w:lineRule="auto"/>
              <w:ind w:left="0"/>
              <w:jc w:val="center"/>
              <w:rPr>
                <w:rFonts w:ascii="Arial" w:hAnsi="Arial" w:cs="Arial"/>
                <w:color w:val="000000"/>
                <w:sz w:val="20"/>
                <w:szCs w:val="20"/>
              </w:rPr>
            </w:pP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13</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38</w:t>
            </w:r>
          </w:p>
        </w:tc>
        <w:tc>
          <w:tcPr>
            <w:tcW w:w="2718" w:type="dxa"/>
            <w:tcBorders>
              <w:top w:val="single" w:sz="4" w:space="0" w:color="auto"/>
              <w:left w:val="nil"/>
              <w:bottom w:val="single" w:sz="4" w:space="0" w:color="auto"/>
              <w:right w:val="nil"/>
            </w:tcBorders>
          </w:tcPr>
          <w:p w:rsidR="00AD14FF" w:rsidRPr="004071D0" w:rsidRDefault="00AD14FF" w:rsidP="00AD14FF">
            <w:pPr>
              <w:pStyle w:val="ListParagraph"/>
              <w:spacing w:line="360" w:lineRule="auto"/>
              <w:ind w:left="0"/>
              <w:jc w:val="center"/>
              <w:rPr>
                <w:rFonts w:ascii="Arial" w:hAnsi="Arial" w:cs="Arial"/>
                <w:color w:val="000000"/>
                <w:sz w:val="20"/>
                <w:szCs w:val="20"/>
              </w:rPr>
            </w:pP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0</w:t>
            </w:r>
          </w:p>
          <w:p w:rsidR="00AD14FF" w:rsidRPr="004071D0" w:rsidRDefault="00AD14FF" w:rsidP="00AD14FF">
            <w:pPr>
              <w:pStyle w:val="ListParagraph"/>
              <w:spacing w:line="360" w:lineRule="auto"/>
              <w:ind w:left="0"/>
              <w:jc w:val="center"/>
              <w:rPr>
                <w:rFonts w:ascii="Arial" w:hAnsi="Arial" w:cs="Arial"/>
                <w:color w:val="000000"/>
                <w:sz w:val="20"/>
                <w:szCs w:val="20"/>
              </w:rPr>
            </w:pPr>
            <w:r w:rsidRPr="004071D0">
              <w:rPr>
                <w:rFonts w:ascii="Arial" w:hAnsi="Arial" w:cs="Arial"/>
                <w:color w:val="000000"/>
                <w:sz w:val="20"/>
                <w:szCs w:val="20"/>
              </w:rPr>
              <w:t>6</w:t>
            </w:r>
          </w:p>
        </w:tc>
      </w:tr>
    </w:tbl>
    <w:p w:rsidR="00AD14FF" w:rsidRPr="004071D0" w:rsidRDefault="00AD14FF" w:rsidP="00AD14FF">
      <w:pPr>
        <w:spacing w:line="360" w:lineRule="auto"/>
        <w:jc w:val="both"/>
        <w:rPr>
          <w:rFonts w:ascii="Arial" w:hAnsi="Arial" w:cs="Arial"/>
          <w:b/>
          <w:color w:val="000000"/>
          <w:sz w:val="20"/>
          <w:szCs w:val="20"/>
        </w:rPr>
      </w:pPr>
    </w:p>
    <w:p w:rsidR="00AD14FF" w:rsidRPr="004071D0" w:rsidRDefault="00AD14FF" w:rsidP="00AD14FF">
      <w:pPr>
        <w:pStyle w:val="ListParagraph"/>
        <w:spacing w:line="360" w:lineRule="auto"/>
        <w:ind w:left="0"/>
        <w:jc w:val="both"/>
        <w:rPr>
          <w:rFonts w:ascii="Arial" w:hAnsi="Arial" w:cs="Arial"/>
          <w:b/>
          <w:color w:val="000000"/>
          <w:sz w:val="20"/>
          <w:szCs w:val="20"/>
        </w:rPr>
      </w:pPr>
    </w:p>
    <w:p w:rsidR="00AD14FF" w:rsidRPr="004071D0" w:rsidRDefault="00AD14FF" w:rsidP="00AD14FF">
      <w:pPr>
        <w:pStyle w:val="ListParagraph"/>
        <w:spacing w:line="360" w:lineRule="auto"/>
        <w:ind w:left="0"/>
        <w:jc w:val="both"/>
        <w:rPr>
          <w:rFonts w:ascii="Arial" w:hAnsi="Arial" w:cs="Arial"/>
          <w:b/>
          <w:color w:val="000000"/>
          <w:sz w:val="20"/>
          <w:szCs w:val="20"/>
        </w:rPr>
      </w:pPr>
      <w:r w:rsidRPr="004071D0">
        <w:rPr>
          <w:rFonts w:ascii="Arial" w:hAnsi="Arial" w:cs="Arial"/>
          <w:b/>
          <w:color w:val="000000"/>
          <w:sz w:val="20"/>
          <w:szCs w:val="20"/>
        </w:rPr>
        <w:t>Hasil Analisis Hubungan Antara Letak Batu dengan Hasil Operasi</w:t>
      </w:r>
    </w:p>
    <w:p w:rsidR="00AD14FF" w:rsidRPr="004071D0" w:rsidRDefault="00AD14FF" w:rsidP="00AD14FF">
      <w:pPr>
        <w:pStyle w:val="ListParagraph"/>
        <w:spacing w:line="360" w:lineRule="auto"/>
        <w:ind w:left="0" w:firstLine="567"/>
        <w:jc w:val="both"/>
        <w:rPr>
          <w:rFonts w:ascii="Arial" w:hAnsi="Arial" w:cs="Arial"/>
          <w:color w:val="000000"/>
          <w:sz w:val="20"/>
          <w:szCs w:val="20"/>
        </w:rPr>
      </w:pPr>
      <w:r w:rsidRPr="004071D0">
        <w:rPr>
          <w:rFonts w:ascii="Arial" w:hAnsi="Arial" w:cs="Arial"/>
          <w:color w:val="000000"/>
          <w:sz w:val="20"/>
          <w:szCs w:val="20"/>
        </w:rPr>
        <w:t xml:space="preserve">Hubungan antara letak batu dengan hasil operasi dianalisis dengan bantuan perangkat lunak komputer dan diuji dengan uji </w:t>
      </w:r>
      <w:r w:rsidRPr="004071D0">
        <w:rPr>
          <w:rFonts w:ascii="Arial" w:hAnsi="Arial" w:cs="Arial"/>
          <w:i/>
          <w:color w:val="000000"/>
          <w:sz w:val="20"/>
          <w:szCs w:val="20"/>
        </w:rPr>
        <w:t>Lambda</w:t>
      </w:r>
      <w:r w:rsidRPr="004071D0">
        <w:rPr>
          <w:rFonts w:ascii="Arial" w:hAnsi="Arial" w:cs="Arial"/>
          <w:color w:val="000000"/>
          <w:sz w:val="20"/>
          <w:szCs w:val="20"/>
        </w:rPr>
        <w:t>, didapatkan hasil p = 0 yang berarti tidak terdapat korelasi yang bermakna antara kedua variabel yang diuji dan didaptkan koefisien korelasi sebesar 0</w:t>
      </w:r>
      <w:proofErr w:type="gramStart"/>
      <w:r w:rsidRPr="004071D0">
        <w:rPr>
          <w:rFonts w:ascii="Arial" w:hAnsi="Arial" w:cs="Arial"/>
          <w:color w:val="000000"/>
          <w:sz w:val="20"/>
          <w:szCs w:val="20"/>
        </w:rPr>
        <w:t>,00</w:t>
      </w:r>
      <w:proofErr w:type="gramEnd"/>
      <w:r w:rsidRPr="004071D0">
        <w:rPr>
          <w:rFonts w:ascii="Arial" w:hAnsi="Arial" w:cs="Arial"/>
          <w:color w:val="000000"/>
          <w:sz w:val="20"/>
          <w:szCs w:val="20"/>
        </w:rPr>
        <w:t xml:space="preserve"> yang berarti korelasi antara kedua variabel sangat lemah.</w:t>
      </w:r>
    </w:p>
    <w:p w:rsidR="00AD14FF" w:rsidRPr="004071D0" w:rsidRDefault="00AD14FF" w:rsidP="00AD14FF">
      <w:pPr>
        <w:spacing w:line="360" w:lineRule="auto"/>
        <w:jc w:val="both"/>
        <w:rPr>
          <w:rFonts w:ascii="Arial" w:hAnsi="Arial" w:cs="Arial"/>
          <w:b/>
          <w:color w:val="000000"/>
          <w:sz w:val="20"/>
          <w:szCs w:val="20"/>
        </w:rPr>
      </w:pPr>
      <w:r w:rsidRPr="004071D0">
        <w:rPr>
          <w:rFonts w:ascii="Arial" w:hAnsi="Arial" w:cs="Arial"/>
          <w:b/>
          <w:color w:val="000000"/>
          <w:sz w:val="20"/>
          <w:szCs w:val="20"/>
        </w:rPr>
        <w:t>Hasil Analisis Hubungan Ukuran Batu dengan Hasil Operasi</w:t>
      </w:r>
    </w:p>
    <w:p w:rsidR="00AD14FF" w:rsidRPr="004071D0" w:rsidRDefault="00AD14FF" w:rsidP="00AD14FF">
      <w:pPr>
        <w:pStyle w:val="ListParagraph"/>
        <w:spacing w:line="360" w:lineRule="auto"/>
        <w:ind w:left="0" w:firstLine="567"/>
        <w:jc w:val="both"/>
        <w:rPr>
          <w:rFonts w:ascii="Arial" w:hAnsi="Arial" w:cs="Arial"/>
          <w:color w:val="000000"/>
          <w:sz w:val="20"/>
          <w:szCs w:val="20"/>
          <w:lang w:val="id-ID"/>
        </w:rPr>
      </w:pPr>
      <w:r w:rsidRPr="004071D0">
        <w:rPr>
          <w:rFonts w:ascii="Arial" w:hAnsi="Arial" w:cs="Arial"/>
          <w:color w:val="000000"/>
          <w:sz w:val="20"/>
          <w:szCs w:val="20"/>
        </w:rPr>
        <w:t xml:space="preserve">Hubungan antara ukuran batu dengan hasil operasi dianalisis dengan bantuan perangkat lunak komputer dan diuji dengan uji </w:t>
      </w:r>
      <w:r w:rsidRPr="004071D0">
        <w:rPr>
          <w:rFonts w:ascii="Arial" w:hAnsi="Arial" w:cs="Arial"/>
          <w:i/>
          <w:color w:val="000000"/>
          <w:sz w:val="20"/>
          <w:szCs w:val="20"/>
        </w:rPr>
        <w:t>Lambda</w:t>
      </w:r>
      <w:r w:rsidRPr="004071D0">
        <w:rPr>
          <w:rFonts w:ascii="Arial" w:hAnsi="Arial" w:cs="Arial"/>
          <w:color w:val="000000"/>
          <w:sz w:val="20"/>
          <w:szCs w:val="20"/>
        </w:rPr>
        <w:t xml:space="preserve">, didapatkan </w:t>
      </w:r>
      <w:r w:rsidRPr="004071D0">
        <w:rPr>
          <w:rFonts w:ascii="Arial" w:hAnsi="Arial" w:cs="Arial"/>
          <w:color w:val="000000"/>
          <w:sz w:val="20"/>
          <w:szCs w:val="20"/>
        </w:rPr>
        <w:lastRenderedPageBreak/>
        <w:t>hasil p = 0 yang berarti tidak terdapat korelasi yang bermakna antara kedua variabel, dan koefisin korelasi didapatkan 0,00 yang berarti korelasinya lemah karena pada ukuran batu ≥ 1cm kegagalannya hanya 10% dan keberhasilannya 90% sedangkan pada ukuran batu &lt; 1cm keberhasilannya 100%.</w:t>
      </w:r>
    </w:p>
    <w:p w:rsidR="00AD14FF" w:rsidRPr="004071D0" w:rsidRDefault="00AD14FF" w:rsidP="00AD14FF">
      <w:pPr>
        <w:tabs>
          <w:tab w:val="left" w:pos="540"/>
        </w:tabs>
        <w:spacing w:line="360" w:lineRule="auto"/>
        <w:rPr>
          <w:rFonts w:ascii="Arial" w:hAnsi="Arial" w:cs="Arial"/>
          <w:b/>
          <w:sz w:val="20"/>
          <w:szCs w:val="20"/>
        </w:rPr>
      </w:pPr>
      <w:r w:rsidRPr="004071D0">
        <w:rPr>
          <w:rFonts w:ascii="Arial" w:hAnsi="Arial" w:cs="Arial"/>
          <w:b/>
          <w:sz w:val="20"/>
          <w:szCs w:val="20"/>
          <w:lang w:val="id-ID"/>
        </w:rPr>
        <w:t>PEMBAHASAN</w:t>
      </w:r>
    </w:p>
    <w:p w:rsidR="00AD14FF" w:rsidRPr="004071D0" w:rsidRDefault="00AD14FF" w:rsidP="00AD14FF">
      <w:pPr>
        <w:tabs>
          <w:tab w:val="left" w:pos="0"/>
          <w:tab w:val="left" w:pos="567"/>
        </w:tabs>
        <w:spacing w:line="360" w:lineRule="auto"/>
        <w:jc w:val="both"/>
        <w:rPr>
          <w:rFonts w:ascii="Arial" w:hAnsi="Arial" w:cs="Arial"/>
          <w:color w:val="000000"/>
          <w:sz w:val="20"/>
          <w:szCs w:val="20"/>
        </w:rPr>
      </w:pPr>
      <w:r w:rsidRPr="004071D0">
        <w:rPr>
          <w:rFonts w:ascii="Arial" w:hAnsi="Arial" w:cs="Arial"/>
          <w:b/>
          <w:sz w:val="20"/>
          <w:szCs w:val="20"/>
        </w:rPr>
        <w:tab/>
      </w:r>
      <w:r w:rsidRPr="004071D0">
        <w:rPr>
          <w:rFonts w:ascii="Arial" w:hAnsi="Arial" w:cs="Arial"/>
          <w:color w:val="000000"/>
          <w:sz w:val="20"/>
          <w:szCs w:val="20"/>
        </w:rPr>
        <w:t xml:space="preserve">Penelitian ini dilakukan dengan menggunakan alat ureterorenoskopi semirigid dengan </w:t>
      </w:r>
      <w:r w:rsidRPr="004071D0">
        <w:rPr>
          <w:rFonts w:ascii="Arial" w:hAnsi="Arial" w:cs="Arial"/>
          <w:i/>
          <w:color w:val="000000"/>
          <w:sz w:val="20"/>
          <w:szCs w:val="20"/>
        </w:rPr>
        <w:t>merk</w:t>
      </w:r>
      <w:r w:rsidRPr="004071D0">
        <w:rPr>
          <w:rFonts w:ascii="Arial" w:hAnsi="Arial" w:cs="Arial"/>
          <w:color w:val="000000"/>
          <w:sz w:val="20"/>
          <w:szCs w:val="20"/>
        </w:rPr>
        <w:t xml:space="preserve"> </w:t>
      </w:r>
      <w:r w:rsidRPr="004071D0">
        <w:rPr>
          <w:rFonts w:ascii="Arial" w:hAnsi="Arial" w:cs="Arial"/>
          <w:i/>
          <w:color w:val="000000"/>
          <w:sz w:val="20"/>
          <w:szCs w:val="20"/>
        </w:rPr>
        <w:t>gimmie</w:t>
      </w:r>
      <w:r w:rsidRPr="004071D0">
        <w:rPr>
          <w:rFonts w:ascii="Arial" w:hAnsi="Arial" w:cs="Arial"/>
          <w:color w:val="000000"/>
          <w:sz w:val="20"/>
          <w:szCs w:val="20"/>
        </w:rPr>
        <w:t xml:space="preserve"> ukuran 8 </w:t>
      </w:r>
      <w:r w:rsidRPr="004071D0">
        <w:rPr>
          <w:rFonts w:ascii="Arial" w:hAnsi="Arial" w:cs="Arial"/>
          <w:i/>
          <w:color w:val="000000"/>
          <w:sz w:val="20"/>
          <w:szCs w:val="20"/>
        </w:rPr>
        <w:t>Frank</w:t>
      </w:r>
      <w:r w:rsidRPr="004071D0">
        <w:rPr>
          <w:rFonts w:ascii="Arial" w:hAnsi="Arial" w:cs="Arial"/>
          <w:color w:val="000000"/>
          <w:sz w:val="20"/>
          <w:szCs w:val="20"/>
        </w:rPr>
        <w:t xml:space="preserve"> dengan penembak pneumatik. </w:t>
      </w:r>
      <w:proofErr w:type="gramStart"/>
      <w:r w:rsidRPr="004071D0">
        <w:rPr>
          <w:rFonts w:ascii="Arial" w:hAnsi="Arial" w:cs="Arial"/>
          <w:color w:val="000000"/>
          <w:sz w:val="20"/>
          <w:szCs w:val="20"/>
        </w:rPr>
        <w:t>Operasi dilakukan oleh satu operator yaitu dokter spesialis urologi.</w:t>
      </w:r>
      <w:proofErr w:type="gramEnd"/>
    </w:p>
    <w:p w:rsidR="00AD14FF" w:rsidRPr="004071D0" w:rsidRDefault="00AD14FF" w:rsidP="00AD14FF">
      <w:pPr>
        <w:tabs>
          <w:tab w:val="left" w:pos="567"/>
        </w:tabs>
        <w:spacing w:line="360" w:lineRule="auto"/>
        <w:ind w:firstLine="567"/>
        <w:jc w:val="both"/>
        <w:rPr>
          <w:rFonts w:ascii="Arial" w:hAnsi="Arial" w:cs="Arial"/>
          <w:color w:val="000000"/>
          <w:sz w:val="20"/>
          <w:szCs w:val="20"/>
        </w:rPr>
      </w:pPr>
      <w:r w:rsidRPr="004071D0">
        <w:rPr>
          <w:rFonts w:ascii="Arial" w:hAnsi="Arial" w:cs="Arial"/>
          <w:color w:val="000000"/>
          <w:sz w:val="20"/>
          <w:szCs w:val="20"/>
        </w:rPr>
        <w:t>Setelah dilakukan analisis statistik menggunakan SPSS terhadap sampel penelitian yang berjumlah 57 sampel, didaptkan hasil untuk angka keberhasilan operasi URS cukup tinggi yaitu sebesar 89</w:t>
      </w:r>
      <w:proofErr w:type="gramStart"/>
      <w:r w:rsidRPr="004071D0">
        <w:rPr>
          <w:rFonts w:ascii="Arial" w:hAnsi="Arial" w:cs="Arial"/>
          <w:color w:val="000000"/>
          <w:sz w:val="20"/>
          <w:szCs w:val="20"/>
        </w:rPr>
        <w:t>,4</w:t>
      </w:r>
      <w:proofErr w:type="gramEnd"/>
      <w:r w:rsidRPr="004071D0">
        <w:rPr>
          <w:rFonts w:ascii="Arial" w:hAnsi="Arial" w:cs="Arial"/>
          <w:color w:val="000000"/>
          <w:sz w:val="20"/>
          <w:szCs w:val="20"/>
        </w:rPr>
        <w:t xml:space="preserve">% (51 orang). Hal ini sesuai dengan penelitian yang dilakukan oleh Sanullah </w:t>
      </w:r>
      <w:proofErr w:type="gramStart"/>
      <w:r w:rsidRPr="004071D0">
        <w:rPr>
          <w:rFonts w:ascii="Arial" w:hAnsi="Arial" w:cs="Arial"/>
          <w:color w:val="000000"/>
          <w:sz w:val="20"/>
          <w:szCs w:val="20"/>
        </w:rPr>
        <w:t>et</w:t>
      </w:r>
      <w:proofErr w:type="gramEnd"/>
      <w:r w:rsidRPr="004071D0">
        <w:rPr>
          <w:rFonts w:ascii="Arial" w:hAnsi="Arial" w:cs="Arial"/>
          <w:color w:val="000000"/>
          <w:sz w:val="20"/>
          <w:szCs w:val="20"/>
        </w:rPr>
        <w:t>, al. (2003), yang mendapatkan hasil sebesar 95%. Kegagalan dalam penelitian ini hanya 9</w:t>
      </w:r>
      <w:proofErr w:type="gramStart"/>
      <w:r w:rsidRPr="004071D0">
        <w:rPr>
          <w:rFonts w:ascii="Arial" w:hAnsi="Arial" w:cs="Arial"/>
          <w:color w:val="000000"/>
          <w:sz w:val="20"/>
          <w:szCs w:val="20"/>
        </w:rPr>
        <w:t>,5</w:t>
      </w:r>
      <w:proofErr w:type="gramEnd"/>
      <w:r w:rsidRPr="004071D0">
        <w:rPr>
          <w:rFonts w:ascii="Arial" w:hAnsi="Arial" w:cs="Arial"/>
          <w:color w:val="000000"/>
          <w:sz w:val="20"/>
          <w:szCs w:val="20"/>
        </w:rPr>
        <w:t xml:space="preserve">% (6 orang) yang disebabkan karena kinking ureter, batu lari ke ginjal, dan ureter robek saat melakukan tindakan. Dalam penelitian yang dilakukan oleh Dhinakar (2007), di dapatkan hasil ureter robek pasca operasi sebesar 0,2-1% hal ini dapat disebabkan karena adanya kelainan struktur tubular yang menyebabkan ureteroskop menempel sehingga mengalami gangguan saat akan melakukan prosedur tindakan </w:t>
      </w:r>
      <w:r w:rsidRPr="004071D0">
        <w:rPr>
          <w:rFonts w:ascii="Arial" w:hAnsi="Arial" w:cs="Arial"/>
          <w:color w:val="000000"/>
          <w:sz w:val="20"/>
          <w:szCs w:val="20"/>
        </w:rPr>
        <w:lastRenderedPageBreak/>
        <w:t xml:space="preserve">URS. </w:t>
      </w:r>
      <w:proofErr w:type="gramStart"/>
      <w:r w:rsidRPr="004071D0">
        <w:rPr>
          <w:rFonts w:ascii="Arial" w:hAnsi="Arial" w:cs="Arial"/>
          <w:color w:val="000000"/>
          <w:sz w:val="20"/>
          <w:szCs w:val="20"/>
        </w:rPr>
        <w:t>Untuk hasil batu yang lari ke ginjal, dalam penelitian ini hanya didapatkan hasil sebanyak 2 orang.</w:t>
      </w:r>
      <w:proofErr w:type="gramEnd"/>
      <w:r w:rsidRPr="004071D0">
        <w:rPr>
          <w:rFonts w:ascii="Arial" w:hAnsi="Arial" w:cs="Arial"/>
          <w:color w:val="000000"/>
          <w:sz w:val="20"/>
          <w:szCs w:val="20"/>
        </w:rPr>
        <w:t xml:space="preserve"> Hal ini sesuai dengan penelitian yang dilakukan dhinakar (2007) </w:t>
      </w:r>
      <w:proofErr w:type="gramStart"/>
      <w:r w:rsidRPr="004071D0">
        <w:rPr>
          <w:rFonts w:ascii="Arial" w:hAnsi="Arial" w:cs="Arial"/>
          <w:color w:val="000000"/>
          <w:sz w:val="20"/>
          <w:szCs w:val="20"/>
        </w:rPr>
        <w:t>yang  mendapatkan</w:t>
      </w:r>
      <w:proofErr w:type="gramEnd"/>
      <w:r w:rsidRPr="004071D0">
        <w:rPr>
          <w:rFonts w:ascii="Arial" w:hAnsi="Arial" w:cs="Arial"/>
          <w:color w:val="000000"/>
          <w:sz w:val="20"/>
          <w:szCs w:val="20"/>
        </w:rPr>
        <w:t xml:space="preserve"> hasil untuk batu yang lari ke ginjal sebesar 6%. Secara teori, prosedur URS merupakan terapi minimal invasive yang dapat memberikan gambaran secara langsung pada batu sehingga dapat memberikan komplikasi yang minimal (Subhani </w:t>
      </w:r>
      <w:proofErr w:type="gramStart"/>
      <w:r w:rsidRPr="004071D0">
        <w:rPr>
          <w:rFonts w:ascii="Arial" w:hAnsi="Arial" w:cs="Arial"/>
          <w:color w:val="000000"/>
          <w:sz w:val="20"/>
          <w:szCs w:val="20"/>
        </w:rPr>
        <w:t>et</w:t>
      </w:r>
      <w:proofErr w:type="gramEnd"/>
      <w:r w:rsidRPr="004071D0">
        <w:rPr>
          <w:rFonts w:ascii="Arial" w:hAnsi="Arial" w:cs="Arial"/>
          <w:color w:val="000000"/>
          <w:sz w:val="20"/>
          <w:szCs w:val="20"/>
        </w:rPr>
        <w:t xml:space="preserve">, al., 2007). </w:t>
      </w:r>
    </w:p>
    <w:p w:rsidR="00AD14FF" w:rsidRPr="004071D0" w:rsidRDefault="00AD14FF" w:rsidP="00AD14FF">
      <w:pPr>
        <w:tabs>
          <w:tab w:val="left" w:pos="0"/>
          <w:tab w:val="left" w:pos="567"/>
        </w:tabs>
        <w:spacing w:line="360" w:lineRule="auto"/>
        <w:jc w:val="both"/>
        <w:rPr>
          <w:rFonts w:ascii="Arial" w:hAnsi="Arial" w:cs="Arial"/>
          <w:color w:val="000000"/>
          <w:sz w:val="20"/>
          <w:szCs w:val="20"/>
        </w:rPr>
      </w:pPr>
      <w:r w:rsidRPr="004071D0">
        <w:rPr>
          <w:rFonts w:ascii="Arial" w:hAnsi="Arial" w:cs="Arial"/>
          <w:color w:val="000000"/>
          <w:sz w:val="20"/>
          <w:szCs w:val="20"/>
        </w:rPr>
        <w:tab/>
        <w:t xml:space="preserve">Dalam penelitian ini, untuk gambaran letak batu di dapatkan hasil angka keberhasilan pada ureter proksimal sebesar 81,8% (18 orang) dan kegagalan sebesar 18,2% (4 orang) sedangkan pada ureter tengah angka keberhasilannya sebesar 100% (7 orang) sedangkan pada ureter distal angka keberhasilan sebesar 92,8%% (26 orang) dan kegagalan sebesar 7,2% (2 orang). Kegagalan dalam penelitian  ini disebabkan  karena adanya ureter robek, batu yang bermigrasi ke ginjal dan adanya kinking ureter dengan persentase sebesar 10,5% (6 orang) dimana dari masing-masing komplikasi tersebut  berjumlah 2 orang.  </w:t>
      </w:r>
      <w:proofErr w:type="gramStart"/>
      <w:r w:rsidRPr="004071D0">
        <w:rPr>
          <w:rFonts w:ascii="Arial" w:hAnsi="Arial" w:cs="Arial"/>
          <w:color w:val="000000"/>
          <w:sz w:val="20"/>
          <w:szCs w:val="20"/>
        </w:rPr>
        <w:t xml:space="preserve">Secara teori, terdapat tiga penyempitan sepanjang ureter yang biasanya menjadi tempat berhentinya batu yang turun dari kalik yaitu </w:t>
      </w:r>
      <w:r w:rsidRPr="004071D0">
        <w:rPr>
          <w:rFonts w:ascii="Arial" w:hAnsi="Arial" w:cs="Arial"/>
          <w:i/>
          <w:iCs/>
          <w:color w:val="000000"/>
          <w:sz w:val="20"/>
          <w:szCs w:val="20"/>
        </w:rPr>
        <w:t>ureteropelvic junction</w:t>
      </w:r>
      <w:r w:rsidRPr="004071D0">
        <w:rPr>
          <w:rFonts w:ascii="Arial" w:hAnsi="Arial" w:cs="Arial"/>
          <w:color w:val="000000"/>
          <w:sz w:val="20"/>
          <w:szCs w:val="20"/>
        </w:rPr>
        <w:t xml:space="preserve"> (UPJ), persilangan ureter dengan vasa iliaka, dan muara ureter di dinding buli (Badlani, 2002).</w:t>
      </w:r>
      <w:proofErr w:type="gramEnd"/>
    </w:p>
    <w:p w:rsidR="00AD14FF" w:rsidRPr="004071D0" w:rsidRDefault="00AD14FF" w:rsidP="00AD14FF">
      <w:pPr>
        <w:spacing w:line="360" w:lineRule="auto"/>
        <w:ind w:firstLine="567"/>
        <w:jc w:val="both"/>
        <w:rPr>
          <w:rFonts w:ascii="Arial" w:hAnsi="Arial" w:cs="Arial"/>
          <w:color w:val="000000"/>
          <w:sz w:val="20"/>
          <w:szCs w:val="20"/>
        </w:rPr>
      </w:pPr>
      <w:r w:rsidRPr="004071D0">
        <w:rPr>
          <w:rFonts w:ascii="Arial" w:hAnsi="Arial" w:cs="Arial"/>
          <w:color w:val="000000"/>
          <w:sz w:val="20"/>
          <w:szCs w:val="20"/>
        </w:rPr>
        <w:lastRenderedPageBreak/>
        <w:t>Dalam penelitian ini, untuk gambaran ukuran batu di dapatkan hasil angka keberhasilan  pada batu ukuran &lt; 1 cm sebesar 100% sedangkan untuk batu ukuran ≥ 1 cm angka keberhasilan sebesar 86,4% (38 orang) dan kegagalan sebesar 13,6% (6 orang). Kegagalan dalam penelitian ini disebabkan karena adanya ureter robek, batu yang bermigrasi ke ginjal dan adanya kinking ureter dengan persentase sebesar 3</w:t>
      </w:r>
      <w:proofErr w:type="gramStart"/>
      <w:r w:rsidRPr="004071D0">
        <w:rPr>
          <w:rFonts w:ascii="Arial" w:hAnsi="Arial" w:cs="Arial"/>
          <w:color w:val="000000"/>
          <w:sz w:val="20"/>
          <w:szCs w:val="20"/>
        </w:rPr>
        <w:t>,5</w:t>
      </w:r>
      <w:proofErr w:type="gramEnd"/>
      <w:r w:rsidRPr="004071D0">
        <w:rPr>
          <w:rFonts w:ascii="Arial" w:hAnsi="Arial" w:cs="Arial"/>
          <w:color w:val="000000"/>
          <w:sz w:val="20"/>
          <w:szCs w:val="20"/>
        </w:rPr>
        <w:t xml:space="preserve">% (2 orang). Sebagai perbandingan, penelitian yang dilakukan oleh Dhinakar (2007), angka keberhasilan operasi ureterorenoskopi pada pasien batu ureter sebesar  93%, dimana dapatkan hasil terbanyak untuk batu berukuran 5-7 mm sebesar 66,6% (104 orang) sedangkan untuk batu ukuran 7-9 mm angka kejadiannya sebesar 14.4% (13 orang), dan untuk batu ≥ 1 cm sebesar 12,2% (11 orang). </w:t>
      </w:r>
      <w:proofErr w:type="gramStart"/>
      <w:r w:rsidRPr="004071D0">
        <w:rPr>
          <w:rFonts w:ascii="Arial" w:hAnsi="Arial" w:cs="Arial"/>
          <w:color w:val="000000"/>
          <w:sz w:val="20"/>
          <w:szCs w:val="20"/>
        </w:rPr>
        <w:t>Secara teori, untuk batu ukuran &lt; 5 mm dapat keluar secara spontan, sehingga hanya perlu dilakukan terapi konservatif saja.</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Sedangkan prosedur URS efektif dilakukan pada batu ukuran &lt; 10 mm untuk mendapatkan hasil yang lebih baik.</w:t>
      </w:r>
      <w:proofErr w:type="gramEnd"/>
      <w:r w:rsidRPr="004071D0">
        <w:rPr>
          <w:rFonts w:ascii="Arial" w:hAnsi="Arial" w:cs="Arial"/>
          <w:color w:val="000000"/>
          <w:sz w:val="20"/>
          <w:szCs w:val="20"/>
        </w:rPr>
        <w:t xml:space="preserve"> </w:t>
      </w:r>
      <w:proofErr w:type="gramStart"/>
      <w:r w:rsidRPr="004071D0">
        <w:rPr>
          <w:rFonts w:ascii="Arial" w:hAnsi="Arial" w:cs="Arial"/>
          <w:color w:val="000000"/>
          <w:sz w:val="20"/>
          <w:szCs w:val="20"/>
        </w:rPr>
        <w:t>Namun pada penelitian ini, data menunjukkan bahwa untuk batu ukuran ≥ 1 cm, sebagian besar operasi URS berhasil walaupun ada sebagian kecil yang gagal (Simth, 2008).</w:t>
      </w:r>
      <w:proofErr w:type="gramEnd"/>
      <w:r w:rsidRPr="004071D0">
        <w:rPr>
          <w:rFonts w:ascii="Arial" w:hAnsi="Arial" w:cs="Arial"/>
          <w:color w:val="000000"/>
          <w:sz w:val="20"/>
          <w:szCs w:val="20"/>
        </w:rPr>
        <w:t xml:space="preserve"> </w:t>
      </w:r>
    </w:p>
    <w:p w:rsidR="002978CA" w:rsidRDefault="002978CA" w:rsidP="00AD14FF">
      <w:pPr>
        <w:tabs>
          <w:tab w:val="left" w:pos="540"/>
        </w:tabs>
        <w:spacing w:line="360" w:lineRule="auto"/>
        <w:jc w:val="both"/>
        <w:rPr>
          <w:rFonts w:ascii="Arial" w:hAnsi="Arial" w:cs="Arial"/>
          <w:b/>
          <w:sz w:val="20"/>
          <w:szCs w:val="20"/>
          <w:lang w:val="id-ID"/>
        </w:rPr>
      </w:pPr>
    </w:p>
    <w:p w:rsidR="002978CA" w:rsidRDefault="002978CA" w:rsidP="00AD14FF">
      <w:pPr>
        <w:tabs>
          <w:tab w:val="left" w:pos="540"/>
        </w:tabs>
        <w:spacing w:line="360" w:lineRule="auto"/>
        <w:jc w:val="both"/>
        <w:rPr>
          <w:rFonts w:ascii="Arial" w:hAnsi="Arial" w:cs="Arial"/>
          <w:b/>
          <w:sz w:val="20"/>
          <w:szCs w:val="20"/>
          <w:lang w:val="id-ID"/>
        </w:rPr>
      </w:pPr>
    </w:p>
    <w:p w:rsidR="002978CA" w:rsidRDefault="002978CA" w:rsidP="00AD14FF">
      <w:pPr>
        <w:tabs>
          <w:tab w:val="left" w:pos="540"/>
        </w:tabs>
        <w:spacing w:line="360" w:lineRule="auto"/>
        <w:jc w:val="both"/>
        <w:rPr>
          <w:rFonts w:ascii="Arial" w:hAnsi="Arial" w:cs="Arial"/>
          <w:b/>
          <w:sz w:val="20"/>
          <w:szCs w:val="20"/>
          <w:lang w:val="id-ID"/>
        </w:rPr>
      </w:pPr>
    </w:p>
    <w:p w:rsidR="002978CA" w:rsidRDefault="002978CA" w:rsidP="00AD14FF">
      <w:pPr>
        <w:tabs>
          <w:tab w:val="left" w:pos="540"/>
        </w:tabs>
        <w:spacing w:line="360" w:lineRule="auto"/>
        <w:jc w:val="both"/>
        <w:rPr>
          <w:rFonts w:ascii="Arial" w:hAnsi="Arial" w:cs="Arial"/>
          <w:b/>
          <w:sz w:val="20"/>
          <w:szCs w:val="20"/>
          <w:lang w:val="id-ID"/>
        </w:rPr>
      </w:pP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lastRenderedPageBreak/>
        <w:t>S</w:t>
      </w:r>
      <w:r w:rsidRPr="004071D0">
        <w:rPr>
          <w:rFonts w:ascii="Arial" w:hAnsi="Arial" w:cs="Arial"/>
          <w:b/>
          <w:sz w:val="20"/>
          <w:szCs w:val="20"/>
          <w:lang w:val="id-ID"/>
        </w:rPr>
        <w:t>IMPULAN</w:t>
      </w:r>
    </w:p>
    <w:p w:rsidR="00AD14FF" w:rsidRPr="004071D0" w:rsidRDefault="00AD14FF" w:rsidP="00AD14FF">
      <w:pPr>
        <w:tabs>
          <w:tab w:val="left" w:pos="540"/>
        </w:tabs>
        <w:spacing w:line="360" w:lineRule="auto"/>
        <w:jc w:val="both"/>
        <w:rPr>
          <w:rFonts w:ascii="Arial" w:hAnsi="Arial" w:cs="Arial"/>
          <w:sz w:val="20"/>
          <w:szCs w:val="20"/>
        </w:rPr>
      </w:pPr>
      <w:r w:rsidRPr="004071D0">
        <w:rPr>
          <w:rFonts w:ascii="Arial" w:hAnsi="Arial" w:cs="Arial"/>
          <w:b/>
          <w:sz w:val="20"/>
          <w:szCs w:val="20"/>
        </w:rPr>
        <w:tab/>
      </w:r>
      <w:r w:rsidRPr="004071D0">
        <w:rPr>
          <w:rFonts w:ascii="Arial" w:hAnsi="Arial" w:cs="Arial"/>
          <w:sz w:val="20"/>
          <w:szCs w:val="20"/>
        </w:rPr>
        <w:t xml:space="preserve">Berdasarkan hasil analisis data dan pembahasan, maka dapat dibuat simpulan penelitian sebagai berikut: </w:t>
      </w:r>
    </w:p>
    <w:p w:rsidR="00AD14FF" w:rsidRPr="004071D0" w:rsidRDefault="00AD14FF" w:rsidP="00AD14FF">
      <w:pPr>
        <w:pStyle w:val="ListParagraph"/>
        <w:numPr>
          <w:ilvl w:val="0"/>
          <w:numId w:val="45"/>
        </w:numPr>
        <w:autoSpaceDE w:val="0"/>
        <w:autoSpaceDN w:val="0"/>
        <w:adjustRightInd w:val="0"/>
        <w:spacing w:after="0" w:line="360" w:lineRule="auto"/>
        <w:ind w:hanging="270"/>
        <w:jc w:val="both"/>
        <w:rPr>
          <w:rFonts w:ascii="Arial" w:hAnsi="Arial" w:cs="Arial"/>
          <w:color w:val="000000"/>
          <w:sz w:val="20"/>
          <w:szCs w:val="20"/>
        </w:rPr>
      </w:pPr>
      <w:r w:rsidRPr="004071D0">
        <w:rPr>
          <w:rFonts w:ascii="Arial" w:hAnsi="Arial" w:cs="Arial"/>
          <w:color w:val="000000"/>
          <w:sz w:val="20"/>
          <w:szCs w:val="20"/>
        </w:rPr>
        <w:t>Tidak didapatkan hubungan yang signifikan secara statistik antara letak batu dengan keberhasilan operasi ureterorenoskopi litotripsi.</w:t>
      </w:r>
    </w:p>
    <w:p w:rsidR="00AD14FF" w:rsidRPr="004071D0" w:rsidRDefault="00AD14FF" w:rsidP="00AD14FF">
      <w:pPr>
        <w:pStyle w:val="ListParagraph"/>
        <w:numPr>
          <w:ilvl w:val="0"/>
          <w:numId w:val="45"/>
        </w:numPr>
        <w:autoSpaceDE w:val="0"/>
        <w:autoSpaceDN w:val="0"/>
        <w:adjustRightInd w:val="0"/>
        <w:spacing w:after="0" w:line="360" w:lineRule="auto"/>
        <w:ind w:hanging="270"/>
        <w:jc w:val="both"/>
        <w:rPr>
          <w:rFonts w:ascii="Arial" w:hAnsi="Arial" w:cs="Arial"/>
          <w:color w:val="000000"/>
          <w:sz w:val="20"/>
          <w:szCs w:val="20"/>
        </w:rPr>
      </w:pPr>
      <w:r w:rsidRPr="004071D0">
        <w:rPr>
          <w:rFonts w:ascii="Arial" w:hAnsi="Arial" w:cs="Arial"/>
          <w:color w:val="000000"/>
          <w:sz w:val="20"/>
          <w:szCs w:val="20"/>
        </w:rPr>
        <w:t>Tidak didapatkan hubungan yang signifikan secara statistik antara ukuran batu dengan keberhasilan operasi ureterorenoskopi litotripsi.</w:t>
      </w:r>
    </w:p>
    <w:p w:rsidR="002978CA" w:rsidRDefault="002978CA" w:rsidP="00AD14FF">
      <w:pPr>
        <w:tabs>
          <w:tab w:val="left" w:pos="540"/>
        </w:tabs>
        <w:spacing w:line="360" w:lineRule="auto"/>
        <w:jc w:val="both"/>
        <w:rPr>
          <w:rFonts w:ascii="Arial" w:hAnsi="Arial" w:cs="Arial"/>
          <w:b/>
          <w:sz w:val="20"/>
          <w:szCs w:val="20"/>
          <w:lang w:val="id-ID"/>
        </w:rPr>
      </w:pPr>
    </w:p>
    <w:p w:rsidR="00AD14FF" w:rsidRPr="004071D0" w:rsidRDefault="00AD14FF" w:rsidP="00AD14FF">
      <w:pPr>
        <w:tabs>
          <w:tab w:val="left" w:pos="540"/>
        </w:tabs>
        <w:spacing w:line="360" w:lineRule="auto"/>
        <w:jc w:val="both"/>
        <w:rPr>
          <w:rFonts w:ascii="Arial" w:hAnsi="Arial" w:cs="Arial"/>
          <w:b/>
          <w:sz w:val="20"/>
          <w:szCs w:val="20"/>
        </w:rPr>
      </w:pPr>
      <w:r w:rsidRPr="004071D0">
        <w:rPr>
          <w:rFonts w:ascii="Arial" w:hAnsi="Arial" w:cs="Arial"/>
          <w:b/>
          <w:sz w:val="20"/>
          <w:szCs w:val="20"/>
        </w:rPr>
        <w:t>SARAN</w:t>
      </w:r>
    </w:p>
    <w:p w:rsidR="00AD14FF" w:rsidRPr="004071D0" w:rsidRDefault="00AD14FF" w:rsidP="00AD14FF">
      <w:pPr>
        <w:pStyle w:val="ListParagraph"/>
        <w:numPr>
          <w:ilvl w:val="0"/>
          <w:numId w:val="46"/>
        </w:numPr>
        <w:spacing w:line="360" w:lineRule="auto"/>
        <w:jc w:val="both"/>
        <w:rPr>
          <w:rFonts w:ascii="Arial" w:hAnsi="Arial" w:cs="Arial"/>
          <w:color w:val="000000"/>
          <w:sz w:val="20"/>
          <w:szCs w:val="20"/>
        </w:rPr>
      </w:pPr>
      <w:r w:rsidRPr="004071D0">
        <w:rPr>
          <w:rFonts w:ascii="Arial" w:hAnsi="Arial" w:cs="Arial"/>
          <w:color w:val="000000"/>
          <w:sz w:val="20"/>
          <w:szCs w:val="20"/>
        </w:rPr>
        <w:t>Penelitian ini dapat dijadikan sebagai landasan untuk penelitian lebih lanjut, menggunakan pengambilan sampel dengan teknik yang berbeda.</w:t>
      </w:r>
    </w:p>
    <w:p w:rsidR="00AD14FF" w:rsidRPr="004071D0" w:rsidRDefault="00AD14FF" w:rsidP="00AD14FF">
      <w:pPr>
        <w:pStyle w:val="ListParagraph"/>
        <w:numPr>
          <w:ilvl w:val="0"/>
          <w:numId w:val="46"/>
        </w:numPr>
        <w:spacing w:line="360" w:lineRule="auto"/>
        <w:jc w:val="both"/>
        <w:rPr>
          <w:rFonts w:ascii="Arial" w:hAnsi="Arial" w:cs="Arial"/>
          <w:color w:val="000000"/>
          <w:sz w:val="20"/>
          <w:szCs w:val="20"/>
        </w:rPr>
      </w:pPr>
      <w:r w:rsidRPr="004071D0">
        <w:rPr>
          <w:rFonts w:ascii="Arial" w:hAnsi="Arial" w:cs="Arial"/>
          <w:color w:val="000000"/>
          <w:sz w:val="20"/>
          <w:szCs w:val="20"/>
        </w:rPr>
        <w:t>Diharapkan pada penelitian selanjutnya dilakukan pada lokasi yang berbeda dengan kurun waktu yang berbeda agar dapat sebagai pembanding dari hasil yang didapat pada penelitian ini.</w:t>
      </w:r>
    </w:p>
    <w:p w:rsidR="00AD14FF" w:rsidRPr="004071D0" w:rsidRDefault="00AD14FF" w:rsidP="00AD14FF">
      <w:pPr>
        <w:pStyle w:val="ListParagraph"/>
        <w:numPr>
          <w:ilvl w:val="0"/>
          <w:numId w:val="46"/>
        </w:numPr>
        <w:spacing w:line="360" w:lineRule="auto"/>
        <w:jc w:val="both"/>
        <w:rPr>
          <w:rFonts w:ascii="Arial" w:hAnsi="Arial" w:cs="Arial"/>
          <w:color w:val="000000"/>
          <w:sz w:val="20"/>
          <w:szCs w:val="20"/>
        </w:rPr>
      </w:pPr>
      <w:r w:rsidRPr="004071D0">
        <w:rPr>
          <w:rFonts w:ascii="Arial" w:hAnsi="Arial" w:cs="Arial"/>
          <w:color w:val="000000"/>
          <w:sz w:val="20"/>
          <w:szCs w:val="20"/>
        </w:rPr>
        <w:t>Diharapkan pada penelitian selanjutnya dapat menggunakan data tambahan dalam bentuk data primer seperti melalui kuisioner atau observasi secara langsung untuk menambah keakuratan penelitian.</w:t>
      </w:r>
    </w:p>
    <w:p w:rsidR="00AD14FF" w:rsidRPr="004071D0" w:rsidRDefault="00AD14FF" w:rsidP="00AD14FF">
      <w:pPr>
        <w:tabs>
          <w:tab w:val="left" w:pos="540"/>
        </w:tabs>
        <w:spacing w:line="360" w:lineRule="auto"/>
        <w:ind w:left="540" w:hanging="540"/>
        <w:jc w:val="both"/>
        <w:rPr>
          <w:rFonts w:ascii="Arial" w:hAnsi="Arial" w:cs="Arial"/>
          <w:sz w:val="20"/>
          <w:szCs w:val="20"/>
        </w:rPr>
      </w:pPr>
    </w:p>
    <w:p w:rsidR="00AD14FF" w:rsidRPr="004071D0" w:rsidRDefault="00AD14FF" w:rsidP="00AD14FF">
      <w:pPr>
        <w:spacing w:line="360" w:lineRule="auto"/>
        <w:rPr>
          <w:rFonts w:ascii="Arial" w:hAnsi="Arial" w:cs="Arial"/>
          <w:b/>
          <w:sz w:val="20"/>
          <w:szCs w:val="20"/>
          <w:lang w:val="id-ID"/>
        </w:rPr>
      </w:pPr>
    </w:p>
    <w:p w:rsidR="00AD14FF" w:rsidRPr="004071D0" w:rsidRDefault="00AD14FF" w:rsidP="00AD14FF">
      <w:pPr>
        <w:spacing w:line="360" w:lineRule="auto"/>
        <w:rPr>
          <w:rFonts w:ascii="Arial" w:hAnsi="Arial" w:cs="Arial"/>
          <w:b/>
          <w:sz w:val="20"/>
          <w:szCs w:val="20"/>
          <w:lang w:val="id-ID"/>
        </w:rPr>
      </w:pPr>
    </w:p>
    <w:p w:rsidR="00AD14FF" w:rsidRPr="004071D0" w:rsidRDefault="00AD14FF" w:rsidP="00AD14FF">
      <w:pPr>
        <w:spacing w:line="360" w:lineRule="auto"/>
        <w:rPr>
          <w:rFonts w:ascii="Arial" w:hAnsi="Arial" w:cs="Arial"/>
          <w:b/>
          <w:sz w:val="20"/>
          <w:szCs w:val="20"/>
          <w:lang w:val="id-ID"/>
        </w:rPr>
      </w:pPr>
    </w:p>
    <w:p w:rsidR="00AD14FF" w:rsidRPr="002978CA" w:rsidRDefault="00AD14FF" w:rsidP="002978CA">
      <w:pPr>
        <w:spacing w:line="360" w:lineRule="auto"/>
        <w:rPr>
          <w:rFonts w:ascii="Arial" w:hAnsi="Arial" w:cs="Arial"/>
          <w:b/>
          <w:sz w:val="20"/>
          <w:szCs w:val="20"/>
        </w:rPr>
      </w:pPr>
      <w:r w:rsidRPr="004071D0">
        <w:rPr>
          <w:rFonts w:ascii="Arial" w:hAnsi="Arial" w:cs="Arial"/>
          <w:b/>
          <w:sz w:val="20"/>
          <w:szCs w:val="20"/>
        </w:rPr>
        <w:br w:type="page"/>
      </w:r>
      <w:r w:rsidRPr="004071D0">
        <w:rPr>
          <w:rFonts w:ascii="Arial" w:hAnsi="Arial" w:cs="Arial"/>
          <w:b/>
          <w:sz w:val="20"/>
          <w:szCs w:val="20"/>
        </w:rPr>
        <w:lastRenderedPageBreak/>
        <w:t>DAFTAR PUSTAKA</w:t>
      </w:r>
    </w:p>
    <w:p w:rsidR="00AD14FF" w:rsidRPr="002978CA" w:rsidRDefault="00AD14FF" w:rsidP="002978CA">
      <w:pPr>
        <w:pStyle w:val="ListParagraph"/>
        <w:numPr>
          <w:ilvl w:val="0"/>
          <w:numId w:val="48"/>
        </w:numPr>
        <w:autoSpaceDE w:val="0"/>
        <w:autoSpaceDN w:val="0"/>
        <w:adjustRightInd w:val="0"/>
        <w:spacing w:line="360" w:lineRule="auto"/>
        <w:ind w:left="0" w:hanging="284"/>
        <w:jc w:val="both"/>
        <w:rPr>
          <w:rFonts w:ascii="Arial" w:hAnsi="Arial" w:cs="Arial"/>
          <w:bCs/>
          <w:color w:val="000000"/>
          <w:sz w:val="20"/>
          <w:szCs w:val="20"/>
        </w:rPr>
      </w:pPr>
      <w:r w:rsidRPr="002978CA">
        <w:rPr>
          <w:rFonts w:ascii="Arial" w:hAnsi="Arial" w:cs="Arial"/>
          <w:color w:val="000000"/>
          <w:sz w:val="20"/>
          <w:szCs w:val="20"/>
        </w:rPr>
        <w:t xml:space="preserve">American Urological Association. (2005). </w:t>
      </w:r>
      <w:r w:rsidRPr="002978CA">
        <w:rPr>
          <w:rFonts w:ascii="Arial" w:hAnsi="Arial" w:cs="Arial"/>
          <w:bCs/>
          <w:i/>
          <w:color w:val="000000"/>
          <w:sz w:val="20"/>
          <w:szCs w:val="20"/>
        </w:rPr>
        <w:t xml:space="preserve">AUA Guideline on the Management </w:t>
      </w:r>
      <w:proofErr w:type="gramStart"/>
      <w:r w:rsidRPr="002978CA">
        <w:rPr>
          <w:rFonts w:ascii="Arial" w:hAnsi="Arial" w:cs="Arial"/>
          <w:bCs/>
          <w:i/>
          <w:color w:val="000000"/>
          <w:sz w:val="20"/>
          <w:szCs w:val="20"/>
        </w:rPr>
        <w:t>of  Staghorn</w:t>
      </w:r>
      <w:proofErr w:type="gramEnd"/>
      <w:r w:rsidRPr="002978CA">
        <w:rPr>
          <w:rFonts w:ascii="Arial" w:hAnsi="Arial" w:cs="Arial"/>
          <w:bCs/>
          <w:i/>
          <w:color w:val="000000"/>
          <w:sz w:val="20"/>
          <w:szCs w:val="20"/>
        </w:rPr>
        <w:t xml:space="preserve"> Calculi: Diagnosis and Treatment Recommendations</w:t>
      </w:r>
      <w:r w:rsidRPr="002978CA">
        <w:rPr>
          <w:rFonts w:ascii="Arial" w:hAnsi="Arial" w:cs="Arial"/>
          <w:bCs/>
          <w:color w:val="000000"/>
          <w:sz w:val="20"/>
          <w:szCs w:val="20"/>
        </w:rPr>
        <w:t>.</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 xml:space="preserve">Badlani. (2002). </w:t>
      </w:r>
      <w:r w:rsidRPr="002978CA">
        <w:rPr>
          <w:rFonts w:ascii="Arial" w:hAnsi="Arial" w:cs="Arial"/>
          <w:i/>
          <w:color w:val="000000"/>
          <w:sz w:val="20"/>
          <w:szCs w:val="20"/>
        </w:rPr>
        <w:t xml:space="preserve">Experience </w:t>
      </w:r>
      <w:proofErr w:type="gramStart"/>
      <w:r w:rsidRPr="002978CA">
        <w:rPr>
          <w:rFonts w:ascii="Arial" w:hAnsi="Arial" w:cs="Arial"/>
          <w:i/>
          <w:color w:val="000000"/>
          <w:sz w:val="20"/>
          <w:szCs w:val="20"/>
        </w:rPr>
        <w:t>Of</w:t>
      </w:r>
      <w:proofErr w:type="gramEnd"/>
      <w:r w:rsidRPr="002978CA">
        <w:rPr>
          <w:rFonts w:ascii="Arial" w:hAnsi="Arial" w:cs="Arial"/>
          <w:i/>
          <w:color w:val="000000"/>
          <w:sz w:val="20"/>
          <w:szCs w:val="20"/>
        </w:rPr>
        <w:t xml:space="preserve"> Retrograde Balloon Dilatation Of Pelvi Ureteric Junction Obstruction</w:t>
      </w:r>
      <w:r w:rsidRPr="002978CA">
        <w:rPr>
          <w:rFonts w:ascii="Arial" w:hAnsi="Arial" w:cs="Arial"/>
          <w:color w:val="000000"/>
          <w:sz w:val="20"/>
          <w:szCs w:val="20"/>
        </w:rPr>
        <w:t>. BJU international.</w:t>
      </w:r>
    </w:p>
    <w:p w:rsidR="00AD14FF" w:rsidRPr="002978CA" w:rsidRDefault="00AD14FF" w:rsidP="002978CA">
      <w:pPr>
        <w:pStyle w:val="ListParagraph"/>
        <w:numPr>
          <w:ilvl w:val="0"/>
          <w:numId w:val="48"/>
        </w:numPr>
        <w:autoSpaceDE w:val="0"/>
        <w:autoSpaceDN w:val="0"/>
        <w:adjustRightInd w:val="0"/>
        <w:spacing w:line="360" w:lineRule="auto"/>
        <w:ind w:left="0" w:hanging="284"/>
        <w:jc w:val="both"/>
        <w:rPr>
          <w:rFonts w:ascii="Arial" w:hAnsi="Arial" w:cs="Arial"/>
          <w:bCs/>
          <w:color w:val="000000"/>
          <w:sz w:val="20"/>
          <w:szCs w:val="20"/>
        </w:rPr>
      </w:pPr>
      <w:r w:rsidRPr="002978CA">
        <w:rPr>
          <w:rFonts w:ascii="Arial" w:hAnsi="Arial" w:cs="Arial"/>
          <w:bCs/>
          <w:color w:val="000000"/>
          <w:sz w:val="20"/>
          <w:szCs w:val="20"/>
        </w:rPr>
        <w:t xml:space="preserve">Blandy, J.P. (1983). </w:t>
      </w:r>
      <w:r w:rsidRPr="002978CA">
        <w:rPr>
          <w:rFonts w:ascii="Arial" w:hAnsi="Arial" w:cs="Arial"/>
          <w:bCs/>
          <w:i/>
          <w:color w:val="000000"/>
          <w:sz w:val="20"/>
          <w:szCs w:val="20"/>
        </w:rPr>
        <w:t>Lecture Notes on Urology 3th ed</w:t>
      </w:r>
      <w:r w:rsidRPr="002978CA">
        <w:rPr>
          <w:rFonts w:ascii="Arial" w:hAnsi="Arial" w:cs="Arial"/>
          <w:bCs/>
          <w:color w:val="000000"/>
          <w:sz w:val="20"/>
          <w:szCs w:val="20"/>
        </w:rPr>
        <w:t xml:space="preserve">. Blackwell-Scientific Publications hal 159-221. </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 xml:space="preserve">Dahlan, Sopiyudin. (2011). </w:t>
      </w:r>
      <w:r w:rsidRPr="002978CA">
        <w:rPr>
          <w:rFonts w:ascii="Arial" w:hAnsi="Arial" w:cs="Arial"/>
          <w:i/>
          <w:color w:val="000000"/>
          <w:sz w:val="20"/>
          <w:szCs w:val="20"/>
        </w:rPr>
        <w:t>Statistik Untuk Kedokteran dan Kesehatan</w:t>
      </w:r>
      <w:r w:rsidRPr="002978CA">
        <w:rPr>
          <w:rFonts w:ascii="Arial" w:hAnsi="Arial" w:cs="Arial"/>
          <w:color w:val="000000"/>
          <w:sz w:val="20"/>
          <w:szCs w:val="20"/>
        </w:rPr>
        <w:t xml:space="preserve">. </w:t>
      </w:r>
      <w:proofErr w:type="gramStart"/>
      <w:r w:rsidRPr="002978CA">
        <w:rPr>
          <w:rFonts w:ascii="Arial" w:hAnsi="Arial" w:cs="Arial"/>
          <w:color w:val="000000"/>
          <w:sz w:val="20"/>
          <w:szCs w:val="20"/>
        </w:rPr>
        <w:t>Jakarta :</w:t>
      </w:r>
      <w:proofErr w:type="gramEnd"/>
      <w:r w:rsidRPr="002978CA">
        <w:rPr>
          <w:rFonts w:ascii="Arial" w:hAnsi="Arial" w:cs="Arial"/>
          <w:color w:val="000000"/>
          <w:sz w:val="20"/>
          <w:szCs w:val="20"/>
        </w:rPr>
        <w:t xml:space="preserve"> Salemba Medika.</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 xml:space="preserve">Dhinakar. (2007). </w:t>
      </w:r>
      <w:r w:rsidRPr="002978CA">
        <w:rPr>
          <w:rFonts w:ascii="Arial" w:hAnsi="Arial" w:cs="Arial"/>
          <w:i/>
          <w:color w:val="000000"/>
          <w:sz w:val="20"/>
          <w:szCs w:val="20"/>
        </w:rPr>
        <w:t>A Retrospective Study of Ureteroscopy Performed at the Sultan Qaboos Hospital, Salalah from August 2001 –August 2006 vol. 22</w:t>
      </w:r>
      <w:r w:rsidRPr="002978CA">
        <w:rPr>
          <w:rFonts w:ascii="Arial" w:hAnsi="Arial" w:cs="Arial"/>
          <w:color w:val="000000"/>
          <w:sz w:val="20"/>
          <w:szCs w:val="20"/>
        </w:rPr>
        <w:t>. Oman Medical Journal.</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u w:val="single"/>
        </w:rPr>
      </w:pPr>
      <w:r w:rsidRPr="002978CA">
        <w:rPr>
          <w:rFonts w:ascii="Arial" w:hAnsi="Arial" w:cs="Arial"/>
          <w:iCs/>
          <w:color w:val="000000"/>
          <w:sz w:val="20"/>
          <w:szCs w:val="20"/>
        </w:rPr>
        <w:t xml:space="preserve">Fulop T, et al., (2012, January 12 – Last Updated), </w:t>
      </w:r>
      <w:r w:rsidRPr="002978CA">
        <w:rPr>
          <w:rFonts w:ascii="Arial" w:hAnsi="Arial" w:cs="Arial"/>
          <w:i/>
          <w:iCs/>
          <w:color w:val="000000"/>
          <w:sz w:val="20"/>
          <w:szCs w:val="20"/>
        </w:rPr>
        <w:t xml:space="preserve">Ureteral Calculi </w:t>
      </w:r>
      <w:r w:rsidRPr="002978CA">
        <w:rPr>
          <w:rFonts w:ascii="Arial" w:hAnsi="Arial" w:cs="Arial"/>
          <w:iCs/>
          <w:color w:val="000000"/>
          <w:sz w:val="20"/>
          <w:szCs w:val="20"/>
        </w:rPr>
        <w:t>(Emedicine), Available fr</w:t>
      </w:r>
      <w:r w:rsidRPr="002978CA">
        <w:rPr>
          <w:rFonts w:ascii="Arial" w:hAnsi="Arial" w:cs="Arial"/>
          <w:color w:val="000000"/>
          <w:sz w:val="20"/>
          <w:szCs w:val="20"/>
        </w:rPr>
        <w:t xml:space="preserve">om </w:t>
      </w:r>
      <w:hyperlink r:id="rId16" w:history="1">
        <w:r w:rsidRPr="002978CA">
          <w:rPr>
            <w:rStyle w:val="Hyperlink"/>
            <w:rFonts w:ascii="Arial" w:hAnsi="Arial" w:cs="Arial"/>
            <w:color w:val="000000"/>
            <w:sz w:val="20"/>
            <w:szCs w:val="20"/>
          </w:rPr>
          <w:t>http://www.emedicine.com/med/topic1599.htm</w:t>
        </w:r>
      </w:hyperlink>
    </w:p>
    <w:p w:rsidR="00AD14FF" w:rsidRPr="002978CA" w:rsidRDefault="00AD14FF" w:rsidP="002978CA">
      <w:pPr>
        <w:pStyle w:val="ListParagraph"/>
        <w:numPr>
          <w:ilvl w:val="0"/>
          <w:numId w:val="48"/>
        </w:numPr>
        <w:spacing w:line="360" w:lineRule="auto"/>
        <w:ind w:left="0" w:right="26" w:hanging="284"/>
        <w:jc w:val="both"/>
        <w:rPr>
          <w:rFonts w:ascii="Arial" w:hAnsi="Arial" w:cs="Arial"/>
          <w:color w:val="000000"/>
          <w:sz w:val="20"/>
          <w:szCs w:val="20"/>
        </w:rPr>
      </w:pPr>
      <w:r w:rsidRPr="002978CA">
        <w:rPr>
          <w:rFonts w:ascii="Arial" w:hAnsi="Arial" w:cs="Arial"/>
          <w:color w:val="000000"/>
          <w:sz w:val="20"/>
          <w:szCs w:val="20"/>
        </w:rPr>
        <w:t xml:space="preserve">Long, Barbara C. (1996). </w:t>
      </w:r>
      <w:r w:rsidRPr="002978CA">
        <w:rPr>
          <w:rFonts w:ascii="Arial" w:hAnsi="Arial" w:cs="Arial"/>
          <w:i/>
          <w:color w:val="000000"/>
          <w:sz w:val="20"/>
          <w:szCs w:val="20"/>
        </w:rPr>
        <w:t>Perawatan Medikal Bedah. Volume I</w:t>
      </w:r>
      <w:r w:rsidRPr="002978CA">
        <w:rPr>
          <w:rFonts w:ascii="Arial" w:hAnsi="Arial" w:cs="Arial"/>
          <w:color w:val="000000"/>
          <w:sz w:val="20"/>
          <w:szCs w:val="20"/>
        </w:rPr>
        <w:t>. (terjemahan). Bandung: Yayasan Ikatan Alumni Pendidikan Keperawatan Pajajaran.</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 xml:space="preserve">Nurlina. (2008). </w:t>
      </w:r>
      <w:r w:rsidRPr="002978CA">
        <w:rPr>
          <w:rFonts w:ascii="Arial" w:hAnsi="Arial" w:cs="Arial"/>
          <w:i/>
          <w:color w:val="000000"/>
          <w:sz w:val="20"/>
          <w:szCs w:val="20"/>
        </w:rPr>
        <w:t>Faktor-faktor Resiko Kejadian Batu Saluran Kemih Pada Laki-laki</w:t>
      </w:r>
      <w:r w:rsidRPr="002978CA">
        <w:rPr>
          <w:rFonts w:ascii="Arial" w:hAnsi="Arial" w:cs="Arial"/>
          <w:color w:val="000000"/>
          <w:sz w:val="20"/>
          <w:szCs w:val="20"/>
        </w:rPr>
        <w:t xml:space="preserve">. </w:t>
      </w:r>
      <w:proofErr w:type="gramStart"/>
      <w:r w:rsidRPr="002978CA">
        <w:rPr>
          <w:rFonts w:ascii="Arial" w:hAnsi="Arial" w:cs="Arial"/>
          <w:color w:val="000000"/>
          <w:sz w:val="20"/>
          <w:szCs w:val="20"/>
        </w:rPr>
        <w:t>Semarang :</w:t>
      </w:r>
      <w:proofErr w:type="gramEnd"/>
      <w:r w:rsidRPr="002978CA">
        <w:rPr>
          <w:rFonts w:ascii="Arial" w:hAnsi="Arial" w:cs="Arial"/>
          <w:color w:val="000000"/>
          <w:sz w:val="20"/>
          <w:szCs w:val="20"/>
        </w:rPr>
        <w:t xml:space="preserve"> Universitas Diponegoro.</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u w:val="single"/>
        </w:rPr>
      </w:pPr>
      <w:r w:rsidRPr="002978CA">
        <w:rPr>
          <w:rFonts w:ascii="Arial" w:hAnsi="Arial" w:cs="Arial"/>
          <w:color w:val="000000"/>
          <w:sz w:val="20"/>
          <w:szCs w:val="20"/>
        </w:rPr>
        <w:t xml:space="preserve">Pearle, S &amp; Margareth, (2009). </w:t>
      </w:r>
      <w:r w:rsidRPr="002978CA">
        <w:rPr>
          <w:rFonts w:ascii="Arial" w:hAnsi="Arial" w:cs="Arial"/>
          <w:i/>
          <w:color w:val="000000"/>
          <w:sz w:val="20"/>
          <w:szCs w:val="20"/>
        </w:rPr>
        <w:t xml:space="preserve">Urolhitiasis Medical and Surgical Management. </w:t>
      </w:r>
      <w:r w:rsidRPr="002978CA">
        <w:rPr>
          <w:rFonts w:ascii="Arial" w:hAnsi="Arial" w:cs="Arial"/>
          <w:color w:val="000000"/>
          <w:sz w:val="20"/>
          <w:szCs w:val="20"/>
        </w:rPr>
        <w:t xml:space="preserve">Informa Health </w:t>
      </w:r>
      <w:proofErr w:type="gramStart"/>
      <w:r w:rsidRPr="002978CA">
        <w:rPr>
          <w:rFonts w:ascii="Arial" w:hAnsi="Arial" w:cs="Arial"/>
          <w:color w:val="000000"/>
          <w:sz w:val="20"/>
          <w:szCs w:val="20"/>
        </w:rPr>
        <w:t>Care :</w:t>
      </w:r>
      <w:proofErr w:type="gramEnd"/>
      <w:r w:rsidRPr="002978CA">
        <w:rPr>
          <w:rFonts w:ascii="Arial" w:hAnsi="Arial" w:cs="Arial"/>
          <w:color w:val="000000"/>
          <w:sz w:val="20"/>
          <w:szCs w:val="20"/>
        </w:rPr>
        <w:t xml:space="preserve"> United States.</w:t>
      </w:r>
      <w:r w:rsidRPr="002978CA">
        <w:rPr>
          <w:rFonts w:ascii="Arial" w:hAnsi="Arial" w:cs="Arial"/>
          <w:i/>
          <w:color w:val="000000"/>
          <w:sz w:val="20"/>
          <w:szCs w:val="20"/>
        </w:rPr>
        <w:t xml:space="preserve"> </w:t>
      </w:r>
    </w:p>
    <w:p w:rsidR="00AD14FF" w:rsidRPr="002978CA" w:rsidRDefault="00AD14FF" w:rsidP="002978CA">
      <w:pPr>
        <w:pStyle w:val="ListParagraph"/>
        <w:numPr>
          <w:ilvl w:val="0"/>
          <w:numId w:val="48"/>
        </w:numPr>
        <w:spacing w:line="360" w:lineRule="auto"/>
        <w:ind w:left="0" w:hanging="284"/>
        <w:jc w:val="both"/>
        <w:rPr>
          <w:rFonts w:ascii="Arial" w:hAnsi="Arial" w:cs="Arial"/>
          <w:iCs/>
          <w:color w:val="000000"/>
          <w:sz w:val="20"/>
          <w:szCs w:val="20"/>
        </w:rPr>
      </w:pPr>
      <w:r w:rsidRPr="002978CA">
        <w:rPr>
          <w:rFonts w:ascii="Arial" w:hAnsi="Arial" w:cs="Arial"/>
          <w:color w:val="000000"/>
          <w:sz w:val="20"/>
          <w:szCs w:val="20"/>
        </w:rPr>
        <w:lastRenderedPageBreak/>
        <w:t xml:space="preserve">Purnomo, </w:t>
      </w:r>
      <w:proofErr w:type="gramStart"/>
      <w:r w:rsidRPr="002978CA">
        <w:rPr>
          <w:rFonts w:ascii="Arial" w:hAnsi="Arial" w:cs="Arial"/>
          <w:color w:val="000000"/>
          <w:sz w:val="20"/>
          <w:szCs w:val="20"/>
        </w:rPr>
        <w:t>Basuki.,</w:t>
      </w:r>
      <w:proofErr w:type="gramEnd"/>
      <w:r w:rsidRPr="002978CA">
        <w:rPr>
          <w:rFonts w:ascii="Arial" w:hAnsi="Arial" w:cs="Arial"/>
          <w:color w:val="000000"/>
          <w:sz w:val="20"/>
          <w:szCs w:val="20"/>
        </w:rPr>
        <w:t xml:space="preserve"> (2011).  </w:t>
      </w:r>
      <w:r w:rsidRPr="002978CA">
        <w:rPr>
          <w:rFonts w:ascii="Arial" w:hAnsi="Arial" w:cs="Arial"/>
          <w:i/>
          <w:color w:val="000000"/>
          <w:sz w:val="20"/>
          <w:szCs w:val="20"/>
        </w:rPr>
        <w:t>Dasar-dasar Urology</w:t>
      </w:r>
      <w:r w:rsidRPr="002978CA">
        <w:rPr>
          <w:rFonts w:ascii="Arial" w:hAnsi="Arial" w:cs="Arial"/>
          <w:color w:val="000000"/>
          <w:sz w:val="20"/>
          <w:szCs w:val="20"/>
        </w:rPr>
        <w:t xml:space="preserve">. </w:t>
      </w:r>
      <w:r w:rsidRPr="002978CA">
        <w:rPr>
          <w:rFonts w:ascii="Arial" w:hAnsi="Arial" w:cs="Arial"/>
          <w:i/>
          <w:color w:val="000000"/>
          <w:sz w:val="20"/>
          <w:szCs w:val="20"/>
        </w:rPr>
        <w:t>Ed. 3</w:t>
      </w:r>
      <w:r w:rsidRPr="002978CA">
        <w:rPr>
          <w:rFonts w:ascii="Arial" w:hAnsi="Arial" w:cs="Arial"/>
          <w:i/>
          <w:color w:val="000000"/>
          <w:sz w:val="20"/>
          <w:szCs w:val="20"/>
          <w:vertAlign w:val="superscript"/>
        </w:rPr>
        <w:t>th</w:t>
      </w:r>
      <w:r w:rsidRPr="002978CA">
        <w:rPr>
          <w:rFonts w:ascii="Arial" w:hAnsi="Arial" w:cs="Arial"/>
          <w:color w:val="000000"/>
          <w:sz w:val="20"/>
          <w:szCs w:val="20"/>
        </w:rPr>
        <w:t xml:space="preserve">. Sagung </w:t>
      </w:r>
      <w:proofErr w:type="gramStart"/>
      <w:r w:rsidRPr="002978CA">
        <w:rPr>
          <w:rFonts w:ascii="Arial" w:hAnsi="Arial" w:cs="Arial"/>
          <w:color w:val="000000"/>
          <w:sz w:val="20"/>
          <w:szCs w:val="20"/>
        </w:rPr>
        <w:t>Seto :</w:t>
      </w:r>
      <w:proofErr w:type="gramEnd"/>
      <w:r w:rsidRPr="002978CA">
        <w:rPr>
          <w:rFonts w:ascii="Arial" w:hAnsi="Arial" w:cs="Arial"/>
          <w:color w:val="000000"/>
          <w:sz w:val="20"/>
          <w:szCs w:val="20"/>
        </w:rPr>
        <w:t xml:space="preserve"> Malang.  </w:t>
      </w:r>
    </w:p>
    <w:p w:rsidR="00AD14FF" w:rsidRPr="002978CA" w:rsidRDefault="00AD14FF" w:rsidP="002978CA">
      <w:pPr>
        <w:pStyle w:val="ListParagraph"/>
        <w:numPr>
          <w:ilvl w:val="0"/>
          <w:numId w:val="48"/>
        </w:numPr>
        <w:spacing w:line="360" w:lineRule="auto"/>
        <w:ind w:left="0" w:hanging="284"/>
        <w:jc w:val="both"/>
        <w:rPr>
          <w:rFonts w:ascii="Arial" w:hAnsi="Arial" w:cs="Arial"/>
          <w:i/>
          <w:color w:val="000000"/>
          <w:sz w:val="20"/>
          <w:szCs w:val="20"/>
        </w:rPr>
      </w:pPr>
      <w:r w:rsidRPr="002978CA">
        <w:rPr>
          <w:rFonts w:ascii="Arial" w:hAnsi="Arial" w:cs="Arial"/>
          <w:color w:val="000000"/>
          <w:sz w:val="20"/>
          <w:szCs w:val="20"/>
        </w:rPr>
        <w:t xml:space="preserve">Rahardjo D, Hamid R. (2004). </w:t>
      </w:r>
      <w:r w:rsidRPr="002978CA">
        <w:rPr>
          <w:rFonts w:ascii="Arial" w:hAnsi="Arial" w:cs="Arial"/>
          <w:i/>
          <w:color w:val="000000"/>
          <w:sz w:val="20"/>
          <w:szCs w:val="20"/>
        </w:rPr>
        <w:t>Perkembangan penatalaksanaan batu ginjal di RSCM tahun 1997 -2002</w:t>
      </w:r>
      <w:r w:rsidRPr="002978CA">
        <w:rPr>
          <w:rFonts w:ascii="Arial" w:hAnsi="Arial" w:cs="Arial"/>
          <w:color w:val="000000"/>
          <w:sz w:val="20"/>
          <w:szCs w:val="20"/>
        </w:rPr>
        <w:t>. J I Bedah Indones 2004; 32(2):58-63.</w:t>
      </w:r>
    </w:p>
    <w:p w:rsidR="00AD14FF" w:rsidRPr="002978CA" w:rsidRDefault="00AD14FF" w:rsidP="002978CA">
      <w:pPr>
        <w:pStyle w:val="ListParagraph"/>
        <w:numPr>
          <w:ilvl w:val="0"/>
          <w:numId w:val="48"/>
        </w:numPr>
        <w:spacing w:line="360" w:lineRule="auto"/>
        <w:ind w:left="0" w:hanging="284"/>
        <w:jc w:val="both"/>
        <w:rPr>
          <w:rFonts w:ascii="Arial" w:hAnsi="Arial" w:cs="Arial"/>
          <w:i/>
          <w:color w:val="000000"/>
          <w:sz w:val="20"/>
          <w:szCs w:val="20"/>
        </w:rPr>
      </w:pPr>
      <w:r w:rsidRPr="002978CA">
        <w:rPr>
          <w:rFonts w:ascii="Arial" w:hAnsi="Arial" w:cs="Arial"/>
          <w:color w:val="000000"/>
          <w:sz w:val="20"/>
          <w:szCs w:val="20"/>
        </w:rPr>
        <w:t xml:space="preserve">Sabiston C. D &amp; Jr, MD, (1997). </w:t>
      </w:r>
      <w:r w:rsidRPr="002978CA">
        <w:rPr>
          <w:rFonts w:ascii="Arial" w:hAnsi="Arial" w:cs="Arial"/>
          <w:i/>
          <w:color w:val="000000"/>
          <w:sz w:val="20"/>
          <w:szCs w:val="20"/>
        </w:rPr>
        <w:t>Batu Ginjal dan Ureter dalam Buku Ajar Bedah</w:t>
      </w:r>
      <w:r w:rsidRPr="002978CA">
        <w:rPr>
          <w:rFonts w:ascii="Arial" w:hAnsi="Arial" w:cs="Arial"/>
          <w:color w:val="000000"/>
          <w:sz w:val="20"/>
          <w:szCs w:val="20"/>
        </w:rPr>
        <w:t xml:space="preserve">, </w:t>
      </w:r>
      <w:proofErr w:type="gramStart"/>
      <w:r w:rsidRPr="002978CA">
        <w:rPr>
          <w:rFonts w:ascii="Arial" w:hAnsi="Arial" w:cs="Arial"/>
          <w:color w:val="000000"/>
          <w:sz w:val="20"/>
          <w:szCs w:val="20"/>
        </w:rPr>
        <w:t>hal ;</w:t>
      </w:r>
      <w:proofErr w:type="gramEnd"/>
      <w:r w:rsidRPr="002978CA">
        <w:rPr>
          <w:rFonts w:ascii="Arial" w:hAnsi="Arial" w:cs="Arial"/>
          <w:color w:val="000000"/>
          <w:sz w:val="20"/>
          <w:szCs w:val="20"/>
        </w:rPr>
        <w:t xml:space="preserve"> 472 – 3. Jakarta : EGC</w:t>
      </w:r>
    </w:p>
    <w:p w:rsidR="00AD14FF" w:rsidRPr="002978CA" w:rsidRDefault="00AD14FF" w:rsidP="002978CA">
      <w:pPr>
        <w:pStyle w:val="ListParagraph"/>
        <w:numPr>
          <w:ilvl w:val="0"/>
          <w:numId w:val="48"/>
        </w:numPr>
        <w:spacing w:line="360" w:lineRule="auto"/>
        <w:ind w:left="0" w:right="26" w:hanging="284"/>
        <w:jc w:val="both"/>
        <w:rPr>
          <w:rFonts w:ascii="Arial" w:hAnsi="Arial" w:cs="Arial"/>
          <w:color w:val="000000"/>
          <w:sz w:val="20"/>
          <w:szCs w:val="20"/>
        </w:rPr>
      </w:pPr>
      <w:r w:rsidRPr="002978CA">
        <w:rPr>
          <w:rFonts w:ascii="Arial" w:hAnsi="Arial" w:cs="Arial"/>
          <w:color w:val="000000"/>
          <w:sz w:val="20"/>
          <w:szCs w:val="20"/>
        </w:rPr>
        <w:t xml:space="preserve">Sastroasmoro, S. (1995). </w:t>
      </w:r>
      <w:r w:rsidRPr="002978CA">
        <w:rPr>
          <w:rFonts w:ascii="Arial" w:hAnsi="Arial" w:cs="Arial"/>
          <w:i/>
          <w:color w:val="000000"/>
          <w:sz w:val="20"/>
          <w:szCs w:val="20"/>
        </w:rPr>
        <w:t>Dasar-dasar Metodologi Penelitian Klinis</w:t>
      </w:r>
      <w:r w:rsidRPr="002978CA">
        <w:rPr>
          <w:rFonts w:ascii="Arial" w:hAnsi="Arial" w:cs="Arial"/>
          <w:color w:val="000000"/>
          <w:sz w:val="20"/>
          <w:szCs w:val="20"/>
        </w:rPr>
        <w:t>. Jakarta : Binarupa Aksara</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 xml:space="preserve">Satar. (1998). </w:t>
      </w:r>
      <w:r w:rsidRPr="002978CA">
        <w:rPr>
          <w:rFonts w:ascii="Arial" w:hAnsi="Arial" w:cs="Arial"/>
          <w:i/>
          <w:color w:val="000000"/>
          <w:sz w:val="20"/>
          <w:szCs w:val="20"/>
        </w:rPr>
        <w:t xml:space="preserve">Flexible Ureterorenoscopy </w:t>
      </w:r>
      <w:proofErr w:type="gramStart"/>
      <w:r w:rsidRPr="002978CA">
        <w:rPr>
          <w:rFonts w:ascii="Arial" w:hAnsi="Arial" w:cs="Arial"/>
          <w:i/>
          <w:color w:val="000000"/>
          <w:sz w:val="20"/>
          <w:szCs w:val="20"/>
        </w:rPr>
        <w:t>For</w:t>
      </w:r>
      <w:proofErr w:type="gramEnd"/>
      <w:r w:rsidRPr="002978CA">
        <w:rPr>
          <w:rFonts w:ascii="Arial" w:hAnsi="Arial" w:cs="Arial"/>
          <w:i/>
          <w:color w:val="000000"/>
          <w:sz w:val="20"/>
          <w:szCs w:val="20"/>
        </w:rPr>
        <w:t xml:space="preserve"> The Treatment Of Refractory Upper Urinary Tract Stones</w:t>
      </w:r>
      <w:r w:rsidRPr="002978CA">
        <w:rPr>
          <w:rFonts w:ascii="Arial" w:hAnsi="Arial" w:cs="Arial"/>
          <w:color w:val="000000"/>
          <w:sz w:val="20"/>
          <w:szCs w:val="20"/>
        </w:rPr>
        <w:t>.  BJU International.</w:t>
      </w:r>
    </w:p>
    <w:p w:rsidR="00AD14FF" w:rsidRPr="002978CA" w:rsidRDefault="00AD14FF" w:rsidP="002978CA">
      <w:pPr>
        <w:pStyle w:val="ListParagraph"/>
        <w:numPr>
          <w:ilvl w:val="0"/>
          <w:numId w:val="48"/>
        </w:numPr>
        <w:spacing w:line="360" w:lineRule="auto"/>
        <w:ind w:left="0" w:right="26" w:hanging="284"/>
        <w:jc w:val="both"/>
        <w:rPr>
          <w:rFonts w:ascii="Arial" w:hAnsi="Arial" w:cs="Arial"/>
          <w:color w:val="000000"/>
          <w:sz w:val="20"/>
          <w:szCs w:val="20"/>
        </w:rPr>
      </w:pPr>
      <w:r w:rsidRPr="002978CA">
        <w:rPr>
          <w:rFonts w:ascii="Arial" w:hAnsi="Arial" w:cs="Arial"/>
          <w:color w:val="000000"/>
          <w:sz w:val="20"/>
          <w:szCs w:val="20"/>
        </w:rPr>
        <w:t xml:space="preserve">Sjamsuhidajat R, Wim de Jong. (2010). </w:t>
      </w:r>
      <w:r w:rsidRPr="002978CA">
        <w:rPr>
          <w:rFonts w:ascii="Arial" w:hAnsi="Arial" w:cs="Arial"/>
          <w:i/>
          <w:color w:val="000000"/>
          <w:sz w:val="20"/>
          <w:szCs w:val="20"/>
        </w:rPr>
        <w:t>Buku Ajar Ilmu Bedah Ed. 3</w:t>
      </w:r>
      <w:r w:rsidRPr="002978CA">
        <w:rPr>
          <w:rFonts w:ascii="Arial" w:hAnsi="Arial" w:cs="Arial"/>
          <w:i/>
          <w:color w:val="000000"/>
          <w:sz w:val="20"/>
          <w:szCs w:val="20"/>
          <w:vertAlign w:val="superscript"/>
        </w:rPr>
        <w:t>th</w:t>
      </w:r>
      <w:r w:rsidRPr="002978CA">
        <w:rPr>
          <w:rFonts w:ascii="Arial" w:hAnsi="Arial" w:cs="Arial"/>
          <w:color w:val="000000"/>
          <w:sz w:val="20"/>
          <w:szCs w:val="20"/>
        </w:rPr>
        <w:t>. ECC : Jakarta</w:t>
      </w:r>
    </w:p>
    <w:p w:rsidR="00AD14FF" w:rsidRPr="002978CA" w:rsidRDefault="00AD14FF" w:rsidP="002978CA">
      <w:pPr>
        <w:pStyle w:val="ListParagraph"/>
        <w:numPr>
          <w:ilvl w:val="0"/>
          <w:numId w:val="48"/>
        </w:numPr>
        <w:spacing w:line="360" w:lineRule="auto"/>
        <w:ind w:left="0" w:right="26" w:hanging="284"/>
        <w:jc w:val="both"/>
        <w:rPr>
          <w:rFonts w:ascii="Arial" w:hAnsi="Arial" w:cs="Arial"/>
          <w:color w:val="000000"/>
          <w:sz w:val="20"/>
          <w:szCs w:val="20"/>
        </w:rPr>
      </w:pPr>
      <w:r w:rsidRPr="002978CA">
        <w:rPr>
          <w:rFonts w:ascii="Arial" w:hAnsi="Arial" w:cs="Arial"/>
          <w:color w:val="000000"/>
          <w:sz w:val="20"/>
          <w:szCs w:val="20"/>
        </w:rPr>
        <w:t xml:space="preserve">Soeparman. (1990). </w:t>
      </w:r>
      <w:r w:rsidRPr="002978CA">
        <w:rPr>
          <w:rFonts w:ascii="Arial" w:hAnsi="Arial" w:cs="Arial"/>
          <w:i/>
          <w:color w:val="000000"/>
          <w:sz w:val="20"/>
          <w:szCs w:val="20"/>
        </w:rPr>
        <w:t>Ilmu Penyakit Dalam Jilid II</w:t>
      </w:r>
      <w:r w:rsidRPr="002978CA">
        <w:rPr>
          <w:rFonts w:ascii="Arial" w:hAnsi="Arial" w:cs="Arial"/>
          <w:color w:val="000000"/>
          <w:sz w:val="20"/>
          <w:szCs w:val="20"/>
        </w:rPr>
        <w:t>. Jakarta: FKUI.</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lang w:val="id-ID"/>
        </w:rPr>
      </w:pPr>
      <w:r w:rsidRPr="002978CA">
        <w:rPr>
          <w:rFonts w:ascii="Arial" w:hAnsi="Arial" w:cs="Arial"/>
          <w:color w:val="000000"/>
          <w:sz w:val="20"/>
          <w:szCs w:val="20"/>
        </w:rPr>
        <w:t xml:space="preserve">Subhani </w:t>
      </w:r>
      <w:proofErr w:type="gramStart"/>
      <w:r w:rsidRPr="002978CA">
        <w:rPr>
          <w:rFonts w:ascii="Arial" w:hAnsi="Arial" w:cs="Arial"/>
          <w:color w:val="000000"/>
          <w:sz w:val="20"/>
          <w:szCs w:val="20"/>
        </w:rPr>
        <w:t>et</w:t>
      </w:r>
      <w:proofErr w:type="gramEnd"/>
      <w:r w:rsidRPr="002978CA">
        <w:rPr>
          <w:rFonts w:ascii="Arial" w:hAnsi="Arial" w:cs="Arial"/>
          <w:color w:val="000000"/>
          <w:sz w:val="20"/>
          <w:szCs w:val="20"/>
        </w:rPr>
        <w:t xml:space="preserve">, al. (2007). </w:t>
      </w:r>
      <w:r w:rsidRPr="002978CA">
        <w:rPr>
          <w:rFonts w:ascii="Arial" w:hAnsi="Arial" w:cs="Arial"/>
          <w:i/>
          <w:color w:val="000000"/>
          <w:sz w:val="20"/>
          <w:szCs w:val="20"/>
        </w:rPr>
        <w:t xml:space="preserve">Role </w:t>
      </w:r>
      <w:proofErr w:type="gramStart"/>
      <w:r w:rsidRPr="002978CA">
        <w:rPr>
          <w:rFonts w:ascii="Arial" w:hAnsi="Arial" w:cs="Arial"/>
          <w:i/>
          <w:color w:val="000000"/>
          <w:sz w:val="20"/>
          <w:szCs w:val="20"/>
        </w:rPr>
        <w:t>Of Ureterorenoscopy In Bypassing The</w:t>
      </w:r>
      <w:proofErr w:type="gramEnd"/>
      <w:r w:rsidRPr="002978CA">
        <w:rPr>
          <w:rFonts w:ascii="Arial" w:hAnsi="Arial" w:cs="Arial"/>
          <w:i/>
          <w:color w:val="000000"/>
          <w:sz w:val="20"/>
          <w:szCs w:val="20"/>
        </w:rPr>
        <w:t xml:space="preserve"> Ureter Obstruction vol.1</w:t>
      </w:r>
      <w:r w:rsidRPr="002978CA">
        <w:rPr>
          <w:rFonts w:ascii="Arial" w:hAnsi="Arial" w:cs="Arial"/>
          <w:color w:val="000000"/>
          <w:sz w:val="20"/>
          <w:szCs w:val="20"/>
        </w:rPr>
        <w:t>. Departement of Urologi and Renal Transplant Allied Hospital, Punjab Medical Collage Faisalabad.</w:t>
      </w:r>
    </w:p>
    <w:p w:rsidR="00AD14FF" w:rsidRPr="002978CA" w:rsidRDefault="00AD14FF" w:rsidP="002978CA">
      <w:pPr>
        <w:pStyle w:val="ListParagraph"/>
        <w:numPr>
          <w:ilvl w:val="0"/>
          <w:numId w:val="48"/>
        </w:numPr>
        <w:spacing w:line="360" w:lineRule="auto"/>
        <w:ind w:left="0" w:hanging="284"/>
        <w:jc w:val="both"/>
        <w:rPr>
          <w:rFonts w:ascii="Arial" w:hAnsi="Arial" w:cs="Arial"/>
          <w:color w:val="000000"/>
          <w:sz w:val="20"/>
          <w:szCs w:val="20"/>
        </w:rPr>
      </w:pPr>
      <w:r w:rsidRPr="002978CA">
        <w:rPr>
          <w:rFonts w:ascii="Arial" w:hAnsi="Arial" w:cs="Arial"/>
          <w:color w:val="000000"/>
          <w:sz w:val="20"/>
          <w:szCs w:val="20"/>
        </w:rPr>
        <w:t>Stoller, (2008</w:t>
      </w:r>
      <w:r w:rsidRPr="002978CA">
        <w:rPr>
          <w:rFonts w:ascii="Arial" w:hAnsi="Arial" w:cs="Arial"/>
          <w:i/>
          <w:color w:val="000000"/>
          <w:sz w:val="20"/>
          <w:szCs w:val="20"/>
        </w:rPr>
        <w:t>). Time to stone passage for observed ureteral calculi: a guide for patient education</w:t>
      </w:r>
      <w:r w:rsidRPr="002978CA">
        <w:rPr>
          <w:rFonts w:ascii="Arial" w:hAnsi="Arial" w:cs="Arial"/>
          <w:color w:val="000000"/>
          <w:sz w:val="20"/>
          <w:szCs w:val="20"/>
        </w:rPr>
        <w:t>. J Urology.</w:t>
      </w:r>
    </w:p>
    <w:p w:rsidR="001B2F31" w:rsidRPr="00D65294" w:rsidRDefault="00AD14FF" w:rsidP="002978CA">
      <w:pPr>
        <w:pStyle w:val="ListParagraph"/>
        <w:numPr>
          <w:ilvl w:val="0"/>
          <w:numId w:val="48"/>
        </w:numPr>
        <w:spacing w:line="360" w:lineRule="auto"/>
        <w:ind w:left="0" w:right="26" w:hanging="284"/>
        <w:jc w:val="both"/>
        <w:rPr>
          <w:rFonts w:ascii="Arial" w:hAnsi="Arial" w:cs="Arial"/>
          <w:sz w:val="20"/>
          <w:szCs w:val="20"/>
          <w:lang w:val="id-ID"/>
        </w:rPr>
      </w:pPr>
      <w:r w:rsidRPr="002978CA">
        <w:rPr>
          <w:rFonts w:ascii="Arial" w:hAnsi="Arial" w:cs="Arial"/>
          <w:color w:val="000000"/>
          <w:sz w:val="20"/>
          <w:szCs w:val="20"/>
        </w:rPr>
        <w:t xml:space="preserve">Tanagho, A. Emil &amp; Mc.Anich, W. Jack. (2008). </w:t>
      </w:r>
      <w:r w:rsidRPr="002978CA">
        <w:rPr>
          <w:rFonts w:ascii="Arial" w:hAnsi="Arial" w:cs="Arial"/>
          <w:i/>
          <w:color w:val="000000"/>
          <w:sz w:val="20"/>
          <w:szCs w:val="20"/>
        </w:rPr>
        <w:t xml:space="preserve">Smith General Urology </w:t>
      </w:r>
    </w:p>
    <w:sectPr w:rsidR="001B2F31" w:rsidRPr="00D65294" w:rsidSect="00AD14FF">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FF" w:rsidRDefault="00AD14FF" w:rsidP="00B44435">
      <w:r>
        <w:separator/>
      </w:r>
    </w:p>
  </w:endnote>
  <w:endnote w:type="continuationSeparator" w:id="0">
    <w:p w:rsidR="00AD14FF" w:rsidRDefault="00AD14FF" w:rsidP="00B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FF" w:rsidRPr="00E31230" w:rsidRDefault="00AD14FF" w:rsidP="00B44435">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FF" w:rsidRDefault="00AD14FF" w:rsidP="00B44435">
      <w:r>
        <w:separator/>
      </w:r>
    </w:p>
  </w:footnote>
  <w:footnote w:type="continuationSeparator" w:id="0">
    <w:p w:rsidR="00AD14FF" w:rsidRDefault="00AD14FF" w:rsidP="00B44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29783"/>
      <w:docPartObj>
        <w:docPartGallery w:val="Page Numbers (Top of Page)"/>
        <w:docPartUnique/>
      </w:docPartObj>
    </w:sdtPr>
    <w:sdtContent>
      <w:p w:rsidR="00AD14FF" w:rsidRDefault="00AD14FF">
        <w:pPr>
          <w:pStyle w:val="Header"/>
          <w:jc w:val="right"/>
        </w:pPr>
        <w:r>
          <w:fldChar w:fldCharType="begin"/>
        </w:r>
        <w:r>
          <w:instrText xml:space="preserve"> PAGE   \* MERGEFORMAT </w:instrText>
        </w:r>
        <w:r>
          <w:fldChar w:fldCharType="separate"/>
        </w:r>
        <w:r w:rsidR="002978CA">
          <w:rPr>
            <w:noProof/>
          </w:rPr>
          <w:t>2</w:t>
        </w:r>
        <w:r>
          <w:rPr>
            <w:noProof/>
          </w:rPr>
          <w:fldChar w:fldCharType="end"/>
        </w:r>
      </w:p>
    </w:sdtContent>
  </w:sdt>
  <w:p w:rsidR="00AD14FF" w:rsidRDefault="00AD1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1491"/>
      <w:docPartObj>
        <w:docPartGallery w:val="Page Numbers (Top of Page)"/>
        <w:docPartUnique/>
      </w:docPartObj>
    </w:sdtPr>
    <w:sdtContent>
      <w:p w:rsidR="00AD14FF" w:rsidRDefault="00AD14FF">
        <w:pPr>
          <w:pStyle w:val="Header"/>
          <w:jc w:val="right"/>
        </w:pPr>
        <w:r>
          <w:fldChar w:fldCharType="begin"/>
        </w:r>
        <w:r>
          <w:instrText xml:space="preserve"> PAGE   \* MERGEFORMAT </w:instrText>
        </w:r>
        <w:r>
          <w:fldChar w:fldCharType="separate"/>
        </w:r>
        <w:r w:rsidR="002978CA">
          <w:rPr>
            <w:noProof/>
          </w:rPr>
          <w:t>1</w:t>
        </w:r>
        <w:r>
          <w:rPr>
            <w:noProof/>
          </w:rPr>
          <w:fldChar w:fldCharType="end"/>
        </w:r>
      </w:p>
    </w:sdtContent>
  </w:sdt>
  <w:p w:rsidR="00AD14FF" w:rsidRDefault="00AD1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57"/>
    <w:multiLevelType w:val="hybridMultilevel"/>
    <w:tmpl w:val="F312C1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0D2F"/>
    <w:multiLevelType w:val="hybridMultilevel"/>
    <w:tmpl w:val="F3A8F3F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3D2503D"/>
    <w:multiLevelType w:val="hybridMultilevel"/>
    <w:tmpl w:val="EE783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685E"/>
    <w:multiLevelType w:val="hybridMultilevel"/>
    <w:tmpl w:val="3DB6C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A5481"/>
    <w:multiLevelType w:val="multilevel"/>
    <w:tmpl w:val="6BA0675E"/>
    <w:lvl w:ilvl="0">
      <w:start w:val="1"/>
      <w:numFmt w:val="decimal"/>
      <w:lvlText w:val="%1."/>
      <w:lvlJc w:val="left"/>
      <w:pPr>
        <w:ind w:left="720" w:hanging="360"/>
      </w:pPr>
    </w:lvl>
    <w:lvl w:ilvl="1">
      <w:start w:val="1"/>
      <w:numFmt w:val="decimal"/>
      <w:isLgl/>
      <w:lvlText w:val="%1.%2"/>
      <w:lvlJc w:val="left"/>
      <w:pPr>
        <w:ind w:left="840" w:hanging="480"/>
      </w:p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7120108"/>
    <w:multiLevelType w:val="hybridMultilevel"/>
    <w:tmpl w:val="92CA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B5346"/>
    <w:multiLevelType w:val="multilevel"/>
    <w:tmpl w:val="4358E3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BD644A"/>
    <w:multiLevelType w:val="hybridMultilevel"/>
    <w:tmpl w:val="6E5AD2A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DD734DC"/>
    <w:multiLevelType w:val="hybridMultilevel"/>
    <w:tmpl w:val="3C74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15918"/>
    <w:multiLevelType w:val="hybridMultilevel"/>
    <w:tmpl w:val="7F8A4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3933B4"/>
    <w:multiLevelType w:val="hybridMultilevel"/>
    <w:tmpl w:val="77B84F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0FA84C71"/>
    <w:multiLevelType w:val="hybridMultilevel"/>
    <w:tmpl w:val="789EC0CC"/>
    <w:lvl w:ilvl="0" w:tplc="4FBEA318">
      <w:start w:val="4"/>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153F57D9"/>
    <w:multiLevelType w:val="hybridMultilevel"/>
    <w:tmpl w:val="BA4A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660918"/>
    <w:multiLevelType w:val="hybridMultilevel"/>
    <w:tmpl w:val="16283C9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7B22E35"/>
    <w:multiLevelType w:val="hybridMultilevel"/>
    <w:tmpl w:val="DBF83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353E2"/>
    <w:multiLevelType w:val="hybridMultilevel"/>
    <w:tmpl w:val="8D4E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E223E"/>
    <w:multiLevelType w:val="hybridMultilevel"/>
    <w:tmpl w:val="D6D8C4B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1DD94F88"/>
    <w:multiLevelType w:val="hybridMultilevel"/>
    <w:tmpl w:val="AF8C1E30"/>
    <w:lvl w:ilvl="0" w:tplc="BDCA80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E625365"/>
    <w:multiLevelType w:val="hybridMultilevel"/>
    <w:tmpl w:val="15747E66"/>
    <w:lvl w:ilvl="0" w:tplc="0421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9">
    <w:nsid w:val="2FD666A8"/>
    <w:multiLevelType w:val="hybridMultilevel"/>
    <w:tmpl w:val="01D488B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00963"/>
    <w:multiLevelType w:val="hybridMultilevel"/>
    <w:tmpl w:val="89225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85A65"/>
    <w:multiLevelType w:val="hybridMultilevel"/>
    <w:tmpl w:val="B230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A41E2"/>
    <w:multiLevelType w:val="hybridMultilevel"/>
    <w:tmpl w:val="72AA769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4464EF"/>
    <w:multiLevelType w:val="hybridMultilevel"/>
    <w:tmpl w:val="EA1A9E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3EBA3237"/>
    <w:multiLevelType w:val="hybridMultilevel"/>
    <w:tmpl w:val="0DF4BC56"/>
    <w:lvl w:ilvl="0" w:tplc="0409000F">
      <w:start w:val="1"/>
      <w:numFmt w:val="decimal"/>
      <w:lvlText w:val="%1."/>
      <w:lvlJc w:val="left"/>
      <w:pPr>
        <w:ind w:left="1004" w:hanging="360"/>
      </w:pPr>
    </w:lvl>
    <w:lvl w:ilvl="1" w:tplc="9F4466B8">
      <w:start w:val="1"/>
      <w:numFmt w:val="low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3FEB4A7D"/>
    <w:multiLevelType w:val="hybridMultilevel"/>
    <w:tmpl w:val="BC5816E8"/>
    <w:lvl w:ilvl="0" w:tplc="45566A6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0274C2"/>
    <w:multiLevelType w:val="hybridMultilevel"/>
    <w:tmpl w:val="2C2863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9C84E7A"/>
    <w:multiLevelType w:val="hybridMultilevel"/>
    <w:tmpl w:val="03C4E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186912"/>
    <w:multiLevelType w:val="hybridMultilevel"/>
    <w:tmpl w:val="A52CF55A"/>
    <w:lvl w:ilvl="0" w:tplc="2DE29B74">
      <w:start w:val="1"/>
      <w:numFmt w:val="decimal"/>
      <w:lvlText w:val="%1."/>
      <w:lvlJc w:val="left"/>
      <w:pPr>
        <w:ind w:left="1560" w:hanging="360"/>
      </w:pPr>
      <w:rPr>
        <w:i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4E234C05"/>
    <w:multiLevelType w:val="hybridMultilevel"/>
    <w:tmpl w:val="50400B80"/>
    <w:lvl w:ilvl="0" w:tplc="AA7A749E">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55A30A05"/>
    <w:multiLevelType w:val="multilevel"/>
    <w:tmpl w:val="71CC2148"/>
    <w:lvl w:ilvl="0">
      <w:start w:val="1"/>
      <w:numFmt w:val="decimal"/>
      <w:lvlText w:val="%1."/>
      <w:lvlJc w:val="left"/>
      <w:pPr>
        <w:ind w:left="1560" w:hanging="360"/>
      </w:pPr>
    </w:lvl>
    <w:lvl w:ilvl="1">
      <w:start w:val="5"/>
      <w:numFmt w:val="decimal"/>
      <w:isLgl/>
      <w:lvlText w:val="%1.%2"/>
      <w:lvlJc w:val="left"/>
      <w:pPr>
        <w:ind w:left="1740" w:hanging="540"/>
      </w:pPr>
      <w:rPr>
        <w:rFonts w:hint="default"/>
      </w:rPr>
    </w:lvl>
    <w:lvl w:ilvl="2">
      <w:start w:val="2"/>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31">
    <w:nsid w:val="5B312124"/>
    <w:multiLevelType w:val="hybridMultilevel"/>
    <w:tmpl w:val="C6FEB0BE"/>
    <w:lvl w:ilvl="0" w:tplc="E82EF0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62C41"/>
    <w:multiLevelType w:val="hybridMultilevel"/>
    <w:tmpl w:val="DD0C9762"/>
    <w:lvl w:ilvl="0" w:tplc="B9162962">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5E7269A"/>
    <w:multiLevelType w:val="hybridMultilevel"/>
    <w:tmpl w:val="EDD245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01133F"/>
    <w:multiLevelType w:val="hybridMultilevel"/>
    <w:tmpl w:val="C040C78A"/>
    <w:lvl w:ilvl="0" w:tplc="050E426A">
      <w:start w:val="1"/>
      <w:numFmt w:val="decimal"/>
      <w:lvlText w:val="%1."/>
      <w:lvlJc w:val="left"/>
      <w:pPr>
        <w:ind w:left="1440" w:hanging="360"/>
      </w:pPr>
      <w:rPr>
        <w:color w:val="auto"/>
      </w:rPr>
    </w:lvl>
    <w:lvl w:ilvl="1" w:tplc="0409000F">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7C6038"/>
    <w:multiLevelType w:val="hybridMultilevel"/>
    <w:tmpl w:val="32E00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444A2"/>
    <w:multiLevelType w:val="hybridMultilevel"/>
    <w:tmpl w:val="68DAC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16013F"/>
    <w:multiLevelType w:val="hybridMultilevel"/>
    <w:tmpl w:val="D4E0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E18ED"/>
    <w:multiLevelType w:val="hybridMultilevel"/>
    <w:tmpl w:val="FD484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B3CB9"/>
    <w:multiLevelType w:val="hybridMultilevel"/>
    <w:tmpl w:val="ADE8096A"/>
    <w:lvl w:ilvl="0" w:tplc="A31E5A8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7E4F7F"/>
    <w:multiLevelType w:val="hybridMultilevel"/>
    <w:tmpl w:val="961C2046"/>
    <w:lvl w:ilvl="0" w:tplc="69426BF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4A3BFF"/>
    <w:multiLevelType w:val="hybridMultilevel"/>
    <w:tmpl w:val="CA0CC3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AA4330A"/>
    <w:multiLevelType w:val="hybridMultilevel"/>
    <w:tmpl w:val="7FE87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1001EE"/>
    <w:multiLevelType w:val="multilevel"/>
    <w:tmpl w:val="D5D27AF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F540F94"/>
    <w:multiLevelType w:val="hybridMultilevel"/>
    <w:tmpl w:val="C20CFF1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
  </w:num>
  <w:num w:numId="2">
    <w:abstractNumId w:val="20"/>
  </w:num>
  <w:num w:numId="3">
    <w:abstractNumId w:val="38"/>
  </w:num>
  <w:num w:numId="4">
    <w:abstractNumId w:val="3"/>
  </w:num>
  <w:num w:numId="5">
    <w:abstractNumId w:val="0"/>
  </w:num>
  <w:num w:numId="6">
    <w:abstractNumId w:val="35"/>
  </w:num>
  <w:num w:numId="7">
    <w:abstractNumId w:val="5"/>
  </w:num>
  <w:num w:numId="8">
    <w:abstractNumId w:val="12"/>
  </w:num>
  <w:num w:numId="9">
    <w:abstractNumId w:val="37"/>
  </w:num>
  <w:num w:numId="10">
    <w:abstractNumId w:val="2"/>
  </w:num>
  <w:num w:numId="11">
    <w:abstractNumId w:val="15"/>
  </w:num>
  <w:num w:numId="12">
    <w:abstractNumId w:val="8"/>
  </w:num>
  <w:num w:numId="13">
    <w:abstractNumId w:val="14"/>
  </w:num>
  <w:num w:numId="14">
    <w:abstractNumId w:val="25"/>
  </w:num>
  <w:num w:numId="15">
    <w:abstractNumId w:val="17"/>
  </w:num>
  <w:num w:numId="16">
    <w:abstractNumId w:val="24"/>
  </w:num>
  <w:num w:numId="17">
    <w:abstractNumId w:val="19"/>
  </w:num>
  <w:num w:numId="18">
    <w:abstractNumId w:val="43"/>
  </w:num>
  <w:num w:numId="19">
    <w:abstractNumId w:val="32"/>
  </w:num>
  <w:num w:numId="20">
    <w:abstractNumId w:val="22"/>
  </w:num>
  <w:num w:numId="21">
    <w:abstractNumId w:val="13"/>
  </w:num>
  <w:num w:numId="22">
    <w:abstractNumId w:val="10"/>
  </w:num>
  <w:num w:numId="23">
    <w:abstractNumId w:val="26"/>
  </w:num>
  <w:num w:numId="24">
    <w:abstractNumId w:val="7"/>
  </w:num>
  <w:num w:numId="25">
    <w:abstractNumId w:val="16"/>
  </w:num>
  <w:num w:numId="26">
    <w:abstractNumId w:val="41"/>
  </w:num>
  <w:num w:numId="27">
    <w:abstractNumId w:val="1"/>
  </w:num>
  <w:num w:numId="28">
    <w:abstractNumId w:val="31"/>
  </w:num>
  <w:num w:numId="29">
    <w:abstractNumId w:val="42"/>
  </w:num>
  <w:num w:numId="30">
    <w:abstractNumId w:val="27"/>
  </w:num>
  <w:num w:numId="31">
    <w:abstractNumId w:val="40"/>
  </w:num>
  <w:num w:numId="32">
    <w:abstractNumId w:val="28"/>
  </w:num>
  <w:num w:numId="33">
    <w:abstractNumId w:val="39"/>
  </w:num>
  <w:num w:numId="34">
    <w:abstractNumId w:val="9"/>
  </w:num>
  <w:num w:numId="35">
    <w:abstractNumId w:val="34"/>
  </w:num>
  <w:num w:numId="36">
    <w:abstractNumId w:val="30"/>
  </w:num>
  <w:num w:numId="37">
    <w:abstractNumId w:val="21"/>
  </w:num>
  <w:num w:numId="38">
    <w:abstractNumId w:val="33"/>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lvlOverride w:ilvl="2"/>
    <w:lvlOverride w:ilvl="3"/>
    <w:lvlOverride w:ilvl="4"/>
    <w:lvlOverride w:ilvl="5"/>
    <w:lvlOverride w:ilvl="6"/>
    <w:lvlOverride w:ilvl="7"/>
    <w:lvlOverride w:ilvl="8"/>
  </w:num>
  <w:num w:numId="43">
    <w:abstractNumId w:val="18"/>
    <w:lvlOverride w:ilvl="0"/>
    <w:lvlOverride w:ilvl="1"/>
    <w:lvlOverride w:ilvl="2"/>
    <w:lvlOverride w:ilvl="3"/>
    <w:lvlOverride w:ilvl="4"/>
    <w:lvlOverride w:ilvl="5"/>
    <w:lvlOverride w:ilvl="6"/>
    <w:lvlOverride w:ilvl="7"/>
    <w:lvlOverride w:ilvl="8"/>
  </w:num>
  <w:num w:numId="44">
    <w:abstractNumId w:val="11"/>
    <w:lvlOverride w:ilvl="0"/>
    <w:lvlOverride w:ilvl="1"/>
    <w:lvlOverride w:ilvl="2"/>
    <w:lvlOverride w:ilvl="3"/>
    <w:lvlOverride w:ilvl="4"/>
    <w:lvlOverride w:ilvl="5"/>
    <w:lvlOverride w:ilvl="6"/>
    <w:lvlOverride w:ilvl="7"/>
    <w:lvlOverride w:ilvl="8"/>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E3"/>
    <w:rsid w:val="00003A42"/>
    <w:rsid w:val="00012429"/>
    <w:rsid w:val="00061335"/>
    <w:rsid w:val="0006722A"/>
    <w:rsid w:val="000844AD"/>
    <w:rsid w:val="0009296B"/>
    <w:rsid w:val="000A04AB"/>
    <w:rsid w:val="001342FD"/>
    <w:rsid w:val="00146CF9"/>
    <w:rsid w:val="0019442B"/>
    <w:rsid w:val="00196426"/>
    <w:rsid w:val="001B2F31"/>
    <w:rsid w:val="001C5C78"/>
    <w:rsid w:val="001C7F08"/>
    <w:rsid w:val="001E2087"/>
    <w:rsid w:val="00202CF8"/>
    <w:rsid w:val="002258CD"/>
    <w:rsid w:val="0025344A"/>
    <w:rsid w:val="00281BE3"/>
    <w:rsid w:val="00281F52"/>
    <w:rsid w:val="002978CA"/>
    <w:rsid w:val="002D7675"/>
    <w:rsid w:val="002F6DB6"/>
    <w:rsid w:val="00306D17"/>
    <w:rsid w:val="0030769C"/>
    <w:rsid w:val="00360801"/>
    <w:rsid w:val="00360B78"/>
    <w:rsid w:val="00365DA3"/>
    <w:rsid w:val="00393C31"/>
    <w:rsid w:val="00395721"/>
    <w:rsid w:val="003C7237"/>
    <w:rsid w:val="003D6F54"/>
    <w:rsid w:val="004071FE"/>
    <w:rsid w:val="00454E28"/>
    <w:rsid w:val="005441AE"/>
    <w:rsid w:val="00565455"/>
    <w:rsid w:val="005C23DB"/>
    <w:rsid w:val="006837ED"/>
    <w:rsid w:val="00685A8E"/>
    <w:rsid w:val="006C0206"/>
    <w:rsid w:val="006D415D"/>
    <w:rsid w:val="006F5A26"/>
    <w:rsid w:val="00707946"/>
    <w:rsid w:val="0076565A"/>
    <w:rsid w:val="00781484"/>
    <w:rsid w:val="00814272"/>
    <w:rsid w:val="00941AC3"/>
    <w:rsid w:val="009429E4"/>
    <w:rsid w:val="00952158"/>
    <w:rsid w:val="0097537F"/>
    <w:rsid w:val="009A5F3A"/>
    <w:rsid w:val="009B000F"/>
    <w:rsid w:val="009F2437"/>
    <w:rsid w:val="00A152A0"/>
    <w:rsid w:val="00A2219B"/>
    <w:rsid w:val="00A25A6D"/>
    <w:rsid w:val="00A51275"/>
    <w:rsid w:val="00A73D9B"/>
    <w:rsid w:val="00A85F36"/>
    <w:rsid w:val="00A9662E"/>
    <w:rsid w:val="00AA5A96"/>
    <w:rsid w:val="00AD05F4"/>
    <w:rsid w:val="00AD14FF"/>
    <w:rsid w:val="00B23191"/>
    <w:rsid w:val="00B44435"/>
    <w:rsid w:val="00BA0D39"/>
    <w:rsid w:val="00BD017F"/>
    <w:rsid w:val="00C33813"/>
    <w:rsid w:val="00C40500"/>
    <w:rsid w:val="00C6439F"/>
    <w:rsid w:val="00C76EB2"/>
    <w:rsid w:val="00C91863"/>
    <w:rsid w:val="00CB7CE2"/>
    <w:rsid w:val="00CF7A1D"/>
    <w:rsid w:val="00D03E07"/>
    <w:rsid w:val="00D10D0E"/>
    <w:rsid w:val="00D65294"/>
    <w:rsid w:val="00DF41A1"/>
    <w:rsid w:val="00E15488"/>
    <w:rsid w:val="00E31230"/>
    <w:rsid w:val="00E46EBA"/>
    <w:rsid w:val="00E74E61"/>
    <w:rsid w:val="00E7623E"/>
    <w:rsid w:val="00ED4877"/>
    <w:rsid w:val="00EE4E53"/>
    <w:rsid w:val="00F023E6"/>
    <w:rsid w:val="00F559A8"/>
    <w:rsid w:val="00F873EB"/>
    <w:rsid w:val="00FE6B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C7237"/>
    <w:pPr>
      <w:suppressAutoHyphens w:val="0"/>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unhideWhenUsed/>
    <w:qFormat/>
    <w:rsid w:val="003C723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st">
    <w:name w:val="st"/>
    <w:basedOn w:val="DefaultParagraphFont"/>
    <w:rsid w:val="003C7237"/>
  </w:style>
  <w:style w:type="character" w:styleId="Emphasis">
    <w:name w:val="Emphasis"/>
    <w:basedOn w:val="DefaultParagraphFont"/>
    <w:uiPriority w:val="20"/>
    <w:qFormat/>
    <w:rsid w:val="003C7237"/>
    <w:rPr>
      <w:i/>
      <w:iCs/>
    </w:rPr>
  </w:style>
  <w:style w:type="character" w:customStyle="1" w:styleId="apple-converted-space">
    <w:name w:val="apple-converted-space"/>
    <w:basedOn w:val="DefaultParagraphFont"/>
    <w:rsid w:val="003C7237"/>
  </w:style>
  <w:style w:type="character" w:customStyle="1" w:styleId="longtext">
    <w:name w:val="long_text"/>
    <w:basedOn w:val="DefaultParagraphFont"/>
    <w:rsid w:val="003C7237"/>
  </w:style>
  <w:style w:type="character" w:customStyle="1" w:styleId="Heading1Char">
    <w:name w:val="Heading 1 Char"/>
    <w:basedOn w:val="DefaultParagraphFont"/>
    <w:link w:val="Heading1"/>
    <w:uiPriority w:val="9"/>
    <w:rsid w:val="003C72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7237"/>
    <w:rPr>
      <w:rFonts w:asciiTheme="majorHAnsi" w:eastAsiaTheme="majorEastAsia" w:hAnsiTheme="majorHAnsi" w:cstheme="majorBidi"/>
      <w:b/>
      <w:bCs/>
      <w:color w:val="4F81BD" w:themeColor="accent1"/>
    </w:rPr>
  </w:style>
  <w:style w:type="character" w:customStyle="1" w:styleId="contenttopic">
    <w:name w:val="contenttopic"/>
    <w:rsid w:val="00AD1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C7237"/>
    <w:pPr>
      <w:suppressAutoHyphens w:val="0"/>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unhideWhenUsed/>
    <w:qFormat/>
    <w:rsid w:val="003C7237"/>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813"/>
    <w:rPr>
      <w:rFonts w:ascii="Tahoma" w:hAnsi="Tahoma" w:cs="Tahoma"/>
      <w:sz w:val="16"/>
      <w:szCs w:val="16"/>
    </w:rPr>
  </w:style>
  <w:style w:type="character" w:customStyle="1" w:styleId="BalloonTextChar">
    <w:name w:val="Balloon Text Char"/>
    <w:basedOn w:val="DefaultParagraphFont"/>
    <w:link w:val="BalloonText"/>
    <w:uiPriority w:val="99"/>
    <w:semiHidden/>
    <w:rsid w:val="00C33813"/>
    <w:rPr>
      <w:rFonts w:ascii="Tahoma" w:eastAsia="Times New Roman" w:hAnsi="Tahoma" w:cs="Tahoma"/>
      <w:sz w:val="16"/>
      <w:szCs w:val="16"/>
      <w:lang w:eastAsia="ar-SA"/>
    </w:rPr>
  </w:style>
  <w:style w:type="paragraph" w:styleId="ListParagraph">
    <w:name w:val="List Paragraph"/>
    <w:basedOn w:val="Normal"/>
    <w:uiPriority w:val="34"/>
    <w:qFormat/>
    <w:rsid w:val="00685A8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96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A96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9662E"/>
    <w:pPr>
      <w:suppressAutoHyphens w:val="0"/>
      <w:spacing w:after="200"/>
    </w:pPr>
    <w:rPr>
      <w:rFonts w:ascii="Calibri" w:hAnsi="Calibri"/>
      <w:b/>
      <w:bCs/>
      <w:color w:val="4F81BD" w:themeColor="accent1"/>
      <w:sz w:val="18"/>
      <w:szCs w:val="18"/>
      <w:lang w:eastAsia="en-US"/>
    </w:rPr>
  </w:style>
  <w:style w:type="character" w:customStyle="1" w:styleId="fullpost">
    <w:name w:val="fullpost"/>
    <w:basedOn w:val="DefaultParagraphFont"/>
    <w:rsid w:val="00A9662E"/>
  </w:style>
  <w:style w:type="paragraph" w:styleId="Header">
    <w:name w:val="header"/>
    <w:basedOn w:val="Normal"/>
    <w:link w:val="Head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9662E"/>
  </w:style>
  <w:style w:type="paragraph" w:styleId="Footer">
    <w:name w:val="footer"/>
    <w:basedOn w:val="Normal"/>
    <w:link w:val="FooterChar"/>
    <w:uiPriority w:val="99"/>
    <w:unhideWhenUsed/>
    <w:rsid w:val="00A9662E"/>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9662E"/>
  </w:style>
  <w:style w:type="character" w:styleId="Hyperlink">
    <w:name w:val="Hyperlink"/>
    <w:basedOn w:val="DefaultParagraphFont"/>
    <w:uiPriority w:val="99"/>
    <w:unhideWhenUsed/>
    <w:rsid w:val="0009296B"/>
    <w:rPr>
      <w:color w:val="0000FF" w:themeColor="hyperlink"/>
      <w:u w:val="single"/>
    </w:rPr>
  </w:style>
  <w:style w:type="character" w:customStyle="1" w:styleId="st">
    <w:name w:val="st"/>
    <w:basedOn w:val="DefaultParagraphFont"/>
    <w:rsid w:val="003C7237"/>
  </w:style>
  <w:style w:type="character" w:styleId="Emphasis">
    <w:name w:val="Emphasis"/>
    <w:basedOn w:val="DefaultParagraphFont"/>
    <w:uiPriority w:val="20"/>
    <w:qFormat/>
    <w:rsid w:val="003C7237"/>
    <w:rPr>
      <w:i/>
      <w:iCs/>
    </w:rPr>
  </w:style>
  <w:style w:type="character" w:customStyle="1" w:styleId="apple-converted-space">
    <w:name w:val="apple-converted-space"/>
    <w:basedOn w:val="DefaultParagraphFont"/>
    <w:rsid w:val="003C7237"/>
  </w:style>
  <w:style w:type="character" w:customStyle="1" w:styleId="longtext">
    <w:name w:val="long_text"/>
    <w:basedOn w:val="DefaultParagraphFont"/>
    <w:rsid w:val="003C7237"/>
  </w:style>
  <w:style w:type="character" w:customStyle="1" w:styleId="Heading1Char">
    <w:name w:val="Heading 1 Char"/>
    <w:basedOn w:val="DefaultParagraphFont"/>
    <w:link w:val="Heading1"/>
    <w:uiPriority w:val="9"/>
    <w:rsid w:val="003C72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7237"/>
    <w:rPr>
      <w:rFonts w:asciiTheme="majorHAnsi" w:eastAsiaTheme="majorEastAsia" w:hAnsiTheme="majorHAnsi" w:cstheme="majorBidi"/>
      <w:b/>
      <w:bCs/>
      <w:color w:val="4F81BD" w:themeColor="accent1"/>
    </w:rPr>
  </w:style>
  <w:style w:type="character" w:customStyle="1" w:styleId="contenttopic">
    <w:name w:val="contenttopic"/>
    <w:rsid w:val="00AD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4125">
      <w:bodyDiv w:val="1"/>
      <w:marLeft w:val="0"/>
      <w:marRight w:val="0"/>
      <w:marTop w:val="0"/>
      <w:marBottom w:val="0"/>
      <w:divBdr>
        <w:top w:val="none" w:sz="0" w:space="0" w:color="auto"/>
        <w:left w:val="none" w:sz="0" w:space="0" w:color="auto"/>
        <w:bottom w:val="none" w:sz="0" w:space="0" w:color="auto"/>
        <w:right w:val="none" w:sz="0" w:space="0" w:color="auto"/>
      </w:divBdr>
    </w:div>
    <w:div w:id="567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edicine.com/med/topic159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Shaktisila</dc:creator>
  <cp:lastModifiedBy>Anggie</cp:lastModifiedBy>
  <cp:revision>2</cp:revision>
  <cp:lastPrinted>2013-08-22T23:23:00Z</cp:lastPrinted>
  <dcterms:created xsi:type="dcterms:W3CDTF">2014-03-08T03:49:00Z</dcterms:created>
  <dcterms:modified xsi:type="dcterms:W3CDTF">2014-03-08T03:49:00Z</dcterms:modified>
</cp:coreProperties>
</file>