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D4" w:rsidRDefault="00816FB9" w:rsidP="009A40B0">
      <w:pPr>
        <w:spacing w:line="480" w:lineRule="auto"/>
        <w:jc w:val="center"/>
        <w:rPr>
          <w:rFonts w:ascii="Times New Roman" w:hAnsi="Times New Roman" w:cs="Times New Roman"/>
          <w:b/>
          <w:sz w:val="24"/>
          <w:szCs w:val="24"/>
        </w:rPr>
      </w:pPr>
      <w:r w:rsidRPr="00816FB9">
        <w:rPr>
          <w:rFonts w:ascii="Times New Roman" w:hAnsi="Times New Roman" w:cs="Times New Roman"/>
          <w:b/>
          <w:sz w:val="24"/>
          <w:szCs w:val="24"/>
        </w:rPr>
        <w:t>PENDAHULUAN</w:t>
      </w:r>
    </w:p>
    <w:p w:rsidR="00816FB9" w:rsidRDefault="00816FB9" w:rsidP="009A40B0">
      <w:pPr>
        <w:spacing w:line="480" w:lineRule="auto"/>
        <w:jc w:val="both"/>
        <w:rPr>
          <w:rFonts w:ascii="Times New Roman" w:hAnsi="Times New Roman" w:cs="Times New Roman"/>
          <w:b/>
          <w:sz w:val="24"/>
          <w:szCs w:val="24"/>
        </w:rPr>
      </w:pPr>
    </w:p>
    <w:p w:rsidR="00816FB9" w:rsidRDefault="00816FB9" w:rsidP="009A40B0">
      <w:pPr>
        <w:tabs>
          <w:tab w:val="left" w:pos="709"/>
        </w:tabs>
        <w:spacing w:line="480" w:lineRule="auto"/>
        <w:ind w:left="284" w:firstLine="709"/>
        <w:jc w:val="both"/>
        <w:rPr>
          <w:rFonts w:ascii="Times New Roman" w:hAnsi="Times New Roman" w:cs="Times New Roman"/>
          <w:sz w:val="24"/>
          <w:szCs w:val="24"/>
        </w:rPr>
      </w:pPr>
      <w:r w:rsidRPr="008542C4">
        <w:rPr>
          <w:rFonts w:ascii="Times New Roman" w:hAnsi="Times New Roman" w:cs="Times New Roman"/>
          <w:sz w:val="24"/>
          <w:szCs w:val="24"/>
        </w:rPr>
        <w:t>Negara Indonesia adalah negara yang meletakkan hukum sebagai supremasi kekuasaan tertinggi dalam kehidupan berbangsa dan bernegara. Konsep Negara hukum dalam berbangsa dan bernegara membawa keharusan untuk mencerminkan sendi-sendi kehidupan berbangsa dan bernegara, khususnya dalam bidang hukum acara perdata terkait dengan penyelesaian sengketa perdata melalui perdamaian mediasi.</w:t>
      </w:r>
    </w:p>
    <w:p w:rsidR="00816FB9" w:rsidRPr="008542C4" w:rsidRDefault="00816FB9" w:rsidP="009A40B0">
      <w:pPr>
        <w:autoSpaceDE w:val="0"/>
        <w:autoSpaceDN w:val="0"/>
        <w:adjustRightInd w:val="0"/>
        <w:spacing w:after="0" w:line="480" w:lineRule="auto"/>
        <w:ind w:left="284" w:firstLine="720"/>
        <w:jc w:val="both"/>
        <w:rPr>
          <w:rFonts w:ascii="Times New Roman" w:hAnsi="Times New Roman" w:cs="Times New Roman"/>
          <w:sz w:val="24"/>
          <w:szCs w:val="24"/>
        </w:rPr>
      </w:pPr>
      <w:r w:rsidRPr="008542C4">
        <w:rPr>
          <w:rFonts w:ascii="Times New Roman" w:hAnsi="Times New Roman" w:cs="Times New Roman"/>
          <w:sz w:val="24"/>
          <w:szCs w:val="24"/>
        </w:rPr>
        <w:t xml:space="preserve">Orang yang merasa dirugikan orang lain dan ingin mendapatkan kembali haknya, harus mengupayakan melalui prosedur yang berlaku, yaitu melalui litigasi (pengadilan). Di pengadilan, penyelesaian perkara dimulai dengan mengajukan gugatan ke pengadilan yang berwenang dan dalam pemeriksaan di persidangan juga harus memperhatikan surat gugatan yang bisa diubah sebelum jadwal persidangan ditentukan oleh ketua pengadilan atau oleh </w:t>
      </w:r>
      <w:r w:rsidRPr="008542C4">
        <w:rPr>
          <w:rFonts w:ascii="Times New Roman" w:hAnsi="Times New Roman" w:cs="Times New Roman"/>
          <w:color w:val="000000"/>
          <w:sz w:val="24"/>
          <w:szCs w:val="24"/>
        </w:rPr>
        <w:t xml:space="preserve">hakim itu sendiri, apabila dalam pengajuan gugatan ke </w:t>
      </w:r>
      <w:r>
        <w:rPr>
          <w:rFonts w:ascii="Times New Roman" w:hAnsi="Times New Roman" w:cs="Times New Roman"/>
          <w:color w:val="000000"/>
          <w:sz w:val="24"/>
          <w:szCs w:val="24"/>
        </w:rPr>
        <w:t>P</w:t>
      </w:r>
      <w:r w:rsidRPr="008542C4">
        <w:rPr>
          <w:rFonts w:ascii="Times New Roman" w:hAnsi="Times New Roman" w:cs="Times New Roman"/>
          <w:color w:val="000000"/>
          <w:sz w:val="24"/>
          <w:szCs w:val="24"/>
        </w:rPr>
        <w:t xml:space="preserve">engadilan </w:t>
      </w:r>
      <w:r>
        <w:rPr>
          <w:rFonts w:ascii="Times New Roman" w:hAnsi="Times New Roman" w:cs="Times New Roman"/>
          <w:color w:val="000000"/>
          <w:sz w:val="24"/>
          <w:szCs w:val="24"/>
        </w:rPr>
        <w:t>Agama</w:t>
      </w:r>
      <w:r w:rsidRPr="008542C4">
        <w:rPr>
          <w:rFonts w:ascii="Times New Roman" w:hAnsi="Times New Roman" w:cs="Times New Roman"/>
          <w:color w:val="000000"/>
          <w:sz w:val="24"/>
          <w:szCs w:val="24"/>
        </w:rPr>
        <w:t xml:space="preserve"> dan</w:t>
      </w:r>
      <w:r w:rsidRPr="008542C4">
        <w:rPr>
          <w:rFonts w:ascii="Times New Roman" w:hAnsi="Times New Roman" w:cs="Times New Roman"/>
          <w:sz w:val="24"/>
          <w:szCs w:val="24"/>
        </w:rPr>
        <w:t xml:space="preserve"> </w:t>
      </w:r>
      <w:r w:rsidRPr="008542C4">
        <w:rPr>
          <w:rFonts w:ascii="Times New Roman" w:hAnsi="Times New Roman" w:cs="Times New Roman"/>
          <w:color w:val="000000"/>
          <w:sz w:val="24"/>
          <w:szCs w:val="24"/>
        </w:rPr>
        <w:t xml:space="preserve">gugatan dinyatakan diterima oleh pihak </w:t>
      </w:r>
      <w:r>
        <w:rPr>
          <w:rFonts w:ascii="Times New Roman" w:hAnsi="Times New Roman" w:cs="Times New Roman"/>
          <w:color w:val="000000"/>
          <w:sz w:val="24"/>
          <w:szCs w:val="24"/>
        </w:rPr>
        <w:t>Pengadilan A</w:t>
      </w:r>
      <w:r w:rsidRPr="008542C4">
        <w:rPr>
          <w:rFonts w:ascii="Times New Roman" w:hAnsi="Times New Roman" w:cs="Times New Roman"/>
          <w:color w:val="000000"/>
          <w:sz w:val="24"/>
          <w:szCs w:val="24"/>
        </w:rPr>
        <w:t>gama, maka oleh hakim</w:t>
      </w:r>
      <w:r w:rsidRPr="008542C4">
        <w:rPr>
          <w:rFonts w:ascii="Times New Roman" w:hAnsi="Times New Roman" w:cs="Times New Roman"/>
          <w:sz w:val="24"/>
          <w:szCs w:val="24"/>
        </w:rPr>
        <w:t xml:space="preserve"> </w:t>
      </w:r>
      <w:r w:rsidRPr="008542C4">
        <w:rPr>
          <w:rFonts w:ascii="Times New Roman" w:hAnsi="Times New Roman" w:cs="Times New Roman"/>
          <w:color w:val="000000"/>
          <w:sz w:val="24"/>
          <w:szCs w:val="24"/>
        </w:rPr>
        <w:t>yang memeriksa perkara perdata, perdamaian selalu diusahakan sebelum</w:t>
      </w:r>
      <w:r w:rsidRPr="008542C4">
        <w:rPr>
          <w:rFonts w:ascii="Times New Roman" w:hAnsi="Times New Roman" w:cs="Times New Roman"/>
          <w:sz w:val="24"/>
          <w:szCs w:val="24"/>
        </w:rPr>
        <w:t xml:space="preserve"> </w:t>
      </w:r>
      <w:r w:rsidRPr="008542C4">
        <w:rPr>
          <w:rFonts w:ascii="Times New Roman" w:hAnsi="Times New Roman" w:cs="Times New Roman"/>
          <w:color w:val="000000"/>
          <w:sz w:val="24"/>
          <w:szCs w:val="24"/>
        </w:rPr>
        <w:t>pemeriksaan perkara perdata dilakukan. Seperti yang tercantum dalam pasal 130</w:t>
      </w:r>
      <w:r w:rsidRPr="008542C4">
        <w:rPr>
          <w:rFonts w:ascii="Times New Roman" w:hAnsi="Times New Roman" w:cs="Times New Roman"/>
          <w:sz w:val="24"/>
          <w:szCs w:val="24"/>
        </w:rPr>
        <w:t xml:space="preserve"> </w:t>
      </w:r>
      <w:r w:rsidRPr="008542C4">
        <w:rPr>
          <w:rFonts w:ascii="Times New Roman" w:hAnsi="Times New Roman" w:cs="Times New Roman"/>
          <w:color w:val="000000"/>
          <w:sz w:val="24"/>
          <w:szCs w:val="24"/>
        </w:rPr>
        <w:t>HIR (Herziene Inlandse Reglement) tentang pelaksanaan perdamaian di muka</w:t>
      </w:r>
      <w:r w:rsidRPr="008542C4">
        <w:rPr>
          <w:rFonts w:ascii="Times New Roman" w:hAnsi="Times New Roman" w:cs="Times New Roman"/>
          <w:sz w:val="24"/>
          <w:szCs w:val="24"/>
        </w:rPr>
        <w:t xml:space="preserve"> </w:t>
      </w:r>
      <w:r w:rsidRPr="008542C4">
        <w:rPr>
          <w:rFonts w:ascii="Times New Roman" w:hAnsi="Times New Roman" w:cs="Times New Roman"/>
          <w:color w:val="000000"/>
          <w:sz w:val="24"/>
          <w:szCs w:val="24"/>
        </w:rPr>
        <w:t>sidang disebutkan bahwa:</w:t>
      </w:r>
    </w:p>
    <w:p w:rsidR="00816FB9" w:rsidRPr="008542C4" w:rsidRDefault="00816FB9" w:rsidP="009A40B0">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sidRPr="008542C4">
        <w:rPr>
          <w:rFonts w:ascii="Times New Roman" w:hAnsi="Times New Roman" w:cs="Times New Roman"/>
          <w:color w:val="000000"/>
          <w:sz w:val="24"/>
          <w:szCs w:val="24"/>
        </w:rPr>
        <w:lastRenderedPageBreak/>
        <w:t>Jika pada hari yang telah ditentukan kedua belah pihak datang menghadap, maka pengadilan negeri dengan perantaraan ketuanya berusaha mencapai perdamaian antara kedua belah pihak.</w:t>
      </w:r>
    </w:p>
    <w:p w:rsidR="00816FB9" w:rsidRPr="008542C4" w:rsidRDefault="00816FB9" w:rsidP="009A40B0">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sidRPr="008542C4">
        <w:rPr>
          <w:rFonts w:ascii="Times New Roman" w:hAnsi="Times New Roman" w:cs="Times New Roman"/>
          <w:color w:val="000000"/>
          <w:sz w:val="24"/>
          <w:szCs w:val="24"/>
        </w:rPr>
        <w:t>Jika dapat dicapai perdamaian sedemikian, maka dibuatlah untuk itu suatu akta dalam sidang tersebut, dalam mana kedua pihak dihukum untuk mentaati isi persetujuan yang telah dicapai itu, akta mana mempunyai kekuatan yang sama dan dilaksanakan dengan cara yang sama sebagai suatu putusan biasa.</w:t>
      </w:r>
    </w:p>
    <w:p w:rsidR="00816FB9" w:rsidRPr="008542C4" w:rsidRDefault="00816FB9" w:rsidP="009A40B0">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sidRPr="008542C4">
        <w:rPr>
          <w:rFonts w:ascii="Times New Roman" w:hAnsi="Times New Roman" w:cs="Times New Roman"/>
          <w:color w:val="000000"/>
          <w:sz w:val="24"/>
          <w:szCs w:val="24"/>
        </w:rPr>
        <w:t>Tahap putusan sedemikian tidak dapat dimintakan banding.</w:t>
      </w:r>
    </w:p>
    <w:p w:rsidR="00816FB9" w:rsidRPr="008542C4" w:rsidRDefault="00816FB9" w:rsidP="009A40B0">
      <w:pPr>
        <w:pStyle w:val="ListParagraph"/>
        <w:numPr>
          <w:ilvl w:val="0"/>
          <w:numId w:val="1"/>
        </w:numPr>
        <w:autoSpaceDE w:val="0"/>
        <w:autoSpaceDN w:val="0"/>
        <w:adjustRightInd w:val="0"/>
        <w:spacing w:after="0" w:line="480" w:lineRule="auto"/>
        <w:jc w:val="both"/>
        <w:rPr>
          <w:rFonts w:ascii="Times New Roman" w:hAnsi="Times New Roman" w:cs="Times New Roman"/>
          <w:color w:val="000000"/>
          <w:sz w:val="24"/>
          <w:szCs w:val="24"/>
        </w:rPr>
      </w:pPr>
      <w:r w:rsidRPr="008542C4">
        <w:rPr>
          <w:rFonts w:ascii="Times New Roman" w:hAnsi="Times New Roman" w:cs="Times New Roman"/>
          <w:color w:val="000000"/>
          <w:sz w:val="24"/>
          <w:szCs w:val="24"/>
        </w:rPr>
        <w:t>Jika dalam usaha untuk mencapai perdamaian tersebut diperlukan bantuan seorang juru bahasa, maka diikuti ketentuan-ketentuan dalam pasal berikut:</w:t>
      </w:r>
    </w:p>
    <w:p w:rsidR="00816FB9" w:rsidRPr="008542C4" w:rsidRDefault="00816FB9" w:rsidP="009A40B0">
      <w:pPr>
        <w:autoSpaceDE w:val="0"/>
        <w:autoSpaceDN w:val="0"/>
        <w:adjustRightInd w:val="0"/>
        <w:spacing w:after="0" w:line="480" w:lineRule="auto"/>
        <w:ind w:left="284" w:firstLine="709"/>
        <w:jc w:val="both"/>
        <w:rPr>
          <w:rFonts w:ascii="Times New Roman" w:hAnsi="Times New Roman" w:cs="Times New Roman"/>
          <w:sz w:val="24"/>
          <w:szCs w:val="24"/>
        </w:rPr>
      </w:pPr>
      <w:r w:rsidRPr="008542C4">
        <w:rPr>
          <w:rFonts w:ascii="Times New Roman" w:hAnsi="Times New Roman" w:cs="Times New Roman"/>
          <w:color w:val="000000"/>
          <w:sz w:val="24"/>
          <w:szCs w:val="24"/>
        </w:rPr>
        <w:t xml:space="preserve">Hakim dapat berperan secara aktif pada saat ini </w:t>
      </w:r>
      <w:r w:rsidR="00DB5EF8">
        <w:rPr>
          <w:rFonts w:ascii="Times New Roman" w:hAnsi="Times New Roman" w:cs="Times New Roman"/>
          <w:color w:val="000000"/>
          <w:sz w:val="24"/>
          <w:szCs w:val="24"/>
        </w:rPr>
        <w:t>sebagaimana dikehendaki oleh RBG</w:t>
      </w:r>
      <w:r w:rsidRPr="008542C4">
        <w:rPr>
          <w:rFonts w:ascii="Times New Roman" w:hAnsi="Times New Roman" w:cs="Times New Roman"/>
          <w:color w:val="000000"/>
          <w:sz w:val="24"/>
          <w:szCs w:val="24"/>
        </w:rPr>
        <w:t xml:space="preserve">. Untuk keperluan perdamaian itu sidang lalu diundur untuk memberi kesempatan mengadakan perdamaian. Pada hari sidang berikutnya </w:t>
      </w:r>
      <w:r w:rsidRPr="008542C4">
        <w:rPr>
          <w:rFonts w:ascii="Times New Roman" w:hAnsi="Times New Roman" w:cs="Times New Roman"/>
          <w:color w:val="FFFFFF"/>
          <w:sz w:val="24"/>
          <w:szCs w:val="24"/>
        </w:rPr>
        <w:t>c</w:t>
      </w:r>
      <w:r w:rsidRPr="008542C4">
        <w:rPr>
          <w:rFonts w:ascii="Times New Roman" w:hAnsi="Times New Roman" w:cs="Times New Roman"/>
          <w:color w:val="000000"/>
          <w:sz w:val="24"/>
          <w:szCs w:val="24"/>
        </w:rPr>
        <w:t xml:space="preserve">apabila mereka </w:t>
      </w:r>
      <w:r w:rsidRPr="008542C4">
        <w:rPr>
          <w:rFonts w:ascii="Times New Roman" w:hAnsi="Times New Roman" w:cs="Times New Roman"/>
          <w:color w:val="FFFFFF"/>
          <w:sz w:val="24"/>
          <w:szCs w:val="24"/>
        </w:rPr>
        <w:t>c</w:t>
      </w:r>
      <w:r w:rsidRPr="008542C4">
        <w:rPr>
          <w:rFonts w:ascii="Times New Roman" w:hAnsi="Times New Roman" w:cs="Times New Roman"/>
          <w:color w:val="000000"/>
          <w:sz w:val="24"/>
          <w:szCs w:val="24"/>
        </w:rPr>
        <w:t xml:space="preserve">berhasil mengadakan perdamaian, disampaikanlah </w:t>
      </w:r>
      <w:r w:rsidRPr="008542C4">
        <w:rPr>
          <w:rFonts w:ascii="Times New Roman" w:hAnsi="Times New Roman" w:cs="Times New Roman"/>
          <w:sz w:val="24"/>
          <w:szCs w:val="24"/>
        </w:rPr>
        <w:t>kepada hakim di persidangan hasil perdamaiannya yang lazimnya berupa surat</w:t>
      </w:r>
      <w:r w:rsidRPr="008542C4">
        <w:rPr>
          <w:rFonts w:ascii="Times New Roman" w:hAnsi="Times New Roman" w:cs="Times New Roman"/>
          <w:color w:val="000000"/>
          <w:sz w:val="24"/>
          <w:szCs w:val="24"/>
        </w:rPr>
        <w:t xml:space="preserve"> </w:t>
      </w:r>
      <w:r w:rsidRPr="008542C4">
        <w:rPr>
          <w:rFonts w:ascii="Times New Roman" w:hAnsi="Times New Roman" w:cs="Times New Roman"/>
          <w:sz w:val="24"/>
          <w:szCs w:val="24"/>
        </w:rPr>
        <w:t>perjanjian di bawah tangan yang ditulis di atas kertas bermaterai.</w:t>
      </w:r>
      <w:r w:rsidRPr="008542C4">
        <w:rPr>
          <w:rFonts w:ascii="Times New Roman" w:hAnsi="Times New Roman" w:cs="Times New Roman"/>
          <w:color w:val="000000"/>
          <w:sz w:val="24"/>
          <w:szCs w:val="24"/>
        </w:rPr>
        <w:t xml:space="preserve"> </w:t>
      </w:r>
      <w:r w:rsidRPr="008542C4">
        <w:rPr>
          <w:rFonts w:ascii="Times New Roman" w:hAnsi="Times New Roman" w:cs="Times New Roman"/>
          <w:sz w:val="24"/>
          <w:szCs w:val="24"/>
        </w:rPr>
        <w:t>Sayangnya usaha perdamaian tidak selalu berhasil pada tahap mediasi,</w:t>
      </w:r>
      <w:r w:rsidRPr="008542C4">
        <w:rPr>
          <w:rFonts w:ascii="Times New Roman" w:hAnsi="Times New Roman" w:cs="Times New Roman"/>
          <w:color w:val="000000"/>
          <w:sz w:val="24"/>
          <w:szCs w:val="24"/>
        </w:rPr>
        <w:t xml:space="preserve"> </w:t>
      </w:r>
      <w:r w:rsidRPr="008542C4">
        <w:rPr>
          <w:rFonts w:ascii="Times New Roman" w:hAnsi="Times New Roman" w:cs="Times New Roman"/>
          <w:sz w:val="24"/>
          <w:szCs w:val="24"/>
        </w:rPr>
        <w:t>hal ini dikarenakan adanya rasa tidak adil yang dialami oleh pihak yang</w:t>
      </w:r>
      <w:r w:rsidRPr="008542C4">
        <w:rPr>
          <w:rFonts w:ascii="Times New Roman" w:hAnsi="Times New Roman" w:cs="Times New Roman"/>
          <w:color w:val="000000"/>
          <w:sz w:val="24"/>
          <w:szCs w:val="24"/>
        </w:rPr>
        <w:t xml:space="preserve"> </w:t>
      </w:r>
      <w:r w:rsidRPr="008542C4">
        <w:rPr>
          <w:rFonts w:ascii="Times New Roman" w:hAnsi="Times New Roman" w:cs="Times New Roman"/>
          <w:sz w:val="24"/>
          <w:szCs w:val="24"/>
        </w:rPr>
        <w:t>berperkara, sehingga mereka memilih untuk tidak berhenti pada tahap mediasi</w:t>
      </w:r>
      <w:r w:rsidRPr="008542C4">
        <w:rPr>
          <w:rFonts w:ascii="Times New Roman" w:hAnsi="Times New Roman" w:cs="Times New Roman"/>
          <w:color w:val="000000"/>
          <w:sz w:val="24"/>
          <w:szCs w:val="24"/>
        </w:rPr>
        <w:t xml:space="preserve"> </w:t>
      </w:r>
      <w:r w:rsidRPr="008542C4">
        <w:rPr>
          <w:rFonts w:ascii="Times New Roman" w:hAnsi="Times New Roman" w:cs="Times New Roman"/>
          <w:sz w:val="24"/>
          <w:szCs w:val="24"/>
        </w:rPr>
        <w:t xml:space="preserve">dan meneruskan perkara mereka pada tahap litigasi.  Perkara tersebut </w:t>
      </w:r>
      <w:r w:rsidRPr="008542C4">
        <w:rPr>
          <w:rFonts w:ascii="Times New Roman" w:hAnsi="Times New Roman" w:cs="Times New Roman"/>
          <w:sz w:val="24"/>
          <w:szCs w:val="24"/>
        </w:rPr>
        <w:lastRenderedPageBreak/>
        <w:t>dengan</w:t>
      </w:r>
      <w:r w:rsidRPr="008542C4">
        <w:rPr>
          <w:rFonts w:ascii="Times New Roman" w:hAnsi="Times New Roman" w:cs="Times New Roman"/>
          <w:color w:val="000000"/>
          <w:sz w:val="24"/>
          <w:szCs w:val="24"/>
        </w:rPr>
        <w:t xml:space="preserve"> </w:t>
      </w:r>
      <w:r w:rsidRPr="008542C4">
        <w:rPr>
          <w:rFonts w:ascii="Times New Roman" w:hAnsi="Times New Roman" w:cs="Times New Roman"/>
          <w:sz w:val="24"/>
          <w:szCs w:val="24"/>
        </w:rPr>
        <w:t>terpaksa dilanjutkan dengan proses litigasi dan pemilihan hakim baru yang ditunjuk oleh Ketua Pengadilan.</w:t>
      </w:r>
    </w:p>
    <w:p w:rsidR="007C10B5" w:rsidRDefault="0029512C" w:rsidP="009A40B0">
      <w:pPr>
        <w:tabs>
          <w:tab w:val="left" w:pos="709"/>
        </w:tabs>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Berdasarakan latar belakang di atas, maka terdapat permasalahan yaitu;</w:t>
      </w:r>
      <w:r w:rsidR="007C10B5">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29512C">
        <w:rPr>
          <w:rFonts w:ascii="Times New Roman" w:hAnsi="Times New Roman" w:cs="Times New Roman"/>
          <w:sz w:val="24"/>
          <w:szCs w:val="24"/>
        </w:rPr>
        <w:t>Bagaimana proses perdamaian dalam penyelesaian sengketa harta waris malwaris di Desa Paok Lombok Kecamatan Suralaga Kabupaten Lombok Timur?: 2</w:t>
      </w:r>
      <w:r>
        <w:rPr>
          <w:rFonts w:ascii="Times New Roman" w:hAnsi="Times New Roman" w:cs="Times New Roman"/>
          <w:sz w:val="24"/>
          <w:szCs w:val="24"/>
        </w:rPr>
        <w:t>)</w:t>
      </w:r>
      <w:r w:rsidRPr="0029512C">
        <w:rPr>
          <w:rFonts w:ascii="Times New Roman" w:hAnsi="Times New Roman" w:cs="Times New Roman"/>
          <w:sz w:val="24"/>
          <w:szCs w:val="24"/>
        </w:rPr>
        <w:t>.Bagaimana implementasi dari kesepakatan perdamaian yang ditetapkan dalam penyelesaian sengketa waris malwaris di Desa Paok Lombok Kecamatan Suralaga Kabupaten Lombok Timur?</w:t>
      </w:r>
    </w:p>
    <w:p w:rsidR="001E6011" w:rsidRDefault="007C10B5" w:rsidP="009A40B0">
      <w:pPr>
        <w:autoSpaceDE w:val="0"/>
        <w:autoSpaceDN w:val="0"/>
        <w:adjustRightInd w:val="0"/>
        <w:spacing w:after="0" w:line="480" w:lineRule="auto"/>
        <w:ind w:left="284" w:firstLine="709"/>
        <w:jc w:val="both"/>
        <w:rPr>
          <w:rFonts w:ascii="Times New Roman" w:hAnsi="Times New Roman" w:cs="Times New Roman"/>
          <w:sz w:val="24"/>
          <w:szCs w:val="24"/>
        </w:rPr>
      </w:pPr>
      <w:r w:rsidRPr="007C10B5">
        <w:rPr>
          <w:rFonts w:ascii="Times New Roman" w:hAnsi="Times New Roman" w:cs="Times New Roman"/>
          <w:sz w:val="24"/>
          <w:szCs w:val="24"/>
        </w:rPr>
        <w:t xml:space="preserve">Penelitian ini bertujuan untuk: </w:t>
      </w:r>
      <w:r>
        <w:rPr>
          <w:rFonts w:ascii="Times New Roman" w:hAnsi="Times New Roman" w:cs="Times New Roman"/>
          <w:sz w:val="24"/>
          <w:szCs w:val="24"/>
        </w:rPr>
        <w:t xml:space="preserve">1). </w:t>
      </w:r>
      <w:r w:rsidRPr="007C10B5">
        <w:rPr>
          <w:rFonts w:ascii="Times New Roman" w:hAnsi="Times New Roman" w:cs="Times New Roman"/>
          <w:sz w:val="24"/>
          <w:szCs w:val="24"/>
        </w:rPr>
        <w:t>Mengetahui bagaimana bentuk proses perdamaian dalam penyelesaian sengketa harta waris malwaris di Desa Paok Lombok Kecamatan Suralaga Kabupaten Lombok Timur.</w:t>
      </w:r>
      <w:r>
        <w:rPr>
          <w:rFonts w:ascii="Times New Roman" w:hAnsi="Times New Roman" w:cs="Times New Roman"/>
          <w:sz w:val="24"/>
          <w:szCs w:val="24"/>
        </w:rPr>
        <w:t xml:space="preserve"> 2). </w:t>
      </w:r>
      <w:r w:rsidRPr="007C10B5">
        <w:rPr>
          <w:rFonts w:ascii="Times New Roman" w:hAnsi="Times New Roman" w:cs="Times New Roman"/>
          <w:sz w:val="24"/>
          <w:szCs w:val="24"/>
        </w:rPr>
        <w:t>Mengetahui implementasi dari kesepakatan perdamaian yang ditetapkan dalam penyelesaian sengketa waris malwaris di Desa Paok Lombok Kecamatan Suralaga Kabupaten Lombok Timur.</w:t>
      </w:r>
      <w:r w:rsidR="001E6011">
        <w:rPr>
          <w:rFonts w:ascii="Times New Roman" w:hAnsi="Times New Roman" w:cs="Times New Roman"/>
          <w:sz w:val="24"/>
          <w:szCs w:val="24"/>
        </w:rPr>
        <w:t xml:space="preserve"> </w:t>
      </w:r>
    </w:p>
    <w:p w:rsidR="001E6011" w:rsidRDefault="00642905" w:rsidP="009A40B0">
      <w:pPr>
        <w:autoSpaceDE w:val="0"/>
        <w:autoSpaceDN w:val="0"/>
        <w:adjustRightInd w:val="0"/>
        <w:spacing w:after="0" w:line="480" w:lineRule="auto"/>
        <w:ind w:firstLine="709"/>
        <w:jc w:val="both"/>
        <w:rPr>
          <w:rFonts w:ascii="Times New Roman" w:hAnsi="Times New Roman" w:cs="Times New Roman"/>
          <w:sz w:val="24"/>
          <w:szCs w:val="24"/>
        </w:rPr>
      </w:pPr>
      <w:r w:rsidRPr="00642905">
        <w:rPr>
          <w:rFonts w:ascii="Times New Roman" w:hAnsi="Times New Roman" w:cs="Times New Roman"/>
          <w:sz w:val="24"/>
          <w:szCs w:val="24"/>
        </w:rPr>
        <w:t>Adapun mamfaat yang dapat diambil dari penelitian ini dapat dilihat dari berbagai segi; 1). Manfaat praktis</w:t>
      </w:r>
      <w:r>
        <w:rPr>
          <w:rFonts w:ascii="Times New Roman" w:hAnsi="Times New Roman" w:cs="Times New Roman"/>
          <w:sz w:val="24"/>
          <w:szCs w:val="24"/>
        </w:rPr>
        <w:t xml:space="preserve">: </w:t>
      </w:r>
      <w:r w:rsidRPr="00642905">
        <w:rPr>
          <w:rFonts w:ascii="Times New Roman" w:hAnsi="Times New Roman" w:cs="Times New Roman"/>
          <w:sz w:val="24"/>
          <w:szCs w:val="24"/>
        </w:rPr>
        <w:t>Penulis berharap bahwa skripsi ini dapat memberikan gambaran kepada masyarakat bagaimana bentuk p</w:t>
      </w:r>
      <w:r w:rsidR="00DB5EF8">
        <w:rPr>
          <w:rFonts w:ascii="Times New Roman" w:hAnsi="Times New Roman" w:cs="Times New Roman"/>
          <w:sz w:val="24"/>
          <w:szCs w:val="24"/>
        </w:rPr>
        <w:t xml:space="preserve">erdamaian yang dilakukan oleh </w:t>
      </w:r>
      <w:r w:rsidRPr="00642905">
        <w:rPr>
          <w:rFonts w:ascii="Times New Roman" w:hAnsi="Times New Roman" w:cs="Times New Roman"/>
          <w:sz w:val="24"/>
          <w:szCs w:val="24"/>
        </w:rPr>
        <w:t>Desa.</w:t>
      </w:r>
    </w:p>
    <w:p w:rsidR="00642905" w:rsidRPr="00642905" w:rsidRDefault="00642905" w:rsidP="009A40B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642905">
        <w:rPr>
          <w:rFonts w:ascii="Times New Roman" w:hAnsi="Times New Roman" w:cs="Times New Roman"/>
          <w:sz w:val="24"/>
          <w:szCs w:val="24"/>
        </w:rPr>
        <w:t>Manfaat Teoritis</w:t>
      </w:r>
      <w:r w:rsidR="002E6AC3">
        <w:rPr>
          <w:rFonts w:ascii="Times New Roman" w:hAnsi="Times New Roman" w:cs="Times New Roman"/>
          <w:sz w:val="24"/>
          <w:szCs w:val="24"/>
        </w:rPr>
        <w:t xml:space="preserve">: </w:t>
      </w:r>
      <w:r w:rsidRPr="00642905">
        <w:rPr>
          <w:rFonts w:ascii="Times New Roman" w:hAnsi="Times New Roman" w:cs="Times New Roman"/>
          <w:sz w:val="24"/>
          <w:szCs w:val="24"/>
        </w:rPr>
        <w:t>Penulis berharap penul</w:t>
      </w:r>
      <w:r w:rsidR="00DB5EF8">
        <w:rPr>
          <w:rFonts w:ascii="Times New Roman" w:hAnsi="Times New Roman" w:cs="Times New Roman"/>
          <w:sz w:val="24"/>
          <w:szCs w:val="24"/>
        </w:rPr>
        <w:t xml:space="preserve">isan skripsi ini dapat menambah/memberikan sumbangan </w:t>
      </w:r>
      <w:r w:rsidRPr="00642905">
        <w:rPr>
          <w:rFonts w:ascii="Times New Roman" w:hAnsi="Times New Roman" w:cs="Times New Roman"/>
          <w:sz w:val="24"/>
          <w:szCs w:val="24"/>
        </w:rPr>
        <w:t>ilmu tentang implementasi dari kesepakatan perdamaian terhadap perkara sengketa harta waris malwaris yang diselesaikan di Desa .</w:t>
      </w:r>
    </w:p>
    <w:p w:rsidR="007C10B5" w:rsidRPr="0029512C" w:rsidRDefault="007C10B5" w:rsidP="009A40B0">
      <w:pPr>
        <w:autoSpaceDE w:val="0"/>
        <w:autoSpaceDN w:val="0"/>
        <w:adjustRightInd w:val="0"/>
        <w:spacing w:after="0" w:line="480" w:lineRule="auto"/>
        <w:ind w:left="360" w:firstLine="349"/>
        <w:jc w:val="both"/>
        <w:rPr>
          <w:rFonts w:ascii="Times New Roman" w:hAnsi="Times New Roman" w:cs="Times New Roman"/>
          <w:b/>
          <w:color w:val="000000"/>
          <w:sz w:val="24"/>
          <w:szCs w:val="24"/>
        </w:rPr>
      </w:pPr>
    </w:p>
    <w:p w:rsidR="002E6AC3" w:rsidRDefault="002E6AC3" w:rsidP="009A40B0">
      <w:pPr>
        <w:spacing w:line="480" w:lineRule="auto"/>
        <w:jc w:val="center"/>
        <w:rPr>
          <w:rFonts w:ascii="Times New Roman" w:hAnsi="Times New Roman" w:cs="Times New Roman"/>
          <w:b/>
          <w:sz w:val="24"/>
          <w:szCs w:val="24"/>
        </w:rPr>
      </w:pPr>
      <w:r w:rsidRPr="002E6AC3">
        <w:rPr>
          <w:rFonts w:ascii="Times New Roman" w:hAnsi="Times New Roman" w:cs="Times New Roman"/>
          <w:b/>
          <w:sz w:val="24"/>
          <w:szCs w:val="24"/>
        </w:rPr>
        <w:lastRenderedPageBreak/>
        <w:t>PEMBAHASAN</w:t>
      </w:r>
    </w:p>
    <w:p w:rsidR="002E6AC3" w:rsidRPr="00E62CD2" w:rsidRDefault="002E6AC3" w:rsidP="009A40B0">
      <w:pPr>
        <w:pStyle w:val="ListParagraph"/>
        <w:numPr>
          <w:ilvl w:val="0"/>
          <w:numId w:val="7"/>
        </w:numPr>
        <w:spacing w:after="0" w:line="480" w:lineRule="auto"/>
        <w:rPr>
          <w:rFonts w:asciiTheme="majorBidi" w:hAnsiTheme="majorBidi" w:cs="Times New Roman"/>
          <w:b/>
          <w:bCs/>
          <w:sz w:val="24"/>
          <w:szCs w:val="24"/>
        </w:rPr>
      </w:pPr>
      <w:r w:rsidRPr="001B16B3">
        <w:rPr>
          <w:rFonts w:asciiTheme="majorBidi" w:hAnsiTheme="majorBidi" w:cs="Times New Roman"/>
          <w:b/>
          <w:bCs/>
          <w:sz w:val="24"/>
          <w:szCs w:val="24"/>
        </w:rPr>
        <w:t>Proses Perdamaian dalam Penyelesaian Sengeketa Harta Waris Malwaris di Desa Paok Lombok Kecamatan Suralaga Kabupaten Lombok Timur.</w:t>
      </w:r>
    </w:p>
    <w:p w:rsidR="002E6AC3" w:rsidRDefault="002E6AC3" w:rsidP="009A40B0">
      <w:pPr>
        <w:spacing w:after="0" w:line="480" w:lineRule="auto"/>
        <w:ind w:left="360" w:firstLine="633"/>
        <w:jc w:val="both"/>
        <w:rPr>
          <w:rFonts w:asciiTheme="majorBidi" w:hAnsiTheme="majorBidi" w:cs="Times New Roman"/>
          <w:sz w:val="24"/>
          <w:szCs w:val="24"/>
        </w:rPr>
      </w:pPr>
      <w:r w:rsidRPr="001B16B3">
        <w:rPr>
          <w:rFonts w:asciiTheme="majorBidi" w:hAnsiTheme="majorBidi" w:cs="Times New Roman"/>
          <w:sz w:val="24"/>
          <w:szCs w:val="24"/>
        </w:rPr>
        <w:t xml:space="preserve">Sumber hukum pembagian waris </w:t>
      </w:r>
      <w:r>
        <w:rPr>
          <w:rFonts w:asciiTheme="majorBidi" w:hAnsiTheme="majorBidi" w:cs="Times New Roman"/>
          <w:sz w:val="24"/>
          <w:szCs w:val="24"/>
        </w:rPr>
        <w:t xml:space="preserve">di  Desa  Paok Lombok Kecamatan  Suralaga  </w:t>
      </w:r>
      <w:r w:rsidRPr="001B16B3">
        <w:rPr>
          <w:rFonts w:asciiTheme="majorBidi" w:hAnsiTheme="majorBidi" w:cs="Times New Roman"/>
          <w:sz w:val="24"/>
          <w:szCs w:val="24"/>
        </w:rPr>
        <w:t xml:space="preserve">Kabupaten  </w:t>
      </w:r>
      <w:r>
        <w:rPr>
          <w:rFonts w:asciiTheme="majorBidi" w:hAnsiTheme="majorBidi" w:cs="Times New Roman"/>
          <w:sz w:val="24"/>
          <w:szCs w:val="24"/>
        </w:rPr>
        <w:t>Lombok Tuimur</w:t>
      </w:r>
      <w:r w:rsidRPr="001B16B3">
        <w:rPr>
          <w:rFonts w:asciiTheme="majorBidi" w:hAnsiTheme="majorBidi" w:cs="Times New Roman"/>
          <w:sz w:val="24"/>
          <w:szCs w:val="24"/>
        </w:rPr>
        <w:t xml:space="preserve">,  adalah  bersumber  </w:t>
      </w:r>
      <w:r>
        <w:rPr>
          <w:rFonts w:asciiTheme="majorBidi" w:hAnsiTheme="majorBidi" w:cs="Times New Roman"/>
          <w:sz w:val="24"/>
          <w:szCs w:val="24"/>
        </w:rPr>
        <w:t>pada Agama Islam</w:t>
      </w:r>
      <w:r w:rsidRPr="001B16B3">
        <w:rPr>
          <w:rFonts w:asciiTheme="majorBidi" w:hAnsiTheme="majorBidi" w:cs="Times New Roman"/>
          <w:sz w:val="24"/>
          <w:szCs w:val="24"/>
        </w:rPr>
        <w:t xml:space="preserve"> dan </w:t>
      </w:r>
      <w:r>
        <w:rPr>
          <w:rFonts w:asciiTheme="majorBidi" w:hAnsiTheme="majorBidi" w:cs="Times New Roman"/>
          <w:sz w:val="24"/>
          <w:szCs w:val="24"/>
        </w:rPr>
        <w:t>adat setempat</w:t>
      </w:r>
      <w:r w:rsidRPr="001B16B3">
        <w:rPr>
          <w:rFonts w:asciiTheme="majorBidi" w:hAnsiTheme="majorBidi" w:cs="Times New Roman"/>
          <w:sz w:val="24"/>
          <w:szCs w:val="24"/>
        </w:rPr>
        <w:t xml:space="preserve">, serta ketaatan masyarakat terhadap </w:t>
      </w:r>
      <w:r>
        <w:rPr>
          <w:rFonts w:asciiTheme="majorBidi" w:hAnsiTheme="majorBidi" w:cs="Times New Roman"/>
          <w:sz w:val="24"/>
          <w:szCs w:val="24"/>
        </w:rPr>
        <w:t>Tuan Guru</w:t>
      </w:r>
      <w:r w:rsidRPr="001B16B3">
        <w:rPr>
          <w:rFonts w:asciiTheme="majorBidi" w:hAnsiTheme="majorBidi" w:cs="Times New Roman"/>
          <w:sz w:val="24"/>
          <w:szCs w:val="24"/>
        </w:rPr>
        <w:t xml:space="preserve">  yang</w:t>
      </w:r>
      <w:r>
        <w:rPr>
          <w:rFonts w:asciiTheme="majorBidi" w:hAnsiTheme="majorBidi" w:cs="Times New Roman"/>
          <w:sz w:val="24"/>
          <w:szCs w:val="24"/>
        </w:rPr>
        <w:t xml:space="preserve">  ditokohkan  di  Desa  Paok Lombok</w:t>
      </w:r>
      <w:r w:rsidRPr="001B16B3">
        <w:rPr>
          <w:rFonts w:asciiTheme="majorBidi" w:hAnsiTheme="majorBidi" w:cs="Times New Roman"/>
          <w:sz w:val="24"/>
          <w:szCs w:val="24"/>
        </w:rPr>
        <w:t>,  yang  sudah  ada  sejak  zaman  nenek moyang,  yaitu</w:t>
      </w:r>
      <w:r>
        <w:rPr>
          <w:rFonts w:asciiTheme="majorBidi" w:hAnsiTheme="majorBidi" w:cs="Times New Roman"/>
          <w:sz w:val="24"/>
          <w:szCs w:val="24"/>
        </w:rPr>
        <w:t xml:space="preserve"> mulai  berdirinya Desa Paok Lombok </w:t>
      </w:r>
      <w:r w:rsidRPr="001B16B3">
        <w:rPr>
          <w:rFonts w:asciiTheme="majorBidi" w:hAnsiTheme="majorBidi" w:cs="Times New Roman"/>
          <w:sz w:val="24"/>
          <w:szCs w:val="24"/>
        </w:rPr>
        <w:t xml:space="preserve">sampai  zaman modern  generasi </w:t>
      </w:r>
      <w:r>
        <w:rPr>
          <w:rFonts w:asciiTheme="majorBidi" w:hAnsiTheme="majorBidi" w:cs="Times New Roman"/>
          <w:sz w:val="24"/>
          <w:szCs w:val="24"/>
        </w:rPr>
        <w:t xml:space="preserve"> </w:t>
      </w:r>
      <w:r w:rsidRPr="001B16B3">
        <w:rPr>
          <w:rFonts w:asciiTheme="majorBidi" w:hAnsiTheme="majorBidi" w:cs="Times New Roman"/>
          <w:sz w:val="24"/>
          <w:szCs w:val="24"/>
        </w:rPr>
        <w:t>sekarang  ini.</w:t>
      </w:r>
      <w:r>
        <w:rPr>
          <w:rStyle w:val="FootnoteReference"/>
          <w:rFonts w:asciiTheme="majorBidi" w:hAnsiTheme="majorBidi"/>
          <w:sz w:val="24"/>
          <w:szCs w:val="24"/>
        </w:rPr>
        <w:footnoteReference w:id="2"/>
      </w:r>
      <w:r>
        <w:rPr>
          <w:rFonts w:asciiTheme="majorBidi" w:hAnsiTheme="majorBidi" w:cs="Times New Roman"/>
          <w:sz w:val="24"/>
          <w:szCs w:val="24"/>
        </w:rPr>
        <w:t xml:space="preserve"> </w:t>
      </w:r>
      <w:r w:rsidRPr="001B16B3">
        <w:rPr>
          <w:rFonts w:asciiTheme="majorBidi" w:hAnsiTheme="majorBidi" w:cs="Times New Roman"/>
          <w:sz w:val="24"/>
          <w:szCs w:val="24"/>
        </w:rPr>
        <w:t xml:space="preserve">Hal  ini merupakan  faktor utama dikalangan masyarakat di Desa </w:t>
      </w:r>
      <w:r>
        <w:rPr>
          <w:rFonts w:asciiTheme="majorBidi" w:hAnsiTheme="majorBidi" w:cs="Times New Roman"/>
          <w:sz w:val="24"/>
          <w:szCs w:val="24"/>
        </w:rPr>
        <w:t xml:space="preserve"> Paok Lombok</w:t>
      </w:r>
      <w:r w:rsidRPr="001B16B3">
        <w:rPr>
          <w:rFonts w:asciiTheme="majorBidi" w:hAnsiTheme="majorBidi" w:cs="Times New Roman"/>
          <w:sz w:val="24"/>
          <w:szCs w:val="24"/>
        </w:rPr>
        <w:t xml:space="preserve">  dalam membagi  harta warisan. Mereka  percaya  dengan menggunakan </w:t>
      </w:r>
      <w:r>
        <w:rPr>
          <w:rFonts w:asciiTheme="majorBidi" w:hAnsiTheme="majorBidi" w:cs="Times New Roman"/>
          <w:sz w:val="24"/>
          <w:szCs w:val="24"/>
        </w:rPr>
        <w:t xml:space="preserve"> sistem agama Islam </w:t>
      </w:r>
      <w:r w:rsidRPr="001B16B3">
        <w:rPr>
          <w:rFonts w:asciiTheme="majorBidi" w:hAnsiTheme="majorBidi" w:cs="Times New Roman"/>
          <w:sz w:val="24"/>
          <w:szCs w:val="24"/>
        </w:rPr>
        <w:t xml:space="preserve">antar ahli waris, artinya </w:t>
      </w:r>
      <w:r>
        <w:rPr>
          <w:rFonts w:asciiTheme="majorBidi" w:hAnsiTheme="majorBidi" w:cs="Times New Roman"/>
          <w:sz w:val="24"/>
          <w:szCs w:val="24"/>
        </w:rPr>
        <w:t>taat terhadap agama Islam</w:t>
      </w:r>
      <w:r w:rsidRPr="001B16B3">
        <w:rPr>
          <w:rFonts w:asciiTheme="majorBidi" w:hAnsiTheme="majorBidi" w:cs="Times New Roman"/>
          <w:sz w:val="24"/>
          <w:szCs w:val="24"/>
        </w:rPr>
        <w:t xml:space="preserve"> </w:t>
      </w:r>
      <w:r>
        <w:rPr>
          <w:rFonts w:asciiTheme="majorBidi" w:hAnsiTheme="majorBidi" w:cs="Times New Roman"/>
          <w:sz w:val="24"/>
          <w:szCs w:val="24"/>
        </w:rPr>
        <w:t>sebagai sumber hukum dalam pembagian harta warisnya.</w:t>
      </w:r>
    </w:p>
    <w:p w:rsidR="002E6AC3" w:rsidRPr="00B8069B" w:rsidRDefault="002E6AC3" w:rsidP="009A40B0">
      <w:pPr>
        <w:spacing w:after="0" w:line="480" w:lineRule="auto"/>
        <w:ind w:left="360" w:firstLine="720"/>
        <w:jc w:val="both"/>
        <w:rPr>
          <w:rFonts w:asciiTheme="majorBidi" w:hAnsiTheme="majorBidi" w:cs="Times New Roman"/>
          <w:sz w:val="24"/>
          <w:szCs w:val="24"/>
        </w:rPr>
      </w:pPr>
      <w:r>
        <w:rPr>
          <w:rFonts w:asciiTheme="majorBidi" w:hAnsiTheme="majorBidi" w:cs="Times New Roman"/>
          <w:sz w:val="24"/>
          <w:szCs w:val="24"/>
        </w:rPr>
        <w:t>Di dalam pembagian warisan di Desa Paok Lombok Kecamatan Suralaga Kabupaten Lombok Timur sering muncul masalah-masalah dalam pembagaian warisan</w:t>
      </w:r>
      <w:r w:rsidRPr="00B8069B">
        <w:rPr>
          <w:rFonts w:asciiTheme="majorBidi" w:hAnsiTheme="majorBidi" w:cs="Times New Roman"/>
          <w:sz w:val="24"/>
          <w:szCs w:val="24"/>
        </w:rPr>
        <w:t xml:space="preserve">, </w:t>
      </w:r>
      <w:r>
        <w:rPr>
          <w:rFonts w:asciiTheme="majorBidi" w:hAnsiTheme="majorBidi" w:cs="Times New Roman"/>
          <w:sz w:val="24"/>
          <w:szCs w:val="24"/>
        </w:rPr>
        <w:t>antara lain sebagai berikut:</w:t>
      </w:r>
      <w:r>
        <w:rPr>
          <w:rStyle w:val="FootnoteReference"/>
          <w:rFonts w:asciiTheme="majorBidi" w:hAnsiTheme="majorBidi"/>
          <w:sz w:val="24"/>
          <w:szCs w:val="24"/>
        </w:rPr>
        <w:footnoteReference w:id="3"/>
      </w:r>
    </w:p>
    <w:p w:rsidR="002E6AC3" w:rsidRPr="00696A82" w:rsidRDefault="002E6AC3" w:rsidP="009A40B0">
      <w:pPr>
        <w:pStyle w:val="ListParagraph"/>
        <w:numPr>
          <w:ilvl w:val="0"/>
          <w:numId w:val="5"/>
        </w:numPr>
        <w:spacing w:after="0" w:line="480" w:lineRule="auto"/>
        <w:jc w:val="both"/>
        <w:rPr>
          <w:rFonts w:asciiTheme="majorBidi" w:hAnsiTheme="majorBidi" w:cs="Times New Roman"/>
          <w:sz w:val="24"/>
          <w:szCs w:val="24"/>
        </w:rPr>
      </w:pPr>
      <w:r w:rsidRPr="00696A82">
        <w:rPr>
          <w:rFonts w:asciiTheme="majorBidi" w:hAnsiTheme="majorBidi" w:cs="Times New Roman"/>
          <w:sz w:val="24"/>
          <w:szCs w:val="24"/>
        </w:rPr>
        <w:t xml:space="preserve">Perselisihan antara sesama saudara dalam satu keluarga </w:t>
      </w:r>
    </w:p>
    <w:p w:rsidR="002E6AC3" w:rsidRPr="00696A82" w:rsidRDefault="002E6AC3" w:rsidP="009A40B0">
      <w:pPr>
        <w:pStyle w:val="ListParagraph"/>
        <w:numPr>
          <w:ilvl w:val="0"/>
          <w:numId w:val="5"/>
        </w:numPr>
        <w:spacing w:after="0" w:line="480" w:lineRule="auto"/>
        <w:jc w:val="both"/>
        <w:rPr>
          <w:rFonts w:asciiTheme="majorBidi" w:hAnsiTheme="majorBidi" w:cs="Times New Roman"/>
          <w:sz w:val="24"/>
          <w:szCs w:val="24"/>
        </w:rPr>
      </w:pPr>
      <w:r w:rsidRPr="00696A82">
        <w:rPr>
          <w:rFonts w:asciiTheme="majorBidi" w:hAnsiTheme="majorBidi" w:cs="Times New Roman"/>
          <w:sz w:val="24"/>
          <w:szCs w:val="24"/>
        </w:rPr>
        <w:t xml:space="preserve">Pertengkaran sesama saudara dalam satu keluarga </w:t>
      </w:r>
    </w:p>
    <w:p w:rsidR="002E6AC3" w:rsidRPr="00696A82" w:rsidRDefault="002E6AC3" w:rsidP="009A40B0">
      <w:pPr>
        <w:pStyle w:val="ListParagraph"/>
        <w:numPr>
          <w:ilvl w:val="0"/>
          <w:numId w:val="5"/>
        </w:numPr>
        <w:spacing w:after="0" w:line="480" w:lineRule="auto"/>
        <w:jc w:val="both"/>
        <w:rPr>
          <w:rFonts w:asciiTheme="majorBidi" w:hAnsiTheme="majorBidi" w:cs="Times New Roman"/>
          <w:sz w:val="24"/>
          <w:szCs w:val="24"/>
        </w:rPr>
      </w:pPr>
      <w:r w:rsidRPr="00696A82">
        <w:rPr>
          <w:rFonts w:asciiTheme="majorBidi" w:hAnsiTheme="majorBidi" w:cs="Times New Roman"/>
          <w:sz w:val="24"/>
          <w:szCs w:val="24"/>
        </w:rPr>
        <w:t>Tidak mengakui sesama saudaranya dalam satu keluarga</w:t>
      </w:r>
    </w:p>
    <w:p w:rsidR="002E6AC3" w:rsidRDefault="002E6AC3" w:rsidP="009A40B0">
      <w:pPr>
        <w:spacing w:after="0" w:line="480" w:lineRule="auto"/>
        <w:ind w:left="284" w:firstLine="720"/>
        <w:jc w:val="both"/>
        <w:rPr>
          <w:rFonts w:asciiTheme="majorBidi" w:hAnsiTheme="majorBidi" w:cs="Times New Roman"/>
          <w:sz w:val="24"/>
          <w:szCs w:val="24"/>
        </w:rPr>
      </w:pPr>
      <w:r>
        <w:rPr>
          <w:rFonts w:asciiTheme="majorBidi" w:hAnsiTheme="majorBidi" w:cs="Times New Roman"/>
          <w:sz w:val="24"/>
          <w:szCs w:val="24"/>
        </w:rPr>
        <w:t>Menyikapi permasalahan ini</w:t>
      </w:r>
      <w:r w:rsidRPr="00B8069B">
        <w:rPr>
          <w:rFonts w:asciiTheme="majorBidi" w:hAnsiTheme="majorBidi" w:cs="Times New Roman"/>
          <w:sz w:val="24"/>
          <w:szCs w:val="24"/>
        </w:rPr>
        <w:t xml:space="preserve"> </w:t>
      </w:r>
      <w:r>
        <w:rPr>
          <w:rFonts w:asciiTheme="majorBidi" w:hAnsiTheme="majorBidi" w:cs="Times New Roman"/>
          <w:sz w:val="24"/>
          <w:szCs w:val="24"/>
        </w:rPr>
        <w:t xml:space="preserve">peranan Pemerintahan Desa </w:t>
      </w:r>
      <w:r w:rsidRPr="00B8069B">
        <w:rPr>
          <w:rFonts w:asciiTheme="majorBidi" w:hAnsiTheme="majorBidi" w:cs="Times New Roman"/>
          <w:sz w:val="24"/>
          <w:szCs w:val="24"/>
        </w:rPr>
        <w:t xml:space="preserve">sangatlah </w:t>
      </w:r>
      <w:r>
        <w:rPr>
          <w:rFonts w:asciiTheme="majorBidi" w:hAnsiTheme="majorBidi" w:cs="Times New Roman"/>
          <w:sz w:val="24"/>
          <w:szCs w:val="24"/>
        </w:rPr>
        <w:t xml:space="preserve">diharapkan untuk menyelesaikan segala permasalahan-permasalahan yang </w:t>
      </w:r>
      <w:r>
        <w:rPr>
          <w:rFonts w:asciiTheme="majorBidi" w:hAnsiTheme="majorBidi" w:cs="Times New Roman"/>
          <w:sz w:val="24"/>
          <w:szCs w:val="24"/>
        </w:rPr>
        <w:lastRenderedPageBreak/>
        <w:t>muncul di dalam kehiudupan bermasyarakat di Desa Paok Lombok Kecamatan Suralaga Kabupaten Lombok Timur.</w:t>
      </w:r>
      <w:r w:rsidRPr="00B8069B">
        <w:rPr>
          <w:rFonts w:asciiTheme="majorBidi" w:hAnsiTheme="majorBidi" w:cs="Times New Roman"/>
          <w:sz w:val="24"/>
          <w:szCs w:val="24"/>
        </w:rPr>
        <w:t xml:space="preserve"> </w:t>
      </w:r>
      <w:r>
        <w:rPr>
          <w:rFonts w:asciiTheme="majorBidi" w:hAnsiTheme="majorBidi" w:cs="Times New Roman"/>
          <w:sz w:val="24"/>
          <w:szCs w:val="24"/>
        </w:rPr>
        <w:t xml:space="preserve">Dengan demikian </w:t>
      </w:r>
      <w:r w:rsidRPr="00B8069B">
        <w:rPr>
          <w:rFonts w:asciiTheme="majorBidi" w:hAnsiTheme="majorBidi" w:cs="Times New Roman"/>
          <w:sz w:val="24"/>
          <w:szCs w:val="24"/>
        </w:rPr>
        <w:t>maka diharapkan tidak timbul permasalahan-permasalahan baru di dalam keluarga</w:t>
      </w:r>
      <w:r>
        <w:rPr>
          <w:rFonts w:asciiTheme="majorBidi" w:hAnsiTheme="majorBidi" w:cs="Times New Roman"/>
          <w:sz w:val="24"/>
          <w:szCs w:val="24"/>
        </w:rPr>
        <w:t xml:space="preserve"> yang membagi harta warisannya</w:t>
      </w:r>
      <w:r w:rsidRPr="00B8069B">
        <w:rPr>
          <w:rFonts w:asciiTheme="majorBidi" w:hAnsiTheme="majorBidi" w:cs="Times New Roman"/>
          <w:sz w:val="24"/>
          <w:szCs w:val="24"/>
        </w:rPr>
        <w:t>.</w:t>
      </w:r>
    </w:p>
    <w:p w:rsidR="002E6AC3" w:rsidRPr="004958E6" w:rsidRDefault="002E6AC3" w:rsidP="009A40B0">
      <w:pPr>
        <w:spacing w:after="0" w:line="480" w:lineRule="auto"/>
        <w:ind w:left="284" w:firstLine="709"/>
        <w:jc w:val="both"/>
        <w:rPr>
          <w:rFonts w:asciiTheme="majorBidi" w:hAnsiTheme="majorBidi" w:cs="Times New Roman"/>
          <w:sz w:val="24"/>
          <w:szCs w:val="24"/>
        </w:rPr>
      </w:pPr>
      <w:r w:rsidRPr="004958E6">
        <w:rPr>
          <w:rFonts w:asciiTheme="majorBidi" w:hAnsiTheme="majorBidi" w:cs="Times New Roman"/>
          <w:sz w:val="24"/>
          <w:szCs w:val="24"/>
        </w:rPr>
        <w:t>Pelaksanaan pembagian waris</w:t>
      </w:r>
      <w:r>
        <w:rPr>
          <w:rFonts w:asciiTheme="majorBidi" w:hAnsiTheme="majorBidi" w:cs="Times New Roman"/>
          <w:sz w:val="24"/>
          <w:szCs w:val="24"/>
        </w:rPr>
        <w:t>an</w:t>
      </w:r>
      <w:r w:rsidRPr="004958E6">
        <w:rPr>
          <w:rFonts w:asciiTheme="majorBidi" w:hAnsiTheme="majorBidi" w:cs="Times New Roman"/>
          <w:sz w:val="24"/>
          <w:szCs w:val="24"/>
        </w:rPr>
        <w:t xml:space="preserve"> </w:t>
      </w:r>
      <w:r>
        <w:rPr>
          <w:rFonts w:asciiTheme="majorBidi" w:hAnsiTheme="majorBidi" w:cs="Times New Roman"/>
          <w:sz w:val="24"/>
          <w:szCs w:val="24"/>
        </w:rPr>
        <w:t>antar ahli waris di</w:t>
      </w:r>
      <w:r w:rsidRPr="004958E6">
        <w:rPr>
          <w:rFonts w:asciiTheme="majorBidi" w:hAnsiTheme="majorBidi" w:cs="Times New Roman"/>
          <w:sz w:val="24"/>
          <w:szCs w:val="24"/>
        </w:rPr>
        <w:t xml:space="preserve"> Desa Paok Lombok Kecamatan </w:t>
      </w:r>
      <w:r>
        <w:rPr>
          <w:rFonts w:asciiTheme="majorBidi" w:hAnsiTheme="majorBidi" w:cs="Times New Roman"/>
          <w:sz w:val="24"/>
          <w:szCs w:val="24"/>
        </w:rPr>
        <w:t xml:space="preserve">Suralaga Kabupaten Lombok Timur </w:t>
      </w:r>
      <w:r w:rsidRPr="004958E6">
        <w:rPr>
          <w:rFonts w:asciiTheme="majorBidi" w:hAnsiTheme="majorBidi" w:cs="Times New Roman"/>
          <w:sz w:val="24"/>
          <w:szCs w:val="24"/>
        </w:rPr>
        <w:t>dalam  pelaksanaan pembagian waris it</w:t>
      </w:r>
      <w:r>
        <w:rPr>
          <w:rFonts w:asciiTheme="majorBidi" w:hAnsiTheme="majorBidi" w:cs="Times New Roman"/>
          <w:sz w:val="24"/>
          <w:szCs w:val="24"/>
        </w:rPr>
        <w:t>u terbagi menjadi tiga macam cara yaitu sebagai berikut</w:t>
      </w:r>
      <w:r w:rsidRPr="004958E6">
        <w:rPr>
          <w:rFonts w:asciiTheme="majorBidi" w:hAnsiTheme="majorBidi" w:cs="Times New Roman"/>
          <w:sz w:val="24"/>
          <w:szCs w:val="24"/>
        </w:rPr>
        <w:t>:</w:t>
      </w:r>
      <w:r>
        <w:rPr>
          <w:rStyle w:val="FootnoteReference"/>
          <w:rFonts w:asciiTheme="majorBidi" w:hAnsiTheme="majorBidi"/>
          <w:sz w:val="24"/>
          <w:szCs w:val="24"/>
        </w:rPr>
        <w:footnoteReference w:id="4"/>
      </w:r>
      <w:r w:rsidRPr="004958E6">
        <w:rPr>
          <w:rFonts w:asciiTheme="majorBidi" w:hAnsiTheme="majorBidi" w:cs="Times New Roman"/>
          <w:sz w:val="24"/>
          <w:szCs w:val="24"/>
        </w:rPr>
        <w:t xml:space="preserve"> </w:t>
      </w:r>
    </w:p>
    <w:p w:rsidR="002E6AC3" w:rsidRPr="00696A82" w:rsidRDefault="002E6AC3" w:rsidP="009A40B0">
      <w:pPr>
        <w:pStyle w:val="ListParagraph"/>
        <w:numPr>
          <w:ilvl w:val="0"/>
          <w:numId w:val="8"/>
        </w:numPr>
        <w:spacing w:after="0" w:line="480" w:lineRule="auto"/>
        <w:jc w:val="both"/>
        <w:rPr>
          <w:rFonts w:asciiTheme="majorBidi" w:hAnsiTheme="majorBidi" w:cs="Times New Roman"/>
          <w:sz w:val="24"/>
          <w:szCs w:val="24"/>
        </w:rPr>
      </w:pPr>
      <w:r w:rsidRPr="00696A82">
        <w:rPr>
          <w:rFonts w:asciiTheme="majorBidi" w:hAnsiTheme="majorBidi" w:cs="Times New Roman"/>
          <w:sz w:val="24"/>
          <w:szCs w:val="24"/>
        </w:rPr>
        <w:t xml:space="preserve">Interen Keluarga </w:t>
      </w:r>
    </w:p>
    <w:p w:rsidR="002E6AC3" w:rsidRPr="00696A82" w:rsidRDefault="002E6AC3" w:rsidP="009A40B0">
      <w:pPr>
        <w:spacing w:after="0" w:line="480" w:lineRule="auto"/>
        <w:ind w:left="644" w:firstLine="720"/>
        <w:jc w:val="both"/>
        <w:rPr>
          <w:rFonts w:asciiTheme="majorBidi" w:hAnsiTheme="majorBidi" w:cs="Times New Roman"/>
          <w:sz w:val="24"/>
          <w:szCs w:val="24"/>
        </w:rPr>
      </w:pPr>
      <w:r w:rsidRPr="00696A82">
        <w:rPr>
          <w:rFonts w:asciiTheme="majorBidi" w:hAnsiTheme="majorBidi" w:cs="Times New Roman"/>
          <w:sz w:val="24"/>
          <w:szCs w:val="24"/>
        </w:rPr>
        <w:t xml:space="preserve">Interent  keluarga,  maksudnya  adalah  dalam  membagi  harta  warisan atau  harta  peninggalan  kepada  ahli  warisnya,  dengan  cara  musyawarah sesama ahli waris, yaitu memakai sistem hukum Islam atau berdasarkan adat dan dapat juga dengan kesepakatan antar ahli waris.   </w:t>
      </w:r>
    </w:p>
    <w:p w:rsidR="002E6AC3" w:rsidRPr="00696A82" w:rsidRDefault="002E6AC3" w:rsidP="009A40B0">
      <w:pPr>
        <w:pStyle w:val="ListParagraph"/>
        <w:numPr>
          <w:ilvl w:val="0"/>
          <w:numId w:val="8"/>
        </w:numPr>
        <w:spacing w:after="0" w:line="480" w:lineRule="auto"/>
        <w:jc w:val="both"/>
        <w:rPr>
          <w:rFonts w:asciiTheme="majorBidi" w:hAnsiTheme="majorBidi" w:cs="Times New Roman"/>
          <w:sz w:val="24"/>
          <w:szCs w:val="24"/>
        </w:rPr>
      </w:pPr>
      <w:r w:rsidRPr="00696A82">
        <w:rPr>
          <w:rFonts w:asciiTheme="majorBidi" w:hAnsiTheme="majorBidi" w:cs="Times New Roman"/>
          <w:sz w:val="24"/>
          <w:szCs w:val="24"/>
        </w:rPr>
        <w:t xml:space="preserve">Tokoh Masyarakat dan Tokoh Agama </w:t>
      </w:r>
    </w:p>
    <w:p w:rsidR="002E6AC3" w:rsidRPr="00696A82" w:rsidRDefault="002E6AC3" w:rsidP="009A40B0">
      <w:pPr>
        <w:spacing w:after="0" w:line="480" w:lineRule="auto"/>
        <w:ind w:left="720" w:firstLine="720"/>
        <w:jc w:val="both"/>
        <w:rPr>
          <w:rFonts w:asciiTheme="majorBidi" w:hAnsiTheme="majorBidi" w:cs="Times New Roman"/>
          <w:sz w:val="24"/>
          <w:szCs w:val="24"/>
        </w:rPr>
      </w:pPr>
      <w:r w:rsidRPr="00696A82">
        <w:rPr>
          <w:rFonts w:asciiTheme="majorBidi" w:hAnsiTheme="majorBidi" w:cs="Times New Roman"/>
          <w:sz w:val="24"/>
          <w:szCs w:val="24"/>
        </w:rPr>
        <w:t xml:space="preserve">Tokoh  masyarakat  adalah  seseorang  yang  dihormati  dan  ditokohkan karena segi karismanya oleh masyarakat tetapi kapasitas agamanya kurang. Berbeda  dengan Tokoh Agama,  yaitu  seseorang  yang  kapasitas  agamanya mumpuni, mahir dan paham akan agama, dalam hal ini adalah agama islam. </w:t>
      </w:r>
    </w:p>
    <w:p w:rsidR="002E6AC3" w:rsidRPr="00696A82" w:rsidRDefault="002E6AC3" w:rsidP="009A40B0">
      <w:pPr>
        <w:pStyle w:val="ListParagraph"/>
        <w:numPr>
          <w:ilvl w:val="0"/>
          <w:numId w:val="8"/>
        </w:numPr>
        <w:spacing w:after="0" w:line="480" w:lineRule="auto"/>
        <w:jc w:val="both"/>
        <w:rPr>
          <w:rFonts w:asciiTheme="majorBidi" w:hAnsiTheme="majorBidi" w:cs="Times New Roman"/>
          <w:sz w:val="24"/>
          <w:szCs w:val="24"/>
        </w:rPr>
      </w:pPr>
      <w:r w:rsidRPr="00696A82">
        <w:rPr>
          <w:rFonts w:asciiTheme="majorBidi" w:hAnsiTheme="majorBidi" w:cs="Times New Roman"/>
          <w:sz w:val="24"/>
          <w:szCs w:val="24"/>
        </w:rPr>
        <w:t xml:space="preserve">Mediasi Desa </w:t>
      </w:r>
    </w:p>
    <w:p w:rsidR="002E6AC3" w:rsidRPr="004958E6" w:rsidRDefault="002E6AC3" w:rsidP="009A40B0">
      <w:pPr>
        <w:spacing w:after="0" w:line="480" w:lineRule="auto"/>
        <w:ind w:left="720" w:firstLine="720"/>
        <w:jc w:val="both"/>
        <w:rPr>
          <w:rFonts w:asciiTheme="majorBidi" w:hAnsiTheme="majorBidi" w:cs="Times New Roman"/>
          <w:sz w:val="24"/>
          <w:szCs w:val="24"/>
        </w:rPr>
      </w:pPr>
      <w:r w:rsidRPr="004958E6">
        <w:rPr>
          <w:rFonts w:asciiTheme="majorBidi" w:hAnsiTheme="majorBidi" w:cs="Times New Roman"/>
          <w:sz w:val="24"/>
          <w:szCs w:val="24"/>
        </w:rPr>
        <w:t xml:space="preserve">Mediasi adalah cara penyelesaian sengketa atau masalah melalui proses perundingan  untuk  memperoleh  kesepakatan  para  pihak  dengan  </w:t>
      </w:r>
      <w:r w:rsidRPr="004958E6">
        <w:rPr>
          <w:rFonts w:asciiTheme="majorBidi" w:hAnsiTheme="majorBidi" w:cs="Times New Roman"/>
          <w:sz w:val="24"/>
          <w:szCs w:val="24"/>
        </w:rPr>
        <w:lastRenderedPageBreak/>
        <w:t>dibantu oleh  mediator.</w:t>
      </w:r>
      <w:r>
        <w:rPr>
          <w:rStyle w:val="FootnoteReference"/>
          <w:rFonts w:asciiTheme="majorBidi" w:hAnsiTheme="majorBidi"/>
          <w:sz w:val="24"/>
          <w:szCs w:val="24"/>
        </w:rPr>
        <w:footnoteReference w:id="5"/>
      </w:r>
      <w:r>
        <w:rPr>
          <w:rFonts w:asciiTheme="majorBidi" w:hAnsiTheme="majorBidi" w:cs="Times New Roman"/>
          <w:sz w:val="24"/>
          <w:szCs w:val="24"/>
        </w:rPr>
        <w:t xml:space="preserve"> </w:t>
      </w:r>
      <w:r w:rsidRPr="004958E6">
        <w:rPr>
          <w:rFonts w:asciiTheme="majorBidi" w:hAnsiTheme="majorBidi" w:cs="Times New Roman"/>
          <w:sz w:val="24"/>
          <w:szCs w:val="24"/>
        </w:rPr>
        <w:t xml:space="preserve">Mediasi  merupakan  metode  penyelesaian  sengketa  yang </w:t>
      </w:r>
      <w:r>
        <w:rPr>
          <w:rFonts w:asciiTheme="majorBidi" w:hAnsiTheme="majorBidi" w:cs="Times New Roman"/>
          <w:sz w:val="24"/>
          <w:szCs w:val="24"/>
        </w:rPr>
        <w:t>memiliki ciri-ciri antara lain</w:t>
      </w:r>
      <w:r w:rsidRPr="004958E6">
        <w:rPr>
          <w:rFonts w:asciiTheme="majorBidi" w:hAnsiTheme="majorBidi" w:cs="Times New Roman"/>
          <w:sz w:val="24"/>
          <w:szCs w:val="24"/>
        </w:rPr>
        <w:t xml:space="preserve">: </w:t>
      </w:r>
    </w:p>
    <w:p w:rsidR="002E6AC3" w:rsidRPr="00696A82" w:rsidRDefault="002E6AC3" w:rsidP="009A40B0">
      <w:pPr>
        <w:pStyle w:val="ListParagraph"/>
        <w:numPr>
          <w:ilvl w:val="0"/>
          <w:numId w:val="6"/>
        </w:numPr>
        <w:spacing w:after="0" w:line="480" w:lineRule="auto"/>
        <w:jc w:val="both"/>
        <w:rPr>
          <w:rFonts w:asciiTheme="majorBidi" w:hAnsiTheme="majorBidi" w:cs="Times New Roman"/>
          <w:sz w:val="24"/>
          <w:szCs w:val="24"/>
        </w:rPr>
      </w:pPr>
      <w:r w:rsidRPr="00696A82">
        <w:rPr>
          <w:rFonts w:asciiTheme="majorBidi" w:hAnsiTheme="majorBidi" w:cs="Times New Roman"/>
          <w:sz w:val="24"/>
          <w:szCs w:val="24"/>
        </w:rPr>
        <w:t>Ada dua atau beberapa pihak yang bersengketa.</w:t>
      </w:r>
    </w:p>
    <w:p w:rsidR="002E6AC3" w:rsidRPr="00696A82" w:rsidRDefault="002E6AC3" w:rsidP="009A40B0">
      <w:pPr>
        <w:pStyle w:val="ListParagraph"/>
        <w:numPr>
          <w:ilvl w:val="0"/>
          <w:numId w:val="6"/>
        </w:numPr>
        <w:spacing w:after="0" w:line="480" w:lineRule="auto"/>
        <w:jc w:val="both"/>
        <w:rPr>
          <w:rFonts w:asciiTheme="majorBidi" w:hAnsiTheme="majorBidi" w:cs="Times New Roman"/>
          <w:sz w:val="24"/>
          <w:szCs w:val="24"/>
        </w:rPr>
      </w:pPr>
      <w:r w:rsidRPr="00696A82">
        <w:rPr>
          <w:rFonts w:asciiTheme="majorBidi" w:hAnsiTheme="majorBidi" w:cs="Times New Roman"/>
          <w:sz w:val="24"/>
          <w:szCs w:val="24"/>
        </w:rPr>
        <w:t xml:space="preserve">Menggunakan bantuan pihak ketiga (mediator). </w:t>
      </w:r>
    </w:p>
    <w:p w:rsidR="002E6AC3" w:rsidRPr="00696A82" w:rsidRDefault="002E6AC3" w:rsidP="009A40B0">
      <w:pPr>
        <w:pStyle w:val="ListParagraph"/>
        <w:numPr>
          <w:ilvl w:val="0"/>
          <w:numId w:val="6"/>
        </w:numPr>
        <w:spacing w:after="0" w:line="480" w:lineRule="auto"/>
        <w:jc w:val="both"/>
        <w:rPr>
          <w:rFonts w:asciiTheme="majorBidi" w:hAnsiTheme="majorBidi" w:cs="Times New Roman"/>
          <w:sz w:val="24"/>
          <w:szCs w:val="24"/>
        </w:rPr>
      </w:pPr>
      <w:r w:rsidRPr="00696A82">
        <w:rPr>
          <w:rFonts w:asciiTheme="majorBidi" w:hAnsiTheme="majorBidi" w:cs="Times New Roman"/>
          <w:sz w:val="24"/>
          <w:szCs w:val="24"/>
        </w:rPr>
        <w:t xml:space="preserve">Pihak ketiga bertujuan untuk membantu para pihak dalam menyelesaikan sengketa atau masalah. </w:t>
      </w:r>
    </w:p>
    <w:p w:rsidR="002E6AC3" w:rsidRDefault="002E6AC3" w:rsidP="009A40B0">
      <w:pPr>
        <w:pStyle w:val="ListParagraph"/>
        <w:numPr>
          <w:ilvl w:val="0"/>
          <w:numId w:val="6"/>
        </w:numPr>
        <w:spacing w:after="0" w:line="480" w:lineRule="auto"/>
        <w:jc w:val="both"/>
        <w:rPr>
          <w:rFonts w:asciiTheme="majorBidi" w:hAnsiTheme="majorBidi" w:cs="Times New Roman"/>
          <w:sz w:val="24"/>
          <w:szCs w:val="24"/>
        </w:rPr>
      </w:pPr>
      <w:r w:rsidRPr="00696A82">
        <w:rPr>
          <w:rFonts w:asciiTheme="majorBidi" w:hAnsiTheme="majorBidi" w:cs="Times New Roman"/>
          <w:sz w:val="24"/>
          <w:szCs w:val="24"/>
        </w:rPr>
        <w:t>Penyelesaian dilakukan berdasarkan kesepakatan para pihak.</w:t>
      </w:r>
      <w:r>
        <w:rPr>
          <w:rStyle w:val="FootnoteReference"/>
          <w:rFonts w:asciiTheme="majorBidi" w:hAnsiTheme="majorBidi"/>
          <w:sz w:val="24"/>
          <w:szCs w:val="24"/>
        </w:rPr>
        <w:footnoteReference w:id="6"/>
      </w:r>
    </w:p>
    <w:p w:rsidR="002E6AC3" w:rsidRDefault="002E6AC3" w:rsidP="009A40B0">
      <w:pPr>
        <w:spacing w:after="0" w:line="480" w:lineRule="auto"/>
        <w:ind w:left="284" w:firstLine="709"/>
        <w:jc w:val="both"/>
        <w:rPr>
          <w:rFonts w:asciiTheme="majorBidi" w:hAnsiTheme="majorBidi" w:cs="Times New Roman"/>
          <w:sz w:val="24"/>
          <w:szCs w:val="24"/>
        </w:rPr>
      </w:pPr>
      <w:r w:rsidRPr="006C319D">
        <w:rPr>
          <w:rFonts w:asciiTheme="majorBidi" w:hAnsiTheme="majorBidi" w:cs="Times New Roman"/>
          <w:sz w:val="24"/>
          <w:szCs w:val="24"/>
        </w:rPr>
        <w:t>Dalam hukum waris, pembagian harta warisan yang diberikan kepada ahli waris dalam  prosesnya  dapat  berlangsung  tanpa  sengketa  atau  dengan  sengketa.  Pada prinsipnya  pelaksanaan  pembagian  harta  warisan  berlangsung  secara  musyawarah. Musyawarah dilakukan oleh keluarga  secara  internal untuk menentukan bagian masing-masing  ahli  waris.  Apabila  musyawarah  tidak  d</w:t>
      </w:r>
      <w:r>
        <w:rPr>
          <w:rFonts w:asciiTheme="majorBidi" w:hAnsiTheme="majorBidi" w:cs="Times New Roman"/>
          <w:sz w:val="24"/>
          <w:szCs w:val="24"/>
        </w:rPr>
        <w:t xml:space="preserve">apat  menyelesaikan  sengketa, </w:t>
      </w:r>
      <w:r w:rsidRPr="006C319D">
        <w:rPr>
          <w:rFonts w:asciiTheme="majorBidi" w:hAnsiTheme="majorBidi" w:cs="Times New Roman"/>
          <w:sz w:val="24"/>
          <w:szCs w:val="24"/>
        </w:rPr>
        <w:t>maka persengketaan diselesaikan melalui pengadilan.</w:t>
      </w:r>
    </w:p>
    <w:p w:rsidR="0070510D" w:rsidRDefault="0070510D" w:rsidP="009A40B0">
      <w:pPr>
        <w:spacing w:after="0" w:line="480" w:lineRule="auto"/>
        <w:ind w:left="284" w:firstLine="709"/>
        <w:jc w:val="both"/>
        <w:rPr>
          <w:rFonts w:asciiTheme="majorBidi" w:hAnsiTheme="majorBidi" w:cs="Times New Roman"/>
          <w:sz w:val="24"/>
          <w:szCs w:val="24"/>
        </w:rPr>
      </w:pPr>
      <w:r w:rsidRPr="006C319D">
        <w:rPr>
          <w:rFonts w:asciiTheme="majorBidi" w:hAnsiTheme="majorBidi" w:cs="Times New Roman"/>
          <w:sz w:val="24"/>
          <w:szCs w:val="24"/>
        </w:rPr>
        <w:t xml:space="preserve">Pada  dasarnya  prosedur  penyelesaian  sengketa  disini  adalah  prosedur penyelesaian  sengketa  mengenai  pembagian  harta  warisan.  Apabila  seorang  Kepala </w:t>
      </w:r>
      <w:r>
        <w:rPr>
          <w:rFonts w:asciiTheme="majorBidi" w:hAnsiTheme="majorBidi" w:cs="Times New Roman"/>
          <w:sz w:val="24"/>
          <w:szCs w:val="24"/>
        </w:rPr>
        <w:t>Desa</w:t>
      </w:r>
      <w:r w:rsidRPr="006C319D">
        <w:rPr>
          <w:rFonts w:asciiTheme="majorBidi" w:hAnsiTheme="majorBidi" w:cs="Times New Roman"/>
          <w:sz w:val="24"/>
          <w:szCs w:val="24"/>
        </w:rPr>
        <w:t xml:space="preserve">  menangani  suatu  perkara  perdata  yang  diajukan  kepadanya  oleh </w:t>
      </w:r>
      <w:r>
        <w:rPr>
          <w:rFonts w:asciiTheme="majorBidi" w:hAnsiTheme="majorBidi" w:cs="Times New Roman"/>
          <w:sz w:val="24"/>
          <w:szCs w:val="24"/>
        </w:rPr>
        <w:t xml:space="preserve"> </w:t>
      </w:r>
      <w:r w:rsidRPr="006C319D">
        <w:rPr>
          <w:rFonts w:asciiTheme="majorBidi" w:hAnsiTheme="majorBidi" w:cs="Times New Roman"/>
          <w:sz w:val="24"/>
          <w:szCs w:val="24"/>
        </w:rPr>
        <w:t xml:space="preserve">warga/penduduknya  adalah  dibenarkan  menurut  hukum  atau  secara  hukum  tindakan demikian adalah sudah  tepat dan benar. Ketentuan pasal  ini pulalah yang menjadi dasar hukum bagi Kepala Desa menjalankan fungsinya sebagai Hakim Perdamaian Desa. </w:t>
      </w:r>
    </w:p>
    <w:p w:rsidR="0070510D" w:rsidRDefault="0070510D" w:rsidP="009A40B0">
      <w:pPr>
        <w:spacing w:after="0" w:line="480" w:lineRule="auto"/>
        <w:ind w:left="284" w:firstLine="709"/>
        <w:jc w:val="both"/>
        <w:rPr>
          <w:rFonts w:asciiTheme="majorBidi" w:hAnsiTheme="majorBidi" w:cs="Times New Roman"/>
          <w:sz w:val="24"/>
          <w:szCs w:val="24"/>
        </w:rPr>
      </w:pPr>
      <w:r w:rsidRPr="006C319D">
        <w:rPr>
          <w:rFonts w:asciiTheme="majorBidi" w:hAnsiTheme="majorBidi" w:cs="Times New Roman"/>
          <w:sz w:val="24"/>
          <w:szCs w:val="24"/>
        </w:rPr>
        <w:lastRenderedPageBreak/>
        <w:t xml:space="preserve">Ada dua macam penyelesaian perkara mengenai pembagian harta warisan yang diajukan oleh penduduk kepada Kepala Desanya, yakni sebagai berikut: </w:t>
      </w:r>
    </w:p>
    <w:p w:rsidR="0070510D" w:rsidRPr="00696A82" w:rsidRDefault="0070510D" w:rsidP="009A40B0">
      <w:pPr>
        <w:pStyle w:val="ListParagraph"/>
        <w:numPr>
          <w:ilvl w:val="0"/>
          <w:numId w:val="9"/>
        </w:numPr>
        <w:spacing w:after="0" w:line="480" w:lineRule="auto"/>
        <w:ind w:left="993" w:hanging="284"/>
        <w:jc w:val="both"/>
        <w:rPr>
          <w:rFonts w:asciiTheme="majorBidi" w:hAnsiTheme="majorBidi" w:cs="Times New Roman"/>
          <w:sz w:val="24"/>
          <w:szCs w:val="24"/>
        </w:rPr>
      </w:pPr>
      <w:r w:rsidRPr="00696A82">
        <w:rPr>
          <w:rFonts w:asciiTheme="majorBidi" w:hAnsiTheme="majorBidi" w:cs="Times New Roman"/>
          <w:sz w:val="24"/>
          <w:szCs w:val="24"/>
        </w:rPr>
        <w:t xml:space="preserve">Perkara pembagian  warisan  yang  diajukan  tanpa  didahului  sengketa  antara  pihak-pihak  (ahli waris)  yang  bersangkutan.  Kedua,  Perkara  pembagian  warisan  yang  diajukan  oleh penduduk Desa  kepada Kepala Desa  dengan  didahului  sengketa  antara  ahli waris  yang bersangkutan.  </w:t>
      </w:r>
    </w:p>
    <w:p w:rsidR="0070510D" w:rsidRPr="0070510D" w:rsidRDefault="0070510D" w:rsidP="009A40B0">
      <w:pPr>
        <w:pStyle w:val="ListParagraph"/>
        <w:numPr>
          <w:ilvl w:val="0"/>
          <w:numId w:val="9"/>
        </w:numPr>
        <w:spacing w:after="0" w:line="480" w:lineRule="auto"/>
        <w:ind w:left="993" w:hanging="284"/>
        <w:jc w:val="both"/>
        <w:rPr>
          <w:rFonts w:asciiTheme="majorBidi" w:hAnsiTheme="majorBidi" w:cs="Times New Roman"/>
          <w:sz w:val="24"/>
          <w:szCs w:val="24"/>
        </w:rPr>
      </w:pPr>
      <w:r w:rsidRPr="0070510D">
        <w:rPr>
          <w:rFonts w:asciiTheme="majorBidi" w:hAnsiTheme="majorBidi" w:cs="Times New Roman"/>
          <w:sz w:val="24"/>
          <w:szCs w:val="24"/>
        </w:rPr>
        <w:t>Perkara ini agak berbeda prosedur penyelesaiannya. Sebab antara keduanya mempunyai  sifat dan karakteristik yang berbeda yang dalam penyelesaiannya mempunyai kelemahan dan keunggulan.</w:t>
      </w:r>
    </w:p>
    <w:p w:rsidR="001E6011" w:rsidRDefault="0070510D" w:rsidP="009A40B0">
      <w:pPr>
        <w:spacing w:after="0" w:line="480" w:lineRule="auto"/>
        <w:ind w:left="284" w:firstLine="709"/>
        <w:jc w:val="both"/>
        <w:rPr>
          <w:rFonts w:asciiTheme="majorBidi" w:hAnsiTheme="majorBidi" w:cs="Times New Roman"/>
          <w:sz w:val="24"/>
          <w:szCs w:val="24"/>
        </w:rPr>
      </w:pPr>
      <w:r w:rsidRPr="0070510D">
        <w:rPr>
          <w:rFonts w:asciiTheme="majorBidi" w:hAnsiTheme="majorBidi" w:cs="Times New Roman"/>
          <w:sz w:val="24"/>
          <w:szCs w:val="24"/>
        </w:rPr>
        <w:t>Salah satu bentuk wujud untuk menyelesaikan persoalan sengketa warisan di tingkat masyarakat  terkecil  seperti  desa  adalah  dengan  melibatkan  peran  Kepala  Desa  dalam menyelesaikan  sengketa  warisan  tersebut.  Penyelesaian  sengketa  warisan  dengan menggunakan tenaga Kepala Desa dianggap lebih mencerminkan semangat kekeluargaan dan  kekerabatan  dalam  keluarga.  Cara  penyelesaian  yang  melibatkan  Kepala  Desa dianggap dapat menjaga keutuhan keluarga itu sendiri. untuk itu akan diuraikan di bawah ini bagaimana peran Kepala Desa dalam menyelesaikan  sengketa warisan di mayarakat tingkat desa.</w:t>
      </w:r>
      <w:r w:rsidR="001E6011">
        <w:rPr>
          <w:rFonts w:asciiTheme="majorBidi" w:hAnsiTheme="majorBidi" w:cs="Times New Roman"/>
          <w:sz w:val="24"/>
          <w:szCs w:val="24"/>
        </w:rPr>
        <w:t xml:space="preserve"> </w:t>
      </w:r>
    </w:p>
    <w:p w:rsidR="0070510D" w:rsidRPr="00ED5A19" w:rsidRDefault="0070510D" w:rsidP="009A40B0">
      <w:pPr>
        <w:spacing w:after="0" w:line="480" w:lineRule="auto"/>
        <w:ind w:left="284" w:firstLine="709"/>
        <w:jc w:val="both"/>
        <w:rPr>
          <w:rFonts w:asciiTheme="majorBidi" w:hAnsiTheme="majorBidi" w:cs="Times New Roman"/>
          <w:sz w:val="24"/>
          <w:szCs w:val="24"/>
        </w:rPr>
      </w:pPr>
      <w:r w:rsidRPr="00ED5A19">
        <w:rPr>
          <w:rFonts w:asciiTheme="majorBidi" w:hAnsiTheme="majorBidi" w:cs="Times New Roman"/>
          <w:sz w:val="24"/>
          <w:szCs w:val="24"/>
        </w:rPr>
        <w:t xml:space="preserve">Seorang Kepala Desa di  desa  lebih  dipercaya  oleh masyarakat  desa  dari  pada penyelesaian masalah yang dilakukan di Pengadilan. Terdapat penghormatan oleh masyarakat  terhadap  segala keputusan yang diambil oleh </w:t>
      </w:r>
      <w:r w:rsidRPr="00ED5A19">
        <w:rPr>
          <w:rFonts w:asciiTheme="majorBidi" w:hAnsiTheme="majorBidi" w:cs="Times New Roman"/>
          <w:sz w:val="24"/>
          <w:szCs w:val="24"/>
        </w:rPr>
        <w:lastRenderedPageBreak/>
        <w:t>Kepala Desa mengenai  segala permasalahan yang diajukan oleh masyarakat kepadanya. Berdasarkan  kenyataan  yang  ada  dalam  menjalankan  tugasnya  menjaga ketentraman dan ketertiban kehidupan masyarakat desa, Kepala Desa telah mendamaikan perselisihan  batas  tanah  dan  perselisihan  harta  warisan.  Dengan  bantuan  Kepala  Desa peristiwa  tersebut  dapat  diselesaikan  secara  perdamaian.  Perselisihan  mengenai  batas tanah  yang  dimiliki masyarakat  yang  tidak  dapat  diselesaikan  oleh  kedua  belah  pihak, dengan  bantuan Kepala Desa  akhirnya  perselisihan  tersebut  terselesaikan  secara  damai dengan pembuatan bukti surat kesepakatan batas tanah yang ditanda tangani kedua belah pihak.  Persengketaan  harta  warisan  yang  dimintakan  bantuan  penyelesaiannya  kepada Kepala Desa.</w:t>
      </w:r>
    </w:p>
    <w:p w:rsidR="0070510D" w:rsidRPr="00ED5A19" w:rsidRDefault="0070510D" w:rsidP="009A40B0">
      <w:pPr>
        <w:spacing w:after="0" w:line="480" w:lineRule="auto"/>
        <w:ind w:left="284" w:firstLine="709"/>
        <w:jc w:val="both"/>
        <w:rPr>
          <w:rFonts w:asciiTheme="majorBidi" w:hAnsiTheme="majorBidi" w:cs="Times New Roman"/>
          <w:sz w:val="24"/>
          <w:szCs w:val="24"/>
        </w:rPr>
      </w:pPr>
      <w:r w:rsidRPr="00ED5A19">
        <w:rPr>
          <w:rFonts w:asciiTheme="majorBidi" w:hAnsiTheme="majorBidi" w:cs="Times New Roman"/>
          <w:sz w:val="24"/>
          <w:szCs w:val="24"/>
        </w:rPr>
        <w:t>Mediasi  adalah  sebagai  cara  penyelesaian  sengketa  melalui  proses  perundingan  untuk memperoleh  kesepakatan  para  pihak  dengan  dibantu  oleh  seorang mediator,  sedangkan mediasi itu  sendiri mempunyai pengertian bantuan atau bimbingan dari pihak ketiga untuk merumuskan langkah-langkah  sebagai  solusi  dan membuat  jalan  keluar  dengan  keputusan  perdamaian  antara pihak yang berperkara.</w:t>
      </w:r>
    </w:p>
    <w:p w:rsidR="0070510D" w:rsidRPr="00ED5A19" w:rsidRDefault="0070510D" w:rsidP="009A40B0">
      <w:pPr>
        <w:spacing w:after="0" w:line="480" w:lineRule="auto"/>
        <w:ind w:left="284" w:firstLine="709"/>
        <w:jc w:val="both"/>
        <w:rPr>
          <w:rFonts w:asciiTheme="majorBidi" w:hAnsiTheme="majorBidi" w:cs="Times New Roman"/>
          <w:sz w:val="24"/>
          <w:szCs w:val="24"/>
        </w:rPr>
      </w:pPr>
      <w:r w:rsidRPr="00ED5A19">
        <w:rPr>
          <w:rFonts w:asciiTheme="majorBidi" w:hAnsiTheme="majorBidi" w:cs="Times New Roman"/>
          <w:sz w:val="24"/>
          <w:szCs w:val="24"/>
        </w:rPr>
        <w:t xml:space="preserve">Proses  mediasi  dibagi  ke  dalam  tiga  tahap,  yaitu  tahap  pra mediasi, tahap pelaksaaan mediasi dan tahap akhir mediasi. Pada  tahap  pra mediasi mediator melakukan  beberapa  langkah antara  lain, membangun kepercayaan diri, menghubungi para pihak, menggali dan memberikan informasi awal mediasi, fokus pada masa depan,  mengoordinasikan  pihak  bertikai,  mewaspadai  perbedaan budaya,  menentukan  siapa  yang  hadir,  </w:t>
      </w:r>
      <w:r w:rsidRPr="00ED5A19">
        <w:rPr>
          <w:rFonts w:asciiTheme="majorBidi" w:hAnsiTheme="majorBidi" w:cs="Times New Roman"/>
          <w:sz w:val="24"/>
          <w:szCs w:val="24"/>
        </w:rPr>
        <w:lastRenderedPageBreak/>
        <w:t>menentukan  tujuan pertemuan,  kesepakatan  waktu  dan  tempat  dan  menciptakan  rasa aman  bagi  kedua  belah  pihak  untuk  bertemu  dan  membicarakan perselisihan mereka.</w:t>
      </w:r>
    </w:p>
    <w:p w:rsidR="0070510D" w:rsidRPr="00ED5A19" w:rsidRDefault="0070510D" w:rsidP="009A40B0">
      <w:pPr>
        <w:spacing w:after="0" w:line="480" w:lineRule="auto"/>
        <w:ind w:left="284" w:firstLine="709"/>
        <w:jc w:val="both"/>
        <w:rPr>
          <w:rFonts w:asciiTheme="majorBidi" w:hAnsiTheme="majorBidi" w:cs="Times New Roman"/>
          <w:sz w:val="24"/>
          <w:szCs w:val="24"/>
        </w:rPr>
      </w:pPr>
      <w:r w:rsidRPr="00ED5A19">
        <w:rPr>
          <w:rFonts w:asciiTheme="majorBidi" w:hAnsiTheme="majorBidi" w:cs="Times New Roman"/>
          <w:sz w:val="24"/>
          <w:szCs w:val="24"/>
        </w:rPr>
        <w:t>Tahap  pelaksanaan mediasi  adalah  tahap  di mana  pihak-pihak yang bertikai  sudah berhadapan  satu sama  lain dan memulai proses mediasi. Dalam  tahap  ini,  terdapat beberapa  langkah penting antara lain,  sambutan  pendahuluan  mediator,  presentasi  dan  pemaparan kisah  para  pihak,  mengurutkan  dan  menjernihkan  permasalahan, berdiskusi    dan  negosiasi  masalah  yang  disepakati,  menciptakan opsi-opsi,  menemukan  butir  kesepakatan  dan  merumuskan keputusan, mencatat dan menuturkan kembali keputusan dan penutup mediasi.</w:t>
      </w:r>
    </w:p>
    <w:p w:rsidR="0070510D" w:rsidRPr="00ED5A19" w:rsidRDefault="0070510D" w:rsidP="009A40B0">
      <w:pPr>
        <w:spacing w:after="0" w:line="480" w:lineRule="auto"/>
        <w:ind w:left="284" w:firstLine="709"/>
        <w:jc w:val="both"/>
        <w:rPr>
          <w:rFonts w:asciiTheme="majorBidi" w:hAnsiTheme="majorBidi" w:cs="Times New Roman"/>
          <w:sz w:val="24"/>
          <w:szCs w:val="24"/>
        </w:rPr>
      </w:pPr>
      <w:r w:rsidRPr="00ED5A19">
        <w:rPr>
          <w:rFonts w:asciiTheme="majorBidi" w:hAnsiTheme="majorBidi" w:cs="Times New Roman"/>
          <w:sz w:val="24"/>
          <w:szCs w:val="24"/>
        </w:rPr>
        <w:t>Tahap Akhir Hasil Mediasi. Tahap ini merupakan tahap di mana para pihak hanyalah menjalankan hasil-hasil kesepakatan, yang telah mereka tuangkan bersama dalam suatu perjanjian tertulis.</w:t>
      </w:r>
    </w:p>
    <w:p w:rsidR="00ED5A19" w:rsidRDefault="00ED5A19" w:rsidP="009A40B0">
      <w:pPr>
        <w:pStyle w:val="ListParagraph"/>
        <w:numPr>
          <w:ilvl w:val="0"/>
          <w:numId w:val="7"/>
        </w:numPr>
        <w:spacing w:after="0" w:line="480" w:lineRule="auto"/>
        <w:jc w:val="both"/>
        <w:rPr>
          <w:rFonts w:asciiTheme="majorBidi" w:hAnsiTheme="majorBidi" w:cs="Times New Roman"/>
          <w:b/>
          <w:bCs/>
          <w:sz w:val="24"/>
          <w:szCs w:val="24"/>
        </w:rPr>
      </w:pPr>
      <w:r w:rsidRPr="00BE35EE">
        <w:rPr>
          <w:rFonts w:asciiTheme="majorBidi" w:hAnsiTheme="majorBidi" w:cs="Times New Roman"/>
          <w:b/>
          <w:bCs/>
          <w:sz w:val="24"/>
          <w:szCs w:val="24"/>
        </w:rPr>
        <w:t>Implementasi Kesepakatan Perdamaian yang Ditetapkan dalam Penyelesaian Sengketa Waris Malwaris di Desa Paok Lombok Kecamatan Suralaga Kabupaten Lombok Timur.</w:t>
      </w:r>
    </w:p>
    <w:p w:rsidR="004C032A" w:rsidRDefault="00ED5A19" w:rsidP="009A40B0">
      <w:pPr>
        <w:spacing w:after="0" w:line="480" w:lineRule="auto"/>
        <w:ind w:left="284"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Kepala Desa Paok Lombok</w:t>
      </w:r>
      <w:r w:rsidRPr="008434CD">
        <w:rPr>
          <w:rFonts w:ascii="Times New Roman" w:hAnsi="Times New Roman" w:cs="Times New Roman"/>
          <w:color w:val="000000"/>
          <w:sz w:val="24"/>
          <w:szCs w:val="24"/>
        </w:rPr>
        <w:t xml:space="preserve"> dalam usahanya memberikan pelayanan terhadap masyarakatnya menghadapi berbagai kendala yang seringkali membuat makin lama penyelesaian sengketa. Faktor-faktor penghambat yang membuat sulit penyelesaian sengketa dan dihadapi oleh Kepala Desa dalam menangani sengketa waris di </w:t>
      </w:r>
      <w:r>
        <w:rPr>
          <w:rFonts w:ascii="Times New Roman" w:hAnsi="Times New Roman" w:cs="Times New Roman"/>
          <w:color w:val="000000"/>
          <w:sz w:val="24"/>
          <w:szCs w:val="24"/>
        </w:rPr>
        <w:t>Desa Paok Lombok</w:t>
      </w:r>
      <w:r w:rsidRPr="008434CD">
        <w:rPr>
          <w:rFonts w:ascii="Times New Roman" w:hAnsi="Times New Roman" w:cs="Times New Roman"/>
          <w:color w:val="000000"/>
          <w:sz w:val="24"/>
          <w:szCs w:val="24"/>
        </w:rPr>
        <w:t xml:space="preserve"> yaitu sebagai berikut:</w:t>
      </w:r>
      <w:r w:rsidR="004C032A">
        <w:rPr>
          <w:rFonts w:ascii="Times New Roman" w:hAnsi="Times New Roman" w:cs="Times New Roman"/>
          <w:color w:val="000000"/>
          <w:sz w:val="24"/>
          <w:szCs w:val="24"/>
        </w:rPr>
        <w:t xml:space="preserve"> </w:t>
      </w:r>
    </w:p>
    <w:p w:rsidR="00405F46" w:rsidRPr="00405F46" w:rsidRDefault="00405F46" w:rsidP="009A40B0">
      <w:pPr>
        <w:spacing w:after="0" w:line="480" w:lineRule="auto"/>
        <w:ind w:left="284" w:firstLine="709"/>
        <w:jc w:val="both"/>
        <w:rPr>
          <w:rFonts w:ascii="Times New Roman" w:hAnsi="Times New Roman" w:cs="Times New Roman"/>
          <w:color w:val="000000"/>
          <w:sz w:val="24"/>
          <w:szCs w:val="24"/>
          <w:lang w:val="en-US"/>
        </w:rPr>
      </w:pPr>
    </w:p>
    <w:p w:rsidR="00ED5A19" w:rsidRPr="004C032A" w:rsidRDefault="00ED5A19" w:rsidP="009A40B0">
      <w:pPr>
        <w:pStyle w:val="ListParagraph"/>
        <w:numPr>
          <w:ilvl w:val="0"/>
          <w:numId w:val="10"/>
        </w:numPr>
        <w:spacing w:after="0" w:line="480" w:lineRule="auto"/>
        <w:jc w:val="both"/>
        <w:rPr>
          <w:rFonts w:asciiTheme="majorBidi" w:hAnsiTheme="majorBidi" w:cs="Times New Roman"/>
          <w:bCs/>
          <w:sz w:val="24"/>
          <w:szCs w:val="24"/>
        </w:rPr>
      </w:pPr>
      <w:r w:rsidRPr="004C032A">
        <w:rPr>
          <w:rFonts w:ascii="Times New Roman" w:hAnsi="Times New Roman" w:cs="Times New Roman"/>
          <w:color w:val="000000"/>
          <w:sz w:val="24"/>
          <w:szCs w:val="24"/>
        </w:rPr>
        <w:lastRenderedPageBreak/>
        <w:t xml:space="preserve">Sulit untuk mengetahui kedudukan harta warisan; </w:t>
      </w:r>
    </w:p>
    <w:p w:rsidR="00ED5A19" w:rsidRPr="004C032A" w:rsidRDefault="00ED5A19" w:rsidP="009A40B0">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4C032A">
        <w:rPr>
          <w:rFonts w:ascii="Times New Roman" w:hAnsi="Times New Roman" w:cs="Times New Roman"/>
          <w:color w:val="000000"/>
          <w:sz w:val="24"/>
          <w:szCs w:val="24"/>
        </w:rPr>
        <w:t xml:space="preserve">Kendala mengenai saksi-saksi yang terbatas; </w:t>
      </w:r>
    </w:p>
    <w:p w:rsidR="00ED5A19" w:rsidRPr="004C032A" w:rsidRDefault="00ED5A19" w:rsidP="009A40B0">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4C032A">
        <w:rPr>
          <w:rFonts w:ascii="Times New Roman" w:hAnsi="Times New Roman" w:cs="Times New Roman"/>
          <w:color w:val="000000"/>
          <w:sz w:val="24"/>
          <w:szCs w:val="24"/>
        </w:rPr>
        <w:t xml:space="preserve">Faktor manusianya; </w:t>
      </w:r>
      <w:r w:rsidRPr="004C032A">
        <w:rPr>
          <w:rFonts w:ascii="Arial" w:hAnsi="Arial"/>
          <w:color w:val="000000"/>
          <w:sz w:val="24"/>
          <w:szCs w:val="24"/>
        </w:rPr>
        <w:t xml:space="preserve"> </w:t>
      </w:r>
    </w:p>
    <w:p w:rsidR="002E6AC3" w:rsidRPr="004C032A" w:rsidRDefault="00ED5A19" w:rsidP="009A40B0">
      <w:pPr>
        <w:pStyle w:val="ListParagraph"/>
        <w:numPr>
          <w:ilvl w:val="0"/>
          <w:numId w:val="10"/>
        </w:numPr>
        <w:spacing w:after="0" w:line="480" w:lineRule="auto"/>
        <w:jc w:val="both"/>
        <w:rPr>
          <w:rFonts w:asciiTheme="majorBidi" w:hAnsiTheme="majorBidi" w:cs="Times New Roman"/>
          <w:b/>
          <w:bCs/>
          <w:sz w:val="24"/>
          <w:szCs w:val="24"/>
        </w:rPr>
      </w:pPr>
      <w:r w:rsidRPr="00696A82">
        <w:rPr>
          <w:rFonts w:ascii="Times New Roman" w:hAnsi="Times New Roman" w:cs="Times New Roman"/>
          <w:color w:val="000000"/>
          <w:sz w:val="24"/>
          <w:szCs w:val="24"/>
        </w:rPr>
        <w:t>Perpindahan hak milik atas tanah yang tidak disertai pencatatan.</w:t>
      </w:r>
    </w:p>
    <w:p w:rsidR="004C032A" w:rsidRDefault="004C032A" w:rsidP="009A40B0">
      <w:pPr>
        <w:spacing w:after="0" w:line="480" w:lineRule="auto"/>
        <w:jc w:val="both"/>
        <w:rPr>
          <w:rFonts w:asciiTheme="majorBidi" w:hAnsiTheme="majorBidi" w:cs="Times New Roman"/>
          <w:b/>
          <w:bCs/>
          <w:sz w:val="24"/>
          <w:szCs w:val="24"/>
        </w:rPr>
      </w:pPr>
    </w:p>
    <w:p w:rsidR="004C032A" w:rsidRDefault="004C032A" w:rsidP="009A40B0">
      <w:pPr>
        <w:spacing w:after="0" w:line="480" w:lineRule="auto"/>
        <w:ind w:left="284" w:firstLine="709"/>
        <w:jc w:val="both"/>
        <w:rPr>
          <w:rFonts w:ascii="Times New Roman" w:hAnsi="Times New Roman" w:cs="Times New Roman"/>
          <w:color w:val="000000"/>
          <w:sz w:val="24"/>
          <w:szCs w:val="24"/>
        </w:rPr>
      </w:pPr>
      <w:r w:rsidRPr="008434CD">
        <w:rPr>
          <w:rFonts w:ascii="Times New Roman" w:hAnsi="Times New Roman" w:cs="Times New Roman"/>
          <w:color w:val="000000"/>
          <w:sz w:val="24"/>
          <w:szCs w:val="24"/>
        </w:rPr>
        <w:t xml:space="preserve">Uraian tersebut menunjukkan bahwa persoalan yang dihadapi oleh Kepala Desa dalam menangani sengketa harta waris begitu rumit. Diperlukan suatu usaha dan kerja keras dari Kepala Desa untuk dapat menyelesaikan persengketaan tersebut secara damai. Kepala Desa dalam menangani sengketa waris di </w:t>
      </w:r>
      <w:r>
        <w:rPr>
          <w:rFonts w:ascii="Times New Roman" w:hAnsi="Times New Roman" w:cs="Times New Roman"/>
          <w:color w:val="000000"/>
          <w:sz w:val="24"/>
          <w:szCs w:val="24"/>
        </w:rPr>
        <w:t>Desa Paok Lombok</w:t>
      </w:r>
      <w:r w:rsidRPr="008434CD">
        <w:rPr>
          <w:rFonts w:ascii="Times New Roman" w:hAnsi="Times New Roman" w:cs="Times New Roman"/>
          <w:color w:val="000000"/>
          <w:sz w:val="24"/>
          <w:szCs w:val="24"/>
        </w:rPr>
        <w:t xml:space="preserve"> selain faktor penghambat juga terdapat faktor-faktor pendukung yang dapat  memudahkan dalam penyelesaian sengketa waris adalah sebagai berikut:  </w:t>
      </w:r>
    </w:p>
    <w:p w:rsidR="004C032A" w:rsidRPr="005732D5" w:rsidRDefault="004C032A" w:rsidP="009A40B0">
      <w:pPr>
        <w:pStyle w:val="ListParagraph"/>
        <w:numPr>
          <w:ilvl w:val="0"/>
          <w:numId w:val="12"/>
        </w:numPr>
        <w:spacing w:after="0" w:line="480" w:lineRule="auto"/>
        <w:ind w:left="993" w:hanging="284"/>
        <w:jc w:val="both"/>
        <w:rPr>
          <w:rFonts w:ascii="Times New Roman" w:hAnsi="Times New Roman" w:cs="Times New Roman"/>
          <w:color w:val="000000"/>
          <w:sz w:val="24"/>
          <w:szCs w:val="24"/>
        </w:rPr>
      </w:pPr>
      <w:r w:rsidRPr="005732D5">
        <w:rPr>
          <w:rFonts w:ascii="Times New Roman" w:hAnsi="Times New Roman" w:cs="Times New Roman"/>
          <w:color w:val="000000"/>
          <w:sz w:val="24"/>
          <w:szCs w:val="24"/>
        </w:rPr>
        <w:t>Kepala Desa mempunyai pengaruh yang sangat kuat;</w:t>
      </w:r>
    </w:p>
    <w:p w:rsidR="004C032A" w:rsidRPr="005732D5" w:rsidRDefault="004C032A" w:rsidP="009A40B0">
      <w:pPr>
        <w:pStyle w:val="ListParagraph"/>
        <w:numPr>
          <w:ilvl w:val="0"/>
          <w:numId w:val="20"/>
        </w:numPr>
        <w:autoSpaceDE w:val="0"/>
        <w:autoSpaceDN w:val="0"/>
        <w:adjustRightInd w:val="0"/>
        <w:spacing w:after="0" w:line="480" w:lineRule="auto"/>
        <w:ind w:left="993" w:hanging="294"/>
        <w:jc w:val="both"/>
        <w:rPr>
          <w:rFonts w:ascii="Times New Roman" w:hAnsi="Times New Roman" w:cs="Times New Roman"/>
          <w:color w:val="000000"/>
          <w:sz w:val="24"/>
          <w:szCs w:val="24"/>
        </w:rPr>
      </w:pPr>
      <w:r w:rsidRPr="005732D5">
        <w:rPr>
          <w:rFonts w:ascii="Times New Roman" w:hAnsi="Times New Roman" w:cs="Times New Roman"/>
          <w:color w:val="000000"/>
          <w:sz w:val="24"/>
          <w:szCs w:val="24"/>
        </w:rPr>
        <w:t xml:space="preserve">Sikap masyarakat desa yang memandang sengketa waris sebagai suatu aib; </w:t>
      </w:r>
    </w:p>
    <w:p w:rsidR="004C032A" w:rsidRPr="00407BB6" w:rsidRDefault="004C032A" w:rsidP="009A40B0">
      <w:pPr>
        <w:pStyle w:val="ListParagraph"/>
        <w:numPr>
          <w:ilvl w:val="0"/>
          <w:numId w:val="20"/>
        </w:numPr>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407BB6">
        <w:rPr>
          <w:rFonts w:ascii="Times New Roman" w:hAnsi="Times New Roman" w:cs="Times New Roman"/>
          <w:color w:val="000000"/>
          <w:sz w:val="24"/>
          <w:szCs w:val="24"/>
        </w:rPr>
        <w:t xml:space="preserve">Musyawarah dilakukan dengan semangat kekeluargaan; </w:t>
      </w:r>
    </w:p>
    <w:p w:rsidR="001E6011" w:rsidRDefault="004C032A" w:rsidP="009A40B0">
      <w:pPr>
        <w:pStyle w:val="ListParagraph"/>
        <w:numPr>
          <w:ilvl w:val="0"/>
          <w:numId w:val="20"/>
        </w:numPr>
        <w:autoSpaceDE w:val="0"/>
        <w:autoSpaceDN w:val="0"/>
        <w:adjustRightInd w:val="0"/>
        <w:spacing w:after="0" w:line="480" w:lineRule="auto"/>
        <w:ind w:left="993" w:hanging="283"/>
        <w:jc w:val="both"/>
        <w:rPr>
          <w:rFonts w:ascii="Times New Roman" w:hAnsi="Times New Roman" w:cs="Times New Roman"/>
          <w:color w:val="000000"/>
          <w:sz w:val="24"/>
          <w:szCs w:val="24"/>
        </w:rPr>
      </w:pPr>
      <w:r w:rsidRPr="00407BB6">
        <w:rPr>
          <w:rFonts w:ascii="Times New Roman" w:hAnsi="Times New Roman" w:cs="Times New Roman"/>
          <w:color w:val="000000"/>
          <w:sz w:val="24"/>
          <w:szCs w:val="24"/>
        </w:rPr>
        <w:t xml:space="preserve">Persengketaan di Pengadilan  yang dianggap lebih rumit, biaya banyak dan memakan waktu yang lama. </w:t>
      </w:r>
      <w:r w:rsidR="001E6011">
        <w:rPr>
          <w:rFonts w:ascii="Times New Roman" w:hAnsi="Times New Roman" w:cs="Times New Roman"/>
          <w:color w:val="000000"/>
          <w:sz w:val="24"/>
          <w:szCs w:val="24"/>
        </w:rPr>
        <w:t xml:space="preserve"> </w:t>
      </w:r>
    </w:p>
    <w:p w:rsidR="004C032A" w:rsidRPr="001E6011" w:rsidRDefault="004C032A" w:rsidP="009A40B0">
      <w:pPr>
        <w:pStyle w:val="ListParagraph"/>
        <w:autoSpaceDE w:val="0"/>
        <w:autoSpaceDN w:val="0"/>
        <w:adjustRightInd w:val="0"/>
        <w:spacing w:after="0" w:line="480" w:lineRule="auto"/>
        <w:ind w:left="284" w:firstLine="709"/>
        <w:jc w:val="both"/>
        <w:rPr>
          <w:rFonts w:ascii="Times New Roman" w:hAnsi="Times New Roman" w:cs="Times New Roman"/>
          <w:color w:val="000000"/>
          <w:sz w:val="24"/>
          <w:szCs w:val="24"/>
        </w:rPr>
      </w:pPr>
      <w:r w:rsidRPr="001E6011">
        <w:rPr>
          <w:rFonts w:asciiTheme="majorBidi" w:hAnsiTheme="majorBidi" w:cs="Times New Roman"/>
          <w:sz w:val="24"/>
          <w:szCs w:val="24"/>
        </w:rPr>
        <w:t xml:space="preserve">Mediasi  adalah  proses  negosiasi  pemecahan  masalah  dimana pihak  luar  yang  </w:t>
      </w:r>
      <w:r w:rsidRPr="001E6011">
        <w:rPr>
          <w:rFonts w:ascii="Times New Roman" w:hAnsi="Times New Roman" w:cs="Times New Roman"/>
          <w:color w:val="000000"/>
          <w:sz w:val="24"/>
          <w:szCs w:val="24"/>
        </w:rPr>
        <w:t>tidak</w:t>
      </w:r>
      <w:r w:rsidRPr="001E6011">
        <w:rPr>
          <w:rFonts w:asciiTheme="majorBidi" w:hAnsiTheme="majorBidi" w:cs="Times New Roman"/>
          <w:sz w:val="24"/>
          <w:szCs w:val="24"/>
        </w:rPr>
        <w:t xml:space="preserve"> memihak  </w:t>
      </w:r>
      <w:r w:rsidRPr="001E6011">
        <w:rPr>
          <w:rFonts w:asciiTheme="majorBidi" w:hAnsiTheme="majorBidi" w:cs="Times New Roman"/>
          <w:i/>
          <w:iCs/>
          <w:sz w:val="24"/>
          <w:szCs w:val="24"/>
        </w:rPr>
        <w:t>(impartial)</w:t>
      </w:r>
      <w:r w:rsidRPr="001E6011">
        <w:rPr>
          <w:rFonts w:asciiTheme="majorBidi" w:hAnsiTheme="majorBidi" w:cs="Times New Roman"/>
          <w:sz w:val="24"/>
          <w:szCs w:val="24"/>
        </w:rPr>
        <w:t xml:space="preserve">  dan  netral  bekerja  dengan pihak  yang  bersengketa  untuk  membantu  mereka  memperoleh kesepakatan perjanjian dengan memuaskan. Berbeda dengan hakim atau arbiter,  Kepala Desa  tidak  mempunyai  wewenang  untuk  memutuskan sengketa  antara  para  pihak.  </w:t>
      </w:r>
      <w:r w:rsidRPr="001E6011">
        <w:rPr>
          <w:rFonts w:asciiTheme="majorBidi" w:hAnsiTheme="majorBidi" w:cs="Times New Roman"/>
          <w:sz w:val="24"/>
          <w:szCs w:val="24"/>
        </w:rPr>
        <w:lastRenderedPageBreak/>
        <w:t>Namun  dalam  hal  ini,  para  pihak menguasakan  kepada  Kepala Desa  untuk  membantu  mereka  menyelesaikan  persoalan-persoalan diantara mereka. Asumsinya bahwa pihak ketiga akan mampu mengubah kekuatan dan dinamika sosial hubungan konflik dengan cara mempengaruhi kepercayaan dan tingkah laku pribadi para pihak,  dengan  memberikan  pengetahuan  atau  informasi,  atau  dengan  menggunakan  proses negosiasi  yang  lebih  efektif  dan  dengan  demikian  membantu  para  pihak  untuk  menyelesaikan persoalan-persoalan yang dipersengketakan.</w:t>
      </w:r>
    </w:p>
    <w:p w:rsidR="001E6011" w:rsidRDefault="008030D2" w:rsidP="009A40B0">
      <w:pPr>
        <w:spacing w:line="480" w:lineRule="auto"/>
        <w:ind w:left="284" w:firstLine="709"/>
        <w:jc w:val="both"/>
        <w:rPr>
          <w:rFonts w:ascii="Times New Roman" w:hAnsi="Times New Roman" w:cs="Times New Roman"/>
          <w:color w:val="000000"/>
          <w:sz w:val="24"/>
          <w:szCs w:val="24"/>
        </w:rPr>
      </w:pPr>
      <w:r w:rsidRPr="00407BB6">
        <w:rPr>
          <w:rFonts w:ascii="Times New Roman" w:hAnsi="Times New Roman" w:cs="Times New Roman"/>
          <w:color w:val="000000"/>
          <w:sz w:val="24"/>
          <w:szCs w:val="24"/>
        </w:rPr>
        <w:t>Beragam permasalahan yang timbul dalam kehidupan masyarakat desa tersebut</w:t>
      </w:r>
      <w:r w:rsidRPr="00407BB6">
        <w:rPr>
          <w:rFonts w:ascii="Times New Roman" w:hAnsi="Times New Roman" w:cs="Times New Roman"/>
          <w:sz w:val="24"/>
          <w:szCs w:val="24"/>
        </w:rPr>
        <w:t xml:space="preserve">  </w:t>
      </w:r>
      <w:r w:rsidRPr="00407BB6">
        <w:rPr>
          <w:rFonts w:ascii="Times New Roman" w:hAnsi="Times New Roman" w:cs="Times New Roman"/>
          <w:color w:val="000000"/>
          <w:sz w:val="24"/>
          <w:szCs w:val="24"/>
        </w:rPr>
        <w:t>sudah pasti menghendaki pemcahan atau solusi yang secepat dan sesegera mungkin</w:t>
      </w:r>
      <w:r w:rsidRPr="00407BB6">
        <w:rPr>
          <w:rFonts w:ascii="Times New Roman" w:hAnsi="Times New Roman" w:cs="Times New Roman"/>
          <w:sz w:val="24"/>
          <w:szCs w:val="24"/>
        </w:rPr>
        <w:t xml:space="preserve"> </w:t>
      </w:r>
      <w:r w:rsidRPr="00407BB6">
        <w:rPr>
          <w:rFonts w:ascii="Times New Roman" w:hAnsi="Times New Roman" w:cs="Times New Roman"/>
          <w:color w:val="000000"/>
          <w:sz w:val="24"/>
          <w:szCs w:val="24"/>
        </w:rPr>
        <w:t>dalam rangka menjaga kenyamanan dan ketentraman desa itu sendiri. Tanggung jawab</w:t>
      </w:r>
      <w:r w:rsidRPr="00407BB6">
        <w:rPr>
          <w:rFonts w:ascii="Times New Roman" w:hAnsi="Times New Roman" w:cs="Times New Roman"/>
          <w:sz w:val="24"/>
          <w:szCs w:val="24"/>
        </w:rPr>
        <w:t xml:space="preserve"> </w:t>
      </w:r>
      <w:r w:rsidRPr="00407BB6">
        <w:rPr>
          <w:rFonts w:ascii="Times New Roman" w:hAnsi="Times New Roman" w:cs="Times New Roman"/>
          <w:color w:val="000000"/>
          <w:sz w:val="24"/>
          <w:szCs w:val="24"/>
        </w:rPr>
        <w:t>terhadap berbagai permasalahan yang timbul menyangkut kepentingan masyarakat desa</w:t>
      </w:r>
      <w:r w:rsidRPr="00407BB6">
        <w:rPr>
          <w:rFonts w:ascii="Times New Roman" w:hAnsi="Times New Roman" w:cs="Times New Roman"/>
          <w:sz w:val="24"/>
          <w:szCs w:val="24"/>
        </w:rPr>
        <w:t xml:space="preserve"> </w:t>
      </w:r>
      <w:r w:rsidRPr="00407BB6">
        <w:rPr>
          <w:rFonts w:ascii="Times New Roman" w:hAnsi="Times New Roman" w:cs="Times New Roman"/>
          <w:color w:val="000000"/>
          <w:sz w:val="24"/>
          <w:szCs w:val="24"/>
        </w:rPr>
        <w:t>tentu melakat pada diri Kepala Desa itu sendiri. Dengan demikian berbagai permasalahan</w:t>
      </w:r>
      <w:r w:rsidRPr="00407BB6">
        <w:rPr>
          <w:rFonts w:ascii="Times New Roman" w:hAnsi="Times New Roman" w:cs="Times New Roman"/>
          <w:sz w:val="24"/>
          <w:szCs w:val="24"/>
        </w:rPr>
        <w:t xml:space="preserve"> </w:t>
      </w:r>
      <w:r w:rsidRPr="00407BB6">
        <w:rPr>
          <w:rFonts w:ascii="Times New Roman" w:hAnsi="Times New Roman" w:cs="Times New Roman"/>
          <w:color w:val="000000"/>
          <w:sz w:val="24"/>
          <w:szCs w:val="24"/>
        </w:rPr>
        <w:t xml:space="preserve">yang timbul di desa tersebut idealnya Kepala Desa bertindak terlebih dahulu sebagai </w:t>
      </w:r>
      <w:r w:rsidRPr="00407BB6">
        <w:rPr>
          <w:rFonts w:ascii="Times New Roman" w:hAnsi="Times New Roman" w:cs="Times New Roman"/>
          <w:sz w:val="24"/>
          <w:szCs w:val="24"/>
        </w:rPr>
        <w:t xml:space="preserve"> </w:t>
      </w:r>
      <w:r w:rsidRPr="00407BB6">
        <w:rPr>
          <w:rFonts w:ascii="Times New Roman" w:hAnsi="Times New Roman" w:cs="Times New Roman"/>
          <w:color w:val="000000"/>
          <w:sz w:val="24"/>
          <w:szCs w:val="24"/>
        </w:rPr>
        <w:t xml:space="preserve">penengah atau wasit dalam menyelesaikan setiap sengketa yang terjadi. </w:t>
      </w:r>
      <w:r w:rsidRPr="00407BB6">
        <w:rPr>
          <w:rFonts w:ascii="Times New Roman" w:hAnsi="Times New Roman" w:cs="Times New Roman"/>
          <w:sz w:val="24"/>
          <w:szCs w:val="24"/>
        </w:rPr>
        <w:t xml:space="preserve"> </w:t>
      </w:r>
      <w:r w:rsidRPr="00407BB6">
        <w:rPr>
          <w:rFonts w:ascii="Times New Roman" w:hAnsi="Times New Roman" w:cs="Times New Roman"/>
          <w:color w:val="000000"/>
          <w:sz w:val="24"/>
          <w:szCs w:val="24"/>
        </w:rPr>
        <w:t>Khusus sengketa warisan yang sering muncul sebagai salah satu permasalahan</w:t>
      </w:r>
      <w:r w:rsidRPr="00407BB6">
        <w:rPr>
          <w:rFonts w:ascii="Times New Roman" w:hAnsi="Times New Roman" w:cs="Times New Roman"/>
          <w:sz w:val="24"/>
          <w:szCs w:val="24"/>
        </w:rPr>
        <w:t xml:space="preserve"> </w:t>
      </w:r>
      <w:r w:rsidRPr="00407BB6">
        <w:rPr>
          <w:rFonts w:ascii="Times New Roman" w:hAnsi="Times New Roman" w:cs="Times New Roman"/>
          <w:color w:val="000000"/>
          <w:sz w:val="24"/>
          <w:szCs w:val="24"/>
        </w:rPr>
        <w:t xml:space="preserve">yang terjadi di desa merupakan masalah yang menarik untuk dikaji, lebih-lebih sudah menyangkut tentang pembagian warisan, karena </w:t>
      </w:r>
      <w:r w:rsidRPr="00947982">
        <w:rPr>
          <w:rFonts w:ascii="Times New Roman" w:hAnsi="Times New Roman" w:cs="Times New Roman"/>
          <w:color w:val="000000"/>
          <w:sz w:val="24"/>
          <w:szCs w:val="24"/>
        </w:rPr>
        <w:t>umumnya warisan mempunyai nilai</w:t>
      </w:r>
      <w:r>
        <w:rPr>
          <w:rFonts w:ascii="Times New Roman" w:hAnsi="Times New Roman" w:cs="Times New Roman"/>
          <w:color w:val="000000"/>
        </w:rPr>
        <w:t xml:space="preserve"> </w:t>
      </w:r>
      <w:r w:rsidRPr="00947982">
        <w:rPr>
          <w:rFonts w:ascii="Times New Roman" w:hAnsi="Times New Roman" w:cs="Times New Roman"/>
          <w:color w:val="000000"/>
          <w:sz w:val="24"/>
          <w:szCs w:val="24"/>
        </w:rPr>
        <w:t xml:space="preserve">ekonomis dan </w:t>
      </w:r>
      <w:r w:rsidRPr="00947982">
        <w:rPr>
          <w:rFonts w:ascii="Times New Roman" w:hAnsi="Times New Roman" w:cs="Times New Roman"/>
          <w:i/>
          <w:iCs/>
          <w:color w:val="000000"/>
          <w:sz w:val="24"/>
          <w:szCs w:val="24"/>
        </w:rPr>
        <w:t>religius</w:t>
      </w:r>
      <w:r w:rsidRPr="00947982">
        <w:rPr>
          <w:rFonts w:ascii="Times New Roman" w:hAnsi="Times New Roman" w:cs="Times New Roman"/>
          <w:color w:val="000000"/>
          <w:sz w:val="24"/>
          <w:szCs w:val="24"/>
        </w:rPr>
        <w:t xml:space="preserve"> yang tinggi. Dengan kata lain warisan dapat menimbulkan</w:t>
      </w:r>
      <w:r>
        <w:rPr>
          <w:rFonts w:ascii="Times New Roman" w:hAnsi="Times New Roman" w:cs="Times New Roman"/>
          <w:color w:val="000000"/>
        </w:rPr>
        <w:t xml:space="preserve"> </w:t>
      </w:r>
      <w:r w:rsidRPr="00947982">
        <w:rPr>
          <w:rFonts w:ascii="Times New Roman" w:hAnsi="Times New Roman" w:cs="Times New Roman"/>
          <w:color w:val="000000"/>
          <w:sz w:val="24"/>
          <w:szCs w:val="24"/>
        </w:rPr>
        <w:t>kebahagian satu pihak dan di pihak lain dapat menimbulkan kesengsaran, apabila dalam</w:t>
      </w:r>
      <w:r>
        <w:rPr>
          <w:rFonts w:ascii="Times New Roman" w:hAnsi="Times New Roman" w:cs="Times New Roman"/>
          <w:color w:val="000000"/>
        </w:rPr>
        <w:t xml:space="preserve"> </w:t>
      </w:r>
      <w:r w:rsidRPr="00947982">
        <w:rPr>
          <w:rFonts w:ascii="Times New Roman" w:hAnsi="Times New Roman" w:cs="Times New Roman"/>
          <w:color w:val="000000"/>
          <w:sz w:val="24"/>
          <w:szCs w:val="24"/>
        </w:rPr>
        <w:t>pengaturan dan pembagian tidak sesuai dengan ketentuan yang seharusnya diikuti</w:t>
      </w:r>
      <w:r>
        <w:rPr>
          <w:rFonts w:ascii="Times New Roman" w:hAnsi="Times New Roman" w:cs="Times New Roman"/>
          <w:color w:val="000000"/>
        </w:rPr>
        <w:t xml:space="preserve"> </w:t>
      </w:r>
      <w:r w:rsidRPr="00947982">
        <w:rPr>
          <w:rFonts w:ascii="Times New Roman" w:hAnsi="Times New Roman" w:cs="Times New Roman"/>
          <w:color w:val="000000"/>
          <w:sz w:val="24"/>
          <w:szCs w:val="24"/>
        </w:rPr>
        <w:t>bersama.</w:t>
      </w:r>
      <w:r w:rsidR="001E6011">
        <w:rPr>
          <w:rFonts w:ascii="Times New Roman" w:hAnsi="Times New Roman" w:cs="Times New Roman"/>
          <w:color w:val="000000"/>
          <w:sz w:val="24"/>
          <w:szCs w:val="24"/>
        </w:rPr>
        <w:t xml:space="preserve"> </w:t>
      </w:r>
    </w:p>
    <w:p w:rsidR="005732D5" w:rsidRDefault="008030D2" w:rsidP="009A40B0">
      <w:pPr>
        <w:spacing w:line="480" w:lineRule="auto"/>
        <w:ind w:left="284" w:firstLine="709"/>
        <w:jc w:val="both"/>
        <w:rPr>
          <w:rFonts w:ascii="Times New Roman" w:hAnsi="Times New Roman" w:cs="Times New Roman"/>
          <w:color w:val="000000"/>
          <w:sz w:val="24"/>
          <w:szCs w:val="24"/>
        </w:rPr>
      </w:pPr>
      <w:r w:rsidRPr="00947982">
        <w:rPr>
          <w:rFonts w:ascii="Times New Roman" w:hAnsi="Times New Roman" w:cs="Times New Roman"/>
          <w:color w:val="000000"/>
          <w:sz w:val="24"/>
          <w:szCs w:val="24"/>
        </w:rPr>
        <w:lastRenderedPageBreak/>
        <w:t>Untuk mengatur soal warisan yang sering menjadi masalah di desa, kiranya</w:t>
      </w:r>
      <w:r>
        <w:rPr>
          <w:rFonts w:ascii="Times New Roman" w:hAnsi="Times New Roman" w:cs="Times New Roman"/>
          <w:color w:val="000000"/>
        </w:rPr>
        <w:t xml:space="preserve"> </w:t>
      </w:r>
      <w:r w:rsidRPr="00947982">
        <w:rPr>
          <w:rFonts w:ascii="Times New Roman" w:hAnsi="Times New Roman" w:cs="Times New Roman"/>
          <w:color w:val="000000"/>
          <w:sz w:val="24"/>
          <w:szCs w:val="24"/>
        </w:rPr>
        <w:t>perlu dibuat atau ditetapkan ketentuan sebagai patokan dan pedoman baik dalam bentuk</w:t>
      </w:r>
      <w:r>
        <w:rPr>
          <w:rFonts w:ascii="Times New Roman" w:hAnsi="Times New Roman" w:cs="Times New Roman"/>
          <w:color w:val="000000"/>
        </w:rPr>
        <w:t xml:space="preserve"> </w:t>
      </w:r>
      <w:r w:rsidRPr="00947982">
        <w:rPr>
          <w:rFonts w:ascii="Times New Roman" w:hAnsi="Times New Roman" w:cs="Times New Roman"/>
          <w:color w:val="000000"/>
          <w:sz w:val="24"/>
          <w:szCs w:val="24"/>
        </w:rPr>
        <w:t>hukum yang tertulis maupun tidak tertulis demi terselenggaranya pembagian harta</w:t>
      </w:r>
      <w:r>
        <w:rPr>
          <w:rFonts w:ascii="Times New Roman" w:hAnsi="Times New Roman" w:cs="Times New Roman"/>
          <w:color w:val="000000"/>
        </w:rPr>
        <w:t xml:space="preserve"> </w:t>
      </w:r>
      <w:r w:rsidRPr="00947982">
        <w:rPr>
          <w:rFonts w:ascii="Times New Roman" w:hAnsi="Times New Roman" w:cs="Times New Roman"/>
          <w:color w:val="000000"/>
          <w:sz w:val="24"/>
          <w:szCs w:val="24"/>
        </w:rPr>
        <w:t>warisan yang adil bagi setiap pihak. Hal ini disebabkan rasa keadilan pada masing-masing</w:t>
      </w:r>
      <w:r>
        <w:rPr>
          <w:rFonts w:ascii="Times New Roman" w:hAnsi="Times New Roman" w:cs="Times New Roman"/>
          <w:color w:val="000000"/>
        </w:rPr>
        <w:t xml:space="preserve"> </w:t>
      </w:r>
      <w:r w:rsidRPr="00947982">
        <w:rPr>
          <w:rFonts w:ascii="Times New Roman" w:hAnsi="Times New Roman" w:cs="Times New Roman"/>
          <w:color w:val="000000"/>
          <w:sz w:val="24"/>
          <w:szCs w:val="24"/>
        </w:rPr>
        <w:t>orang adalah tidak sama. Karakteristik kepentingan yang berbeda-beda dalam setiap</w:t>
      </w:r>
      <w:r>
        <w:rPr>
          <w:rFonts w:ascii="Times New Roman" w:hAnsi="Times New Roman" w:cs="Times New Roman"/>
          <w:color w:val="000000"/>
        </w:rPr>
        <w:t xml:space="preserve"> </w:t>
      </w:r>
      <w:r w:rsidRPr="00947982">
        <w:rPr>
          <w:rFonts w:ascii="Times New Roman" w:hAnsi="Times New Roman" w:cs="Times New Roman"/>
          <w:color w:val="000000"/>
          <w:sz w:val="24"/>
          <w:szCs w:val="24"/>
        </w:rPr>
        <w:t>kehidupan masyarakat desa itulah yang mulai dirasakan oleh Kepala Desa dalam rangka</w:t>
      </w:r>
      <w:r>
        <w:rPr>
          <w:rFonts w:ascii="Times New Roman" w:hAnsi="Times New Roman" w:cs="Times New Roman"/>
          <w:color w:val="000000"/>
        </w:rPr>
        <w:t xml:space="preserve"> </w:t>
      </w:r>
      <w:r w:rsidRPr="00947982">
        <w:rPr>
          <w:rFonts w:ascii="Times New Roman" w:hAnsi="Times New Roman" w:cs="Times New Roman"/>
          <w:color w:val="000000"/>
          <w:sz w:val="24"/>
          <w:szCs w:val="24"/>
        </w:rPr>
        <w:t>menyelesaikan setiap sengketa warisan.</w:t>
      </w:r>
      <w:r w:rsidR="009F7D24">
        <w:rPr>
          <w:rFonts w:ascii="Times New Roman" w:hAnsi="Times New Roman" w:cs="Times New Roman"/>
          <w:color w:val="000000"/>
          <w:sz w:val="24"/>
          <w:szCs w:val="24"/>
        </w:rPr>
        <w:t xml:space="preserve"> </w:t>
      </w:r>
    </w:p>
    <w:p w:rsidR="005732D5" w:rsidRDefault="009F7D24" w:rsidP="009A40B0">
      <w:pPr>
        <w:spacing w:line="480" w:lineRule="auto"/>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Dalam hukum waris, pembagian harta warisan yang diberikan kepada ahli waris dalam prosesnya dapat berlangsung tanpa sengketa atau dengan sengketa. Pada prinsipnya pelaksanaan pembagian harta warisan berlangsung secara musyawarah. Musyawarah dilakukan oleh keluarga secara internal untuk menentukan bagian masing-masing ahli waris. Dalam perkembangannya alternatif penyelesaian sengketa di luar pengadilan masyarakat desa Paok Lomb</w:t>
      </w:r>
      <w:r w:rsidR="00993746">
        <w:rPr>
          <w:rFonts w:ascii="Times New Roman" w:hAnsi="Times New Roman" w:cs="Times New Roman"/>
          <w:color w:val="000000"/>
          <w:sz w:val="24"/>
          <w:szCs w:val="24"/>
        </w:rPr>
        <w:t>ok lebih banyak mengunakan</w:t>
      </w:r>
      <w:r>
        <w:rPr>
          <w:rFonts w:ascii="Times New Roman" w:hAnsi="Times New Roman" w:cs="Times New Roman"/>
          <w:color w:val="000000"/>
          <w:sz w:val="24"/>
          <w:szCs w:val="24"/>
        </w:rPr>
        <w:t xml:space="preserve"> pemerintahan desa </w:t>
      </w:r>
      <w:r w:rsidR="005732D5">
        <w:rPr>
          <w:rFonts w:ascii="Times New Roman" w:hAnsi="Times New Roman" w:cs="Times New Roman"/>
          <w:color w:val="000000"/>
          <w:sz w:val="24"/>
          <w:szCs w:val="24"/>
        </w:rPr>
        <w:t>dalam menyelesaikan konfliknya.</w:t>
      </w:r>
    </w:p>
    <w:p w:rsidR="005732D5" w:rsidRDefault="008030D2" w:rsidP="009A40B0">
      <w:pPr>
        <w:spacing w:line="480" w:lineRule="auto"/>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Penyelesaian sengketa diluar pengadilan harus melalui prosedur yang telah disepakati oleh para pihak, yakni dengan cara konsultasi, negosiasi, mediasi, atau penilaian ahli. Tidak semua model penyelesaian alternatif sengketa baik untuk para pihak yang sedang bersengketa. Suatu alternatif penyelesaian sengketa yang baik setidak-tidaknya haruslah memenuhi prinsip-prinsip dasar yaitu:</w:t>
      </w:r>
      <w:r w:rsidR="005732D5">
        <w:rPr>
          <w:rFonts w:ascii="Times New Roman" w:hAnsi="Times New Roman" w:cs="Times New Roman"/>
          <w:color w:val="000000"/>
          <w:sz w:val="24"/>
          <w:szCs w:val="24"/>
        </w:rPr>
        <w:t xml:space="preserve"> </w:t>
      </w:r>
    </w:p>
    <w:p w:rsidR="008030D2" w:rsidRPr="005732D5" w:rsidRDefault="008030D2" w:rsidP="009A40B0">
      <w:pPr>
        <w:pStyle w:val="ListParagraph"/>
        <w:numPr>
          <w:ilvl w:val="0"/>
          <w:numId w:val="13"/>
        </w:numPr>
        <w:spacing w:line="480" w:lineRule="auto"/>
        <w:ind w:left="993" w:hanging="284"/>
        <w:jc w:val="both"/>
        <w:rPr>
          <w:rFonts w:ascii="Times New Roman" w:hAnsi="Times New Roman" w:cs="Times New Roman"/>
          <w:color w:val="000000"/>
          <w:sz w:val="24"/>
          <w:szCs w:val="24"/>
        </w:rPr>
      </w:pPr>
      <w:r w:rsidRPr="005732D5">
        <w:rPr>
          <w:rFonts w:ascii="Times New Roman" w:hAnsi="Times New Roman" w:cs="Times New Roman"/>
          <w:color w:val="000000"/>
          <w:sz w:val="24"/>
          <w:szCs w:val="24"/>
        </w:rPr>
        <w:lastRenderedPageBreak/>
        <w:t>Haruslah efisien dari segi waktu</w:t>
      </w:r>
    </w:p>
    <w:p w:rsidR="008030D2" w:rsidRPr="00407BB6" w:rsidRDefault="008030D2" w:rsidP="009A40B0">
      <w:pPr>
        <w:pStyle w:val="ListParagraph"/>
        <w:numPr>
          <w:ilvl w:val="0"/>
          <w:numId w:val="13"/>
        </w:numPr>
        <w:autoSpaceDE w:val="0"/>
        <w:autoSpaceDN w:val="0"/>
        <w:adjustRightInd w:val="0"/>
        <w:spacing w:after="0" w:line="480" w:lineRule="auto"/>
        <w:ind w:left="993" w:hanging="283"/>
        <w:jc w:val="both"/>
        <w:rPr>
          <w:rFonts w:ascii="Times New Roman" w:hAnsi="Times New Roman" w:cs="Times New Roman"/>
          <w:color w:val="000000"/>
          <w:sz w:val="24"/>
          <w:szCs w:val="24"/>
        </w:rPr>
      </w:pPr>
      <w:r w:rsidRPr="00407BB6">
        <w:rPr>
          <w:rFonts w:ascii="Times New Roman" w:hAnsi="Times New Roman" w:cs="Times New Roman"/>
          <w:color w:val="000000"/>
          <w:sz w:val="24"/>
          <w:szCs w:val="24"/>
        </w:rPr>
        <w:t>Haruslah hemat biaya;</w:t>
      </w:r>
    </w:p>
    <w:p w:rsidR="008030D2" w:rsidRPr="00407BB6" w:rsidRDefault="008030D2" w:rsidP="009A40B0">
      <w:pPr>
        <w:pStyle w:val="ListParagraph"/>
        <w:numPr>
          <w:ilvl w:val="0"/>
          <w:numId w:val="13"/>
        </w:numPr>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407BB6">
        <w:rPr>
          <w:rFonts w:ascii="Times New Roman" w:hAnsi="Times New Roman" w:cs="Times New Roman"/>
          <w:color w:val="000000"/>
          <w:sz w:val="24"/>
          <w:szCs w:val="24"/>
        </w:rPr>
        <w:t>Haruslah dapat diakses oleh para pihak;</w:t>
      </w:r>
    </w:p>
    <w:p w:rsidR="008030D2" w:rsidRPr="00407BB6" w:rsidRDefault="008030D2" w:rsidP="009A40B0">
      <w:pPr>
        <w:pStyle w:val="ListParagraph"/>
        <w:numPr>
          <w:ilvl w:val="0"/>
          <w:numId w:val="13"/>
        </w:numPr>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407BB6">
        <w:rPr>
          <w:rFonts w:ascii="Times New Roman" w:hAnsi="Times New Roman" w:cs="Times New Roman"/>
          <w:color w:val="000000"/>
          <w:sz w:val="24"/>
          <w:szCs w:val="24"/>
        </w:rPr>
        <w:t>Haruslah melindungi hak-hak dari para pihak yang bersengketa;</w:t>
      </w:r>
    </w:p>
    <w:p w:rsidR="008030D2" w:rsidRPr="00407BB6" w:rsidRDefault="008030D2" w:rsidP="009A40B0">
      <w:pPr>
        <w:pStyle w:val="ListParagraph"/>
        <w:numPr>
          <w:ilvl w:val="0"/>
          <w:numId w:val="13"/>
        </w:numPr>
        <w:autoSpaceDE w:val="0"/>
        <w:autoSpaceDN w:val="0"/>
        <w:adjustRightInd w:val="0"/>
        <w:spacing w:after="0" w:line="480" w:lineRule="auto"/>
        <w:ind w:left="993" w:hanging="283"/>
        <w:jc w:val="both"/>
        <w:rPr>
          <w:rFonts w:ascii="Times New Roman" w:hAnsi="Times New Roman" w:cs="Times New Roman"/>
          <w:color w:val="000000"/>
          <w:sz w:val="24"/>
          <w:szCs w:val="24"/>
        </w:rPr>
      </w:pPr>
      <w:r w:rsidRPr="00407BB6">
        <w:rPr>
          <w:rFonts w:ascii="Times New Roman" w:hAnsi="Times New Roman" w:cs="Times New Roman"/>
          <w:color w:val="000000"/>
          <w:sz w:val="24"/>
          <w:szCs w:val="24"/>
        </w:rPr>
        <w:t>Haruslah dapat menghasilkan putusan yang adil dan jujur;</w:t>
      </w:r>
    </w:p>
    <w:p w:rsidR="008030D2" w:rsidRPr="00407BB6" w:rsidRDefault="008030D2" w:rsidP="009A40B0">
      <w:pPr>
        <w:pStyle w:val="ListParagraph"/>
        <w:numPr>
          <w:ilvl w:val="0"/>
          <w:numId w:val="13"/>
        </w:numPr>
        <w:autoSpaceDE w:val="0"/>
        <w:autoSpaceDN w:val="0"/>
        <w:adjustRightInd w:val="0"/>
        <w:spacing w:after="0" w:line="480" w:lineRule="auto"/>
        <w:ind w:left="993" w:hanging="283"/>
        <w:jc w:val="both"/>
        <w:rPr>
          <w:rFonts w:ascii="Times New Roman" w:hAnsi="Times New Roman" w:cs="Times New Roman"/>
          <w:color w:val="000000"/>
          <w:sz w:val="24"/>
          <w:szCs w:val="24"/>
        </w:rPr>
      </w:pPr>
      <w:r w:rsidRPr="00407BB6">
        <w:rPr>
          <w:rFonts w:ascii="Times New Roman" w:hAnsi="Times New Roman" w:cs="Times New Roman"/>
          <w:color w:val="000000"/>
          <w:sz w:val="24"/>
          <w:szCs w:val="24"/>
        </w:rPr>
        <w:t xml:space="preserve">Orang yang menyelesaikan sengketa haruslah terpercaya di mata masyarakat dan di mata para pihak yang bersengketa; </w:t>
      </w:r>
    </w:p>
    <w:p w:rsidR="008030D2" w:rsidRPr="00407BB6" w:rsidRDefault="008030D2" w:rsidP="009A40B0">
      <w:pPr>
        <w:pStyle w:val="ListParagraph"/>
        <w:numPr>
          <w:ilvl w:val="0"/>
          <w:numId w:val="13"/>
        </w:numPr>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407BB6">
        <w:rPr>
          <w:rFonts w:ascii="Times New Roman" w:hAnsi="Times New Roman" w:cs="Times New Roman"/>
          <w:color w:val="000000"/>
          <w:sz w:val="24"/>
          <w:szCs w:val="24"/>
        </w:rPr>
        <w:t>Putusannya harus final dan mengikat;</w:t>
      </w:r>
    </w:p>
    <w:p w:rsidR="008030D2" w:rsidRPr="00407BB6" w:rsidRDefault="008030D2" w:rsidP="009A40B0">
      <w:pPr>
        <w:pStyle w:val="ListParagraph"/>
        <w:numPr>
          <w:ilvl w:val="0"/>
          <w:numId w:val="13"/>
        </w:numPr>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407BB6">
        <w:rPr>
          <w:rFonts w:ascii="Times New Roman" w:hAnsi="Times New Roman" w:cs="Times New Roman"/>
          <w:color w:val="000000"/>
          <w:sz w:val="24"/>
          <w:szCs w:val="24"/>
        </w:rPr>
        <w:t>Putusannya haruslah dapat dan mudah di eksekusi</w:t>
      </w:r>
    </w:p>
    <w:p w:rsidR="008030D2" w:rsidRPr="008030D2" w:rsidRDefault="008030D2" w:rsidP="009A40B0">
      <w:pPr>
        <w:pStyle w:val="ListParagraph"/>
        <w:numPr>
          <w:ilvl w:val="0"/>
          <w:numId w:val="13"/>
        </w:numPr>
        <w:spacing w:after="0" w:line="480" w:lineRule="auto"/>
        <w:ind w:left="993" w:hanging="284"/>
        <w:jc w:val="both"/>
        <w:rPr>
          <w:rFonts w:ascii="Times New Roman" w:hAnsi="Times New Roman" w:cs="Times New Roman"/>
          <w:color w:val="000000"/>
          <w:sz w:val="24"/>
          <w:szCs w:val="24"/>
        </w:rPr>
      </w:pPr>
      <w:r w:rsidRPr="008030D2">
        <w:rPr>
          <w:rFonts w:ascii="Times New Roman" w:hAnsi="Times New Roman" w:cs="Times New Roman"/>
          <w:color w:val="000000"/>
          <w:sz w:val="24"/>
          <w:szCs w:val="24"/>
        </w:rPr>
        <w:t>Putusannya haruslah sesuai dengan perasaan keadilan dari komunitas dimana penyelesaian sengketa alternatif tersebut terdapat.</w:t>
      </w:r>
    </w:p>
    <w:p w:rsidR="009F7D24" w:rsidRPr="00F05A30" w:rsidRDefault="009F7D24" w:rsidP="009A40B0">
      <w:pPr>
        <w:spacing w:after="0" w:line="480" w:lineRule="auto"/>
        <w:ind w:left="28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Beberapa keuntungan yang seringkali didapatkan dari hasil Perdamain di Desa Paok Lombok  yaitu:</w:t>
      </w:r>
    </w:p>
    <w:p w:rsidR="009F7D24" w:rsidRPr="00407BB6" w:rsidRDefault="009F7D24" w:rsidP="009A40B0">
      <w:pPr>
        <w:pStyle w:val="ListParagraph"/>
        <w:numPr>
          <w:ilvl w:val="0"/>
          <w:numId w:val="14"/>
        </w:numPr>
        <w:autoSpaceDE w:val="0"/>
        <w:autoSpaceDN w:val="0"/>
        <w:adjustRightInd w:val="0"/>
        <w:spacing w:after="0" w:line="480" w:lineRule="auto"/>
        <w:ind w:left="993" w:hanging="283"/>
        <w:jc w:val="both"/>
        <w:rPr>
          <w:rFonts w:ascii="Times New Roman" w:hAnsi="Times New Roman" w:cs="Times New Roman"/>
          <w:color w:val="000000"/>
          <w:sz w:val="24"/>
          <w:szCs w:val="24"/>
        </w:rPr>
      </w:pPr>
      <w:r w:rsidRPr="00407BB6">
        <w:rPr>
          <w:rFonts w:ascii="Times New Roman" w:hAnsi="Times New Roman" w:cs="Times New Roman"/>
          <w:color w:val="000000"/>
          <w:sz w:val="24"/>
          <w:szCs w:val="24"/>
        </w:rPr>
        <w:t xml:space="preserve">Keputusan yang hemat, mediasi memakankan biaya yang lebih murah dibandingkan dengan berperkara di pengadilan; </w:t>
      </w:r>
    </w:p>
    <w:p w:rsidR="009F7D24" w:rsidRPr="00407BB6" w:rsidRDefault="009F7D24" w:rsidP="009A40B0">
      <w:pPr>
        <w:pStyle w:val="ListParagraph"/>
        <w:numPr>
          <w:ilvl w:val="0"/>
          <w:numId w:val="14"/>
        </w:numPr>
        <w:autoSpaceDE w:val="0"/>
        <w:autoSpaceDN w:val="0"/>
        <w:adjustRightInd w:val="0"/>
        <w:spacing w:after="0" w:line="480" w:lineRule="auto"/>
        <w:ind w:left="993" w:hanging="283"/>
        <w:jc w:val="both"/>
        <w:rPr>
          <w:rFonts w:ascii="Times New Roman" w:hAnsi="Times New Roman" w:cs="Times New Roman"/>
          <w:color w:val="000000"/>
          <w:sz w:val="24"/>
          <w:szCs w:val="24"/>
        </w:rPr>
      </w:pPr>
      <w:r w:rsidRPr="00407BB6">
        <w:rPr>
          <w:rFonts w:ascii="Times New Roman" w:hAnsi="Times New Roman" w:cs="Times New Roman"/>
          <w:color w:val="000000"/>
          <w:sz w:val="24"/>
          <w:szCs w:val="24"/>
        </w:rPr>
        <w:t xml:space="preserve">Penyelesaian secara cepat, mediasi memakan waktu yang lebih singkat daripada persidangan di pengadilan yang seringkal bertahun-tahun; </w:t>
      </w:r>
    </w:p>
    <w:p w:rsidR="009F7D24" w:rsidRPr="00407BB6" w:rsidRDefault="009F7D24" w:rsidP="009A40B0">
      <w:pPr>
        <w:pStyle w:val="ListParagraph"/>
        <w:numPr>
          <w:ilvl w:val="0"/>
          <w:numId w:val="14"/>
        </w:numPr>
        <w:autoSpaceDE w:val="0"/>
        <w:autoSpaceDN w:val="0"/>
        <w:adjustRightInd w:val="0"/>
        <w:spacing w:after="0" w:line="480" w:lineRule="auto"/>
        <w:ind w:left="993" w:hanging="283"/>
        <w:jc w:val="both"/>
        <w:rPr>
          <w:rFonts w:ascii="Times New Roman" w:hAnsi="Times New Roman" w:cs="Times New Roman"/>
          <w:color w:val="000000"/>
          <w:sz w:val="24"/>
          <w:szCs w:val="24"/>
        </w:rPr>
      </w:pPr>
      <w:r w:rsidRPr="00407BB6">
        <w:rPr>
          <w:rFonts w:ascii="Times New Roman" w:hAnsi="Times New Roman" w:cs="Times New Roman"/>
          <w:color w:val="000000"/>
          <w:sz w:val="24"/>
          <w:szCs w:val="24"/>
        </w:rPr>
        <w:t xml:space="preserve">Hasil-hasil yang memuaskan bagi semua pihak, pihak-pihak yang bersengketa umumnya merasa lebih puas dengan jalan keluar yang telah disetujui bersama daripada menyetujui jalan keluar yang telah diputuskan oleh pengambil keputusan dari pihak ketiga; </w:t>
      </w:r>
    </w:p>
    <w:p w:rsidR="009F7D24" w:rsidRDefault="009F7D24" w:rsidP="009A40B0">
      <w:pPr>
        <w:pStyle w:val="ListParagraph"/>
        <w:numPr>
          <w:ilvl w:val="0"/>
          <w:numId w:val="14"/>
        </w:numPr>
        <w:autoSpaceDE w:val="0"/>
        <w:autoSpaceDN w:val="0"/>
        <w:adjustRightInd w:val="0"/>
        <w:spacing w:after="0" w:line="480" w:lineRule="auto"/>
        <w:ind w:left="993" w:hanging="284"/>
        <w:jc w:val="both"/>
        <w:rPr>
          <w:rFonts w:ascii="Times New Roman" w:hAnsi="Times New Roman" w:cs="Times New Roman"/>
          <w:color w:val="000000"/>
          <w:sz w:val="24"/>
          <w:szCs w:val="24"/>
        </w:rPr>
      </w:pPr>
      <w:r w:rsidRPr="00407BB6">
        <w:rPr>
          <w:rFonts w:ascii="Times New Roman" w:hAnsi="Times New Roman" w:cs="Times New Roman"/>
          <w:color w:val="000000"/>
          <w:sz w:val="24"/>
          <w:szCs w:val="24"/>
        </w:rPr>
        <w:t xml:space="preserve">Melestarikan hubungan yang sudah berjalan atau mengakhiri hubungan dengan cara yang lebih ramah, cara penyelesaian secara mediasi </w:t>
      </w:r>
      <w:r w:rsidRPr="00407BB6">
        <w:rPr>
          <w:rFonts w:ascii="Times New Roman" w:hAnsi="Times New Roman" w:cs="Times New Roman"/>
          <w:color w:val="000000"/>
          <w:sz w:val="24"/>
          <w:szCs w:val="24"/>
        </w:rPr>
        <w:lastRenderedPageBreak/>
        <w:t>memperhatikan semua kepentingan pihak yang terlibat yang berarti bahwa penyelesaian sengketa tidak bisa dilakukan  melalui prosedur menang-kalah;</w:t>
      </w:r>
      <w:r>
        <w:rPr>
          <w:rFonts w:ascii="Times New Roman" w:hAnsi="Times New Roman" w:cs="Times New Roman"/>
          <w:color w:val="000000"/>
          <w:sz w:val="24"/>
          <w:szCs w:val="24"/>
        </w:rPr>
        <w:t xml:space="preserve"> </w:t>
      </w:r>
    </w:p>
    <w:p w:rsidR="009F7D24" w:rsidRPr="00F05A30" w:rsidRDefault="009F7D24" w:rsidP="009A40B0">
      <w:pPr>
        <w:autoSpaceDE w:val="0"/>
        <w:autoSpaceDN w:val="0"/>
        <w:adjustRightInd w:val="0"/>
        <w:spacing w:after="0" w:line="480" w:lineRule="auto"/>
        <w:ind w:left="284" w:firstLine="709"/>
        <w:jc w:val="both"/>
        <w:rPr>
          <w:rFonts w:ascii="Times New Roman" w:hAnsi="Times New Roman" w:cs="Times New Roman"/>
          <w:sz w:val="24"/>
          <w:szCs w:val="24"/>
        </w:rPr>
      </w:pPr>
      <w:r w:rsidRPr="00F05A30">
        <w:rPr>
          <w:rFonts w:ascii="Times New Roman" w:hAnsi="Times New Roman" w:cs="Times New Roman"/>
          <w:color w:val="000000"/>
          <w:sz w:val="24"/>
          <w:szCs w:val="24"/>
        </w:rPr>
        <w:t xml:space="preserve">Disamping kelebihan-kelebihan dari pemilihan alternatif sengketa </w:t>
      </w:r>
      <w:r>
        <w:rPr>
          <w:rFonts w:ascii="Times New Roman" w:hAnsi="Times New Roman" w:cs="Times New Roman"/>
          <w:sz w:val="24"/>
          <w:szCs w:val="24"/>
        </w:rPr>
        <w:t xml:space="preserve"> </w:t>
      </w:r>
      <w:r w:rsidRPr="00F05A30">
        <w:rPr>
          <w:rFonts w:ascii="Times New Roman" w:hAnsi="Times New Roman" w:cs="Times New Roman"/>
          <w:color w:val="000000"/>
          <w:sz w:val="24"/>
          <w:szCs w:val="24"/>
        </w:rPr>
        <w:t xml:space="preserve">berupa mediasi, </w:t>
      </w:r>
      <w:r>
        <w:rPr>
          <w:rFonts w:ascii="Times New Roman" w:hAnsi="Times New Roman" w:cs="Times New Roman"/>
          <w:color w:val="000000"/>
          <w:sz w:val="24"/>
          <w:szCs w:val="24"/>
        </w:rPr>
        <w:t xml:space="preserve">perdamaian di tingkat desa </w:t>
      </w:r>
      <w:r w:rsidRPr="00F05A30">
        <w:rPr>
          <w:rFonts w:ascii="Times New Roman" w:hAnsi="Times New Roman" w:cs="Times New Roman"/>
          <w:color w:val="000000"/>
          <w:sz w:val="24"/>
          <w:szCs w:val="24"/>
        </w:rPr>
        <w:t xml:space="preserve"> ini juga memiliki kelemahan. Diantara</w:t>
      </w:r>
      <w:r>
        <w:rPr>
          <w:rFonts w:ascii="Times New Roman" w:hAnsi="Times New Roman" w:cs="Times New Roman"/>
          <w:sz w:val="24"/>
          <w:szCs w:val="24"/>
        </w:rPr>
        <w:t xml:space="preserve"> </w:t>
      </w:r>
      <w:r w:rsidRPr="00F05A30">
        <w:rPr>
          <w:rFonts w:ascii="Times New Roman" w:hAnsi="Times New Roman" w:cs="Times New Roman"/>
          <w:color w:val="000000"/>
          <w:sz w:val="24"/>
          <w:szCs w:val="24"/>
        </w:rPr>
        <w:t>kelemahan-kelemahan tersebut yaitu:</w:t>
      </w:r>
    </w:p>
    <w:p w:rsidR="009F7D24" w:rsidRPr="00407BB6" w:rsidRDefault="009F7D24" w:rsidP="009A40B0">
      <w:pPr>
        <w:pStyle w:val="ListParagraph"/>
        <w:numPr>
          <w:ilvl w:val="0"/>
          <w:numId w:val="15"/>
        </w:numPr>
        <w:autoSpaceDE w:val="0"/>
        <w:autoSpaceDN w:val="0"/>
        <w:adjustRightInd w:val="0"/>
        <w:spacing w:after="0" w:line="480" w:lineRule="auto"/>
        <w:ind w:left="993"/>
        <w:jc w:val="both"/>
        <w:rPr>
          <w:rFonts w:ascii="Times New Roman" w:hAnsi="Times New Roman" w:cs="Times New Roman"/>
          <w:sz w:val="24"/>
          <w:szCs w:val="24"/>
        </w:rPr>
      </w:pPr>
      <w:r w:rsidRPr="00407BB6">
        <w:rPr>
          <w:rFonts w:ascii="Times New Roman" w:hAnsi="Times New Roman" w:cs="Times New Roman"/>
          <w:color w:val="000000"/>
          <w:sz w:val="24"/>
          <w:szCs w:val="24"/>
        </w:rPr>
        <w:t>Biasa memakan waktu yang lama tergantung para pihak;</w:t>
      </w:r>
    </w:p>
    <w:p w:rsidR="009F7D24" w:rsidRPr="00407BB6" w:rsidRDefault="009F7D24" w:rsidP="009A40B0">
      <w:pPr>
        <w:pStyle w:val="ListParagraph"/>
        <w:numPr>
          <w:ilvl w:val="0"/>
          <w:numId w:val="15"/>
        </w:numPr>
        <w:autoSpaceDE w:val="0"/>
        <w:autoSpaceDN w:val="0"/>
        <w:adjustRightInd w:val="0"/>
        <w:spacing w:after="0" w:line="480" w:lineRule="auto"/>
        <w:ind w:left="993"/>
        <w:jc w:val="both"/>
        <w:rPr>
          <w:rFonts w:ascii="Times New Roman" w:hAnsi="Times New Roman" w:cs="Times New Roman"/>
          <w:sz w:val="24"/>
          <w:szCs w:val="24"/>
        </w:rPr>
      </w:pPr>
      <w:r w:rsidRPr="00407BB6">
        <w:rPr>
          <w:rFonts w:ascii="Times New Roman" w:hAnsi="Times New Roman" w:cs="Times New Roman"/>
          <w:color w:val="000000"/>
          <w:sz w:val="24"/>
          <w:szCs w:val="24"/>
        </w:rPr>
        <w:t>Mekanisme eksekusi yang sulit, karena cara eksekusi  putusan hanya seperti kekuatan eksekusi suatu kontrak;</w:t>
      </w:r>
    </w:p>
    <w:p w:rsidR="009F7D24" w:rsidRPr="00407BB6" w:rsidRDefault="009F7D24" w:rsidP="009A40B0">
      <w:pPr>
        <w:pStyle w:val="ListParagraph"/>
        <w:numPr>
          <w:ilvl w:val="0"/>
          <w:numId w:val="15"/>
        </w:numPr>
        <w:autoSpaceDE w:val="0"/>
        <w:autoSpaceDN w:val="0"/>
        <w:adjustRightInd w:val="0"/>
        <w:spacing w:after="0" w:line="480" w:lineRule="auto"/>
        <w:ind w:left="993"/>
        <w:jc w:val="both"/>
        <w:rPr>
          <w:rFonts w:ascii="Times New Roman" w:hAnsi="Times New Roman" w:cs="Times New Roman"/>
          <w:sz w:val="24"/>
          <w:szCs w:val="24"/>
        </w:rPr>
      </w:pPr>
      <w:r w:rsidRPr="00407BB6">
        <w:rPr>
          <w:rFonts w:ascii="Times New Roman" w:hAnsi="Times New Roman" w:cs="Times New Roman"/>
          <w:color w:val="000000"/>
          <w:sz w:val="24"/>
          <w:szCs w:val="24"/>
        </w:rPr>
        <w:t>Sangat digantungkan pada itikad baik para pihak untuk  menyelesaikan sengketanya sampai selesai;</w:t>
      </w:r>
    </w:p>
    <w:p w:rsidR="009F7D24" w:rsidRPr="009A40B0" w:rsidRDefault="009F7D24" w:rsidP="009A40B0">
      <w:pPr>
        <w:pStyle w:val="ListParagraph"/>
        <w:numPr>
          <w:ilvl w:val="0"/>
          <w:numId w:val="15"/>
        </w:numPr>
        <w:autoSpaceDE w:val="0"/>
        <w:autoSpaceDN w:val="0"/>
        <w:adjustRightInd w:val="0"/>
        <w:spacing w:after="0" w:line="480" w:lineRule="auto"/>
        <w:ind w:left="993"/>
        <w:jc w:val="both"/>
        <w:rPr>
          <w:rFonts w:ascii="Times New Roman" w:hAnsi="Times New Roman" w:cs="Times New Roman"/>
          <w:color w:val="000000"/>
          <w:sz w:val="24"/>
          <w:szCs w:val="24"/>
        </w:rPr>
      </w:pPr>
      <w:r w:rsidRPr="009F7D24">
        <w:rPr>
          <w:rFonts w:ascii="Times New Roman" w:hAnsi="Times New Roman" w:cs="Times New Roman"/>
          <w:color w:val="000000"/>
          <w:sz w:val="24"/>
          <w:szCs w:val="24"/>
        </w:rPr>
        <w:t>Perdamain tidak akan membawa hasil yang baik, terutama jika   informasi dan kewenangan tidak cukup diberikan kepadanya.</w:t>
      </w:r>
    </w:p>
    <w:p w:rsidR="009F7D24" w:rsidRDefault="009F7D24" w:rsidP="009A40B0">
      <w:pPr>
        <w:autoSpaceDE w:val="0"/>
        <w:autoSpaceDN w:val="0"/>
        <w:adjustRightInd w:val="0"/>
        <w:spacing w:after="0" w:line="480" w:lineRule="auto"/>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Prinsip Keturunan atau sistem pewarisan yang berlaku di desa Paok Lombok adalah menggunakan sistem pewarisan bilateral</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Sistem ini menghitung hubungan kekerabatan melalui garis keturunan laki-laki maupun garis keturunan perempuan. Pembagian harta warisan diberikan kepada anak kandung. Anak kandung memperoleh bagian harta dari harta asal orang tuanya maupun harta hasil  dari pencaharian orang tuanya. Sedangkan anak tiri tidak dapat bagian harta dari harta asal orang tua tirinya, sehingga perolehan bagian harta warisan tidaklah  sama dengan anak kandung, dikarenakan perbedaan harta dari harta asal orangtua kandungnya. </w:t>
      </w:r>
    </w:p>
    <w:p w:rsidR="009F7D24" w:rsidRDefault="009F7D24" w:rsidP="009A40B0">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Penduduk desa Paok Lombok yang tidak mempunyai keturunan biasa  mengangkat anak, yang diambil masih dari anak-anak anggota kerabat  keluarganya. Anak angkat ini akan diberikan bagian harta warisan dari   keseluruhan harta orang tua angkatnya yang tidak mempunyai anak kandung  tersebut. Pergantian tempat terhadap ahli waris juga terdapat dalam sistem   pewarisan di desa Paok Lombok, yaitu anak ahli waris akan mendapat bagian yang  diperoleh dari bagian ahli waris yang telah meninggal terlebih dahulu dari  pewaris, sebagai perwujudan rasa keadilan, dan penghargaan.</w:t>
      </w:r>
    </w:p>
    <w:p w:rsidR="009F7D24" w:rsidRPr="009F7D24" w:rsidRDefault="009F7D24" w:rsidP="009A40B0">
      <w:pPr>
        <w:autoSpaceDE w:val="0"/>
        <w:autoSpaceDN w:val="0"/>
        <w:adjustRightInd w:val="0"/>
        <w:spacing w:after="0" w:line="480" w:lineRule="auto"/>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Pembagian harta warisan dapat juga dilakukan setelah pewaris meninggal  dunia, dengan dipimpin oleh anak tertua dalam keluarga tersebut atau dipimpin   oleh saudara tua dari ayah (paman). Harta warisan yang telah bersih dari hutang,   dapat langsung dibagikan kepada ahli waris ataupun apabila harta tersebut tidak  dimungkinkan untuk dapat dibagi secara merata kuantitas maupun kualitasny anti, maka harta warisan tersebut dihitung seberapa besar jumlahnya secara   keseluruhan, baru kemudian harta tersebut dijual yang kemudian hasilnya  dibagikan secara merata kepada para ahli waris.</w:t>
      </w:r>
    </w:p>
    <w:p w:rsidR="009F7D24" w:rsidRPr="009F7D24" w:rsidRDefault="009F7D24" w:rsidP="009A40B0">
      <w:pPr>
        <w:autoSpaceDE w:val="0"/>
        <w:autoSpaceDN w:val="0"/>
        <w:adjustRightInd w:val="0"/>
        <w:spacing w:after="0" w:line="480" w:lineRule="auto"/>
        <w:ind w:left="426"/>
        <w:jc w:val="both"/>
        <w:rPr>
          <w:rFonts w:ascii="Times New Roman" w:hAnsi="Times New Roman" w:cs="Times New Roman"/>
          <w:color w:val="000000"/>
          <w:sz w:val="24"/>
          <w:szCs w:val="24"/>
        </w:rPr>
      </w:pPr>
    </w:p>
    <w:p w:rsidR="008030D2" w:rsidRDefault="008030D2" w:rsidP="009A40B0">
      <w:pPr>
        <w:spacing w:after="0" w:line="480" w:lineRule="auto"/>
        <w:ind w:left="710" w:firstLine="720"/>
        <w:jc w:val="both"/>
        <w:rPr>
          <w:rFonts w:asciiTheme="majorBidi" w:hAnsiTheme="majorBidi" w:cs="Times New Roman"/>
          <w:sz w:val="24"/>
          <w:szCs w:val="24"/>
        </w:rPr>
      </w:pPr>
    </w:p>
    <w:p w:rsidR="008030D2" w:rsidRDefault="008030D2" w:rsidP="009A40B0">
      <w:pPr>
        <w:spacing w:line="480" w:lineRule="auto"/>
        <w:rPr>
          <w:rFonts w:ascii="Times New Roman" w:hAnsi="Times New Roman" w:cs="Times New Roman"/>
          <w:color w:val="000000"/>
          <w:sz w:val="24"/>
          <w:szCs w:val="24"/>
        </w:rPr>
      </w:pPr>
    </w:p>
    <w:p w:rsidR="008030D2" w:rsidRDefault="008030D2" w:rsidP="009A40B0">
      <w:pPr>
        <w:spacing w:line="480" w:lineRule="auto"/>
        <w:rPr>
          <w:rFonts w:ascii="Times New Roman" w:hAnsi="Times New Roman" w:cs="Times New Roman"/>
          <w:sz w:val="24"/>
          <w:szCs w:val="24"/>
        </w:rPr>
      </w:pPr>
    </w:p>
    <w:p w:rsidR="002E6AC3" w:rsidRDefault="002E6AC3" w:rsidP="009A40B0">
      <w:pPr>
        <w:spacing w:line="480" w:lineRule="auto"/>
        <w:rPr>
          <w:rFonts w:ascii="Times New Roman" w:hAnsi="Times New Roman" w:cs="Times New Roman"/>
          <w:sz w:val="24"/>
          <w:szCs w:val="24"/>
        </w:rPr>
      </w:pPr>
    </w:p>
    <w:p w:rsidR="009A40B0" w:rsidRDefault="009A40B0" w:rsidP="009A40B0">
      <w:pPr>
        <w:spacing w:line="480" w:lineRule="auto"/>
        <w:rPr>
          <w:rFonts w:ascii="Times New Roman" w:hAnsi="Times New Roman" w:cs="Times New Roman"/>
          <w:sz w:val="24"/>
          <w:szCs w:val="24"/>
        </w:rPr>
      </w:pPr>
    </w:p>
    <w:p w:rsidR="009F7D24" w:rsidRDefault="009F7D24" w:rsidP="009A40B0">
      <w:pPr>
        <w:spacing w:after="0" w:line="480" w:lineRule="auto"/>
        <w:jc w:val="center"/>
        <w:rPr>
          <w:rFonts w:asciiTheme="majorBidi" w:hAnsiTheme="majorBidi" w:cs="Times New Roman"/>
          <w:b/>
          <w:sz w:val="24"/>
          <w:szCs w:val="24"/>
        </w:rPr>
      </w:pPr>
      <w:r w:rsidRPr="00996F20">
        <w:rPr>
          <w:rFonts w:asciiTheme="majorBidi" w:hAnsiTheme="majorBidi" w:cs="Times New Roman"/>
          <w:b/>
          <w:sz w:val="24"/>
          <w:szCs w:val="24"/>
        </w:rPr>
        <w:lastRenderedPageBreak/>
        <w:t>PENUTUP</w:t>
      </w:r>
    </w:p>
    <w:p w:rsidR="009F7D24" w:rsidRDefault="009F7D24" w:rsidP="003034FE">
      <w:pPr>
        <w:spacing w:after="0" w:line="480" w:lineRule="auto"/>
        <w:rPr>
          <w:rFonts w:asciiTheme="majorBidi" w:hAnsiTheme="majorBidi" w:cs="Times New Roman"/>
          <w:b/>
          <w:sz w:val="24"/>
          <w:szCs w:val="24"/>
        </w:rPr>
      </w:pPr>
    </w:p>
    <w:p w:rsidR="003034FE" w:rsidRDefault="003034FE" w:rsidP="003034FE">
      <w:pPr>
        <w:spacing w:after="0" w:line="480" w:lineRule="auto"/>
        <w:rPr>
          <w:rFonts w:asciiTheme="majorBidi" w:hAnsiTheme="majorBidi" w:cs="Times New Roman"/>
          <w:b/>
          <w:sz w:val="24"/>
          <w:szCs w:val="24"/>
        </w:rPr>
      </w:pPr>
    </w:p>
    <w:p w:rsidR="009F7D24" w:rsidRPr="00A25FD5" w:rsidRDefault="009F7D24" w:rsidP="009A40B0">
      <w:pPr>
        <w:pStyle w:val="ListParagraph"/>
        <w:numPr>
          <w:ilvl w:val="0"/>
          <w:numId w:val="16"/>
        </w:numPr>
        <w:spacing w:after="0" w:line="480" w:lineRule="auto"/>
        <w:rPr>
          <w:rFonts w:asciiTheme="majorBidi" w:hAnsiTheme="majorBidi" w:cs="Times New Roman"/>
          <w:b/>
          <w:sz w:val="24"/>
          <w:szCs w:val="24"/>
        </w:rPr>
      </w:pPr>
      <w:r>
        <w:rPr>
          <w:rFonts w:asciiTheme="majorBidi" w:hAnsiTheme="majorBidi" w:cs="Times New Roman"/>
          <w:b/>
          <w:sz w:val="24"/>
          <w:szCs w:val="24"/>
        </w:rPr>
        <w:t>Simpulan</w:t>
      </w:r>
    </w:p>
    <w:p w:rsidR="009F7D24" w:rsidRDefault="009F7D24" w:rsidP="009A40B0">
      <w:pPr>
        <w:spacing w:after="0" w:line="480" w:lineRule="auto"/>
        <w:rPr>
          <w:rFonts w:asciiTheme="majorBidi" w:hAnsiTheme="majorBidi" w:cs="Times New Roman"/>
          <w:b/>
          <w:sz w:val="24"/>
          <w:szCs w:val="24"/>
        </w:rPr>
      </w:pPr>
    </w:p>
    <w:p w:rsidR="009F7D24" w:rsidRPr="00A25FD5" w:rsidRDefault="009F7D24" w:rsidP="009A40B0">
      <w:pPr>
        <w:pStyle w:val="ListParagraph"/>
        <w:numPr>
          <w:ilvl w:val="0"/>
          <w:numId w:val="17"/>
        </w:numPr>
        <w:spacing w:after="0" w:line="480" w:lineRule="auto"/>
        <w:jc w:val="both"/>
        <w:rPr>
          <w:rFonts w:asciiTheme="majorBidi" w:hAnsiTheme="majorBidi" w:cs="Times New Roman"/>
          <w:sz w:val="24"/>
          <w:szCs w:val="24"/>
        </w:rPr>
      </w:pPr>
      <w:r w:rsidRPr="00A25FD5">
        <w:rPr>
          <w:rFonts w:asciiTheme="majorBidi" w:hAnsiTheme="majorBidi" w:cs="Times New Roman"/>
          <w:bCs/>
          <w:sz w:val="24"/>
          <w:szCs w:val="24"/>
        </w:rPr>
        <w:t>Proses Perdamaian dalam Penyelesaian Sengeketa Harta Waris Malwaris di Desa Paok Lombok Kecamatan Suralaga Kabupaten Lombok Timur</w:t>
      </w:r>
      <w:r>
        <w:rPr>
          <w:rFonts w:asciiTheme="majorBidi" w:hAnsiTheme="majorBidi" w:cs="Times New Roman"/>
          <w:bCs/>
          <w:sz w:val="24"/>
          <w:szCs w:val="24"/>
        </w:rPr>
        <w:t xml:space="preserve"> dilakukan dengan cara sebagai berikut:</w:t>
      </w:r>
    </w:p>
    <w:p w:rsidR="009F7D24" w:rsidRDefault="009F7D24" w:rsidP="009A40B0">
      <w:pPr>
        <w:pStyle w:val="ListParagraph"/>
        <w:numPr>
          <w:ilvl w:val="0"/>
          <w:numId w:val="18"/>
        </w:numPr>
        <w:spacing w:after="0" w:line="480" w:lineRule="auto"/>
        <w:jc w:val="both"/>
        <w:rPr>
          <w:rFonts w:asciiTheme="majorBidi" w:hAnsiTheme="majorBidi" w:cs="Times New Roman"/>
          <w:sz w:val="24"/>
          <w:szCs w:val="24"/>
        </w:rPr>
      </w:pPr>
      <w:r w:rsidRPr="00A25FD5">
        <w:rPr>
          <w:rFonts w:asciiTheme="majorBidi" w:hAnsiTheme="majorBidi" w:cs="Times New Roman"/>
          <w:sz w:val="24"/>
          <w:szCs w:val="24"/>
        </w:rPr>
        <w:t>Interent  keluarga,  maksudnya  adalah  dalam  membagi  harta  warisan atau  harta  peninggalan  kepada  ahli  warisnya,  dengan  cara  musyawarah sesama ahli waris</w:t>
      </w:r>
    </w:p>
    <w:p w:rsidR="009F7D24" w:rsidRDefault="009F7D24" w:rsidP="009A40B0">
      <w:pPr>
        <w:pStyle w:val="ListParagraph"/>
        <w:numPr>
          <w:ilvl w:val="0"/>
          <w:numId w:val="18"/>
        </w:numPr>
        <w:spacing w:after="0" w:line="480" w:lineRule="auto"/>
        <w:jc w:val="both"/>
        <w:rPr>
          <w:rFonts w:asciiTheme="majorBidi" w:hAnsiTheme="majorBidi" w:cs="Times New Roman"/>
          <w:sz w:val="24"/>
          <w:szCs w:val="24"/>
        </w:rPr>
      </w:pPr>
      <w:r w:rsidRPr="00A25FD5">
        <w:rPr>
          <w:rFonts w:asciiTheme="majorBidi" w:hAnsiTheme="majorBidi" w:cs="Times New Roman"/>
          <w:sz w:val="24"/>
          <w:szCs w:val="24"/>
        </w:rPr>
        <w:t>Tokoh  masyarakat  adalah  seseorang  yang  dihormati  dan  ditokohkan karena segi karismanya oleh masyarakat tetapi kapasitas agamanya kurang. Berbeda  dengan Tokoh Agama,  yaitu  seseorang  yang  kapasitas  agamanya mumpuni, mahir dan paham akan agama, dalam hal ini adalah agama islam.</w:t>
      </w:r>
      <w:r>
        <w:rPr>
          <w:rFonts w:asciiTheme="majorBidi" w:hAnsiTheme="majorBidi" w:cs="Times New Roman"/>
          <w:sz w:val="24"/>
          <w:szCs w:val="24"/>
        </w:rPr>
        <w:t xml:space="preserve"> Melakukan upaya perdamaian terhadap pihak-pihak yang bersengketa dalam hal harta warisannya di desa Paok Lombok.</w:t>
      </w:r>
    </w:p>
    <w:p w:rsidR="009F7D24" w:rsidRDefault="009F7D24" w:rsidP="009A40B0">
      <w:pPr>
        <w:pStyle w:val="ListParagraph"/>
        <w:numPr>
          <w:ilvl w:val="0"/>
          <w:numId w:val="18"/>
        </w:numPr>
        <w:spacing w:after="0" w:line="480" w:lineRule="auto"/>
        <w:jc w:val="both"/>
        <w:rPr>
          <w:rFonts w:asciiTheme="majorBidi" w:hAnsiTheme="majorBidi" w:cs="Times New Roman"/>
          <w:sz w:val="24"/>
          <w:szCs w:val="24"/>
        </w:rPr>
      </w:pPr>
      <w:r>
        <w:rPr>
          <w:rFonts w:asciiTheme="majorBidi" w:hAnsiTheme="majorBidi" w:cs="Times New Roman"/>
          <w:sz w:val="24"/>
          <w:szCs w:val="24"/>
        </w:rPr>
        <w:t xml:space="preserve">Perdamaian atau Mediasi Desa </w:t>
      </w:r>
      <w:r w:rsidRPr="009E624D">
        <w:rPr>
          <w:rFonts w:asciiTheme="majorBidi" w:hAnsiTheme="majorBidi" w:cs="Times New Roman"/>
          <w:sz w:val="24"/>
          <w:szCs w:val="24"/>
        </w:rPr>
        <w:t>yang dimaksud dengan Mediasi Desa  adalah penyelesaian masalah melalui proses perundingan untuk memperoleh  suatu kesepakatan para pihak dengan dibantu oleh mediator, dalam hal  ini mediatornya  ialah Kepala Desa besert</w:t>
      </w:r>
      <w:r>
        <w:rPr>
          <w:rFonts w:asciiTheme="majorBidi" w:hAnsiTheme="majorBidi" w:cs="Times New Roman"/>
          <w:sz w:val="24"/>
          <w:szCs w:val="24"/>
        </w:rPr>
        <w:t>a perangkat desa</w:t>
      </w:r>
    </w:p>
    <w:p w:rsidR="009F7D24" w:rsidRPr="00405F46" w:rsidRDefault="009F7D24" w:rsidP="009A40B0">
      <w:pPr>
        <w:pStyle w:val="ListParagraph"/>
        <w:numPr>
          <w:ilvl w:val="0"/>
          <w:numId w:val="17"/>
        </w:numPr>
        <w:spacing w:after="0" w:line="480" w:lineRule="auto"/>
        <w:jc w:val="both"/>
        <w:rPr>
          <w:rFonts w:asciiTheme="majorBidi" w:hAnsiTheme="majorBidi" w:cs="Times New Roman"/>
          <w:sz w:val="24"/>
          <w:szCs w:val="24"/>
        </w:rPr>
      </w:pPr>
      <w:r w:rsidRPr="00E76156">
        <w:rPr>
          <w:rFonts w:asciiTheme="majorBidi" w:hAnsiTheme="majorBidi" w:cs="Times New Roman"/>
          <w:bCs/>
          <w:sz w:val="24"/>
          <w:szCs w:val="24"/>
        </w:rPr>
        <w:lastRenderedPageBreak/>
        <w:t>Implementasi Kesepakatan Perdamaian yang Ditetapkan dalam Penyelesaian Sengketa Waris Malwaris di Desa Paok Lombok Kecamatan Suralaga Kabupaten Lombok Timur</w:t>
      </w:r>
      <w:r>
        <w:rPr>
          <w:rFonts w:asciiTheme="majorBidi" w:hAnsiTheme="majorBidi" w:cs="Times New Roman"/>
          <w:bCs/>
          <w:sz w:val="24"/>
          <w:szCs w:val="24"/>
        </w:rPr>
        <w:t xml:space="preserve"> dilakukan oleh para pihak dalam pelaksanaanya dan Kepala Desa sebagai mediator dan eksekutor semua kesepakatan perdamaian di desa.</w:t>
      </w:r>
    </w:p>
    <w:p w:rsidR="00405F46" w:rsidRPr="00E76156" w:rsidRDefault="00405F46" w:rsidP="00405F46">
      <w:pPr>
        <w:pStyle w:val="ListParagraph"/>
        <w:spacing w:after="0" w:line="480" w:lineRule="auto"/>
        <w:jc w:val="both"/>
        <w:rPr>
          <w:rFonts w:asciiTheme="majorBidi" w:hAnsiTheme="majorBidi" w:cs="Times New Roman"/>
          <w:sz w:val="24"/>
          <w:szCs w:val="24"/>
        </w:rPr>
      </w:pPr>
    </w:p>
    <w:p w:rsidR="009F7D24" w:rsidRDefault="009F7D24" w:rsidP="009A40B0">
      <w:pPr>
        <w:pStyle w:val="ListParagraph"/>
        <w:numPr>
          <w:ilvl w:val="0"/>
          <w:numId w:val="16"/>
        </w:numPr>
        <w:spacing w:after="0" w:line="480" w:lineRule="auto"/>
        <w:rPr>
          <w:rFonts w:asciiTheme="majorBidi" w:hAnsiTheme="majorBidi" w:cs="Times New Roman"/>
          <w:b/>
          <w:sz w:val="24"/>
          <w:szCs w:val="24"/>
        </w:rPr>
      </w:pPr>
      <w:r>
        <w:rPr>
          <w:rFonts w:asciiTheme="majorBidi" w:hAnsiTheme="majorBidi" w:cs="Times New Roman"/>
          <w:b/>
          <w:sz w:val="24"/>
          <w:szCs w:val="24"/>
        </w:rPr>
        <w:t>Saran</w:t>
      </w:r>
    </w:p>
    <w:p w:rsidR="009F7D24" w:rsidRPr="00996F20" w:rsidRDefault="009F7D24" w:rsidP="009A40B0">
      <w:pPr>
        <w:pStyle w:val="ListParagraph"/>
        <w:spacing w:after="0" w:line="480" w:lineRule="auto"/>
        <w:ind w:left="360"/>
        <w:rPr>
          <w:rFonts w:asciiTheme="majorBidi" w:hAnsiTheme="majorBidi" w:cs="Times New Roman"/>
          <w:b/>
          <w:sz w:val="24"/>
          <w:szCs w:val="24"/>
        </w:rPr>
      </w:pPr>
    </w:p>
    <w:p w:rsidR="009F7D24" w:rsidRDefault="009F7D24" w:rsidP="009A40B0">
      <w:pPr>
        <w:pStyle w:val="ListParagraph"/>
        <w:numPr>
          <w:ilvl w:val="0"/>
          <w:numId w:val="19"/>
        </w:numPr>
        <w:spacing w:line="480" w:lineRule="auto"/>
        <w:jc w:val="both"/>
        <w:rPr>
          <w:rFonts w:asciiTheme="majorBidi" w:hAnsiTheme="majorBidi" w:cs="Times New Roman"/>
          <w:sz w:val="24"/>
          <w:szCs w:val="24"/>
        </w:rPr>
      </w:pPr>
      <w:r>
        <w:rPr>
          <w:rFonts w:asciiTheme="majorBidi" w:hAnsiTheme="majorBidi" w:cs="Times New Roman"/>
          <w:sz w:val="24"/>
          <w:szCs w:val="24"/>
        </w:rPr>
        <w:t>Perdamaian pembagian harta warisan di desa sangat penting karena dapat mengharmoniskan dan menyeimbangkan kehidupan masyarakat di desa, oleh karena itu perlunya peranan semua pihak untuk menjaga system perdamaian di desa.</w:t>
      </w:r>
    </w:p>
    <w:p w:rsidR="009F7D24" w:rsidRDefault="009F7D24" w:rsidP="009A40B0">
      <w:pPr>
        <w:pStyle w:val="ListParagraph"/>
        <w:numPr>
          <w:ilvl w:val="0"/>
          <w:numId w:val="19"/>
        </w:numPr>
        <w:spacing w:line="480" w:lineRule="auto"/>
        <w:jc w:val="both"/>
        <w:rPr>
          <w:rFonts w:asciiTheme="majorBidi" w:hAnsiTheme="majorBidi" w:cs="Times New Roman"/>
          <w:sz w:val="24"/>
          <w:szCs w:val="24"/>
        </w:rPr>
      </w:pPr>
      <w:r>
        <w:rPr>
          <w:rFonts w:asciiTheme="majorBidi" w:hAnsiTheme="majorBidi" w:cs="Times New Roman"/>
          <w:sz w:val="24"/>
          <w:szCs w:val="24"/>
        </w:rPr>
        <w:t>Perdamain di desa pelaksanaannya mudah dan berakibat positif dalam menjaga tatanan kehidupan masyarakat, untuk itu perlu dikembangan sebagai salah satu solusi dalam menyelesaikan sengketa.</w:t>
      </w:r>
    </w:p>
    <w:p w:rsidR="009F7D24" w:rsidRPr="00974C36" w:rsidRDefault="009F7D24" w:rsidP="009A40B0">
      <w:pPr>
        <w:pStyle w:val="ListParagraph"/>
        <w:numPr>
          <w:ilvl w:val="0"/>
          <w:numId w:val="19"/>
        </w:numPr>
        <w:spacing w:line="480" w:lineRule="auto"/>
        <w:jc w:val="both"/>
        <w:rPr>
          <w:rFonts w:asciiTheme="majorBidi" w:hAnsiTheme="majorBidi" w:cs="Times New Roman"/>
          <w:sz w:val="24"/>
          <w:szCs w:val="24"/>
        </w:rPr>
      </w:pPr>
      <w:r w:rsidRPr="00B937E9">
        <w:rPr>
          <w:rFonts w:ascii="Times New Roman" w:hAnsi="Times New Roman" w:cs="Times New Roman"/>
          <w:color w:val="000000"/>
          <w:sz w:val="24"/>
          <w:szCs w:val="24"/>
        </w:rPr>
        <w:t xml:space="preserve">Apabila dalam pembagian harta warisan terdapat perselisihan, maka </w:t>
      </w:r>
      <w:r>
        <w:rPr>
          <w:rFonts w:ascii="Times New Roman" w:hAnsi="Times New Roman" w:cs="Times New Roman"/>
          <w:color w:val="000000"/>
          <w:sz w:val="24"/>
          <w:szCs w:val="24"/>
        </w:rPr>
        <w:t xml:space="preserve"> </w:t>
      </w:r>
      <w:r w:rsidRPr="00B937E9">
        <w:rPr>
          <w:rFonts w:ascii="Times New Roman" w:hAnsi="Times New Roman" w:cs="Times New Roman"/>
          <w:color w:val="000000"/>
          <w:sz w:val="24"/>
          <w:szCs w:val="24"/>
        </w:rPr>
        <w:t xml:space="preserve">hendaknya selalu dilakukan musyawarah dengan semangat  kekeluargaan </w:t>
      </w:r>
      <w:r>
        <w:rPr>
          <w:rFonts w:ascii="Times New Roman" w:hAnsi="Times New Roman" w:cs="Times New Roman"/>
          <w:color w:val="000000"/>
          <w:sz w:val="24"/>
          <w:szCs w:val="24"/>
        </w:rPr>
        <w:t xml:space="preserve"> </w:t>
      </w:r>
      <w:r w:rsidRPr="00B937E9">
        <w:rPr>
          <w:rFonts w:ascii="Times New Roman" w:hAnsi="Times New Roman" w:cs="Times New Roman"/>
          <w:color w:val="000000"/>
          <w:sz w:val="24"/>
          <w:szCs w:val="24"/>
        </w:rPr>
        <w:t xml:space="preserve">dan kerukunan untuk mencari penyelesaian terbaik yang dapat diterima </w:t>
      </w:r>
      <w:r>
        <w:rPr>
          <w:rFonts w:ascii="Times New Roman" w:hAnsi="Times New Roman" w:cs="Times New Roman"/>
          <w:color w:val="000000"/>
          <w:sz w:val="24"/>
          <w:szCs w:val="24"/>
        </w:rPr>
        <w:t xml:space="preserve"> </w:t>
      </w:r>
      <w:r w:rsidRPr="00B937E9">
        <w:rPr>
          <w:rFonts w:ascii="Times New Roman" w:hAnsi="Times New Roman" w:cs="Times New Roman"/>
          <w:color w:val="000000"/>
          <w:sz w:val="24"/>
          <w:szCs w:val="24"/>
        </w:rPr>
        <w:t xml:space="preserve">oleh semua pihak. </w:t>
      </w:r>
    </w:p>
    <w:p w:rsidR="009F7D24" w:rsidRPr="009B1418" w:rsidRDefault="009F7D24" w:rsidP="009A40B0">
      <w:pPr>
        <w:pStyle w:val="ListParagraph"/>
        <w:numPr>
          <w:ilvl w:val="0"/>
          <w:numId w:val="19"/>
        </w:numPr>
        <w:spacing w:line="480" w:lineRule="auto"/>
        <w:jc w:val="both"/>
        <w:rPr>
          <w:rFonts w:asciiTheme="majorBidi" w:hAnsiTheme="majorBidi" w:cs="Times New Roman"/>
          <w:sz w:val="24"/>
          <w:szCs w:val="24"/>
        </w:rPr>
      </w:pPr>
      <w:r w:rsidRPr="00B937E9">
        <w:rPr>
          <w:rFonts w:ascii="Times New Roman" w:hAnsi="Times New Roman" w:cs="Times New Roman"/>
          <w:color w:val="000000"/>
          <w:sz w:val="24"/>
          <w:szCs w:val="24"/>
        </w:rPr>
        <w:t>Pe</w:t>
      </w:r>
      <w:r w:rsidR="00B430C8">
        <w:rPr>
          <w:rFonts w:ascii="Times New Roman" w:hAnsi="Times New Roman" w:cs="Times New Roman"/>
          <w:color w:val="000000"/>
          <w:sz w:val="24"/>
          <w:szCs w:val="24"/>
        </w:rPr>
        <w:t xml:space="preserve">nyuluhan dan kerjasama dengan perguruan tinggi Universitas Mataram Fakultas Hukum </w:t>
      </w:r>
      <w:r>
        <w:rPr>
          <w:rFonts w:ascii="Times New Roman" w:hAnsi="Times New Roman" w:cs="Times New Roman"/>
          <w:color w:val="000000"/>
          <w:sz w:val="24"/>
          <w:szCs w:val="24"/>
        </w:rPr>
        <w:t xml:space="preserve">atau dengan lembaga kedinasan </w:t>
      </w:r>
      <w:r w:rsidRPr="00B937E9">
        <w:rPr>
          <w:rFonts w:ascii="Times New Roman" w:hAnsi="Times New Roman" w:cs="Times New Roman"/>
          <w:color w:val="000000"/>
          <w:sz w:val="24"/>
          <w:szCs w:val="24"/>
        </w:rPr>
        <w:t xml:space="preserve">terkait dengan sengketa tanah agar terus di upayakan, supaya pengetahuan masyarakat bertambah dan karenanya diharapkan dapat meminimalisir sengketa harta warisan. </w:t>
      </w:r>
      <w:r w:rsidRPr="00B937E9">
        <w:rPr>
          <w:rFonts w:ascii="Times New Roman" w:hAnsi="Times New Roman" w:cs="Times New Roman"/>
          <w:b/>
          <w:bCs/>
          <w:color w:val="000000"/>
          <w:sz w:val="24"/>
          <w:szCs w:val="24"/>
        </w:rPr>
        <w:t xml:space="preserve"> </w:t>
      </w:r>
    </w:p>
    <w:p w:rsidR="00717213" w:rsidRDefault="00717213" w:rsidP="00717213">
      <w:pPr>
        <w:pStyle w:val="Heading1"/>
        <w:jc w:val="center"/>
        <w:rPr>
          <w:rFonts w:asciiTheme="majorBidi" w:hAnsiTheme="majorBidi"/>
          <w:color w:val="auto"/>
          <w:sz w:val="24"/>
          <w:szCs w:val="24"/>
          <w:lang w:val="id-ID"/>
        </w:rPr>
      </w:pPr>
      <w:r w:rsidRPr="00670CB8">
        <w:rPr>
          <w:rFonts w:asciiTheme="majorBidi" w:hAnsiTheme="majorBidi"/>
          <w:color w:val="auto"/>
          <w:sz w:val="24"/>
          <w:szCs w:val="24"/>
        </w:rPr>
        <w:lastRenderedPageBreak/>
        <w:t>DAFTAR PUSTAKA</w:t>
      </w:r>
    </w:p>
    <w:p w:rsidR="00717213" w:rsidRPr="00EE36DD" w:rsidRDefault="00717213" w:rsidP="00717213"/>
    <w:p w:rsidR="00717213" w:rsidRPr="00126BF5" w:rsidRDefault="00717213" w:rsidP="00717213">
      <w:pPr>
        <w:pStyle w:val="ListParagraph"/>
        <w:numPr>
          <w:ilvl w:val="0"/>
          <w:numId w:val="21"/>
        </w:numPr>
        <w:spacing w:line="240" w:lineRule="auto"/>
        <w:ind w:left="284"/>
        <w:jc w:val="both"/>
        <w:rPr>
          <w:rFonts w:asciiTheme="majorBidi" w:hAnsiTheme="majorBidi"/>
          <w:sz w:val="24"/>
          <w:szCs w:val="24"/>
        </w:rPr>
      </w:pPr>
      <w:r w:rsidRPr="00126BF5">
        <w:rPr>
          <w:rFonts w:ascii="Times New Roman" w:hAnsi="Times New Roman" w:cs="Times New Roman"/>
          <w:b/>
          <w:sz w:val="24"/>
          <w:szCs w:val="24"/>
        </w:rPr>
        <w:t>Buku</w:t>
      </w:r>
    </w:p>
    <w:p w:rsidR="00717213" w:rsidRDefault="00717213" w:rsidP="00717213">
      <w:pPr>
        <w:pStyle w:val="ListParagraph"/>
        <w:spacing w:line="240" w:lineRule="auto"/>
        <w:ind w:left="0"/>
        <w:jc w:val="both"/>
        <w:rPr>
          <w:rFonts w:asciiTheme="majorBidi" w:hAnsiTheme="majorBidi"/>
          <w:sz w:val="24"/>
          <w:szCs w:val="24"/>
        </w:rPr>
      </w:pPr>
    </w:p>
    <w:p w:rsidR="0050667F" w:rsidRDefault="0050667F" w:rsidP="004F4A80">
      <w:pPr>
        <w:pStyle w:val="ListParagraph"/>
        <w:spacing w:line="240" w:lineRule="auto"/>
        <w:ind w:left="0"/>
        <w:jc w:val="both"/>
        <w:rPr>
          <w:rFonts w:asciiTheme="majorBidi" w:hAnsiTheme="majorBidi"/>
          <w:bCs/>
          <w:sz w:val="24"/>
          <w:szCs w:val="24"/>
        </w:rPr>
      </w:pPr>
      <w:r w:rsidRPr="00EE36DD">
        <w:rPr>
          <w:rFonts w:asciiTheme="majorBidi" w:hAnsiTheme="majorBidi"/>
          <w:bCs/>
          <w:sz w:val="24"/>
          <w:szCs w:val="24"/>
        </w:rPr>
        <w:t>Harahap, Krisna. 2008. Hukum Acara Perdata. Bandung : PT Grafiti Budi Utami.</w:t>
      </w:r>
    </w:p>
    <w:p w:rsidR="0050667F" w:rsidRDefault="0050667F" w:rsidP="004F4A80">
      <w:pPr>
        <w:pStyle w:val="ListParagraph"/>
        <w:spacing w:line="240" w:lineRule="auto"/>
        <w:ind w:left="0"/>
        <w:jc w:val="both"/>
        <w:rPr>
          <w:rFonts w:asciiTheme="majorBidi" w:hAnsiTheme="majorBidi"/>
          <w:bCs/>
          <w:sz w:val="24"/>
          <w:szCs w:val="24"/>
        </w:rPr>
      </w:pPr>
    </w:p>
    <w:p w:rsidR="0050667F" w:rsidRDefault="0050667F" w:rsidP="004F4A80">
      <w:pPr>
        <w:pStyle w:val="ListParagraph"/>
        <w:spacing w:line="240" w:lineRule="auto"/>
        <w:ind w:left="426" w:hanging="426"/>
        <w:jc w:val="both"/>
        <w:rPr>
          <w:rFonts w:asciiTheme="majorBidi" w:hAnsiTheme="majorBidi"/>
          <w:bCs/>
          <w:sz w:val="24"/>
          <w:szCs w:val="24"/>
        </w:rPr>
      </w:pPr>
      <w:r w:rsidRPr="00EE36DD">
        <w:rPr>
          <w:rFonts w:asciiTheme="majorBidi" w:hAnsiTheme="majorBidi"/>
          <w:bCs/>
          <w:sz w:val="24"/>
          <w:szCs w:val="24"/>
        </w:rPr>
        <w:t xml:space="preserve">Suyud  Margono. 2004. ADR (Alternative Dispute Resoluttion) &amp; Arbitrase Bogor : Ghalia Indonesia.  </w:t>
      </w:r>
    </w:p>
    <w:p w:rsidR="0050667F" w:rsidRPr="0050667F" w:rsidRDefault="0050667F" w:rsidP="004F4A80">
      <w:pPr>
        <w:pStyle w:val="ListParagraph"/>
        <w:spacing w:line="240" w:lineRule="auto"/>
        <w:ind w:left="426" w:hanging="426"/>
        <w:jc w:val="both"/>
        <w:rPr>
          <w:rFonts w:asciiTheme="majorBidi" w:hAnsiTheme="majorBidi"/>
          <w:bCs/>
          <w:sz w:val="24"/>
          <w:szCs w:val="24"/>
        </w:rPr>
      </w:pPr>
      <w:r w:rsidRPr="0050667F">
        <w:rPr>
          <w:rFonts w:asciiTheme="majorBidi" w:hAnsiTheme="majorBidi"/>
          <w:bCs/>
          <w:sz w:val="24"/>
          <w:szCs w:val="24"/>
        </w:rPr>
        <w:t xml:space="preserve">Syahrani. Riduan. 2000. Buku Materi Dasar Hukum Acara Perdata. Bandung : PT. Citra Aditya Bakti </w:t>
      </w:r>
    </w:p>
    <w:p w:rsidR="0050667F" w:rsidRPr="0050667F" w:rsidRDefault="0050667F" w:rsidP="004F4A80">
      <w:pPr>
        <w:pStyle w:val="ListParagraph"/>
        <w:spacing w:line="240" w:lineRule="auto"/>
        <w:ind w:left="426" w:hanging="426"/>
        <w:jc w:val="both"/>
        <w:rPr>
          <w:rFonts w:asciiTheme="majorBidi" w:hAnsiTheme="majorBidi"/>
          <w:bCs/>
          <w:sz w:val="24"/>
          <w:szCs w:val="24"/>
        </w:rPr>
      </w:pPr>
      <w:r w:rsidRPr="0050667F">
        <w:rPr>
          <w:rFonts w:asciiTheme="majorBidi" w:hAnsiTheme="majorBidi"/>
          <w:bCs/>
          <w:sz w:val="24"/>
          <w:szCs w:val="24"/>
        </w:rPr>
        <w:t xml:space="preserve">Soedharyo Somin, S.H. 1995. KUHPER(Kitab Undang-Undang Hukum Perdata) : Sinar  Grafika. </w:t>
      </w:r>
    </w:p>
    <w:p w:rsidR="0050667F" w:rsidRDefault="0050667F" w:rsidP="004F4A80">
      <w:pPr>
        <w:pStyle w:val="ListParagraph"/>
        <w:spacing w:line="240" w:lineRule="auto"/>
        <w:ind w:left="426" w:hanging="426"/>
        <w:jc w:val="both"/>
        <w:rPr>
          <w:rFonts w:asciiTheme="majorBidi" w:hAnsiTheme="majorBidi"/>
          <w:bCs/>
          <w:sz w:val="24"/>
          <w:szCs w:val="24"/>
        </w:rPr>
      </w:pPr>
      <w:r w:rsidRPr="00EE36DD">
        <w:rPr>
          <w:rFonts w:asciiTheme="majorBidi" w:hAnsiTheme="majorBidi"/>
          <w:bCs/>
          <w:sz w:val="24"/>
          <w:szCs w:val="24"/>
        </w:rPr>
        <w:t xml:space="preserve">Widjaja, Gunawan. 2002. Alternatif Penyelesaian Sengketa. Jakarta:  PT Rajagrafindo persada. </w:t>
      </w:r>
    </w:p>
    <w:p w:rsidR="0050667F" w:rsidRPr="00EE36DD" w:rsidRDefault="0050667F" w:rsidP="004F4A80">
      <w:pPr>
        <w:pStyle w:val="ListParagraph"/>
        <w:spacing w:line="360" w:lineRule="auto"/>
        <w:ind w:left="0"/>
        <w:jc w:val="both"/>
        <w:rPr>
          <w:rFonts w:asciiTheme="majorBidi" w:hAnsiTheme="majorBidi"/>
          <w:bCs/>
          <w:sz w:val="24"/>
          <w:szCs w:val="24"/>
        </w:rPr>
      </w:pPr>
    </w:p>
    <w:p w:rsidR="0050667F" w:rsidRDefault="0050667F" w:rsidP="004F4A80">
      <w:pPr>
        <w:pStyle w:val="ListParagraph"/>
        <w:numPr>
          <w:ilvl w:val="0"/>
          <w:numId w:val="21"/>
        </w:numPr>
        <w:spacing w:line="240" w:lineRule="auto"/>
        <w:jc w:val="both"/>
        <w:rPr>
          <w:rFonts w:asciiTheme="majorBidi" w:hAnsiTheme="majorBidi"/>
          <w:sz w:val="24"/>
          <w:szCs w:val="24"/>
        </w:rPr>
      </w:pPr>
      <w:r>
        <w:rPr>
          <w:rFonts w:asciiTheme="majorBidi" w:hAnsiTheme="majorBidi"/>
          <w:sz w:val="24"/>
          <w:szCs w:val="24"/>
        </w:rPr>
        <w:t xml:space="preserve">Peraturan </w:t>
      </w:r>
    </w:p>
    <w:p w:rsidR="0050667F" w:rsidRPr="0050667F" w:rsidRDefault="0050667F" w:rsidP="004F4A80">
      <w:pPr>
        <w:pStyle w:val="ListParagraph"/>
        <w:spacing w:line="240" w:lineRule="auto"/>
        <w:ind w:left="360"/>
        <w:jc w:val="both"/>
        <w:rPr>
          <w:rFonts w:asciiTheme="majorBidi" w:hAnsiTheme="majorBidi"/>
          <w:sz w:val="24"/>
          <w:szCs w:val="24"/>
        </w:rPr>
      </w:pPr>
    </w:p>
    <w:p w:rsidR="004F4A80" w:rsidRPr="004F4A80" w:rsidRDefault="004F4A80" w:rsidP="004F4A80">
      <w:pPr>
        <w:pStyle w:val="ListParagraph"/>
        <w:spacing w:line="240" w:lineRule="auto"/>
        <w:ind w:left="426" w:hanging="426"/>
        <w:jc w:val="both"/>
        <w:rPr>
          <w:rFonts w:asciiTheme="majorBidi" w:hAnsiTheme="majorBidi"/>
          <w:bCs/>
          <w:sz w:val="24"/>
          <w:szCs w:val="24"/>
        </w:rPr>
      </w:pPr>
      <w:r w:rsidRPr="004F4A80">
        <w:rPr>
          <w:rFonts w:asciiTheme="majorBidi" w:hAnsiTheme="majorBidi"/>
          <w:bCs/>
          <w:sz w:val="24"/>
          <w:szCs w:val="24"/>
        </w:rPr>
        <w:t xml:space="preserve">Peraturan Mahkamah Agung Republik Indonesia No. 1 Tahun  2008 Tentang Prosedur Mediasi di Pengadilan. </w:t>
      </w:r>
    </w:p>
    <w:p w:rsidR="004F4A80" w:rsidRPr="00EE36DD" w:rsidRDefault="004F4A80" w:rsidP="004F4A80">
      <w:pPr>
        <w:pStyle w:val="ListParagraph"/>
        <w:spacing w:line="240" w:lineRule="auto"/>
        <w:ind w:left="426" w:hanging="426"/>
        <w:jc w:val="both"/>
        <w:rPr>
          <w:rFonts w:asciiTheme="majorBidi" w:hAnsiTheme="majorBidi"/>
          <w:b/>
          <w:bCs/>
          <w:sz w:val="24"/>
          <w:szCs w:val="24"/>
        </w:rPr>
      </w:pPr>
      <w:r w:rsidRPr="004F4A80">
        <w:rPr>
          <w:rFonts w:asciiTheme="majorBidi" w:hAnsiTheme="majorBidi"/>
          <w:bCs/>
          <w:sz w:val="24"/>
          <w:szCs w:val="24"/>
        </w:rPr>
        <w:t>Undang-Undang  Nomor 30 Tahun 1999 Tentang Arbitrase dan Alternatif Penyelesaian  Sengketa</w:t>
      </w:r>
      <w:r>
        <w:rPr>
          <w:rFonts w:asciiTheme="majorBidi" w:hAnsiTheme="majorBidi"/>
          <w:b/>
          <w:bCs/>
          <w:sz w:val="24"/>
          <w:szCs w:val="24"/>
        </w:rPr>
        <w:t>.</w:t>
      </w:r>
    </w:p>
    <w:p w:rsidR="00F763A9" w:rsidRDefault="00F763A9" w:rsidP="009A40B0">
      <w:pPr>
        <w:spacing w:line="480" w:lineRule="auto"/>
        <w:rPr>
          <w:rFonts w:ascii="Times New Roman" w:hAnsi="Times New Roman" w:cs="Times New Roman"/>
          <w:sz w:val="24"/>
          <w:szCs w:val="24"/>
        </w:rPr>
      </w:pPr>
    </w:p>
    <w:p w:rsidR="00F763A9" w:rsidRDefault="00F763A9" w:rsidP="009A40B0">
      <w:pPr>
        <w:spacing w:line="480" w:lineRule="auto"/>
        <w:rPr>
          <w:rFonts w:ascii="Times New Roman" w:hAnsi="Times New Roman" w:cs="Times New Roman"/>
          <w:sz w:val="24"/>
          <w:szCs w:val="24"/>
        </w:rPr>
      </w:pPr>
    </w:p>
    <w:p w:rsidR="00F763A9" w:rsidRDefault="00F763A9" w:rsidP="009A40B0">
      <w:pPr>
        <w:spacing w:line="480" w:lineRule="auto"/>
        <w:rPr>
          <w:rFonts w:ascii="Times New Roman" w:hAnsi="Times New Roman" w:cs="Times New Roman"/>
          <w:sz w:val="24"/>
          <w:szCs w:val="24"/>
        </w:rPr>
      </w:pPr>
    </w:p>
    <w:p w:rsidR="00F763A9" w:rsidRDefault="00F763A9" w:rsidP="009A40B0">
      <w:pPr>
        <w:spacing w:line="480" w:lineRule="auto"/>
        <w:rPr>
          <w:rFonts w:ascii="Times New Roman" w:hAnsi="Times New Roman" w:cs="Times New Roman"/>
          <w:sz w:val="24"/>
          <w:szCs w:val="24"/>
        </w:rPr>
      </w:pPr>
    </w:p>
    <w:p w:rsidR="00F763A9" w:rsidRPr="00816FB9" w:rsidRDefault="00F763A9" w:rsidP="009A40B0">
      <w:pPr>
        <w:spacing w:line="480" w:lineRule="auto"/>
        <w:rPr>
          <w:rFonts w:ascii="Times New Roman" w:hAnsi="Times New Roman" w:cs="Times New Roman"/>
          <w:sz w:val="24"/>
          <w:szCs w:val="24"/>
        </w:rPr>
      </w:pPr>
    </w:p>
    <w:sectPr w:rsidR="00F763A9" w:rsidRPr="00816FB9" w:rsidSect="00405F46">
      <w:headerReference w:type="default" r:id="rId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68A" w:rsidRDefault="00D9568A" w:rsidP="002E6AC3">
      <w:pPr>
        <w:spacing w:after="0" w:line="240" w:lineRule="auto"/>
      </w:pPr>
      <w:r>
        <w:separator/>
      </w:r>
    </w:p>
  </w:endnote>
  <w:endnote w:type="continuationSeparator" w:id="1">
    <w:p w:rsidR="00D9568A" w:rsidRDefault="00D9568A" w:rsidP="002E6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68A" w:rsidRDefault="00D9568A" w:rsidP="002E6AC3">
      <w:pPr>
        <w:spacing w:after="0" w:line="240" w:lineRule="auto"/>
      </w:pPr>
      <w:r>
        <w:separator/>
      </w:r>
    </w:p>
  </w:footnote>
  <w:footnote w:type="continuationSeparator" w:id="1">
    <w:p w:rsidR="00D9568A" w:rsidRDefault="00D9568A" w:rsidP="002E6AC3">
      <w:pPr>
        <w:spacing w:after="0" w:line="240" w:lineRule="auto"/>
      </w:pPr>
      <w:r>
        <w:continuationSeparator/>
      </w:r>
    </w:p>
  </w:footnote>
  <w:footnote w:id="2">
    <w:p w:rsidR="002E6AC3" w:rsidRDefault="002E6AC3" w:rsidP="002E6AC3">
      <w:pPr>
        <w:pStyle w:val="FootnoteText"/>
        <w:ind w:left="720" w:firstLine="720"/>
        <w:jc w:val="both"/>
      </w:pPr>
      <w:r w:rsidRPr="001B16B3">
        <w:rPr>
          <w:rStyle w:val="FootnoteReference"/>
          <w:rFonts w:asciiTheme="majorBidi" w:hAnsiTheme="majorBidi"/>
        </w:rPr>
        <w:footnoteRef/>
      </w:r>
      <w:r w:rsidRPr="001B16B3">
        <w:rPr>
          <w:rFonts w:asciiTheme="majorBidi" w:hAnsiTheme="majorBidi" w:cs="Times New Roman"/>
        </w:rPr>
        <w:t xml:space="preserve"> </w:t>
      </w:r>
      <w:proofErr w:type="spellStart"/>
      <w:proofErr w:type="gramStart"/>
      <w:r>
        <w:rPr>
          <w:rFonts w:asciiTheme="majorBidi" w:hAnsiTheme="majorBidi" w:cs="Times New Roman"/>
        </w:rPr>
        <w:t>Wawancara</w:t>
      </w:r>
      <w:proofErr w:type="spellEnd"/>
      <w:r>
        <w:rPr>
          <w:rFonts w:asciiTheme="majorBidi" w:hAnsiTheme="majorBidi" w:cs="Times New Roman"/>
        </w:rPr>
        <w:t xml:space="preserve">, </w:t>
      </w:r>
      <w:proofErr w:type="spellStart"/>
      <w:r>
        <w:rPr>
          <w:rFonts w:asciiTheme="majorBidi" w:hAnsiTheme="majorBidi" w:cs="Times New Roman"/>
        </w:rPr>
        <w:t>dengan</w:t>
      </w:r>
      <w:proofErr w:type="spellEnd"/>
      <w:r>
        <w:rPr>
          <w:rFonts w:asciiTheme="majorBidi" w:hAnsiTheme="majorBidi" w:cs="Times New Roman"/>
        </w:rPr>
        <w:t xml:space="preserve"> </w:t>
      </w:r>
      <w:proofErr w:type="spellStart"/>
      <w:r>
        <w:rPr>
          <w:rFonts w:asciiTheme="majorBidi" w:hAnsiTheme="majorBidi" w:cs="Times New Roman"/>
        </w:rPr>
        <w:t>bapak</w:t>
      </w:r>
      <w:proofErr w:type="spellEnd"/>
      <w:r>
        <w:rPr>
          <w:rFonts w:asciiTheme="majorBidi" w:hAnsiTheme="majorBidi" w:cs="Times New Roman"/>
        </w:rPr>
        <w:t xml:space="preserve"> </w:t>
      </w:r>
      <w:proofErr w:type="spellStart"/>
      <w:r>
        <w:rPr>
          <w:rFonts w:asciiTheme="majorBidi" w:hAnsiTheme="majorBidi" w:cs="Times New Roman"/>
        </w:rPr>
        <w:t>Zainul</w:t>
      </w:r>
      <w:proofErr w:type="spellEnd"/>
      <w:r>
        <w:rPr>
          <w:rFonts w:asciiTheme="majorBidi" w:hAnsiTheme="majorBidi" w:cs="Times New Roman"/>
        </w:rPr>
        <w:t xml:space="preserve"> </w:t>
      </w:r>
      <w:proofErr w:type="spellStart"/>
      <w:r>
        <w:rPr>
          <w:rFonts w:asciiTheme="majorBidi" w:hAnsiTheme="majorBidi" w:cs="Times New Roman"/>
        </w:rPr>
        <w:t>Muttaqin</w:t>
      </w:r>
      <w:proofErr w:type="spellEnd"/>
      <w:r>
        <w:rPr>
          <w:rFonts w:asciiTheme="majorBidi" w:hAnsiTheme="majorBidi" w:cs="Times New Roman"/>
        </w:rPr>
        <w:t xml:space="preserve"> </w:t>
      </w:r>
      <w:proofErr w:type="spellStart"/>
      <w:r>
        <w:rPr>
          <w:rFonts w:asciiTheme="majorBidi" w:hAnsiTheme="majorBidi" w:cs="Times New Roman"/>
        </w:rPr>
        <w:t>sebagai</w:t>
      </w:r>
      <w:proofErr w:type="spellEnd"/>
      <w:r>
        <w:rPr>
          <w:rFonts w:asciiTheme="majorBidi" w:hAnsiTheme="majorBidi" w:cs="Times New Roman"/>
        </w:rPr>
        <w:t xml:space="preserve"> </w:t>
      </w:r>
      <w:proofErr w:type="spellStart"/>
      <w:r>
        <w:rPr>
          <w:rFonts w:asciiTheme="majorBidi" w:hAnsiTheme="majorBidi" w:cs="Times New Roman"/>
        </w:rPr>
        <w:t>kepala</w:t>
      </w:r>
      <w:proofErr w:type="spellEnd"/>
      <w:r>
        <w:rPr>
          <w:rFonts w:asciiTheme="majorBidi" w:hAnsiTheme="majorBidi" w:cs="Times New Roman"/>
        </w:rPr>
        <w:t xml:space="preserve"> </w:t>
      </w:r>
      <w:proofErr w:type="spellStart"/>
      <w:r>
        <w:rPr>
          <w:rFonts w:asciiTheme="majorBidi" w:hAnsiTheme="majorBidi" w:cs="Times New Roman"/>
        </w:rPr>
        <w:t>desa</w:t>
      </w:r>
      <w:proofErr w:type="spellEnd"/>
      <w:r>
        <w:rPr>
          <w:rFonts w:asciiTheme="majorBidi" w:hAnsiTheme="majorBidi" w:cs="Times New Roman"/>
        </w:rPr>
        <w:t xml:space="preserve"> </w:t>
      </w:r>
      <w:proofErr w:type="spellStart"/>
      <w:r>
        <w:rPr>
          <w:rFonts w:asciiTheme="majorBidi" w:hAnsiTheme="majorBidi" w:cs="Times New Roman"/>
        </w:rPr>
        <w:t>Paok</w:t>
      </w:r>
      <w:proofErr w:type="spellEnd"/>
      <w:r>
        <w:rPr>
          <w:rFonts w:asciiTheme="majorBidi" w:hAnsiTheme="majorBidi" w:cs="Times New Roman"/>
        </w:rPr>
        <w:t xml:space="preserve"> Lombok   2 </w:t>
      </w:r>
      <w:proofErr w:type="spellStart"/>
      <w:r>
        <w:rPr>
          <w:rFonts w:asciiTheme="majorBidi" w:hAnsiTheme="majorBidi" w:cs="Times New Roman"/>
        </w:rPr>
        <w:t>Februari</w:t>
      </w:r>
      <w:proofErr w:type="spellEnd"/>
      <w:r>
        <w:rPr>
          <w:rFonts w:asciiTheme="majorBidi" w:hAnsiTheme="majorBidi" w:cs="Times New Roman"/>
        </w:rPr>
        <w:t xml:space="preserve"> 2013.</w:t>
      </w:r>
      <w:proofErr w:type="gramEnd"/>
      <w:r w:rsidRPr="00E95410">
        <w:rPr>
          <w:rStyle w:val="FootnoteReference"/>
        </w:rPr>
        <w:t xml:space="preserve"> </w:t>
      </w:r>
    </w:p>
    <w:p w:rsidR="002E6AC3" w:rsidRDefault="002E6AC3" w:rsidP="002E6AC3">
      <w:pPr>
        <w:pStyle w:val="FootnoteText"/>
        <w:ind w:left="720" w:firstLine="720"/>
        <w:jc w:val="both"/>
      </w:pPr>
    </w:p>
  </w:footnote>
  <w:footnote w:id="3">
    <w:p w:rsidR="002E6AC3" w:rsidRDefault="002E6AC3" w:rsidP="002E6AC3">
      <w:pPr>
        <w:pStyle w:val="FootnoteText"/>
        <w:ind w:left="1440"/>
      </w:pPr>
      <w:r>
        <w:rPr>
          <w:rStyle w:val="FootnoteReference"/>
        </w:rPr>
        <w:footnoteRef/>
      </w:r>
      <w:r>
        <w:t xml:space="preserve"> </w:t>
      </w:r>
      <w:r w:rsidRPr="00E95410">
        <w:rPr>
          <w:i/>
        </w:rPr>
        <w:t>Ibid</w:t>
      </w:r>
      <w:r>
        <w:rPr>
          <w:i/>
        </w:rPr>
        <w:t>,</w:t>
      </w:r>
    </w:p>
  </w:footnote>
  <w:footnote w:id="4">
    <w:p w:rsidR="002E6AC3" w:rsidRDefault="002E6AC3" w:rsidP="002E6AC3">
      <w:pPr>
        <w:pStyle w:val="FootnoteText"/>
        <w:ind w:firstLine="720"/>
        <w:jc w:val="both"/>
      </w:pPr>
      <w:r>
        <w:rPr>
          <w:rStyle w:val="FootnoteReference"/>
        </w:rPr>
        <w:footnoteRef/>
      </w:r>
      <w:r>
        <w:t xml:space="preserve"> </w:t>
      </w:r>
      <w:proofErr w:type="spellStart"/>
      <w:r>
        <w:t>Wawancara</w:t>
      </w:r>
      <w:proofErr w:type="spellEnd"/>
      <w:r>
        <w:t xml:space="preserve"> </w:t>
      </w:r>
      <w:proofErr w:type="spellStart"/>
      <w:r>
        <w:t>dengan</w:t>
      </w:r>
      <w:proofErr w:type="spellEnd"/>
      <w:r>
        <w:t xml:space="preserve"> </w:t>
      </w:r>
      <w:proofErr w:type="spellStart"/>
      <w:r>
        <w:t>bapak</w:t>
      </w:r>
      <w:proofErr w:type="spellEnd"/>
      <w:r>
        <w:t xml:space="preserve"> Anwar </w:t>
      </w:r>
      <w:proofErr w:type="spellStart"/>
      <w:r>
        <w:t>sebagai</w:t>
      </w:r>
      <w:proofErr w:type="spellEnd"/>
      <w:r>
        <w:t xml:space="preserve"> </w:t>
      </w:r>
      <w:proofErr w:type="spellStart"/>
      <w:r>
        <w:t>tokoh</w:t>
      </w:r>
      <w:proofErr w:type="spellEnd"/>
      <w:r>
        <w:t xml:space="preserve"> </w:t>
      </w:r>
      <w:proofErr w:type="spellStart"/>
      <w:proofErr w:type="gramStart"/>
      <w:r>
        <w:t>masyarakat</w:t>
      </w:r>
      <w:proofErr w:type="spellEnd"/>
      <w:r>
        <w:t xml:space="preserve"> </w:t>
      </w:r>
      <w:r w:rsidRPr="001647CA">
        <w:t>.</w:t>
      </w:r>
      <w:proofErr w:type="gramEnd"/>
    </w:p>
  </w:footnote>
  <w:footnote w:id="5">
    <w:p w:rsidR="002E6AC3" w:rsidRDefault="002E6AC3" w:rsidP="002E6AC3">
      <w:pPr>
        <w:pStyle w:val="FootnoteText"/>
        <w:ind w:firstLine="720"/>
      </w:pPr>
      <w:r w:rsidRPr="009E624D">
        <w:rPr>
          <w:rStyle w:val="FootnoteReference"/>
          <w:rFonts w:asciiTheme="majorBidi" w:hAnsiTheme="majorBidi"/>
        </w:rPr>
        <w:footnoteRef/>
      </w:r>
      <w:r w:rsidRPr="009E624D">
        <w:rPr>
          <w:rFonts w:asciiTheme="majorBidi" w:hAnsiTheme="majorBidi" w:cs="Times New Roman"/>
        </w:rPr>
        <w:t xml:space="preserve"> D.Y. </w:t>
      </w:r>
      <w:proofErr w:type="spellStart"/>
      <w:r w:rsidRPr="009E624D">
        <w:rPr>
          <w:rFonts w:asciiTheme="majorBidi" w:hAnsiTheme="majorBidi" w:cs="Times New Roman"/>
        </w:rPr>
        <w:t>Witanto</w:t>
      </w:r>
      <w:proofErr w:type="spellEnd"/>
      <w:r w:rsidRPr="009E624D">
        <w:rPr>
          <w:rFonts w:asciiTheme="majorBidi" w:hAnsiTheme="majorBidi" w:cs="Times New Roman"/>
        </w:rPr>
        <w:t xml:space="preserve">, </w:t>
      </w:r>
      <w:proofErr w:type="spellStart"/>
      <w:r w:rsidRPr="006647EC">
        <w:rPr>
          <w:rFonts w:asciiTheme="majorBidi" w:hAnsiTheme="majorBidi" w:cs="Times New Roman"/>
          <w:i/>
        </w:rPr>
        <w:t>Hukum</w:t>
      </w:r>
      <w:proofErr w:type="spellEnd"/>
      <w:r w:rsidRPr="006647EC">
        <w:rPr>
          <w:rFonts w:asciiTheme="majorBidi" w:hAnsiTheme="majorBidi" w:cs="Times New Roman"/>
          <w:i/>
        </w:rPr>
        <w:t xml:space="preserve"> </w:t>
      </w:r>
      <w:proofErr w:type="spellStart"/>
      <w:r w:rsidRPr="006647EC">
        <w:rPr>
          <w:rFonts w:asciiTheme="majorBidi" w:hAnsiTheme="majorBidi" w:cs="Times New Roman"/>
          <w:i/>
        </w:rPr>
        <w:t>Acara</w:t>
      </w:r>
      <w:proofErr w:type="spellEnd"/>
      <w:r w:rsidRPr="006647EC">
        <w:rPr>
          <w:rFonts w:asciiTheme="majorBidi" w:hAnsiTheme="majorBidi" w:cs="Times New Roman"/>
          <w:i/>
        </w:rPr>
        <w:t xml:space="preserve"> </w:t>
      </w:r>
      <w:proofErr w:type="spellStart"/>
      <w:r w:rsidRPr="006647EC">
        <w:rPr>
          <w:rFonts w:asciiTheme="majorBidi" w:hAnsiTheme="majorBidi" w:cs="Times New Roman"/>
          <w:i/>
        </w:rPr>
        <w:t>Mediasi</w:t>
      </w:r>
      <w:proofErr w:type="spellEnd"/>
      <w:r w:rsidRPr="009E624D">
        <w:rPr>
          <w:rFonts w:asciiTheme="majorBidi" w:hAnsiTheme="majorBidi" w:cs="Times New Roman"/>
        </w:rPr>
        <w:t xml:space="preserve">, Cet.1, (Bandung: </w:t>
      </w:r>
      <w:proofErr w:type="spellStart"/>
      <w:r w:rsidRPr="009E624D">
        <w:rPr>
          <w:rFonts w:asciiTheme="majorBidi" w:hAnsiTheme="majorBidi" w:cs="Times New Roman"/>
        </w:rPr>
        <w:t>Alfabeta</w:t>
      </w:r>
      <w:proofErr w:type="spellEnd"/>
      <w:r w:rsidRPr="009E624D">
        <w:rPr>
          <w:rFonts w:asciiTheme="majorBidi" w:hAnsiTheme="majorBidi" w:cs="Times New Roman"/>
        </w:rPr>
        <w:t>, 2011</w:t>
      </w:r>
      <w:proofErr w:type="gramStart"/>
      <w:r w:rsidRPr="009E624D">
        <w:rPr>
          <w:rFonts w:asciiTheme="majorBidi" w:hAnsiTheme="majorBidi" w:cs="Times New Roman"/>
        </w:rPr>
        <w:t>) ,</w:t>
      </w:r>
      <w:proofErr w:type="gramEnd"/>
      <w:r>
        <w:rPr>
          <w:rFonts w:asciiTheme="majorBidi" w:hAnsiTheme="majorBidi" w:cs="Times New Roman"/>
        </w:rPr>
        <w:t xml:space="preserve"> </w:t>
      </w:r>
      <w:proofErr w:type="spellStart"/>
      <w:r>
        <w:rPr>
          <w:rFonts w:asciiTheme="majorBidi" w:hAnsiTheme="majorBidi" w:cs="Times New Roman"/>
        </w:rPr>
        <w:t>di</w:t>
      </w:r>
      <w:proofErr w:type="spellEnd"/>
      <w:r>
        <w:rPr>
          <w:rFonts w:asciiTheme="majorBidi" w:hAnsiTheme="majorBidi" w:cs="Times New Roman"/>
        </w:rPr>
        <w:t xml:space="preserve"> </w:t>
      </w:r>
      <w:r w:rsidRPr="009E624D">
        <w:rPr>
          <w:rFonts w:asciiTheme="majorBidi" w:hAnsiTheme="majorBidi" w:cs="Times New Roman"/>
        </w:rPr>
        <w:t xml:space="preserve"> h.18.</w:t>
      </w:r>
    </w:p>
  </w:footnote>
  <w:footnote w:id="6">
    <w:p w:rsidR="002E6AC3" w:rsidRDefault="002E6AC3" w:rsidP="002E6AC3">
      <w:pPr>
        <w:pStyle w:val="FootnoteText"/>
        <w:ind w:left="720" w:firstLine="720"/>
      </w:pPr>
      <w:r>
        <w:rPr>
          <w:rStyle w:val="FootnoteReference"/>
        </w:rPr>
        <w:footnoteRef/>
      </w:r>
      <w:r>
        <w:t xml:space="preserve"> </w:t>
      </w:r>
      <w:r w:rsidRPr="006647EC">
        <w:rPr>
          <w:i/>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4454"/>
      <w:docPartObj>
        <w:docPartGallery w:val="Page Numbers (Top of Page)"/>
        <w:docPartUnique/>
      </w:docPartObj>
    </w:sdtPr>
    <w:sdtContent>
      <w:p w:rsidR="00405F46" w:rsidRDefault="009F21E8">
        <w:pPr>
          <w:pStyle w:val="Header"/>
          <w:jc w:val="right"/>
        </w:pPr>
        <w:fldSimple w:instr=" PAGE   \* MERGEFORMAT ">
          <w:r w:rsidR="00B430C8">
            <w:rPr>
              <w:noProof/>
            </w:rPr>
            <w:t>17</w:t>
          </w:r>
        </w:fldSimple>
      </w:p>
    </w:sdtContent>
  </w:sdt>
  <w:p w:rsidR="00405F46" w:rsidRDefault="00405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C0B"/>
    <w:multiLevelType w:val="hybridMultilevel"/>
    <w:tmpl w:val="647A3AE0"/>
    <w:lvl w:ilvl="0" w:tplc="17FED32A">
      <w:start w:val="1"/>
      <w:numFmt w:val="decimal"/>
      <w:lvlText w:val="%1."/>
      <w:lvlJc w:val="left"/>
      <w:pPr>
        <w:ind w:left="786" w:hanging="360"/>
      </w:pPr>
      <w:rPr>
        <w:rFonts w:ascii="Times New Roman" w:eastAsia="Times New Roman" w:hAnsi="Times New Roman" w:cs="Times New Roman"/>
        <w:color w:val="00000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54254B2"/>
    <w:multiLevelType w:val="hybridMultilevel"/>
    <w:tmpl w:val="AA6ED22E"/>
    <w:lvl w:ilvl="0" w:tplc="985A2D2E">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08530BB8"/>
    <w:multiLevelType w:val="hybridMultilevel"/>
    <w:tmpl w:val="EF040E68"/>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9A77DAA"/>
    <w:multiLevelType w:val="hybridMultilevel"/>
    <w:tmpl w:val="473E9E8A"/>
    <w:lvl w:ilvl="0" w:tplc="9758B548">
      <w:start w:val="1"/>
      <w:numFmt w:val="decimal"/>
      <w:lvlText w:val="%1."/>
      <w:lvlJc w:val="left"/>
      <w:pPr>
        <w:ind w:left="1918" w:hanging="360"/>
      </w:pPr>
      <w:rPr>
        <w:rFonts w:ascii="Times New Roman" w:eastAsiaTheme="minorHAnsi" w:hAnsi="Times New Roman" w:cs="Times New Roman"/>
      </w:rPr>
    </w:lvl>
    <w:lvl w:ilvl="1" w:tplc="04090019">
      <w:start w:val="1"/>
      <w:numFmt w:val="lowerLetter"/>
      <w:lvlText w:val="%2."/>
      <w:lvlJc w:val="left"/>
      <w:pPr>
        <w:ind w:left="2638" w:hanging="360"/>
      </w:pPr>
      <w:rPr>
        <w:rFonts w:cs="Times New Roman"/>
      </w:rPr>
    </w:lvl>
    <w:lvl w:ilvl="2" w:tplc="0409001B" w:tentative="1">
      <w:start w:val="1"/>
      <w:numFmt w:val="lowerRoman"/>
      <w:lvlText w:val="%3."/>
      <w:lvlJc w:val="right"/>
      <w:pPr>
        <w:ind w:left="3358" w:hanging="180"/>
      </w:pPr>
      <w:rPr>
        <w:rFonts w:cs="Times New Roman"/>
      </w:rPr>
    </w:lvl>
    <w:lvl w:ilvl="3" w:tplc="0409000F" w:tentative="1">
      <w:start w:val="1"/>
      <w:numFmt w:val="decimal"/>
      <w:lvlText w:val="%4."/>
      <w:lvlJc w:val="left"/>
      <w:pPr>
        <w:ind w:left="4078" w:hanging="360"/>
      </w:pPr>
      <w:rPr>
        <w:rFonts w:cs="Times New Roman"/>
      </w:rPr>
    </w:lvl>
    <w:lvl w:ilvl="4" w:tplc="04090019" w:tentative="1">
      <w:start w:val="1"/>
      <w:numFmt w:val="lowerLetter"/>
      <w:lvlText w:val="%5."/>
      <w:lvlJc w:val="left"/>
      <w:pPr>
        <w:ind w:left="4798" w:hanging="360"/>
      </w:pPr>
      <w:rPr>
        <w:rFonts w:cs="Times New Roman"/>
      </w:rPr>
    </w:lvl>
    <w:lvl w:ilvl="5" w:tplc="0409001B" w:tentative="1">
      <w:start w:val="1"/>
      <w:numFmt w:val="lowerRoman"/>
      <w:lvlText w:val="%6."/>
      <w:lvlJc w:val="right"/>
      <w:pPr>
        <w:ind w:left="5518" w:hanging="180"/>
      </w:pPr>
      <w:rPr>
        <w:rFonts w:cs="Times New Roman"/>
      </w:rPr>
    </w:lvl>
    <w:lvl w:ilvl="6" w:tplc="0409000F" w:tentative="1">
      <w:start w:val="1"/>
      <w:numFmt w:val="decimal"/>
      <w:lvlText w:val="%7."/>
      <w:lvlJc w:val="left"/>
      <w:pPr>
        <w:ind w:left="6238" w:hanging="360"/>
      </w:pPr>
      <w:rPr>
        <w:rFonts w:cs="Times New Roman"/>
      </w:rPr>
    </w:lvl>
    <w:lvl w:ilvl="7" w:tplc="04090019" w:tentative="1">
      <w:start w:val="1"/>
      <w:numFmt w:val="lowerLetter"/>
      <w:lvlText w:val="%8."/>
      <w:lvlJc w:val="left"/>
      <w:pPr>
        <w:ind w:left="6958" w:hanging="360"/>
      </w:pPr>
      <w:rPr>
        <w:rFonts w:cs="Times New Roman"/>
      </w:rPr>
    </w:lvl>
    <w:lvl w:ilvl="8" w:tplc="0409001B" w:tentative="1">
      <w:start w:val="1"/>
      <w:numFmt w:val="lowerRoman"/>
      <w:lvlText w:val="%9."/>
      <w:lvlJc w:val="right"/>
      <w:pPr>
        <w:ind w:left="7678" w:hanging="180"/>
      </w:pPr>
      <w:rPr>
        <w:rFonts w:cs="Times New Roman"/>
      </w:rPr>
    </w:lvl>
  </w:abstractNum>
  <w:abstractNum w:abstractNumId="4">
    <w:nsid w:val="0B7E1044"/>
    <w:multiLevelType w:val="hybridMultilevel"/>
    <w:tmpl w:val="A3A22B04"/>
    <w:lvl w:ilvl="0" w:tplc="9984DE0E">
      <w:start w:val="1"/>
      <w:numFmt w:val="lowerLetter"/>
      <w:lvlText w:val="%1."/>
      <w:lvlJc w:val="left"/>
      <w:pPr>
        <w:ind w:left="1070" w:hanging="360"/>
      </w:pPr>
      <w:rPr>
        <w:rFonts w:asciiTheme="majorBidi" w:eastAsia="Times New Roman" w:hAnsiTheme="majorBidi" w:cs="Times New Roman"/>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5">
    <w:nsid w:val="0E272F84"/>
    <w:multiLevelType w:val="hybridMultilevel"/>
    <w:tmpl w:val="19565BA6"/>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B606BC5"/>
    <w:multiLevelType w:val="hybridMultilevel"/>
    <w:tmpl w:val="AAEE19A4"/>
    <w:lvl w:ilvl="0" w:tplc="28965B78">
      <w:start w:val="1"/>
      <w:numFmt w:val="decimal"/>
      <w:lvlText w:val="%1."/>
      <w:lvlJc w:val="left"/>
      <w:pPr>
        <w:ind w:left="1004" w:hanging="360"/>
      </w:pPr>
      <w:rPr>
        <w:rFonts w:ascii="Times New Roman" w:eastAsiaTheme="minorHAnsi" w:hAnsi="Times New Roman" w:cs="Times New Roman"/>
        <w:b w:val="0"/>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7">
    <w:nsid w:val="250E4B9B"/>
    <w:multiLevelType w:val="hybridMultilevel"/>
    <w:tmpl w:val="B73CF6CC"/>
    <w:lvl w:ilvl="0" w:tplc="B3E60852">
      <w:start w:val="1"/>
      <w:numFmt w:val="decimal"/>
      <w:lvlText w:val="%1."/>
      <w:lvlJc w:val="left"/>
      <w:pPr>
        <w:ind w:left="1080" w:hanging="360"/>
      </w:pPr>
      <w:rPr>
        <w:rFonts w:asciiTheme="majorBidi" w:eastAsia="Times New Roman" w:hAnsiTheme="majorBid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CC11E64"/>
    <w:multiLevelType w:val="hybridMultilevel"/>
    <w:tmpl w:val="80A0072A"/>
    <w:lvl w:ilvl="0" w:tplc="1082BC4A">
      <w:start w:val="1"/>
      <w:numFmt w:val="lowerLetter"/>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390A6F86"/>
    <w:multiLevelType w:val="hybridMultilevel"/>
    <w:tmpl w:val="284AF8FC"/>
    <w:lvl w:ilvl="0" w:tplc="90024694">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0">
    <w:nsid w:val="415932D7"/>
    <w:multiLevelType w:val="hybridMultilevel"/>
    <w:tmpl w:val="B7B08D5C"/>
    <w:lvl w:ilvl="0" w:tplc="0421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nsid w:val="452605B9"/>
    <w:multiLevelType w:val="hybridMultilevel"/>
    <w:tmpl w:val="05A6F5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55521FD"/>
    <w:multiLevelType w:val="hybridMultilevel"/>
    <w:tmpl w:val="8B24675C"/>
    <w:lvl w:ilvl="0" w:tplc="69FAFA2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834DB3"/>
    <w:multiLevelType w:val="hybridMultilevel"/>
    <w:tmpl w:val="2DFA605A"/>
    <w:lvl w:ilvl="0" w:tplc="66786C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FBF1F3F"/>
    <w:multiLevelType w:val="hybridMultilevel"/>
    <w:tmpl w:val="225C92B0"/>
    <w:lvl w:ilvl="0" w:tplc="7302A90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6254082D"/>
    <w:multiLevelType w:val="hybridMultilevel"/>
    <w:tmpl w:val="5A303E6A"/>
    <w:lvl w:ilvl="0" w:tplc="F27AD160">
      <w:start w:val="1"/>
      <w:numFmt w:val="decimal"/>
      <w:lvlText w:val="%1."/>
      <w:lvlJc w:val="left"/>
      <w:pPr>
        <w:ind w:left="1353" w:hanging="360"/>
      </w:pPr>
      <w:rPr>
        <w:rFonts w:ascii="Times New Roman" w:eastAsiaTheme="minorHAnsi" w:hAnsi="Times New Roman" w:cs="Times New Roman"/>
      </w:rPr>
    </w:lvl>
    <w:lvl w:ilvl="1" w:tplc="04090019">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6BFA17FB"/>
    <w:multiLevelType w:val="hybridMultilevel"/>
    <w:tmpl w:val="B9F09F5E"/>
    <w:lvl w:ilvl="0" w:tplc="114037A2">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A3F08D0"/>
    <w:multiLevelType w:val="hybridMultilevel"/>
    <w:tmpl w:val="356CD762"/>
    <w:lvl w:ilvl="0" w:tplc="80165476">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7A3F1AB4"/>
    <w:multiLevelType w:val="hybridMultilevel"/>
    <w:tmpl w:val="8F3EB764"/>
    <w:lvl w:ilvl="0" w:tplc="E4DAFEC2">
      <w:start w:val="1"/>
      <w:numFmt w:val="upperLetter"/>
      <w:lvlText w:val="%1."/>
      <w:lvlJc w:val="left"/>
      <w:pPr>
        <w:ind w:left="360" w:hanging="360"/>
      </w:pPr>
      <w:rPr>
        <w:rFonts w:asciiTheme="majorBidi" w:eastAsia="Times New Roman" w:hAnsiTheme="majorBidi" w:cs="Times New Roman"/>
      </w:rPr>
    </w:lvl>
    <w:lvl w:ilvl="1" w:tplc="04090011">
      <w:start w:val="1"/>
      <w:numFmt w:val="decimal"/>
      <w:lvlText w:val="%2)"/>
      <w:lvlJc w:val="left"/>
      <w:pPr>
        <w:ind w:left="1353" w:hanging="360"/>
      </w:pPr>
      <w:rPr>
        <w:rFonts w:cs="Times New Roman"/>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E682844"/>
    <w:multiLevelType w:val="hybridMultilevel"/>
    <w:tmpl w:val="76FAAF0A"/>
    <w:lvl w:ilvl="0" w:tplc="A6161BC6">
      <w:start w:val="1"/>
      <w:numFmt w:val="decimal"/>
      <w:lvlText w:val="%1."/>
      <w:lvlJc w:val="left"/>
      <w:pPr>
        <w:ind w:left="1729" w:hanging="1020"/>
      </w:pPr>
      <w:rPr>
        <w:rFonts w:asciiTheme="majorBidi" w:eastAsia="Times New Roman" w:hAnsiTheme="majorBidi"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nsid w:val="7F024267"/>
    <w:multiLevelType w:val="hybridMultilevel"/>
    <w:tmpl w:val="37DE97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7"/>
  </w:num>
  <w:num w:numId="3">
    <w:abstractNumId w:val="8"/>
  </w:num>
  <w:num w:numId="4">
    <w:abstractNumId w:val="1"/>
  </w:num>
  <w:num w:numId="5">
    <w:abstractNumId w:val="7"/>
  </w:num>
  <w:num w:numId="6">
    <w:abstractNumId w:val="4"/>
  </w:num>
  <w:num w:numId="7">
    <w:abstractNumId w:val="18"/>
  </w:num>
  <w:num w:numId="8">
    <w:abstractNumId w:val="14"/>
  </w:num>
  <w:num w:numId="9">
    <w:abstractNumId w:val="19"/>
  </w:num>
  <w:num w:numId="10">
    <w:abstractNumId w:val="6"/>
  </w:num>
  <w:num w:numId="11">
    <w:abstractNumId w:val="16"/>
  </w:num>
  <w:num w:numId="12">
    <w:abstractNumId w:val="3"/>
  </w:num>
  <w:num w:numId="13">
    <w:abstractNumId w:val="15"/>
  </w:num>
  <w:num w:numId="14">
    <w:abstractNumId w:val="9"/>
  </w:num>
  <w:num w:numId="15">
    <w:abstractNumId w:val="0"/>
  </w:num>
  <w:num w:numId="16">
    <w:abstractNumId w:val="2"/>
  </w:num>
  <w:num w:numId="17">
    <w:abstractNumId w:val="11"/>
  </w:num>
  <w:num w:numId="18">
    <w:abstractNumId w:val="13"/>
  </w:num>
  <w:num w:numId="19">
    <w:abstractNumId w:val="20"/>
  </w:num>
  <w:num w:numId="20">
    <w:abstractNumId w:val="1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16FB9"/>
    <w:rsid w:val="000408E6"/>
    <w:rsid w:val="001160B0"/>
    <w:rsid w:val="00126BF5"/>
    <w:rsid w:val="00140912"/>
    <w:rsid w:val="001E6011"/>
    <w:rsid w:val="0029512C"/>
    <w:rsid w:val="002E6AC3"/>
    <w:rsid w:val="003034FE"/>
    <w:rsid w:val="00405F46"/>
    <w:rsid w:val="004C032A"/>
    <w:rsid w:val="004F4A80"/>
    <w:rsid w:val="0050667F"/>
    <w:rsid w:val="005732D5"/>
    <w:rsid w:val="00642905"/>
    <w:rsid w:val="00676CD4"/>
    <w:rsid w:val="0070510D"/>
    <w:rsid w:val="00717213"/>
    <w:rsid w:val="007C10B5"/>
    <w:rsid w:val="007E72B4"/>
    <w:rsid w:val="008030D2"/>
    <w:rsid w:val="00816FB9"/>
    <w:rsid w:val="008C4376"/>
    <w:rsid w:val="00993746"/>
    <w:rsid w:val="009A40B0"/>
    <w:rsid w:val="009F21E8"/>
    <w:rsid w:val="009F7D24"/>
    <w:rsid w:val="00B430C8"/>
    <w:rsid w:val="00BB1429"/>
    <w:rsid w:val="00C46C91"/>
    <w:rsid w:val="00D9568A"/>
    <w:rsid w:val="00DB5EF8"/>
    <w:rsid w:val="00E414FD"/>
    <w:rsid w:val="00ED5A19"/>
    <w:rsid w:val="00F763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D4"/>
  </w:style>
  <w:style w:type="paragraph" w:styleId="Heading1">
    <w:name w:val="heading 1"/>
    <w:basedOn w:val="Normal"/>
    <w:next w:val="Normal"/>
    <w:link w:val="Heading1Char"/>
    <w:uiPriority w:val="9"/>
    <w:qFormat/>
    <w:rsid w:val="0071721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FB9"/>
    <w:pPr>
      <w:ind w:left="720"/>
      <w:contextualSpacing/>
    </w:pPr>
    <w:rPr>
      <w:rFonts w:eastAsia="Times New Roman" w:cs="Arial"/>
    </w:rPr>
  </w:style>
  <w:style w:type="paragraph" w:styleId="FootnoteText">
    <w:name w:val="footnote text"/>
    <w:basedOn w:val="Normal"/>
    <w:link w:val="FootnoteTextChar"/>
    <w:uiPriority w:val="99"/>
    <w:semiHidden/>
    <w:unhideWhenUsed/>
    <w:rsid w:val="002E6AC3"/>
    <w:pPr>
      <w:spacing w:after="0" w:line="240" w:lineRule="auto"/>
    </w:pPr>
    <w:rPr>
      <w:rFonts w:eastAsia="Times New Roman" w:cs="Arial"/>
      <w:sz w:val="20"/>
      <w:szCs w:val="20"/>
      <w:lang w:val="en-US"/>
    </w:rPr>
  </w:style>
  <w:style w:type="character" w:customStyle="1" w:styleId="FootnoteTextChar">
    <w:name w:val="Footnote Text Char"/>
    <w:basedOn w:val="DefaultParagraphFont"/>
    <w:link w:val="FootnoteText"/>
    <w:uiPriority w:val="99"/>
    <w:semiHidden/>
    <w:rsid w:val="002E6AC3"/>
    <w:rPr>
      <w:rFonts w:eastAsia="Times New Roman" w:cs="Arial"/>
      <w:sz w:val="20"/>
      <w:szCs w:val="20"/>
      <w:lang w:val="en-US"/>
    </w:rPr>
  </w:style>
  <w:style w:type="character" w:styleId="FootnoteReference">
    <w:name w:val="footnote reference"/>
    <w:basedOn w:val="DefaultParagraphFont"/>
    <w:uiPriority w:val="99"/>
    <w:semiHidden/>
    <w:unhideWhenUsed/>
    <w:rsid w:val="002E6AC3"/>
    <w:rPr>
      <w:rFonts w:cs="Times New Roman"/>
      <w:vertAlign w:val="superscript"/>
    </w:rPr>
  </w:style>
  <w:style w:type="character" w:customStyle="1" w:styleId="Heading1Char">
    <w:name w:val="Heading 1 Char"/>
    <w:basedOn w:val="DefaultParagraphFont"/>
    <w:link w:val="Heading1"/>
    <w:uiPriority w:val="9"/>
    <w:rsid w:val="00717213"/>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405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46"/>
  </w:style>
  <w:style w:type="paragraph" w:styleId="Footer">
    <w:name w:val="footer"/>
    <w:basedOn w:val="Normal"/>
    <w:link w:val="FooterChar"/>
    <w:uiPriority w:val="99"/>
    <w:semiHidden/>
    <w:unhideWhenUsed/>
    <w:rsid w:val="00405F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5F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18</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2002-01-05T10:47:00Z</cp:lastPrinted>
  <dcterms:created xsi:type="dcterms:W3CDTF">2013-08-27T12:48:00Z</dcterms:created>
  <dcterms:modified xsi:type="dcterms:W3CDTF">2013-08-29T04:37:00Z</dcterms:modified>
</cp:coreProperties>
</file>