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67" w:rsidRPr="00057897" w:rsidRDefault="005B3267" w:rsidP="005B3267">
      <w:pPr>
        <w:pStyle w:val="ListParagraph"/>
        <w:numPr>
          <w:ilvl w:val="0"/>
          <w:numId w:val="1"/>
        </w:numPr>
        <w:spacing w:after="0" w:line="240" w:lineRule="auto"/>
        <w:ind w:left="426" w:hanging="426"/>
        <w:rPr>
          <w:rFonts w:ascii="Times New Roman" w:hAnsi="Times New Roman" w:cs="Times New Roman"/>
          <w:b/>
          <w:sz w:val="24"/>
          <w:szCs w:val="24"/>
        </w:rPr>
      </w:pPr>
      <w:r w:rsidRPr="00057897">
        <w:rPr>
          <w:rFonts w:ascii="Times New Roman" w:hAnsi="Times New Roman" w:cs="Times New Roman"/>
          <w:b/>
          <w:sz w:val="24"/>
          <w:szCs w:val="24"/>
        </w:rPr>
        <w:t>Pendahuluan</w:t>
      </w:r>
    </w:p>
    <w:p w:rsidR="005B3267" w:rsidRPr="00057897" w:rsidRDefault="005B3267" w:rsidP="005B3267">
      <w:pPr>
        <w:spacing w:after="0" w:line="240" w:lineRule="auto"/>
        <w:rPr>
          <w:rFonts w:ascii="Times New Roman" w:hAnsi="Times New Roman" w:cs="Times New Roman"/>
          <w:b/>
          <w:sz w:val="24"/>
          <w:szCs w:val="24"/>
        </w:rPr>
      </w:pPr>
    </w:p>
    <w:p w:rsidR="005B3267" w:rsidRPr="00057897" w:rsidRDefault="005B3267" w:rsidP="005B3267">
      <w:pPr>
        <w:spacing w:after="0" w:line="480" w:lineRule="auto"/>
        <w:ind w:left="360" w:right="18" w:firstLine="720"/>
        <w:jc w:val="both"/>
        <w:rPr>
          <w:rFonts w:ascii="Times New Roman" w:eastAsia="Times New Roman" w:hAnsi="Times New Roman" w:cs="Times New Roman"/>
          <w:sz w:val="24"/>
          <w:szCs w:val="24"/>
        </w:rPr>
      </w:pPr>
      <w:r w:rsidRPr="00057897">
        <w:rPr>
          <w:rFonts w:ascii="Times New Roman" w:eastAsia="Times New Roman" w:hAnsi="Times New Roman" w:cs="Times New Roman"/>
          <w:sz w:val="24"/>
          <w:szCs w:val="24"/>
          <w:lang w:val="id-ID"/>
        </w:rPr>
        <w:t>Indonesia dengan berbagai jenis permasalahan yang ada, yang semuanya begitu kompleks dan membentuk suatu mata rantai yang berkesinambungan dan tidak dapat diputuskan, sehingga menceritakan kisah tragis tentang nasib anak-anak bangsa ini, karena berbagai tekanan hidup, mereka terjebak melakukan hal-hal yang melanggar norma hukum yang hidup dalam masyarakat. Anak yang kurang atau tidak mendapat perhatian secara fisik,mental maupun sosial sering berperilaku dan bertindak antisosial yang merugikan dirinya, keluarga, dan masyarakat, sehingga tidak sedikit anak- anak yang menjadi pelaku tindak pidana.</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id-ID"/>
        </w:rPr>
        <w:t>Bila di telusuri dengan teliti,</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id-ID"/>
        </w:rPr>
        <w:t>rasa kasih sayang</w:t>
      </w:r>
      <w:r w:rsidRPr="00057897">
        <w:rPr>
          <w:rFonts w:ascii="Times New Roman" w:eastAsia="Times New Roman" w:hAnsi="Times New Roman" w:cs="Times New Roman"/>
          <w:sz w:val="24"/>
          <w:szCs w:val="24"/>
        </w:rPr>
        <w:t xml:space="preserve"> dari Orang tua </w:t>
      </w:r>
      <w:r w:rsidRPr="00057897">
        <w:rPr>
          <w:rFonts w:ascii="Times New Roman" w:eastAsia="Times New Roman" w:hAnsi="Times New Roman" w:cs="Times New Roman"/>
          <w:sz w:val="24"/>
          <w:szCs w:val="24"/>
          <w:lang w:val="id-ID"/>
        </w:rPr>
        <w:t>merupakan kebutuhan yang paling mendasar dalam hidup dan kehidupan anak yang sesungguhnya bersandar pada hati nurani orang tua.</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id-ID"/>
        </w:rPr>
        <w:t>Dalam kenyatannya banyak orang tua yang tidak menyadari hal ini,yang mempengaruhi perkembangan kehidupan anak.</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id-ID"/>
        </w:rPr>
        <w:t>Anak yang di besarkan dalam keadaan konflik,cendrung mengalami keresahan jiwa yang dapat mendorong anak melakukan tindakan-tindakan negatife yang di kategorikan sebagai kenakalan anak.</w:t>
      </w:r>
    </w:p>
    <w:p w:rsidR="005B3267" w:rsidRPr="00057897" w:rsidRDefault="005B3267" w:rsidP="005B3267">
      <w:pPr>
        <w:spacing w:after="0" w:line="480" w:lineRule="auto"/>
        <w:ind w:left="360" w:right="18" w:firstLine="720"/>
        <w:jc w:val="both"/>
        <w:rPr>
          <w:rFonts w:ascii="Times New Roman" w:hAnsi="Times New Roman" w:cs="Times New Roman"/>
          <w:sz w:val="24"/>
          <w:szCs w:val="24"/>
        </w:rPr>
      </w:pPr>
      <w:r w:rsidRPr="00057897">
        <w:rPr>
          <w:rFonts w:ascii="Times New Roman" w:eastAsia="Times New Roman" w:hAnsi="Times New Roman" w:cs="Times New Roman"/>
          <w:sz w:val="24"/>
          <w:szCs w:val="24"/>
        </w:rPr>
        <w:t>P</w:t>
      </w:r>
      <w:r w:rsidRPr="00057897">
        <w:rPr>
          <w:rFonts w:ascii="Times New Roman" w:eastAsia="Times New Roman" w:hAnsi="Times New Roman" w:cs="Times New Roman"/>
          <w:sz w:val="24"/>
          <w:szCs w:val="24"/>
          <w:lang w:val="id-ID"/>
        </w:rPr>
        <w:t xml:space="preserve">eristiwa tindak kejahatan </w:t>
      </w:r>
      <w:r w:rsidRPr="00057897">
        <w:rPr>
          <w:rFonts w:ascii="Times New Roman" w:eastAsia="Times New Roman" w:hAnsi="Times New Roman" w:cs="Times New Roman"/>
          <w:sz w:val="24"/>
          <w:szCs w:val="24"/>
        </w:rPr>
        <w:t xml:space="preserve">yang dilakukan </w:t>
      </w:r>
      <w:r w:rsidRPr="00057897">
        <w:rPr>
          <w:rFonts w:ascii="Times New Roman" w:eastAsia="Times New Roman" w:hAnsi="Times New Roman" w:cs="Times New Roman"/>
          <w:sz w:val="24"/>
          <w:szCs w:val="24"/>
          <w:lang w:val="id-ID"/>
        </w:rPr>
        <w:t xml:space="preserve">anak </w:t>
      </w:r>
      <w:r w:rsidRPr="00057897">
        <w:rPr>
          <w:rFonts w:ascii="Times New Roman" w:eastAsia="Times New Roman" w:hAnsi="Times New Roman" w:cs="Times New Roman"/>
          <w:sz w:val="24"/>
          <w:szCs w:val="24"/>
        </w:rPr>
        <w:t xml:space="preserve">di antaranya yakni seperti </w:t>
      </w:r>
      <w:r w:rsidRPr="00057897">
        <w:rPr>
          <w:rFonts w:ascii="Times New Roman" w:eastAsia="Times New Roman" w:hAnsi="Times New Roman" w:cs="Times New Roman"/>
          <w:sz w:val="24"/>
          <w:szCs w:val="24"/>
          <w:lang w:val="id-ID"/>
        </w:rPr>
        <w:t xml:space="preserve"> mencuri, berkelahi, mengkonsumsi obat-obatan yang terlarang, menodong, mengemis, bahkan ada yang sampai melakukan kejahatan atau tindak pidana dalam Buku II Kitab Undang-undang Hukum Pidana yang berisi tentang kejahatan – kejahatan seperti salah satunya tindak pidana pembunuhan yang memiliki ancaman pidana cukup besar.</w:t>
      </w:r>
      <w:r w:rsidRPr="00057897">
        <w:rPr>
          <w:rFonts w:ascii="Times New Roman" w:eastAsia="Times New Roman" w:hAnsi="Times New Roman" w:cs="Times New Roman"/>
          <w:sz w:val="24"/>
          <w:szCs w:val="24"/>
        </w:rPr>
        <w:t xml:space="preserve"> </w:t>
      </w:r>
      <w:r w:rsidRPr="00057897">
        <w:rPr>
          <w:rFonts w:ascii="Times New Roman" w:hAnsi="Times New Roman" w:cs="Times New Roman"/>
          <w:sz w:val="24"/>
          <w:szCs w:val="24"/>
        </w:rPr>
        <w:t xml:space="preserve">Masalah pada anak yang dapat </w:t>
      </w:r>
      <w:r w:rsidRPr="00057897">
        <w:rPr>
          <w:rFonts w:ascii="Times New Roman" w:hAnsi="Times New Roman" w:cs="Times New Roman"/>
          <w:sz w:val="24"/>
          <w:szCs w:val="24"/>
        </w:rPr>
        <w:lastRenderedPageBreak/>
        <w:t xml:space="preserve">menimbulkan tindak pidana tidak bisa dibiarkan, sebab akan menimbulkan dampak atau akibat yang buruk, bukan hanya pada anak yang melakukan tindak pidana itu saja, tetapi juga berdampak terhadap keamanan, ketertiban masyarakat dan juga mengancam masa depan bangsa dan Negara atas dasar ini anak perlu di </w:t>
      </w:r>
      <w:r w:rsidRPr="00057897">
        <w:rPr>
          <w:rFonts w:ascii="Times New Roman" w:eastAsia="Times New Roman" w:hAnsi="Times New Roman" w:cs="Times New Roman"/>
          <w:sz w:val="24"/>
          <w:szCs w:val="24"/>
          <w:lang w:val="id-ID"/>
        </w:rPr>
        <w:t>lindungi</w:t>
      </w:r>
      <w:r w:rsidRPr="00057897">
        <w:rPr>
          <w:rFonts w:ascii="Times New Roman" w:hAnsi="Times New Roman" w:cs="Times New Roman"/>
          <w:sz w:val="24"/>
          <w:szCs w:val="24"/>
        </w:rPr>
        <w:t xml:space="preserve"> dari perbuatan-perbuatan yang merugikan agar anak sebagai generasi penerus bangsa tetap terpelihara demi masa depan bangsa dan Negara.</w:t>
      </w:r>
    </w:p>
    <w:p w:rsidR="005B3267" w:rsidRPr="00057897" w:rsidRDefault="005B3267" w:rsidP="005B3267">
      <w:pPr>
        <w:spacing w:after="0" w:line="480" w:lineRule="auto"/>
        <w:ind w:left="360" w:right="18" w:firstLine="720"/>
        <w:jc w:val="both"/>
        <w:rPr>
          <w:rFonts w:ascii="Times New Roman" w:eastAsia="Times New Roman" w:hAnsi="Times New Roman" w:cs="Times New Roman"/>
          <w:sz w:val="24"/>
          <w:szCs w:val="24"/>
        </w:rPr>
      </w:pPr>
      <w:r w:rsidRPr="00057897">
        <w:rPr>
          <w:rFonts w:ascii="Times New Roman" w:hAnsi="Times New Roman" w:cs="Times New Roman"/>
          <w:sz w:val="24"/>
          <w:szCs w:val="24"/>
        </w:rPr>
        <w:t xml:space="preserve">Adapun pokok permasalahan dalam penelitian </w:t>
      </w:r>
      <w:proofErr w:type="gramStart"/>
      <w:r w:rsidRPr="00057897">
        <w:rPr>
          <w:rFonts w:ascii="Times New Roman" w:hAnsi="Times New Roman" w:cs="Times New Roman"/>
          <w:sz w:val="24"/>
          <w:szCs w:val="24"/>
        </w:rPr>
        <w:t>adalah :</w:t>
      </w:r>
      <w:proofErr w:type="gramEnd"/>
      <w:r w:rsidRPr="00057897">
        <w:rPr>
          <w:rFonts w:ascii="Times New Roman" w:hAnsi="Times New Roman" w:cs="Times New Roman"/>
          <w:sz w:val="24"/>
          <w:szCs w:val="24"/>
        </w:rPr>
        <w:t xml:space="preserve"> 1) Bagaimanakah penerapan Sanksi Pidana terhadap anak berdasarkan Undang-undang Nomor 3 Tahun 1997 tentang Pengadilan Anak? </w:t>
      </w:r>
      <w:proofErr w:type="gramStart"/>
      <w:r w:rsidRPr="00057897">
        <w:rPr>
          <w:rFonts w:ascii="Times New Roman" w:hAnsi="Times New Roman" w:cs="Times New Roman"/>
          <w:sz w:val="24"/>
          <w:szCs w:val="24"/>
        </w:rPr>
        <w:t>dan</w:t>
      </w:r>
      <w:proofErr w:type="gramEnd"/>
      <w:r w:rsidRPr="00057897">
        <w:rPr>
          <w:rFonts w:ascii="Times New Roman" w:hAnsi="Times New Roman" w:cs="Times New Roman"/>
          <w:sz w:val="24"/>
          <w:szCs w:val="24"/>
        </w:rPr>
        <w:t xml:space="preserve"> 2) Faktor-faktor yang menjadi pertimbangan Hakim Didalam menerapkan Sanksi pidana terhadap anak berdasarkan Undang-undang Nomor 3 Tahun 1997 tentang Pengadilan Anak? </w:t>
      </w:r>
      <w:proofErr w:type="gramStart"/>
      <w:r w:rsidRPr="00057897">
        <w:rPr>
          <w:rFonts w:ascii="Times New Roman" w:hAnsi="Times New Roman" w:cs="Times New Roman"/>
          <w:sz w:val="24"/>
          <w:szCs w:val="24"/>
        </w:rPr>
        <w:t xml:space="preserve">Manfaat dari penelitian ini adalah </w:t>
      </w:r>
      <w:r w:rsidRPr="00057897">
        <w:rPr>
          <w:rFonts w:ascii="Times New Roman" w:eastAsia="Times New Roman" w:hAnsi="Times New Roman" w:cs="Times New Roman"/>
          <w:sz w:val="24"/>
          <w:szCs w:val="24"/>
          <w:lang w:val="id-ID"/>
        </w:rPr>
        <w:t xml:space="preserve">Secara </w:t>
      </w:r>
      <w:r w:rsidRPr="00057897">
        <w:rPr>
          <w:rFonts w:ascii="Times New Roman" w:eastAsia="Times New Roman" w:hAnsi="Times New Roman" w:cs="Times New Roman"/>
          <w:sz w:val="24"/>
          <w:szCs w:val="24"/>
        </w:rPr>
        <w:t>T</w:t>
      </w:r>
      <w:r w:rsidRPr="00057897">
        <w:rPr>
          <w:rFonts w:ascii="Times New Roman" w:eastAsia="Times New Roman" w:hAnsi="Times New Roman" w:cs="Times New Roman"/>
          <w:sz w:val="24"/>
          <w:szCs w:val="24"/>
          <w:lang w:val="id-ID"/>
        </w:rPr>
        <w:t>eoritis</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id-ID"/>
        </w:rPr>
        <w:t>penelitian ini dapat bermanfaat sebagai pengembangan ilmu hukum khususnya didalam penerapan sanksi pidana terhadap anak.</w:t>
      </w:r>
      <w:proofErr w:type="gramEnd"/>
      <w:r w:rsidRPr="00057897">
        <w:rPr>
          <w:rFonts w:ascii="Times New Roman" w:eastAsia="Times New Roman" w:hAnsi="Times New Roman" w:cs="Times New Roman"/>
          <w:sz w:val="24"/>
          <w:szCs w:val="24"/>
        </w:rPr>
        <w:t xml:space="preserve"> </w:t>
      </w:r>
      <w:proofErr w:type="gramStart"/>
      <w:r w:rsidRPr="00057897">
        <w:rPr>
          <w:rFonts w:ascii="Times New Roman" w:eastAsia="Times New Roman" w:hAnsi="Times New Roman" w:cs="Times New Roman"/>
          <w:sz w:val="24"/>
          <w:szCs w:val="24"/>
        </w:rPr>
        <w:t xml:space="preserve">Secara Praktis </w:t>
      </w:r>
      <w:r w:rsidRPr="00057897">
        <w:rPr>
          <w:rFonts w:ascii="Times New Roman" w:eastAsia="Times New Roman" w:hAnsi="Times New Roman" w:cs="Times New Roman"/>
          <w:sz w:val="24"/>
          <w:szCs w:val="24"/>
          <w:lang w:val="id-ID"/>
        </w:rPr>
        <w:t>peneitian ini diharapkan dapat memberikan atau masukan bagi pihak-pi</w:t>
      </w:r>
      <w:r w:rsidRPr="00057897">
        <w:rPr>
          <w:rFonts w:ascii="Times New Roman" w:eastAsia="Times New Roman" w:hAnsi="Times New Roman" w:cs="Times New Roman"/>
          <w:sz w:val="24"/>
          <w:szCs w:val="24"/>
        </w:rPr>
        <w:t>h</w:t>
      </w:r>
      <w:r w:rsidRPr="00057897">
        <w:rPr>
          <w:rFonts w:ascii="Times New Roman" w:eastAsia="Times New Roman" w:hAnsi="Times New Roman" w:cs="Times New Roman"/>
          <w:sz w:val="24"/>
          <w:szCs w:val="24"/>
          <w:lang w:val="id-ID"/>
        </w:rPr>
        <w:t>ak yang terkait dalam upaya untuk menanggulangi kenakalan anak karena tentunya penanganan tindak pidana oleh anak harus berbeda dengan tindak pidana oleh orang dewasa.</w:t>
      </w:r>
      <w:proofErr w:type="gramEnd"/>
    </w:p>
    <w:p w:rsidR="005B3267" w:rsidRPr="00057897" w:rsidRDefault="005B3267" w:rsidP="005B3267">
      <w:pPr>
        <w:spacing w:after="0" w:line="480" w:lineRule="auto"/>
        <w:ind w:left="360" w:right="18" w:firstLine="720"/>
        <w:jc w:val="both"/>
        <w:rPr>
          <w:rFonts w:ascii="Times New Roman" w:eastAsia="Times New Roman" w:hAnsi="Times New Roman" w:cs="Times New Roman"/>
          <w:sz w:val="24"/>
          <w:szCs w:val="24"/>
        </w:rPr>
      </w:pPr>
      <w:r w:rsidRPr="00057897">
        <w:rPr>
          <w:rFonts w:ascii="Times New Roman" w:eastAsia="Times New Roman" w:hAnsi="Times New Roman" w:cs="Times New Roman"/>
          <w:sz w:val="24"/>
          <w:szCs w:val="24"/>
        </w:rPr>
        <w:t xml:space="preserve">Jenis penelitian yang dipakai adalah penelitian hakum normative yang mengkaji sebagai </w:t>
      </w:r>
      <w:proofErr w:type="gramStart"/>
      <w:r w:rsidRPr="00057897">
        <w:rPr>
          <w:rFonts w:ascii="Times New Roman" w:eastAsia="Times New Roman" w:hAnsi="Times New Roman" w:cs="Times New Roman"/>
          <w:sz w:val="24"/>
          <w:szCs w:val="24"/>
        </w:rPr>
        <w:t>norma</w:t>
      </w:r>
      <w:proofErr w:type="gramEnd"/>
      <w:r w:rsidRPr="00057897">
        <w:rPr>
          <w:rFonts w:ascii="Times New Roman" w:eastAsia="Times New Roman" w:hAnsi="Times New Roman" w:cs="Times New Roman"/>
          <w:sz w:val="24"/>
          <w:szCs w:val="24"/>
        </w:rPr>
        <w:t xml:space="preserve"> dalam peraturan perundang-undangan.</w:t>
      </w:r>
      <w:r w:rsidR="00C216B3">
        <w:rPr>
          <w:rStyle w:val="FootnoteReference"/>
          <w:rFonts w:ascii="Times New Roman" w:eastAsia="Times New Roman" w:hAnsi="Times New Roman" w:cs="Times New Roman"/>
          <w:sz w:val="24"/>
          <w:szCs w:val="24"/>
        </w:rPr>
        <w:footnoteReference w:id="1"/>
      </w:r>
      <w:r w:rsidRPr="00057897">
        <w:rPr>
          <w:rFonts w:ascii="Times New Roman" w:eastAsia="Times New Roman" w:hAnsi="Times New Roman" w:cs="Times New Roman"/>
          <w:sz w:val="24"/>
          <w:szCs w:val="24"/>
        </w:rPr>
        <w:t xml:space="preserve"> Metode pendekatan yang</w:t>
      </w:r>
      <w:r w:rsidRPr="00057897">
        <w:rPr>
          <w:rFonts w:ascii="Times New Roman" w:eastAsia="Times New Roman" w:hAnsi="Times New Roman" w:cs="Times New Roman"/>
          <w:sz w:val="24"/>
          <w:szCs w:val="24"/>
          <w:lang w:val="id-ID"/>
        </w:rPr>
        <w:t xml:space="preserve"> </w:t>
      </w:r>
      <w:r w:rsidRPr="00057897">
        <w:rPr>
          <w:rFonts w:ascii="Times New Roman" w:eastAsia="Times New Roman" w:hAnsi="Times New Roman" w:cs="Times New Roman"/>
          <w:sz w:val="24"/>
          <w:szCs w:val="24"/>
        </w:rPr>
        <w:t xml:space="preserve">digunakan dalam menganalisa penelitian ini adalah metode </w:t>
      </w:r>
      <w:r w:rsidRPr="00057897">
        <w:rPr>
          <w:rFonts w:ascii="Times New Roman" w:eastAsia="Times New Roman" w:hAnsi="Times New Roman" w:cs="Times New Roman"/>
          <w:sz w:val="24"/>
          <w:szCs w:val="24"/>
        </w:rPr>
        <w:lastRenderedPageBreak/>
        <w:t>pendekatan peraturan perundang-undangan (</w:t>
      </w:r>
      <w:r w:rsidRPr="00057897">
        <w:rPr>
          <w:rFonts w:ascii="Times New Roman" w:eastAsia="Times New Roman" w:hAnsi="Times New Roman" w:cs="Times New Roman"/>
          <w:i/>
          <w:sz w:val="24"/>
          <w:szCs w:val="24"/>
        </w:rPr>
        <w:t>statute approach</w:t>
      </w:r>
      <w:r w:rsidRPr="00057897">
        <w:rPr>
          <w:rFonts w:ascii="Times New Roman" w:eastAsia="Times New Roman" w:hAnsi="Times New Roman" w:cs="Times New Roman"/>
          <w:sz w:val="24"/>
          <w:szCs w:val="24"/>
        </w:rPr>
        <w:t xml:space="preserve">) yaitu merupakan suatu pendekatan dengan menelaah Undang-undang dari regulasi yang bersangkut paut dengan isu hukum yang sedang ditangani, </w:t>
      </w:r>
      <w:r w:rsidRPr="00057897">
        <w:rPr>
          <w:rFonts w:ascii="Times New Roman" w:eastAsia="Times New Roman" w:hAnsi="Times New Roman" w:cs="Times New Roman"/>
          <w:sz w:val="24"/>
          <w:szCs w:val="24"/>
          <w:lang w:val="id-ID"/>
        </w:rPr>
        <w:t xml:space="preserve">Pendekatan </w:t>
      </w:r>
      <w:r w:rsidRPr="00057897">
        <w:rPr>
          <w:rFonts w:ascii="Times New Roman" w:eastAsia="Times New Roman" w:hAnsi="Times New Roman" w:cs="Times New Roman"/>
          <w:sz w:val="24"/>
          <w:szCs w:val="24"/>
        </w:rPr>
        <w:t>Kasus (</w:t>
      </w:r>
      <w:r w:rsidRPr="00057897">
        <w:rPr>
          <w:rFonts w:ascii="Times New Roman" w:eastAsia="Times New Roman" w:hAnsi="Times New Roman" w:cs="Times New Roman"/>
          <w:i/>
          <w:sz w:val="24"/>
          <w:szCs w:val="24"/>
        </w:rPr>
        <w:t>Case Approach)</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id-ID"/>
        </w:rPr>
        <w:t>yaitu</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sv-SE"/>
        </w:rPr>
        <w:t>pendekatan</w:t>
      </w:r>
      <w:r w:rsidRPr="00057897">
        <w:rPr>
          <w:rFonts w:ascii="Times New Roman" w:eastAsia="Times New Roman" w:hAnsi="Times New Roman" w:cs="Times New Roman"/>
          <w:sz w:val="24"/>
          <w:szCs w:val="24"/>
        </w:rPr>
        <w:t xml:space="preserve"> yang </w:t>
      </w:r>
      <w:r w:rsidRPr="00057897">
        <w:rPr>
          <w:rFonts w:ascii="Times New Roman" w:eastAsia="Times New Roman" w:hAnsi="Times New Roman" w:cs="Times New Roman"/>
          <w:sz w:val="24"/>
          <w:szCs w:val="24"/>
          <w:lang w:val="id-ID"/>
        </w:rPr>
        <w:t xml:space="preserve">dilakukan dengan </w:t>
      </w:r>
      <w:r w:rsidRPr="00057897">
        <w:rPr>
          <w:rFonts w:ascii="Times New Roman" w:eastAsia="Times New Roman" w:hAnsi="Times New Roman" w:cs="Times New Roman"/>
          <w:sz w:val="24"/>
          <w:szCs w:val="24"/>
          <w:lang w:val="sv-SE"/>
        </w:rPr>
        <w:t>cara</w:t>
      </w:r>
      <w:r w:rsidRPr="00057897">
        <w:rPr>
          <w:rFonts w:ascii="Times New Roman" w:eastAsia="Times New Roman" w:hAnsi="Times New Roman" w:cs="Times New Roman"/>
          <w:sz w:val="24"/>
          <w:szCs w:val="24"/>
          <w:lang w:val="id-ID"/>
        </w:rPr>
        <w:t xml:space="preserve"> melakukan kajian terhadap kasus-</w:t>
      </w:r>
      <w:r w:rsidRPr="00057897">
        <w:rPr>
          <w:rFonts w:ascii="Times New Roman" w:eastAsia="Times New Roman" w:hAnsi="Times New Roman" w:cs="Times New Roman"/>
          <w:sz w:val="24"/>
          <w:szCs w:val="24"/>
          <w:lang w:val="sv-SE"/>
        </w:rPr>
        <w:t>kasus</w:t>
      </w:r>
      <w:r w:rsidRPr="00057897">
        <w:rPr>
          <w:rFonts w:ascii="Times New Roman" w:eastAsia="Times New Roman" w:hAnsi="Times New Roman" w:cs="Times New Roman"/>
          <w:sz w:val="24"/>
          <w:szCs w:val="24"/>
          <w:lang w:val="id-ID"/>
        </w:rPr>
        <w:t xml:space="preserve"> yang berkaitan dengan isu yang dihadapi yang telah menjadi </w:t>
      </w:r>
      <w:r w:rsidRPr="00057897">
        <w:rPr>
          <w:rFonts w:ascii="Times New Roman" w:eastAsia="Times New Roman" w:hAnsi="Times New Roman" w:cs="Times New Roman"/>
          <w:bCs/>
          <w:iCs/>
          <w:sz w:val="24"/>
          <w:szCs w:val="24"/>
          <w:lang w:val="id-ID"/>
        </w:rPr>
        <w:t>putusan pengadilan yang telah mempunyai kekuatan hukum yang tetap</w:t>
      </w:r>
      <w:r w:rsidR="00EF4A6A">
        <w:rPr>
          <w:rFonts w:ascii="Times New Roman" w:eastAsia="Times New Roman" w:hAnsi="Times New Roman" w:cs="Times New Roman"/>
          <w:b/>
          <w:bCs/>
          <w:i/>
          <w:iCs/>
          <w:sz w:val="24"/>
          <w:szCs w:val="24"/>
        </w:rPr>
        <w:t xml:space="preserve">. </w:t>
      </w:r>
      <w:proofErr w:type="gramStart"/>
      <w:r w:rsidRPr="00057897">
        <w:rPr>
          <w:rFonts w:ascii="Times New Roman" w:eastAsia="Times New Roman" w:hAnsi="Times New Roman" w:cs="Times New Roman"/>
          <w:sz w:val="24"/>
          <w:szCs w:val="24"/>
        </w:rPr>
        <w:t>dan</w:t>
      </w:r>
      <w:proofErr w:type="gramEnd"/>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id-ID"/>
        </w:rPr>
        <w:t>Pendekatan Konseptual</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i/>
          <w:sz w:val="24"/>
          <w:szCs w:val="24"/>
        </w:rPr>
        <w:t>(Conceptual Approach)</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lang w:val="id-ID"/>
        </w:rPr>
        <w:t xml:space="preserve">yaitu </w:t>
      </w:r>
      <w:r w:rsidRPr="00057897">
        <w:rPr>
          <w:rFonts w:ascii="Times New Roman" w:eastAsia="Times New Roman" w:hAnsi="Times New Roman" w:cs="Times New Roman"/>
          <w:sz w:val="24"/>
          <w:szCs w:val="24"/>
        </w:rPr>
        <w:t>dengan</w:t>
      </w:r>
      <w:r w:rsidRPr="00057897">
        <w:rPr>
          <w:rFonts w:ascii="Times New Roman" w:eastAsia="Times New Roman" w:hAnsi="Times New Roman" w:cs="Times New Roman"/>
          <w:sz w:val="24"/>
          <w:szCs w:val="24"/>
          <w:lang w:val="id-ID"/>
        </w:rPr>
        <w:t xml:space="preserve"> mengacu kepada teori-teori, pendapat atau tulisan yang berkaitan dengan masalah yang diteliti</w:t>
      </w:r>
      <w:r w:rsidRPr="00057897">
        <w:rPr>
          <w:rFonts w:ascii="Times New Roman" w:eastAsia="Times New Roman" w:hAnsi="Times New Roman" w:cs="Times New Roman"/>
          <w:sz w:val="24"/>
          <w:szCs w:val="24"/>
        </w:rPr>
        <w:t>.</w:t>
      </w:r>
      <w:r w:rsidR="00C216B3">
        <w:rPr>
          <w:rStyle w:val="FootnoteReference"/>
          <w:rFonts w:ascii="Times New Roman" w:eastAsia="Times New Roman" w:hAnsi="Times New Roman" w:cs="Times New Roman"/>
          <w:sz w:val="24"/>
          <w:szCs w:val="24"/>
        </w:rPr>
        <w:footnoteReference w:id="2"/>
      </w:r>
    </w:p>
    <w:p w:rsidR="004E6CF5" w:rsidRPr="00057897" w:rsidRDefault="004E6CF5" w:rsidP="004E6CF5">
      <w:pPr>
        <w:spacing w:after="0" w:line="240" w:lineRule="auto"/>
        <w:ind w:left="360" w:right="18" w:firstLine="720"/>
        <w:jc w:val="both"/>
        <w:rPr>
          <w:rFonts w:ascii="Times New Roman" w:eastAsia="Times New Roman" w:hAnsi="Times New Roman" w:cs="Times New Roman"/>
          <w:sz w:val="24"/>
          <w:szCs w:val="24"/>
        </w:rPr>
      </w:pPr>
    </w:p>
    <w:p w:rsidR="008B521B" w:rsidRPr="00057897" w:rsidRDefault="004E6CF5" w:rsidP="005B3267">
      <w:pPr>
        <w:pStyle w:val="ListParagraph"/>
        <w:numPr>
          <w:ilvl w:val="0"/>
          <w:numId w:val="1"/>
        </w:numPr>
        <w:spacing w:after="0" w:line="240" w:lineRule="auto"/>
        <w:ind w:left="426" w:hanging="426"/>
        <w:rPr>
          <w:rFonts w:ascii="Times New Roman" w:hAnsi="Times New Roman" w:cs="Times New Roman"/>
          <w:b/>
          <w:sz w:val="24"/>
          <w:szCs w:val="24"/>
        </w:rPr>
      </w:pPr>
      <w:r w:rsidRPr="00057897">
        <w:rPr>
          <w:rFonts w:ascii="Times New Roman" w:hAnsi="Times New Roman" w:cs="Times New Roman"/>
          <w:b/>
          <w:sz w:val="24"/>
          <w:szCs w:val="24"/>
        </w:rPr>
        <w:t>Pembahasan</w:t>
      </w:r>
    </w:p>
    <w:p w:rsidR="00844F13" w:rsidRPr="00057897" w:rsidRDefault="00844F13" w:rsidP="00844F13">
      <w:pPr>
        <w:pStyle w:val="ListParagraph"/>
        <w:spacing w:after="0" w:line="240" w:lineRule="auto"/>
        <w:ind w:left="426"/>
        <w:rPr>
          <w:rFonts w:ascii="Times New Roman" w:hAnsi="Times New Roman" w:cs="Times New Roman"/>
          <w:b/>
          <w:sz w:val="24"/>
          <w:szCs w:val="24"/>
        </w:rPr>
      </w:pPr>
    </w:p>
    <w:p w:rsidR="006A28D0" w:rsidRPr="00057897" w:rsidRDefault="006A28D0" w:rsidP="00844F13">
      <w:pPr>
        <w:pStyle w:val="ListParagraph"/>
        <w:numPr>
          <w:ilvl w:val="0"/>
          <w:numId w:val="11"/>
        </w:numPr>
        <w:spacing w:line="480" w:lineRule="auto"/>
        <w:jc w:val="both"/>
        <w:rPr>
          <w:rFonts w:ascii="Times New Roman" w:eastAsia="Times New Roman" w:hAnsi="Times New Roman" w:cs="Times New Roman"/>
          <w:b/>
          <w:sz w:val="24"/>
          <w:szCs w:val="24"/>
        </w:rPr>
      </w:pPr>
      <w:r w:rsidRPr="00057897">
        <w:rPr>
          <w:rFonts w:ascii="Times New Roman" w:eastAsia="Times New Roman" w:hAnsi="Times New Roman" w:cs="Times New Roman"/>
          <w:b/>
          <w:sz w:val="24"/>
          <w:szCs w:val="24"/>
        </w:rPr>
        <w:t>Penerapan Sanksi Pidana Terhadap Anak Menurut UU No</w:t>
      </w:r>
      <w:r w:rsidR="00844F13" w:rsidRPr="00057897">
        <w:rPr>
          <w:rFonts w:ascii="Times New Roman" w:eastAsia="Times New Roman" w:hAnsi="Times New Roman" w:cs="Times New Roman"/>
          <w:b/>
          <w:sz w:val="24"/>
          <w:szCs w:val="24"/>
        </w:rPr>
        <w:t xml:space="preserve">mor </w:t>
      </w:r>
      <w:r w:rsidRPr="00057897">
        <w:rPr>
          <w:rFonts w:ascii="Times New Roman" w:eastAsia="Times New Roman" w:hAnsi="Times New Roman" w:cs="Times New Roman"/>
          <w:b/>
          <w:sz w:val="24"/>
          <w:szCs w:val="24"/>
        </w:rPr>
        <w:t>3 Ta</w:t>
      </w:r>
      <w:r w:rsidR="00844F13" w:rsidRPr="00057897">
        <w:rPr>
          <w:rFonts w:ascii="Times New Roman" w:eastAsia="Times New Roman" w:hAnsi="Times New Roman" w:cs="Times New Roman"/>
          <w:b/>
          <w:sz w:val="24"/>
          <w:szCs w:val="24"/>
        </w:rPr>
        <w:t>hun 1997 Tentang Pengadilan Anak</w:t>
      </w:r>
    </w:p>
    <w:p w:rsidR="00975680" w:rsidRPr="00975680" w:rsidRDefault="00975680" w:rsidP="00844F13">
      <w:pPr>
        <w:spacing w:after="0" w:line="480" w:lineRule="auto"/>
        <w:ind w:left="720" w:firstLine="720"/>
        <w:contextualSpacing/>
        <w:jc w:val="both"/>
        <w:rPr>
          <w:rFonts w:ascii="Times New Roman" w:eastAsia="Times New Roman" w:hAnsi="Times New Roman" w:cs="Times New Roman"/>
          <w:sz w:val="24"/>
          <w:szCs w:val="24"/>
        </w:rPr>
      </w:pPr>
      <w:proofErr w:type="gramStart"/>
      <w:r w:rsidRPr="00975680">
        <w:rPr>
          <w:rFonts w:ascii="Times New Roman" w:eastAsia="Times New Roman" w:hAnsi="Times New Roman" w:cs="Times New Roman"/>
          <w:sz w:val="24"/>
          <w:szCs w:val="24"/>
        </w:rPr>
        <w:t>Anak yang melakukan kejatahan dan kenakalan bukan hanya berasal dari kalangan tidak mampu, namun terdapat juga fakta yang menunjukan bahwa banyak anak-anak dari kalangan menengah keatas yang juga kerap kali melakukan kenakalan dan kejahatan, Disini juga harus jelas bagaimana perbedaan antara kenakalan anak dengan tindak pidana.</w:t>
      </w:r>
      <w:proofErr w:type="gramEnd"/>
      <w:r w:rsidRPr="00975680">
        <w:rPr>
          <w:rFonts w:ascii="Times New Roman" w:eastAsia="Times New Roman" w:hAnsi="Times New Roman" w:cs="Times New Roman"/>
          <w:sz w:val="24"/>
          <w:szCs w:val="24"/>
        </w:rPr>
        <w:t xml:space="preserve"> </w:t>
      </w:r>
      <w:proofErr w:type="gramStart"/>
      <w:r w:rsidRPr="00975680">
        <w:rPr>
          <w:rFonts w:ascii="Times New Roman" w:eastAsia="Times New Roman" w:hAnsi="Times New Roman" w:cs="Times New Roman"/>
          <w:sz w:val="24"/>
          <w:szCs w:val="24"/>
        </w:rPr>
        <w:t>Dapat terlihat dengan tegas bagaimana perbedaan diantara keduanya.</w:t>
      </w:r>
      <w:proofErr w:type="gramEnd"/>
      <w:r w:rsidRPr="00975680">
        <w:rPr>
          <w:rFonts w:ascii="Times New Roman" w:eastAsia="Times New Roman" w:hAnsi="Times New Roman" w:cs="Times New Roman"/>
          <w:sz w:val="24"/>
          <w:szCs w:val="24"/>
        </w:rPr>
        <w:t xml:space="preserve"> Tindak pidana kriminal adalah </w:t>
      </w:r>
      <w:proofErr w:type="gramStart"/>
      <w:r w:rsidRPr="00975680">
        <w:rPr>
          <w:rFonts w:ascii="Times New Roman" w:eastAsia="Times New Roman" w:hAnsi="Times New Roman" w:cs="Times New Roman"/>
          <w:sz w:val="24"/>
          <w:szCs w:val="24"/>
        </w:rPr>
        <w:t>apa</w:t>
      </w:r>
      <w:proofErr w:type="gramEnd"/>
      <w:r w:rsidRPr="00975680">
        <w:rPr>
          <w:rFonts w:ascii="Times New Roman" w:eastAsia="Times New Roman" w:hAnsi="Times New Roman" w:cs="Times New Roman"/>
          <w:sz w:val="24"/>
          <w:szCs w:val="24"/>
        </w:rPr>
        <w:t xml:space="preserve"> yang secara formal telah secara tegas ditentukan oleh Undang-undang.</w:t>
      </w:r>
    </w:p>
    <w:p w:rsidR="00975680" w:rsidRPr="00057897" w:rsidRDefault="00975680" w:rsidP="00844F13">
      <w:pPr>
        <w:spacing w:after="0" w:line="480" w:lineRule="auto"/>
        <w:ind w:left="720" w:firstLine="720"/>
        <w:contextualSpacing/>
        <w:jc w:val="both"/>
        <w:rPr>
          <w:rFonts w:ascii="Times New Roman" w:eastAsia="Times New Roman" w:hAnsi="Times New Roman" w:cs="Times New Roman"/>
          <w:sz w:val="24"/>
          <w:szCs w:val="24"/>
        </w:rPr>
      </w:pPr>
      <w:r w:rsidRPr="00975680">
        <w:rPr>
          <w:rFonts w:ascii="Times New Roman" w:eastAsia="Times New Roman" w:hAnsi="Times New Roman" w:cs="Times New Roman"/>
          <w:sz w:val="24"/>
          <w:szCs w:val="24"/>
        </w:rPr>
        <w:lastRenderedPageBreak/>
        <w:t xml:space="preserve">Secara yuridis formal dalam Undang-undang No.3 Tahun 1997 tentang Pengadilan Anak, dijelaskan </w:t>
      </w:r>
      <w:r w:rsidRPr="00057897">
        <w:rPr>
          <w:rFonts w:ascii="Times New Roman" w:eastAsia="Times New Roman" w:hAnsi="Times New Roman" w:cs="Times New Roman"/>
          <w:sz w:val="24"/>
          <w:szCs w:val="24"/>
        </w:rPr>
        <w:t xml:space="preserve">Pengertian anak sebagi berikut (1) </w:t>
      </w:r>
      <w:r w:rsidRPr="00975680">
        <w:rPr>
          <w:rFonts w:ascii="Times New Roman" w:eastAsia="Times New Roman" w:hAnsi="Times New Roman" w:cs="Times New Roman"/>
          <w:sz w:val="24"/>
          <w:szCs w:val="24"/>
        </w:rPr>
        <w:t>Anak, yaitu orang dalam perkara anak nakal telah mencapai umur 8 (delapan) tahun tetapi belum mencapai umur 18 (delapan Belas) tahun dan belum pernah kawin.</w:t>
      </w:r>
      <w:r w:rsidRPr="00057897">
        <w:rPr>
          <w:rFonts w:ascii="Times New Roman" w:eastAsia="Times New Roman" w:hAnsi="Times New Roman" w:cs="Times New Roman"/>
          <w:sz w:val="24"/>
          <w:szCs w:val="24"/>
        </w:rPr>
        <w:t xml:space="preserve"> (2) </w:t>
      </w:r>
      <w:r w:rsidRPr="00975680">
        <w:rPr>
          <w:rFonts w:ascii="Times New Roman" w:eastAsia="Times New Roman" w:hAnsi="Times New Roman" w:cs="Times New Roman"/>
          <w:sz w:val="24"/>
          <w:szCs w:val="24"/>
        </w:rPr>
        <w:t>Anak nakal, yaitu anak yang melakukan perbuatan yang dinyatakan terlarang bagi anak, baik menurut peraturan perundang-undangan maupun menurut peraturan hukum lain yang hidup dan berkembang dalam masyarakat yang bersangkutan.</w:t>
      </w:r>
    </w:p>
    <w:p w:rsidR="00975680" w:rsidRPr="00975680" w:rsidRDefault="00975680" w:rsidP="00844F13">
      <w:pPr>
        <w:spacing w:after="0" w:line="480" w:lineRule="auto"/>
        <w:ind w:left="720" w:firstLine="720"/>
        <w:contextualSpacing/>
        <w:jc w:val="both"/>
        <w:rPr>
          <w:rFonts w:ascii="Times New Roman" w:eastAsia="Times New Roman" w:hAnsi="Times New Roman" w:cs="Times New Roman"/>
          <w:sz w:val="24"/>
          <w:szCs w:val="24"/>
        </w:rPr>
      </w:pPr>
      <w:r w:rsidRPr="00975680">
        <w:rPr>
          <w:rFonts w:ascii="Times New Roman" w:eastAsia="Times New Roman" w:hAnsi="Times New Roman" w:cs="Times New Roman"/>
          <w:sz w:val="24"/>
          <w:szCs w:val="24"/>
        </w:rPr>
        <w:t xml:space="preserve">Perlakuan khusus bagi anak sangat diperlukan karena pada dasarnya proses hukum yang dilakukan tersebut, tujuannya tidak hanya sebagai proses untuk membuktikan kesalahannya dan </w:t>
      </w:r>
      <w:proofErr w:type="gramStart"/>
      <w:r w:rsidRPr="00975680">
        <w:rPr>
          <w:rFonts w:ascii="Times New Roman" w:eastAsia="Times New Roman" w:hAnsi="Times New Roman" w:cs="Times New Roman"/>
          <w:sz w:val="24"/>
          <w:szCs w:val="24"/>
        </w:rPr>
        <w:t>apa</w:t>
      </w:r>
      <w:proofErr w:type="gramEnd"/>
      <w:r w:rsidRPr="00975680">
        <w:rPr>
          <w:rFonts w:ascii="Times New Roman" w:eastAsia="Times New Roman" w:hAnsi="Times New Roman" w:cs="Times New Roman"/>
          <w:sz w:val="24"/>
          <w:szCs w:val="24"/>
        </w:rPr>
        <w:t xml:space="preserve"> akibat dari kesalahannya. Anak yang berhadapan dengan hukum harus mendapatkan perlindungan khusus melalui suatu peradilan  khsusus yang berupa perlakuan atas anak secara manuasiawi sesuai dengan martabat dan hak-hak anak, penyediaan petugas pendamping khusus anak sejak dini, penyediaan sarana dan prasarana khsusus dan penjatuhan sanksi pidana yang tepat untuk kepentingan yang terbaik bagi anak.</w:t>
      </w:r>
    </w:p>
    <w:p w:rsidR="00EF4A6A" w:rsidRDefault="00975680" w:rsidP="00C216B3">
      <w:pPr>
        <w:spacing w:after="0" w:line="480" w:lineRule="auto"/>
        <w:ind w:left="720" w:firstLine="720"/>
        <w:contextualSpacing/>
        <w:jc w:val="both"/>
        <w:rPr>
          <w:rFonts w:ascii="Times New Roman" w:hAnsi="Times New Roman" w:cs="Times New Roman"/>
          <w:sz w:val="24"/>
          <w:szCs w:val="24"/>
        </w:rPr>
      </w:pPr>
      <w:r w:rsidRPr="00057897">
        <w:rPr>
          <w:rFonts w:ascii="Times New Roman" w:hAnsi="Times New Roman" w:cs="Times New Roman"/>
          <w:sz w:val="24"/>
          <w:szCs w:val="24"/>
        </w:rPr>
        <w:t xml:space="preserve">Dalam proses peradilan terhadap anak, khususnya dalam proses penyidikan anak </w:t>
      </w:r>
      <w:r w:rsidRPr="00057897">
        <w:rPr>
          <w:rFonts w:ascii="Times New Roman" w:eastAsia="Times New Roman" w:hAnsi="Times New Roman" w:cs="Times New Roman"/>
          <w:sz w:val="24"/>
          <w:szCs w:val="24"/>
        </w:rPr>
        <w:t>nakal</w:t>
      </w:r>
      <w:r w:rsidRPr="00057897">
        <w:rPr>
          <w:rFonts w:ascii="Times New Roman" w:hAnsi="Times New Roman" w:cs="Times New Roman"/>
          <w:sz w:val="24"/>
          <w:szCs w:val="24"/>
        </w:rPr>
        <w:t xml:space="preserve"> tidak hanya sekedar mencari bukti serta penyebab kejadian, tetapi juga diharapkan dapat mengetahui latar belakang kehidupan anak tersebut sebagai pertimbangan dalam menentukan tuntutan terhadap anak nakal. Perlindungan dalam proses penyidikan tindak pidana yang </w:t>
      </w:r>
      <w:r w:rsidRPr="00057897">
        <w:rPr>
          <w:rFonts w:ascii="Times New Roman" w:hAnsi="Times New Roman" w:cs="Times New Roman"/>
          <w:sz w:val="24"/>
          <w:szCs w:val="24"/>
        </w:rPr>
        <w:lastRenderedPageBreak/>
        <w:t>dilakukan oleh anak adalah sebagai bentuk perhatian dan perlakuan khusus untuk melindungi kepentingan anak</w:t>
      </w:r>
      <w:r w:rsidR="00C216B3">
        <w:rPr>
          <w:rFonts w:ascii="Times New Roman" w:hAnsi="Times New Roman" w:cs="Times New Roman"/>
          <w:sz w:val="24"/>
          <w:szCs w:val="24"/>
        </w:rPr>
        <w:t>.</w:t>
      </w:r>
    </w:p>
    <w:p w:rsidR="00C216B3" w:rsidRDefault="00C216B3" w:rsidP="00C216B3">
      <w:pPr>
        <w:spacing w:after="0" w:line="240" w:lineRule="auto"/>
        <w:ind w:left="720" w:firstLine="720"/>
        <w:contextualSpacing/>
        <w:jc w:val="both"/>
        <w:rPr>
          <w:rFonts w:ascii="Times New Roman" w:hAnsi="Times New Roman" w:cs="Times New Roman"/>
          <w:sz w:val="24"/>
          <w:szCs w:val="24"/>
        </w:rPr>
      </w:pPr>
    </w:p>
    <w:p w:rsidR="003F0B07" w:rsidRPr="005A707A" w:rsidRDefault="003F0B07" w:rsidP="005A707A">
      <w:pPr>
        <w:pStyle w:val="ListParagraph"/>
        <w:numPr>
          <w:ilvl w:val="0"/>
          <w:numId w:val="17"/>
        </w:numPr>
        <w:spacing w:after="0" w:line="480" w:lineRule="auto"/>
        <w:jc w:val="both"/>
        <w:rPr>
          <w:rFonts w:ascii="Times New Roman" w:hAnsi="Times New Roman" w:cs="Times New Roman"/>
          <w:sz w:val="24"/>
          <w:szCs w:val="24"/>
        </w:rPr>
      </w:pPr>
      <w:r w:rsidRPr="005A707A">
        <w:rPr>
          <w:rFonts w:ascii="Times New Roman" w:hAnsi="Times New Roman" w:cs="Times New Roman"/>
          <w:b/>
          <w:sz w:val="24"/>
          <w:szCs w:val="24"/>
        </w:rPr>
        <w:t>Proses Penerapan Sanksi Pidana Terhadap Anak yang melakukan Tindak Pidana</w:t>
      </w:r>
    </w:p>
    <w:p w:rsidR="002367AF" w:rsidRPr="00057897" w:rsidRDefault="002367AF" w:rsidP="00844F13">
      <w:pPr>
        <w:spacing w:after="0" w:line="480" w:lineRule="auto"/>
        <w:ind w:left="1080" w:firstLine="720"/>
        <w:contextualSpacing/>
        <w:jc w:val="both"/>
        <w:rPr>
          <w:rFonts w:ascii="Times New Roman" w:hAnsi="Times New Roman" w:cs="Times New Roman"/>
          <w:sz w:val="24"/>
          <w:szCs w:val="24"/>
        </w:rPr>
      </w:pPr>
      <w:proofErr w:type="gramStart"/>
      <w:r w:rsidRPr="00057897">
        <w:rPr>
          <w:rFonts w:ascii="Times New Roman" w:hAnsi="Times New Roman" w:cs="Times New Roman"/>
          <w:sz w:val="24"/>
          <w:szCs w:val="24"/>
        </w:rPr>
        <w:t xml:space="preserve">Penerapan </w:t>
      </w:r>
      <w:r w:rsidRPr="00057897">
        <w:rPr>
          <w:rFonts w:ascii="Times New Roman" w:eastAsia="Times New Roman" w:hAnsi="Times New Roman" w:cs="Times New Roman"/>
          <w:sz w:val="24"/>
          <w:szCs w:val="24"/>
        </w:rPr>
        <w:t>sanksi</w:t>
      </w:r>
      <w:r w:rsidRPr="00057897">
        <w:rPr>
          <w:rFonts w:ascii="Times New Roman" w:hAnsi="Times New Roman" w:cs="Times New Roman"/>
          <w:sz w:val="24"/>
          <w:szCs w:val="24"/>
        </w:rPr>
        <w:t xml:space="preserve"> adalah merupakan pelaksanaan pemidanaan atau pemberian pidana terhadap seseorang yang karena perbuatannya dinyatakan melanggar ketentuan undang-undang yang sesuai dengan hukuman yang diancamkan oleh undang-undang tersebut.</w:t>
      </w:r>
      <w:proofErr w:type="gramEnd"/>
      <w:r w:rsidRPr="00057897">
        <w:rPr>
          <w:rFonts w:ascii="Times New Roman" w:hAnsi="Times New Roman" w:cs="Times New Roman"/>
          <w:sz w:val="24"/>
          <w:szCs w:val="24"/>
        </w:rPr>
        <w:t xml:space="preserve"> Sebelum memasuki pemeriksaan dan penjatuhan Sanksi atau Hukuman oleh hakim disidang pengadilan tentang perkara tindak pidana </w:t>
      </w:r>
      <w:proofErr w:type="gramStart"/>
      <w:r w:rsidRPr="00057897">
        <w:rPr>
          <w:rFonts w:ascii="Times New Roman" w:hAnsi="Times New Roman" w:cs="Times New Roman"/>
          <w:sz w:val="24"/>
          <w:szCs w:val="24"/>
        </w:rPr>
        <w:t>anak.,</w:t>
      </w:r>
      <w:proofErr w:type="gramEnd"/>
      <w:r w:rsidRPr="00057897">
        <w:rPr>
          <w:rFonts w:ascii="Times New Roman" w:hAnsi="Times New Roman" w:cs="Times New Roman"/>
          <w:sz w:val="24"/>
          <w:szCs w:val="24"/>
        </w:rPr>
        <w:t xml:space="preserve"> maka terlebih dahulu penyusun akan memapaparkan proses sebelum pemeriksaan persidangan yaitu:</w:t>
      </w:r>
      <w:r w:rsidR="00057897">
        <w:rPr>
          <w:rFonts w:ascii="Times New Roman" w:hAnsi="Times New Roman" w:cs="Times New Roman"/>
          <w:sz w:val="24"/>
          <w:szCs w:val="24"/>
        </w:rPr>
        <w:t xml:space="preserve"> </w:t>
      </w:r>
      <w:r w:rsidRPr="00057897">
        <w:rPr>
          <w:rFonts w:ascii="Times New Roman" w:hAnsi="Times New Roman" w:cs="Times New Roman"/>
          <w:b/>
          <w:sz w:val="24"/>
          <w:szCs w:val="24"/>
        </w:rPr>
        <w:t>(1)</w:t>
      </w:r>
      <w:r w:rsidRPr="00057897">
        <w:rPr>
          <w:rFonts w:ascii="Times New Roman" w:eastAsia="Times New Roman" w:hAnsi="Times New Roman" w:cs="Times New Roman"/>
          <w:b/>
          <w:sz w:val="24"/>
          <w:szCs w:val="24"/>
          <w:lang w:val="id-ID"/>
        </w:rPr>
        <w:t xml:space="preserve"> Penyidikan</w:t>
      </w:r>
      <w:r w:rsidRPr="00057897">
        <w:rPr>
          <w:rFonts w:ascii="Times New Roman" w:hAnsi="Times New Roman" w:cs="Times New Roman"/>
          <w:b/>
          <w:sz w:val="24"/>
          <w:szCs w:val="24"/>
        </w:rPr>
        <w:t xml:space="preserve"> </w:t>
      </w:r>
      <w:r w:rsidRPr="00057897">
        <w:rPr>
          <w:rFonts w:ascii="Times New Roman" w:hAnsi="Times New Roman" w:cs="Times New Roman"/>
          <w:sz w:val="24"/>
          <w:szCs w:val="24"/>
        </w:rPr>
        <w:t xml:space="preserve">yaitu serangkaian tindakan penyidik selama pemeriksaan pendahuluan, untuk mencari dan membuat terang tentang tindak pidana yang terjadi. </w:t>
      </w:r>
      <w:proofErr w:type="gramStart"/>
      <w:r w:rsidRPr="00057897">
        <w:rPr>
          <w:rFonts w:ascii="Times New Roman" w:hAnsi="Times New Roman" w:cs="Times New Roman"/>
          <w:sz w:val="24"/>
          <w:szCs w:val="24"/>
        </w:rPr>
        <w:t>Tindakan itu meliputi Pemanggilan dan Pemeriksaan saksi-saksi, Penyitaan</w:t>
      </w:r>
      <w:r w:rsidR="00FF4BE9" w:rsidRPr="00057897">
        <w:rPr>
          <w:rFonts w:ascii="Times New Roman" w:hAnsi="Times New Roman" w:cs="Times New Roman"/>
          <w:sz w:val="24"/>
          <w:szCs w:val="24"/>
        </w:rPr>
        <w:t xml:space="preserve"> </w:t>
      </w:r>
      <w:r w:rsidRPr="00057897">
        <w:rPr>
          <w:rFonts w:ascii="Times New Roman" w:hAnsi="Times New Roman" w:cs="Times New Roman"/>
          <w:sz w:val="24"/>
          <w:szCs w:val="24"/>
        </w:rPr>
        <w:t>alat-alat bukti,</w:t>
      </w:r>
      <w:r w:rsidR="00FF4BE9" w:rsidRPr="00057897">
        <w:rPr>
          <w:rFonts w:ascii="Times New Roman" w:hAnsi="Times New Roman" w:cs="Times New Roman"/>
          <w:sz w:val="24"/>
          <w:szCs w:val="24"/>
        </w:rPr>
        <w:t xml:space="preserve"> </w:t>
      </w:r>
      <w:r w:rsidRPr="00057897">
        <w:rPr>
          <w:rFonts w:ascii="Times New Roman" w:hAnsi="Times New Roman" w:cs="Times New Roman"/>
          <w:sz w:val="24"/>
          <w:szCs w:val="24"/>
        </w:rPr>
        <w:t>Penggeledahan,</w:t>
      </w:r>
      <w:r w:rsidR="00FF4BE9" w:rsidRPr="00057897">
        <w:rPr>
          <w:rFonts w:ascii="Times New Roman" w:hAnsi="Times New Roman" w:cs="Times New Roman"/>
          <w:sz w:val="24"/>
          <w:szCs w:val="24"/>
        </w:rPr>
        <w:t xml:space="preserve"> </w:t>
      </w:r>
      <w:r w:rsidRPr="00057897">
        <w:rPr>
          <w:rFonts w:ascii="Times New Roman" w:hAnsi="Times New Roman" w:cs="Times New Roman"/>
          <w:sz w:val="24"/>
          <w:szCs w:val="24"/>
        </w:rPr>
        <w:t>Penangkapan,</w:t>
      </w:r>
      <w:r w:rsidR="00FF4BE9" w:rsidRPr="00057897">
        <w:rPr>
          <w:rFonts w:ascii="Times New Roman" w:hAnsi="Times New Roman" w:cs="Times New Roman"/>
          <w:sz w:val="24"/>
          <w:szCs w:val="24"/>
        </w:rPr>
        <w:t xml:space="preserve"> </w:t>
      </w:r>
      <w:r w:rsidRPr="00057897">
        <w:rPr>
          <w:rFonts w:ascii="Times New Roman" w:hAnsi="Times New Roman" w:cs="Times New Roman"/>
          <w:sz w:val="24"/>
          <w:szCs w:val="24"/>
        </w:rPr>
        <w:t>Melakukan Penahanan dan lain sebagainya.</w:t>
      </w:r>
      <w:proofErr w:type="gramEnd"/>
    </w:p>
    <w:p w:rsidR="00C04C8E" w:rsidRPr="00057897" w:rsidRDefault="002367AF" w:rsidP="00844F13">
      <w:pPr>
        <w:spacing w:after="0" w:line="480" w:lineRule="auto"/>
        <w:ind w:left="1080" w:firstLine="720"/>
        <w:contextualSpacing/>
        <w:jc w:val="both"/>
        <w:rPr>
          <w:rFonts w:ascii="Times New Roman" w:eastAsia="Times New Roman" w:hAnsi="Times New Roman" w:cs="Times New Roman"/>
          <w:sz w:val="24"/>
          <w:szCs w:val="24"/>
        </w:rPr>
      </w:pPr>
      <w:r w:rsidRPr="00057897">
        <w:rPr>
          <w:rFonts w:ascii="Times New Roman" w:hAnsi="Times New Roman" w:cs="Times New Roman"/>
          <w:sz w:val="24"/>
          <w:szCs w:val="24"/>
        </w:rPr>
        <w:t xml:space="preserve">Berdasarkan Pasal 6 Undang-undang Nomor 3 Tahun 1997, diperiksa dalam suasana kekeluargaan berarti pada waktu pemeriksaan </w:t>
      </w:r>
      <w:proofErr w:type="gramStart"/>
      <w:r w:rsidRPr="00057897">
        <w:rPr>
          <w:rFonts w:ascii="Times New Roman" w:hAnsi="Times New Roman" w:cs="Times New Roman"/>
          <w:sz w:val="24"/>
          <w:szCs w:val="24"/>
        </w:rPr>
        <w:t>tersangka ,</w:t>
      </w:r>
      <w:proofErr w:type="gramEnd"/>
      <w:r w:rsidRPr="00057897">
        <w:rPr>
          <w:rFonts w:ascii="Times New Roman" w:hAnsi="Times New Roman" w:cs="Times New Roman"/>
          <w:sz w:val="24"/>
          <w:szCs w:val="24"/>
        </w:rPr>
        <w:t xml:space="preserve"> petugas tidak memakai toga atau pakaian dinas dan melakukan pendekatan secara efektif, aktif dan simpatik suasana kekeluargaan itu juga tidak ada pemaksaan, Intimidasi atau sejenisnya. Undang-undang </w:t>
      </w:r>
      <w:r w:rsidRPr="00057897">
        <w:rPr>
          <w:rFonts w:ascii="Times New Roman" w:hAnsi="Times New Roman" w:cs="Times New Roman"/>
          <w:sz w:val="24"/>
          <w:szCs w:val="24"/>
        </w:rPr>
        <w:lastRenderedPageBreak/>
        <w:t>Nomor 3 Tahun 1997 dalam Pasal 51 ayat 1 menyatakan setiap anak sejak anak ditangkap atau ditahan wajib untuk mendapatkan bantuan hukum dari seseorang atau lebih penasehat selama dalam waktu dan pada tingkat pemeriksaan menurut tata cara yang ditetapkan oleh Undang-undang.</w:t>
      </w:r>
      <w:r w:rsidR="00FF4BE9" w:rsidRPr="00057897">
        <w:rPr>
          <w:rFonts w:ascii="Times New Roman" w:hAnsi="Times New Roman" w:cs="Times New Roman"/>
          <w:sz w:val="24"/>
          <w:szCs w:val="24"/>
        </w:rPr>
        <w:t xml:space="preserve"> </w:t>
      </w:r>
      <w:r w:rsidR="00FF4BE9" w:rsidRPr="00057897">
        <w:rPr>
          <w:rFonts w:ascii="Times New Roman" w:hAnsi="Times New Roman" w:cs="Times New Roman"/>
          <w:b/>
          <w:sz w:val="24"/>
          <w:szCs w:val="24"/>
        </w:rPr>
        <w:t xml:space="preserve">(2) </w:t>
      </w:r>
      <w:r w:rsidR="00FF4BE9" w:rsidRPr="00057897">
        <w:rPr>
          <w:rFonts w:ascii="Times New Roman" w:eastAsia="Times New Roman" w:hAnsi="Times New Roman" w:cs="Times New Roman"/>
          <w:b/>
          <w:sz w:val="24"/>
          <w:szCs w:val="24"/>
          <w:lang w:val="id-ID"/>
        </w:rPr>
        <w:t>Penuntutan oleh Penuntut Umum</w:t>
      </w:r>
      <w:r w:rsidR="00FF4BE9" w:rsidRPr="00057897">
        <w:rPr>
          <w:rFonts w:ascii="Times New Roman" w:eastAsia="Times New Roman" w:hAnsi="Times New Roman" w:cs="Times New Roman"/>
          <w:b/>
          <w:sz w:val="24"/>
          <w:szCs w:val="24"/>
        </w:rPr>
        <w:t xml:space="preserve"> </w:t>
      </w:r>
      <w:r w:rsidR="00FF4BE9" w:rsidRPr="00057897">
        <w:rPr>
          <w:rFonts w:ascii="Times New Roman" w:eastAsia="Times New Roman" w:hAnsi="Times New Roman" w:cs="Times New Roman"/>
          <w:sz w:val="24"/>
          <w:szCs w:val="24"/>
        </w:rPr>
        <w:t xml:space="preserve">yaitu </w:t>
      </w:r>
      <w:r w:rsidR="00C04C8E" w:rsidRPr="00057897">
        <w:rPr>
          <w:rFonts w:ascii="Times New Roman" w:eastAsia="Times New Roman" w:hAnsi="Times New Roman" w:cs="Times New Roman"/>
          <w:sz w:val="24"/>
          <w:szCs w:val="24"/>
          <w:lang w:val="id-ID"/>
        </w:rPr>
        <w:t xml:space="preserve">tindakan penuntut umum untuk melimpahkan perkara pidana ke pengadilan negeri yang berwenang dalam menuntut </w:t>
      </w:r>
      <w:proofErr w:type="gramStart"/>
      <w:r w:rsidR="00C04C8E" w:rsidRPr="00057897">
        <w:rPr>
          <w:rFonts w:ascii="Times New Roman" w:eastAsia="Times New Roman" w:hAnsi="Times New Roman" w:cs="Times New Roman"/>
          <w:sz w:val="24"/>
          <w:szCs w:val="24"/>
          <w:lang w:val="id-ID"/>
        </w:rPr>
        <w:t>cara</w:t>
      </w:r>
      <w:proofErr w:type="gramEnd"/>
      <w:r w:rsidR="00C04C8E" w:rsidRPr="00057897">
        <w:rPr>
          <w:rFonts w:ascii="Times New Roman" w:eastAsia="Times New Roman" w:hAnsi="Times New Roman" w:cs="Times New Roman"/>
          <w:sz w:val="24"/>
          <w:szCs w:val="24"/>
          <w:lang w:val="id-ID"/>
        </w:rPr>
        <w:t xml:space="preserve"> yang diatur dalam Undang-undang ini dengan permintaan supaya diperiksa dan diputus oleh hakim di sidang Pengadilan.</w:t>
      </w:r>
    </w:p>
    <w:p w:rsidR="00C04C8E" w:rsidRDefault="00C04C8E" w:rsidP="00844F13">
      <w:pPr>
        <w:spacing w:after="0" w:line="480" w:lineRule="auto"/>
        <w:ind w:left="1080" w:firstLine="720"/>
        <w:contextualSpacing/>
        <w:jc w:val="both"/>
        <w:rPr>
          <w:rFonts w:ascii="Times New Roman" w:hAnsi="Times New Roman" w:cs="Times New Roman"/>
          <w:sz w:val="24"/>
          <w:szCs w:val="24"/>
        </w:rPr>
      </w:pPr>
      <w:r w:rsidRPr="00057897">
        <w:rPr>
          <w:rFonts w:ascii="Times New Roman" w:hAnsi="Times New Roman" w:cs="Times New Roman"/>
          <w:sz w:val="24"/>
          <w:szCs w:val="24"/>
        </w:rPr>
        <w:t xml:space="preserve">Apabila penuntut umum anak berpendapat, bahwa hasil penyidikan dapat dilakukan </w:t>
      </w:r>
      <w:r w:rsidRPr="00057897">
        <w:rPr>
          <w:rFonts w:ascii="Times New Roman" w:eastAsia="Times New Roman" w:hAnsi="Times New Roman" w:cs="Times New Roman"/>
          <w:sz w:val="24"/>
          <w:szCs w:val="24"/>
          <w:lang w:val="id-ID"/>
        </w:rPr>
        <w:t>penuntutan</w:t>
      </w:r>
      <w:r w:rsidRPr="00057897">
        <w:rPr>
          <w:rFonts w:ascii="Times New Roman" w:hAnsi="Times New Roman" w:cs="Times New Roman"/>
          <w:sz w:val="24"/>
          <w:szCs w:val="24"/>
        </w:rPr>
        <w:t xml:space="preserve">, maka berdasarkan pasal 54 Undang-undang No. 3 tahun 1997 ia wajib dalam wajib dalam waktu secepatnya membuat surat dakwaan sesuai dengan KUHP. Dalam membuat surat dakwaan ini harus berpedoman pada Pasal 143 ayat 2 dan 3 KUHP bahwa surat dakwaan harus memenuhi syarat formal dan materil syarat formal adalh syarat yang menyangkut identitas terdakwa (Pasal 143 ayat 2 huruf a KUHP). Mengenai syarat materil adalah penuntut umum wajib menguraikan secara cermat, jelas dan lengkap mengenai tindak pidana yang didakwakan dengan menyebutkan waktu dan tempat tindak pidana itu dilakukan dan apabila </w:t>
      </w:r>
      <w:proofErr w:type="gramStart"/>
      <w:r w:rsidRPr="00057897">
        <w:rPr>
          <w:rFonts w:ascii="Times New Roman" w:hAnsi="Times New Roman" w:cs="Times New Roman"/>
          <w:sz w:val="24"/>
          <w:szCs w:val="24"/>
        </w:rPr>
        <w:t>surat</w:t>
      </w:r>
      <w:proofErr w:type="gramEnd"/>
      <w:r w:rsidRPr="00057897">
        <w:rPr>
          <w:rFonts w:ascii="Times New Roman" w:hAnsi="Times New Roman" w:cs="Times New Roman"/>
          <w:sz w:val="24"/>
          <w:szCs w:val="24"/>
        </w:rPr>
        <w:t xml:space="preserve"> dakwaan itu tidak memenuhi kedua syarat tersebut, maka akibatnya fatal demi hukum. </w:t>
      </w:r>
      <w:r w:rsidRPr="00057897">
        <w:rPr>
          <w:rFonts w:ascii="Times New Roman" w:hAnsi="Times New Roman" w:cs="Times New Roman"/>
          <w:b/>
          <w:sz w:val="24"/>
          <w:szCs w:val="24"/>
        </w:rPr>
        <w:t>(3)</w:t>
      </w:r>
      <w:r w:rsidRPr="00057897">
        <w:rPr>
          <w:rFonts w:ascii="Times New Roman" w:hAnsi="Times New Roman" w:cs="Times New Roman"/>
          <w:sz w:val="24"/>
          <w:szCs w:val="24"/>
        </w:rPr>
        <w:t xml:space="preserve"> </w:t>
      </w:r>
      <w:r w:rsidRPr="00057897">
        <w:rPr>
          <w:rFonts w:ascii="Times New Roman" w:eastAsia="Times New Roman" w:hAnsi="Times New Roman" w:cs="Times New Roman"/>
          <w:b/>
          <w:sz w:val="24"/>
          <w:szCs w:val="24"/>
          <w:lang w:val="id-ID"/>
        </w:rPr>
        <w:t xml:space="preserve">Pemeriksaan </w:t>
      </w:r>
      <w:r w:rsidRPr="00057897">
        <w:rPr>
          <w:rFonts w:ascii="Times New Roman" w:eastAsia="Times New Roman" w:hAnsi="Times New Roman" w:cs="Times New Roman"/>
          <w:b/>
          <w:sz w:val="24"/>
          <w:szCs w:val="24"/>
        </w:rPr>
        <w:t>di Persidangan</w:t>
      </w:r>
      <w:r w:rsidRPr="00057897">
        <w:rPr>
          <w:rFonts w:ascii="Times New Roman" w:eastAsia="Times New Roman" w:hAnsi="Times New Roman" w:cs="Times New Roman"/>
          <w:b/>
          <w:sz w:val="24"/>
          <w:szCs w:val="24"/>
          <w:lang w:val="id-ID"/>
        </w:rPr>
        <w:t xml:space="preserve"> Ana</w:t>
      </w:r>
      <w:r w:rsidRPr="00057897">
        <w:rPr>
          <w:rFonts w:ascii="Times New Roman" w:eastAsia="Times New Roman" w:hAnsi="Times New Roman" w:cs="Times New Roman"/>
          <w:b/>
          <w:sz w:val="24"/>
          <w:szCs w:val="24"/>
        </w:rPr>
        <w:t>k</w:t>
      </w:r>
      <w:r w:rsidR="00B9744F" w:rsidRPr="00057897">
        <w:rPr>
          <w:rFonts w:ascii="Times New Roman" w:eastAsia="Times New Roman" w:hAnsi="Times New Roman" w:cs="Times New Roman"/>
          <w:b/>
          <w:sz w:val="24"/>
          <w:szCs w:val="24"/>
        </w:rPr>
        <w:t>:</w:t>
      </w:r>
      <w:r w:rsidRPr="00057897">
        <w:rPr>
          <w:rFonts w:ascii="Times New Roman" w:eastAsia="Times New Roman" w:hAnsi="Times New Roman" w:cs="Times New Roman"/>
          <w:sz w:val="24"/>
          <w:szCs w:val="24"/>
        </w:rPr>
        <w:t xml:space="preserve"> </w:t>
      </w:r>
      <w:r w:rsidR="00B9744F" w:rsidRPr="00057897">
        <w:rPr>
          <w:rFonts w:ascii="Times New Roman" w:eastAsia="Times New Roman" w:hAnsi="Times New Roman" w:cs="Times New Roman"/>
          <w:sz w:val="24"/>
          <w:szCs w:val="24"/>
        </w:rPr>
        <w:t>p</w:t>
      </w:r>
      <w:r w:rsidR="00B9744F" w:rsidRPr="00057897">
        <w:rPr>
          <w:rFonts w:ascii="Times New Roman" w:eastAsia="Times New Roman" w:hAnsi="Times New Roman" w:cs="Times New Roman"/>
          <w:sz w:val="24"/>
          <w:szCs w:val="24"/>
          <w:lang w:val="id-ID"/>
        </w:rPr>
        <w:t xml:space="preserve">ada prinsipnya tindak pidana yang dilakukan oleh anak adalah tanggung jawab anak itu sendiri maka tidak dapat dipisahkan </w:t>
      </w:r>
      <w:r w:rsidR="00B9744F" w:rsidRPr="00057897">
        <w:rPr>
          <w:rFonts w:ascii="Times New Roman" w:eastAsia="Times New Roman" w:hAnsi="Times New Roman" w:cs="Times New Roman"/>
          <w:sz w:val="24"/>
          <w:szCs w:val="24"/>
          <w:lang w:val="id-ID"/>
        </w:rPr>
        <w:lastRenderedPageBreak/>
        <w:t>dengan kehadiran orang tua, wali, atau orang tua asuhnya. Perlindungan hak-hak anak dalam proses persidangan dimulai dari penentuan hakim yang ditetapkan untuk menangani peradilan Anak. Pasal 9 Undang-undang Nomor 3 Tahun 1997 menyebutkan bahwa hakim anak ditetapkan berdasrkan keputusan Ketua Mahkamah Agung atas usul Ketua Pengadilan Tinggi.</w:t>
      </w:r>
      <w:r w:rsidR="00B9744F" w:rsidRPr="00057897">
        <w:rPr>
          <w:rFonts w:ascii="Times New Roman" w:hAnsi="Times New Roman" w:cs="Times New Roman"/>
          <w:sz w:val="24"/>
          <w:szCs w:val="24"/>
        </w:rPr>
        <w:t xml:space="preserve"> Dalam mengambil suatu keputusan seorang hakim yang menangani perkara anak yang melakukan perbuatan tindak pidana wajib mempertimbangkan laporan Penelitian Kemasyarakatan, hal ini didasarkan pada Pasal 59 ayat (2) Undang-undang Nomor 3 Tahun 1997 namun Undang-undang tersebut tidak menjelaskan alasan Laporan Pembimbing Kemasyarakatan ini diwajibkan dipertimbangkan oleh Hakim dalam mengambil suatu keputusan. </w:t>
      </w:r>
      <w:proofErr w:type="gramStart"/>
      <w:r w:rsidR="00B9744F" w:rsidRPr="00057897">
        <w:rPr>
          <w:rFonts w:ascii="Times New Roman" w:hAnsi="Times New Roman" w:cs="Times New Roman"/>
          <w:sz w:val="24"/>
          <w:szCs w:val="24"/>
        </w:rPr>
        <w:t>Hakim tidak terikat penuh pada hasil laporan penelitian tersebut, hanya merupakan bahan pertimbangan bagi Hakim untuk mengetahui latar belakang anak melakukan kenakalan.</w:t>
      </w:r>
      <w:proofErr w:type="gramEnd"/>
    </w:p>
    <w:p w:rsidR="004D77FB" w:rsidRPr="00057897" w:rsidRDefault="004D77FB" w:rsidP="004D77FB">
      <w:pPr>
        <w:spacing w:after="0" w:line="240" w:lineRule="auto"/>
        <w:ind w:left="1080" w:firstLine="720"/>
        <w:contextualSpacing/>
        <w:jc w:val="both"/>
        <w:rPr>
          <w:rFonts w:ascii="Times New Roman" w:eastAsia="Times New Roman" w:hAnsi="Times New Roman" w:cs="Times New Roman"/>
          <w:sz w:val="24"/>
          <w:szCs w:val="24"/>
        </w:rPr>
      </w:pPr>
    </w:p>
    <w:p w:rsidR="00844F13" w:rsidRPr="004D77FB" w:rsidRDefault="00B9744F" w:rsidP="004D77FB">
      <w:pPr>
        <w:pStyle w:val="ListParagraph"/>
        <w:numPr>
          <w:ilvl w:val="0"/>
          <w:numId w:val="17"/>
        </w:numPr>
        <w:spacing w:after="0" w:line="480" w:lineRule="auto"/>
        <w:jc w:val="both"/>
        <w:rPr>
          <w:rFonts w:ascii="Times New Roman" w:eastAsia="Times New Roman" w:hAnsi="Times New Roman" w:cs="Times New Roman"/>
          <w:b/>
          <w:sz w:val="24"/>
          <w:szCs w:val="24"/>
        </w:rPr>
      </w:pPr>
      <w:r w:rsidRPr="00057897">
        <w:rPr>
          <w:rFonts w:ascii="Times New Roman" w:eastAsia="Times New Roman" w:hAnsi="Times New Roman" w:cs="Times New Roman"/>
          <w:b/>
          <w:sz w:val="24"/>
          <w:szCs w:val="24"/>
        </w:rPr>
        <w:t>Penerapan Sanksi Pidana Terhadap Anak Nakal</w:t>
      </w:r>
    </w:p>
    <w:p w:rsidR="00B9744F" w:rsidRPr="00057897" w:rsidRDefault="00B9744F" w:rsidP="00844F13">
      <w:pPr>
        <w:pStyle w:val="ListParagraph"/>
        <w:spacing w:line="480" w:lineRule="auto"/>
        <w:ind w:left="1080" w:firstLine="720"/>
        <w:jc w:val="both"/>
        <w:rPr>
          <w:rFonts w:ascii="Times New Roman" w:eastAsia="Times New Roman" w:hAnsi="Times New Roman" w:cs="Times New Roman"/>
          <w:sz w:val="24"/>
          <w:szCs w:val="24"/>
        </w:rPr>
      </w:pPr>
      <w:r w:rsidRPr="00057897">
        <w:rPr>
          <w:rFonts w:ascii="Times New Roman" w:eastAsia="Times New Roman" w:hAnsi="Times New Roman" w:cs="Times New Roman"/>
          <w:sz w:val="24"/>
          <w:szCs w:val="24"/>
        </w:rPr>
        <w:t xml:space="preserve">Ancaman pidana yang dapat dijatuhkan terhadap anak nakal yang melakukan tindak pidana sesuai dengan Pasal 26 ayat 1 Undang-undang No.3 Tahun 1997 paling lama setengah dari maksimum </w:t>
      </w:r>
      <w:r w:rsidRPr="00057897">
        <w:rPr>
          <w:rFonts w:ascii="Times New Roman" w:hAnsi="Times New Roman" w:cs="Times New Roman"/>
          <w:sz w:val="24"/>
          <w:szCs w:val="24"/>
        </w:rPr>
        <w:t>ancaman</w:t>
      </w:r>
      <w:r w:rsidRPr="00057897">
        <w:rPr>
          <w:rFonts w:ascii="Times New Roman" w:eastAsia="Times New Roman" w:hAnsi="Times New Roman" w:cs="Times New Roman"/>
          <w:sz w:val="24"/>
          <w:szCs w:val="24"/>
        </w:rPr>
        <w:t xml:space="preserve"> pidana penjara orang dewasa. </w:t>
      </w:r>
      <w:proofErr w:type="gramStart"/>
      <w:r w:rsidRPr="00057897">
        <w:rPr>
          <w:rFonts w:ascii="Times New Roman" w:eastAsia="Times New Roman" w:hAnsi="Times New Roman" w:cs="Times New Roman"/>
          <w:sz w:val="24"/>
          <w:szCs w:val="24"/>
        </w:rPr>
        <w:t>Dalam hal tindak Pidana yang dilakukan diancam dengan hukuman mati atau penjara seumur hidup, maka bagi anak ancaman pidana itu maksimum 10 (sepuluh) Tahun.</w:t>
      </w:r>
      <w:proofErr w:type="gramEnd"/>
      <w:r w:rsidRPr="00057897">
        <w:rPr>
          <w:rFonts w:ascii="Times New Roman" w:eastAsia="Times New Roman" w:hAnsi="Times New Roman" w:cs="Times New Roman"/>
          <w:sz w:val="24"/>
          <w:szCs w:val="24"/>
        </w:rPr>
        <w:t xml:space="preserve"> Dengan </w:t>
      </w:r>
      <w:r w:rsidRPr="00057897">
        <w:rPr>
          <w:rFonts w:ascii="Times New Roman" w:eastAsia="Times New Roman" w:hAnsi="Times New Roman" w:cs="Times New Roman"/>
          <w:sz w:val="24"/>
          <w:szCs w:val="24"/>
        </w:rPr>
        <w:lastRenderedPageBreak/>
        <w:t>diberlakukannya ketentuan Pasal 26 ini, Maka ketentuan-ketentuan dalam Kitab Undang-undang Hukum Pidana tentang ancaman pidana bagi anak harus dibaca setengah dari ancaman hukuman bagi orang dewasa, karena situasi dan kondisinya memang tidak sama.</w:t>
      </w:r>
    </w:p>
    <w:p w:rsidR="00FF4BE9" w:rsidRPr="00057897" w:rsidRDefault="00B9744F" w:rsidP="00844F13">
      <w:pPr>
        <w:pStyle w:val="ListParagraph"/>
        <w:spacing w:line="480" w:lineRule="auto"/>
        <w:ind w:left="1080" w:firstLine="720"/>
        <w:jc w:val="both"/>
        <w:rPr>
          <w:rFonts w:ascii="Times New Roman" w:eastAsia="Times New Roman" w:hAnsi="Times New Roman" w:cs="Times New Roman"/>
          <w:sz w:val="24"/>
          <w:szCs w:val="24"/>
        </w:rPr>
      </w:pPr>
      <w:r w:rsidRPr="00057897">
        <w:rPr>
          <w:rFonts w:ascii="Times New Roman" w:eastAsia="Times New Roman" w:hAnsi="Times New Roman" w:cs="Times New Roman"/>
          <w:sz w:val="24"/>
          <w:szCs w:val="24"/>
        </w:rPr>
        <w:t>Mengenai sanksi pidana menurut Undang-undang Pengadilan Anak ditetapkan dalam Bab III Undang-undang Nomor 3 Tahun 1997 dan secara Garis besar sanksi tersebut ada 2 (dua) macam yaitu berupa Sanksi Pidana dan sanksi Tindakan.</w:t>
      </w:r>
      <w:r w:rsidR="00C651D2" w:rsidRPr="00057897">
        <w:rPr>
          <w:rFonts w:ascii="Times New Roman" w:eastAsia="Times New Roman" w:hAnsi="Times New Roman" w:cs="Times New Roman"/>
          <w:sz w:val="24"/>
          <w:szCs w:val="24"/>
        </w:rPr>
        <w:t xml:space="preserve"> </w:t>
      </w:r>
      <w:proofErr w:type="gramStart"/>
      <w:r w:rsidRPr="00057897">
        <w:rPr>
          <w:rFonts w:ascii="Times New Roman" w:eastAsia="Times New Roman" w:hAnsi="Times New Roman" w:cs="Times New Roman"/>
          <w:sz w:val="24"/>
          <w:szCs w:val="24"/>
        </w:rPr>
        <w:t>Sanksi Hukum yang berupa pidana terdiri atas Pidana pokok dan pidana Tambahan.</w:t>
      </w:r>
      <w:proofErr w:type="gramEnd"/>
      <w:r w:rsidRPr="00057897">
        <w:rPr>
          <w:rFonts w:ascii="Times New Roman" w:eastAsia="Times New Roman" w:hAnsi="Times New Roman" w:cs="Times New Roman"/>
          <w:sz w:val="24"/>
          <w:szCs w:val="24"/>
        </w:rPr>
        <w:t xml:space="preserve"> Untuk Pidana pokok ada 4 </w:t>
      </w:r>
      <w:r w:rsidR="00C651D2" w:rsidRPr="00057897">
        <w:rPr>
          <w:rFonts w:ascii="Times New Roman" w:eastAsia="Times New Roman" w:hAnsi="Times New Roman" w:cs="Times New Roman"/>
          <w:sz w:val="24"/>
          <w:szCs w:val="24"/>
        </w:rPr>
        <w:t xml:space="preserve">(empat) </w:t>
      </w:r>
      <w:r w:rsidRPr="00057897">
        <w:rPr>
          <w:rFonts w:ascii="Times New Roman" w:eastAsia="Times New Roman" w:hAnsi="Times New Roman" w:cs="Times New Roman"/>
          <w:sz w:val="24"/>
          <w:szCs w:val="24"/>
        </w:rPr>
        <w:t>macam sebagaimana diatur</w:t>
      </w:r>
      <w:r w:rsidR="00C651D2" w:rsidRPr="00057897">
        <w:rPr>
          <w:rFonts w:ascii="Times New Roman" w:eastAsia="Times New Roman" w:hAnsi="Times New Roman" w:cs="Times New Roman"/>
          <w:sz w:val="24"/>
          <w:szCs w:val="24"/>
        </w:rPr>
        <w:t xml:space="preserve"> didalam pasal 23 ayat (2)</w:t>
      </w:r>
      <w:r w:rsidR="005D43D9" w:rsidRPr="00057897">
        <w:rPr>
          <w:rFonts w:ascii="Times New Roman" w:eastAsia="Times New Roman" w:hAnsi="Times New Roman" w:cs="Times New Roman"/>
          <w:sz w:val="24"/>
          <w:szCs w:val="24"/>
        </w:rPr>
        <w:t xml:space="preserve"> yaitu Pidana Penjara, Pidana Kurungan, Pidana Denda dan Pidana Pengawasan</w:t>
      </w:r>
      <w:r w:rsidR="00C651D2"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rPr>
        <w:t xml:space="preserve">Sedangkan mengenai Pidana Tambahan </w:t>
      </w:r>
      <w:r w:rsidR="005D43D9" w:rsidRPr="00057897">
        <w:rPr>
          <w:rFonts w:ascii="Times New Roman" w:eastAsia="Times New Roman" w:hAnsi="Times New Roman" w:cs="Times New Roman"/>
          <w:sz w:val="24"/>
          <w:szCs w:val="24"/>
        </w:rPr>
        <w:t xml:space="preserve">sebagaimana diatur didalam </w:t>
      </w:r>
      <w:r w:rsidRPr="00057897">
        <w:rPr>
          <w:rFonts w:ascii="Times New Roman" w:eastAsia="Times New Roman" w:hAnsi="Times New Roman" w:cs="Times New Roman"/>
          <w:sz w:val="24"/>
          <w:szCs w:val="24"/>
        </w:rPr>
        <w:t>Pas</w:t>
      </w:r>
      <w:r w:rsidR="00C651D2" w:rsidRPr="00057897">
        <w:rPr>
          <w:rFonts w:ascii="Times New Roman" w:eastAsia="Times New Roman" w:hAnsi="Times New Roman" w:cs="Times New Roman"/>
          <w:sz w:val="24"/>
          <w:szCs w:val="24"/>
        </w:rPr>
        <w:t>al 23 ayat (3) ada 2 (dua) macam yaitu</w:t>
      </w:r>
      <w:r w:rsidRPr="00057897">
        <w:rPr>
          <w:rFonts w:ascii="Times New Roman" w:eastAsia="Times New Roman" w:hAnsi="Times New Roman" w:cs="Times New Roman"/>
          <w:sz w:val="24"/>
          <w:szCs w:val="24"/>
        </w:rPr>
        <w:t>:</w:t>
      </w:r>
      <w:r w:rsidR="00C651D2"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rPr>
        <w:t>Perampasan barang-barang tertentu</w:t>
      </w:r>
      <w:r w:rsidR="005D43D9" w:rsidRPr="00057897">
        <w:rPr>
          <w:rFonts w:ascii="Times New Roman" w:eastAsia="Times New Roman" w:hAnsi="Times New Roman" w:cs="Times New Roman"/>
          <w:sz w:val="24"/>
          <w:szCs w:val="24"/>
        </w:rPr>
        <w:t xml:space="preserve"> </w:t>
      </w:r>
      <w:proofErr w:type="gramStart"/>
      <w:r w:rsidR="005D43D9" w:rsidRPr="00057897">
        <w:rPr>
          <w:rFonts w:ascii="Times New Roman" w:eastAsia="Times New Roman" w:hAnsi="Times New Roman" w:cs="Times New Roman"/>
          <w:sz w:val="24"/>
          <w:szCs w:val="24"/>
        </w:rPr>
        <w:t xml:space="preserve">dan </w:t>
      </w:r>
      <w:r w:rsidR="00C651D2"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rPr>
        <w:t>Pembayaran</w:t>
      </w:r>
      <w:proofErr w:type="gramEnd"/>
      <w:r w:rsidRPr="00057897">
        <w:rPr>
          <w:rFonts w:ascii="Times New Roman" w:eastAsia="Times New Roman" w:hAnsi="Times New Roman" w:cs="Times New Roman"/>
          <w:sz w:val="24"/>
          <w:szCs w:val="24"/>
        </w:rPr>
        <w:t xml:space="preserve"> ganti rugi</w:t>
      </w:r>
      <w:r w:rsidR="00C651D2" w:rsidRPr="00057897">
        <w:rPr>
          <w:rFonts w:ascii="Times New Roman" w:eastAsia="Times New Roman" w:hAnsi="Times New Roman" w:cs="Times New Roman"/>
          <w:sz w:val="24"/>
          <w:szCs w:val="24"/>
        </w:rPr>
        <w:t>.</w:t>
      </w:r>
    </w:p>
    <w:p w:rsidR="005D43D9" w:rsidRPr="005D43D9" w:rsidRDefault="005D43D9" w:rsidP="00844F13">
      <w:pPr>
        <w:pStyle w:val="ListParagraph"/>
        <w:spacing w:line="480" w:lineRule="auto"/>
        <w:ind w:left="1080" w:firstLine="720"/>
        <w:jc w:val="both"/>
        <w:rPr>
          <w:rFonts w:ascii="Times New Roman" w:eastAsia="Times New Roman" w:hAnsi="Times New Roman" w:cs="Times New Roman"/>
          <w:sz w:val="24"/>
          <w:szCs w:val="24"/>
          <w:lang w:val="id-ID"/>
        </w:rPr>
      </w:pPr>
      <w:r w:rsidRPr="005D43D9">
        <w:rPr>
          <w:rFonts w:ascii="Times New Roman" w:eastAsia="Times New Roman" w:hAnsi="Times New Roman" w:cs="Times New Roman"/>
          <w:sz w:val="24"/>
          <w:szCs w:val="24"/>
          <w:lang w:val="id-ID"/>
        </w:rPr>
        <w:t>Dalam hal pidana penjara yang dapat dijatuhkan kepada anak nakal maksimal 2 (dua) tahun, maka dalam hal demikian sesuai pasal 29 Undang-undang No 3 tahun 1997 hakim dapat menjatuhkan, hukuman pidana bersyarat</w:t>
      </w:r>
      <w:r w:rsidRPr="005D43D9">
        <w:rPr>
          <w:rFonts w:ascii="Times New Roman" w:eastAsia="Times New Roman" w:hAnsi="Times New Roman" w:cs="Times New Roman"/>
          <w:sz w:val="24"/>
          <w:szCs w:val="24"/>
        </w:rPr>
        <w:t>, i</w:t>
      </w:r>
      <w:r w:rsidRPr="005D43D9">
        <w:rPr>
          <w:rFonts w:ascii="Times New Roman" w:eastAsia="Times New Roman" w:hAnsi="Times New Roman" w:cs="Times New Roman"/>
          <w:sz w:val="24"/>
          <w:szCs w:val="24"/>
          <w:lang w:val="id-ID"/>
        </w:rPr>
        <w:t>ni sepenuhnya bergantung kepada hakim untuk menjatuhkan pidana bersyarat atau tidak. Apabila dijatuhkan pidana bersyarat, maka ditentukan syarat umum dan syarat khusus, Syarat umum, adalah anak nakal tidak akan melakukan tindak pidana lagi selama menjalani masa pidana bers</w:t>
      </w:r>
      <w:r w:rsidR="004D77FB">
        <w:rPr>
          <w:rFonts w:ascii="Times New Roman" w:eastAsia="Times New Roman" w:hAnsi="Times New Roman" w:cs="Times New Roman"/>
          <w:sz w:val="24"/>
          <w:szCs w:val="24"/>
          <w:lang w:val="id-ID"/>
        </w:rPr>
        <w:t>yarat. Sementara syarat khusus</w:t>
      </w:r>
      <w:r w:rsidR="004D77FB">
        <w:rPr>
          <w:rFonts w:ascii="Times New Roman" w:eastAsia="Times New Roman" w:hAnsi="Times New Roman" w:cs="Times New Roman"/>
          <w:sz w:val="24"/>
          <w:szCs w:val="24"/>
        </w:rPr>
        <w:t xml:space="preserve">, </w:t>
      </w:r>
      <w:r w:rsidRPr="005D43D9">
        <w:rPr>
          <w:rFonts w:ascii="Times New Roman" w:eastAsia="Times New Roman" w:hAnsi="Times New Roman" w:cs="Times New Roman"/>
          <w:sz w:val="24"/>
          <w:szCs w:val="24"/>
          <w:lang w:val="id-ID"/>
        </w:rPr>
        <w:t xml:space="preserve">misalnya tidak </w:t>
      </w:r>
      <w:r w:rsidRPr="005D43D9">
        <w:rPr>
          <w:rFonts w:ascii="Times New Roman" w:eastAsia="Times New Roman" w:hAnsi="Times New Roman" w:cs="Times New Roman"/>
          <w:sz w:val="24"/>
          <w:szCs w:val="24"/>
          <w:lang w:val="id-ID"/>
        </w:rPr>
        <w:lastRenderedPageBreak/>
        <w:t>boleh mengemudikan kendaraan bermotornya, atau wajib mengikuti kegiatan yang di programkan Balai Pemasyarakan (BAPAS). Jadi syarat umum bertujuan supaya anak nakal tersebut tidak mengulangi tindak pidana lagi, sedangkan syarat khususnya melakukan atau tidak melakukan hal-hal tertentu yang ditetapkan dalam putusan dengan mengusulkan kebebasan anak. Masa hukuman syarat khusus lebih pendek dari syarat umum dan paling lama 3 (tiga) tahun.</w:t>
      </w:r>
    </w:p>
    <w:p w:rsidR="005D43D9" w:rsidRPr="005D43D9" w:rsidRDefault="005D43D9" w:rsidP="00844F13">
      <w:pPr>
        <w:pStyle w:val="ListParagraph"/>
        <w:spacing w:line="480" w:lineRule="auto"/>
        <w:ind w:left="1080" w:firstLine="720"/>
        <w:jc w:val="both"/>
        <w:rPr>
          <w:rFonts w:ascii="Times New Roman" w:eastAsia="Times New Roman" w:hAnsi="Times New Roman" w:cs="Times New Roman"/>
          <w:sz w:val="24"/>
          <w:szCs w:val="24"/>
        </w:rPr>
      </w:pPr>
      <w:r w:rsidRPr="005D43D9">
        <w:rPr>
          <w:rFonts w:ascii="Times New Roman" w:eastAsia="Times New Roman" w:hAnsi="Times New Roman" w:cs="Times New Roman"/>
          <w:sz w:val="24"/>
          <w:szCs w:val="24"/>
          <w:lang w:val="id-ID"/>
        </w:rPr>
        <w:t>Selama masa hukuman bersyarat, pengawasan terhadap anak nakal dilakukan oleh jaksa  penuntut umum. Sementara bimbingan dilakukan oleh Pembimbing kemasyarakatan. Tujuannya adalah agar anak itu menepati syarat yang telah di tentukan. Anak yang mengalami hukuman bersyarat dibimbing di Bala</w:t>
      </w:r>
      <w:r w:rsidRPr="005D43D9">
        <w:rPr>
          <w:rFonts w:ascii="Times New Roman" w:eastAsia="Times New Roman" w:hAnsi="Times New Roman" w:cs="Times New Roman"/>
          <w:sz w:val="24"/>
          <w:szCs w:val="24"/>
        </w:rPr>
        <w:t xml:space="preserve">i </w:t>
      </w:r>
      <w:r w:rsidRPr="005D43D9">
        <w:rPr>
          <w:rFonts w:ascii="Times New Roman" w:eastAsia="Times New Roman" w:hAnsi="Times New Roman" w:cs="Times New Roman"/>
          <w:sz w:val="24"/>
          <w:szCs w:val="24"/>
          <w:lang w:val="id-ID"/>
        </w:rPr>
        <w:t>Pemasyarakatan (BAPAS) dan berstatus sebagai klien pemasyarakatan</w:t>
      </w:r>
      <w:r w:rsidRPr="005D43D9">
        <w:rPr>
          <w:rFonts w:ascii="Times New Roman" w:eastAsia="Times New Roman" w:hAnsi="Times New Roman" w:cs="Times New Roman"/>
          <w:sz w:val="24"/>
          <w:szCs w:val="24"/>
        </w:rPr>
        <w:t xml:space="preserve"> dan </w:t>
      </w:r>
      <w:r w:rsidRPr="005D43D9">
        <w:rPr>
          <w:rFonts w:ascii="Times New Roman" w:eastAsia="Times New Roman" w:hAnsi="Times New Roman" w:cs="Times New Roman"/>
          <w:sz w:val="24"/>
          <w:szCs w:val="24"/>
          <w:lang w:val="id-ID"/>
        </w:rPr>
        <w:t xml:space="preserve">anak nakal </w:t>
      </w:r>
      <w:r w:rsidRPr="005D43D9">
        <w:rPr>
          <w:rFonts w:ascii="Times New Roman" w:eastAsia="Times New Roman" w:hAnsi="Times New Roman" w:cs="Times New Roman"/>
          <w:sz w:val="24"/>
          <w:szCs w:val="24"/>
        </w:rPr>
        <w:t xml:space="preserve">tersebut </w:t>
      </w:r>
      <w:r w:rsidRPr="005D43D9">
        <w:rPr>
          <w:rFonts w:ascii="Times New Roman" w:eastAsia="Times New Roman" w:hAnsi="Times New Roman" w:cs="Times New Roman"/>
          <w:sz w:val="24"/>
          <w:szCs w:val="24"/>
          <w:lang w:val="id-ID"/>
        </w:rPr>
        <w:t>dapat mengikuti pendidikan sekolah</w:t>
      </w:r>
      <w:r w:rsidRPr="005D43D9">
        <w:rPr>
          <w:rFonts w:ascii="Times New Roman" w:eastAsia="Times New Roman" w:hAnsi="Times New Roman" w:cs="Times New Roman"/>
          <w:sz w:val="24"/>
          <w:szCs w:val="24"/>
        </w:rPr>
        <w:t>.</w:t>
      </w:r>
    </w:p>
    <w:p w:rsidR="005D43D9" w:rsidRPr="00057897" w:rsidRDefault="005D43D9" w:rsidP="00844F13">
      <w:pPr>
        <w:pStyle w:val="ListParagraph"/>
        <w:spacing w:line="480" w:lineRule="auto"/>
        <w:ind w:left="1080" w:firstLine="720"/>
        <w:jc w:val="both"/>
        <w:rPr>
          <w:rFonts w:ascii="Times New Roman" w:eastAsia="Times New Roman" w:hAnsi="Times New Roman" w:cs="Times New Roman"/>
          <w:sz w:val="24"/>
          <w:szCs w:val="24"/>
        </w:rPr>
      </w:pPr>
      <w:r w:rsidRPr="005D43D9">
        <w:rPr>
          <w:rFonts w:ascii="Times New Roman" w:eastAsia="Times New Roman" w:hAnsi="Times New Roman" w:cs="Times New Roman"/>
          <w:sz w:val="24"/>
          <w:szCs w:val="24"/>
        </w:rPr>
        <w:t>Sedangkan mengenai sanksi pidana yakni pidana tambahan yang dijatuhkan terhadap anak nakal berdasarkan Pasal 23 ayat 3 yaitu:</w:t>
      </w:r>
      <w:r w:rsidRPr="00057897">
        <w:rPr>
          <w:rFonts w:ascii="Times New Roman" w:eastAsia="Times New Roman" w:hAnsi="Times New Roman" w:cs="Times New Roman"/>
          <w:sz w:val="24"/>
          <w:szCs w:val="24"/>
        </w:rPr>
        <w:t xml:space="preserve"> a) </w:t>
      </w:r>
      <w:r w:rsidRPr="005D43D9">
        <w:rPr>
          <w:rFonts w:ascii="Times New Roman" w:eastAsia="Times New Roman" w:hAnsi="Times New Roman" w:cs="Times New Roman"/>
          <w:sz w:val="24"/>
          <w:szCs w:val="24"/>
          <w:lang w:val="id-ID"/>
        </w:rPr>
        <w:t xml:space="preserve">Perampasan Barang-barang </w:t>
      </w:r>
      <w:proofErr w:type="gramStart"/>
      <w:r w:rsidRPr="005D43D9">
        <w:rPr>
          <w:rFonts w:ascii="Times New Roman" w:eastAsia="Times New Roman" w:hAnsi="Times New Roman" w:cs="Times New Roman"/>
          <w:sz w:val="24"/>
          <w:szCs w:val="24"/>
          <w:lang w:val="id-ID"/>
        </w:rPr>
        <w:t>tertentu</w:t>
      </w:r>
      <w:r w:rsidRPr="00057897">
        <w:rPr>
          <w:rFonts w:ascii="Times New Roman" w:eastAsia="Times New Roman" w:hAnsi="Times New Roman" w:cs="Times New Roman"/>
          <w:sz w:val="24"/>
          <w:szCs w:val="24"/>
        </w:rPr>
        <w:t xml:space="preserve"> </w:t>
      </w:r>
      <w:r w:rsidRPr="00057897">
        <w:rPr>
          <w:rFonts w:ascii="Times New Roman" w:eastAsia="Times New Roman" w:hAnsi="Times New Roman" w:cs="Times New Roman"/>
          <w:b/>
          <w:sz w:val="24"/>
          <w:szCs w:val="24"/>
        </w:rPr>
        <w:t>:</w:t>
      </w:r>
      <w:proofErr w:type="gramEnd"/>
      <w:r w:rsidRPr="00057897">
        <w:rPr>
          <w:rFonts w:ascii="Times New Roman" w:eastAsia="Times New Roman" w:hAnsi="Times New Roman" w:cs="Times New Roman"/>
          <w:b/>
          <w:sz w:val="24"/>
          <w:szCs w:val="24"/>
        </w:rPr>
        <w:t xml:space="preserve"> </w:t>
      </w:r>
      <w:r w:rsidRPr="005D43D9">
        <w:rPr>
          <w:rFonts w:ascii="Times New Roman" w:eastAsia="Times New Roman" w:hAnsi="Times New Roman" w:cs="Times New Roman"/>
          <w:sz w:val="24"/>
          <w:szCs w:val="24"/>
          <w:lang w:val="id-ID"/>
        </w:rPr>
        <w:t xml:space="preserve">Undang-undang tidak memberikan penjelasan Barang-barang apa saja yang dapat dirampas. Dalam KUHAP, Barang-barang yang dapat dirampas adalah Barang-barang bukti yang dimuka persidangan. </w:t>
      </w:r>
      <w:r w:rsidRPr="00057897">
        <w:rPr>
          <w:rFonts w:ascii="Times New Roman" w:eastAsia="Times New Roman" w:hAnsi="Times New Roman" w:cs="Times New Roman"/>
          <w:sz w:val="24"/>
          <w:szCs w:val="24"/>
        </w:rPr>
        <w:t xml:space="preserve">b) </w:t>
      </w:r>
      <w:r w:rsidRPr="005D43D9">
        <w:rPr>
          <w:rFonts w:ascii="Times New Roman" w:eastAsia="Times New Roman" w:hAnsi="Times New Roman" w:cs="Times New Roman"/>
          <w:sz w:val="24"/>
          <w:szCs w:val="24"/>
          <w:lang w:val="id-ID"/>
        </w:rPr>
        <w:t>Pembayaran ganti Rugi</w:t>
      </w:r>
      <w:r w:rsidRPr="00057897">
        <w:rPr>
          <w:rFonts w:ascii="Times New Roman" w:eastAsia="Times New Roman" w:hAnsi="Times New Roman" w:cs="Times New Roman"/>
          <w:b/>
          <w:sz w:val="24"/>
          <w:szCs w:val="24"/>
        </w:rPr>
        <w:t xml:space="preserve"> :</w:t>
      </w:r>
      <w:r w:rsidR="00F97CE3" w:rsidRPr="00057897">
        <w:rPr>
          <w:rFonts w:ascii="Times New Roman" w:eastAsia="Times New Roman" w:hAnsi="Times New Roman" w:cs="Times New Roman"/>
          <w:b/>
          <w:sz w:val="24"/>
          <w:szCs w:val="24"/>
        </w:rPr>
        <w:t xml:space="preserve"> </w:t>
      </w:r>
      <w:r w:rsidRPr="00057897">
        <w:rPr>
          <w:rFonts w:ascii="Times New Roman" w:eastAsia="Times New Roman" w:hAnsi="Times New Roman" w:cs="Times New Roman"/>
          <w:sz w:val="24"/>
          <w:szCs w:val="24"/>
          <w:lang w:val="id-ID"/>
        </w:rPr>
        <w:t xml:space="preserve">Tentang pidana  tambahan ganti rugi ini yang dimaksudkan oleh Undang-undang ternyata tidak ada penjelasannya, Namun dalam BAB XIII Kitab Undang-undang </w:t>
      </w:r>
      <w:r w:rsidRPr="00057897">
        <w:rPr>
          <w:rFonts w:ascii="Times New Roman" w:eastAsia="Times New Roman" w:hAnsi="Times New Roman" w:cs="Times New Roman"/>
          <w:sz w:val="24"/>
          <w:szCs w:val="24"/>
          <w:lang w:val="id-ID"/>
        </w:rPr>
        <w:lastRenderedPageBreak/>
        <w:t>Hukum acara Pidana (KUHAP) memang dikenal adanya penggambungan perkara gugatan ganti kerugian. Gugatan ganti kerugian ini dijatuhkan ketika perkara pidananya sedang diperiksa. Paling lambat penuntut umum mengajuhkan tuntutan pidana. Apabila  ketentuan penggabungan perkara gugatan ganti kerugian tersebut merupakan dasar untuk menjatuhkan pidana tambahan tentang pembayaran ganti rugi adalah tidak tepat karena pidana tambahan itu ada bukan dikarenakan atas gugatan kerugian..</w:t>
      </w:r>
      <w:r w:rsidRPr="00057897">
        <w:rPr>
          <w:rFonts w:ascii="Times New Roman" w:hAnsi="Times New Roman" w:cs="Times New Roman"/>
          <w:sz w:val="24"/>
          <w:szCs w:val="24"/>
          <w:vertAlign w:val="superscript"/>
          <w:lang w:val="id-ID"/>
        </w:rPr>
        <w:footnoteReference w:id="3"/>
      </w:r>
    </w:p>
    <w:p w:rsidR="00F97CE3" w:rsidRPr="00F97CE3" w:rsidRDefault="00F97CE3" w:rsidP="00844F13">
      <w:pPr>
        <w:pStyle w:val="ListParagraph"/>
        <w:spacing w:line="480" w:lineRule="auto"/>
        <w:ind w:left="1080" w:firstLine="720"/>
        <w:jc w:val="both"/>
        <w:rPr>
          <w:rFonts w:ascii="Times New Roman" w:eastAsia="Times New Roman" w:hAnsi="Times New Roman" w:cs="Times New Roman"/>
          <w:sz w:val="24"/>
          <w:szCs w:val="24"/>
          <w:lang w:val="id-ID"/>
        </w:rPr>
      </w:pPr>
      <w:r w:rsidRPr="00F97CE3">
        <w:rPr>
          <w:rFonts w:ascii="Times New Roman" w:eastAsia="Times New Roman" w:hAnsi="Times New Roman" w:cs="Times New Roman"/>
          <w:sz w:val="24"/>
          <w:szCs w:val="24"/>
          <w:lang w:val="id-ID"/>
        </w:rPr>
        <w:t xml:space="preserve">Sanksi </w:t>
      </w:r>
      <w:r w:rsidRPr="00F97CE3">
        <w:rPr>
          <w:rFonts w:ascii="Times New Roman" w:eastAsia="Times New Roman" w:hAnsi="Times New Roman" w:cs="Times New Roman"/>
          <w:sz w:val="24"/>
          <w:szCs w:val="24"/>
        </w:rPr>
        <w:t xml:space="preserve">yang kedua </w:t>
      </w:r>
      <w:r w:rsidRPr="00F97CE3">
        <w:rPr>
          <w:rFonts w:ascii="Times New Roman" w:eastAsia="Times New Roman" w:hAnsi="Times New Roman" w:cs="Times New Roman"/>
          <w:sz w:val="24"/>
          <w:szCs w:val="24"/>
          <w:lang w:val="id-ID"/>
        </w:rPr>
        <w:t xml:space="preserve">terhadap anak yang melakukan tindak pidana sebagaimana didalam pasal 1 angka 2 huruf a Undang-undang Nomor 3 tahun 1997 dan anak yang melakukan </w:t>
      </w:r>
      <w:r w:rsidRPr="00F97CE3">
        <w:rPr>
          <w:rFonts w:ascii="Times New Roman" w:eastAsia="Times New Roman" w:hAnsi="Times New Roman" w:cs="Times New Roman"/>
          <w:sz w:val="24"/>
          <w:szCs w:val="24"/>
        </w:rPr>
        <w:t>perbuatan</w:t>
      </w:r>
      <w:r w:rsidRPr="00F97CE3">
        <w:rPr>
          <w:rFonts w:ascii="Times New Roman" w:eastAsia="Times New Roman" w:hAnsi="Times New Roman" w:cs="Times New Roman"/>
          <w:sz w:val="24"/>
          <w:szCs w:val="24"/>
          <w:lang w:val="id-ID"/>
        </w:rPr>
        <w:t xml:space="preserve"> yang terlarang bagi anak yang sesuai dengan pasal 1 angka 2 huruf b tahun Undang-undang Nomor 3 tahun 1997 dapat di berikan Tindakan dengan disertai dengan teguran dan syarat-syarat tambahan yang ditetapkan oleh hakim.</w:t>
      </w:r>
    </w:p>
    <w:p w:rsidR="00F97CE3" w:rsidRPr="00F97CE3" w:rsidRDefault="00F97CE3" w:rsidP="00844F13">
      <w:pPr>
        <w:pStyle w:val="ListParagraph"/>
        <w:spacing w:line="480" w:lineRule="auto"/>
        <w:ind w:left="1080" w:firstLine="720"/>
        <w:jc w:val="both"/>
        <w:rPr>
          <w:rFonts w:ascii="Times New Roman" w:eastAsia="Times New Roman" w:hAnsi="Times New Roman" w:cs="Times New Roman"/>
          <w:sz w:val="24"/>
          <w:szCs w:val="24"/>
        </w:rPr>
      </w:pPr>
      <w:r w:rsidRPr="00F97CE3">
        <w:rPr>
          <w:rFonts w:ascii="Times New Roman" w:eastAsia="Times New Roman" w:hAnsi="Times New Roman" w:cs="Times New Roman"/>
          <w:sz w:val="24"/>
          <w:szCs w:val="24"/>
          <w:lang w:val="id-ID"/>
        </w:rPr>
        <w:t>Disamping tindakan yang dikenakan kepada anak nakal,</w:t>
      </w:r>
      <w:r w:rsidRPr="00F97CE3">
        <w:rPr>
          <w:rFonts w:ascii="Times New Roman" w:eastAsia="Times New Roman" w:hAnsi="Times New Roman" w:cs="Times New Roman"/>
          <w:sz w:val="24"/>
          <w:szCs w:val="24"/>
        </w:rPr>
        <w:t xml:space="preserve"> </w:t>
      </w:r>
      <w:r w:rsidRPr="00F97CE3">
        <w:rPr>
          <w:rFonts w:ascii="Times New Roman" w:eastAsia="Times New Roman" w:hAnsi="Times New Roman" w:cs="Times New Roman"/>
          <w:sz w:val="24"/>
          <w:szCs w:val="24"/>
          <w:lang w:val="id-ID"/>
        </w:rPr>
        <w:t>juga disertai dengan teguran dan syarat-</w:t>
      </w:r>
      <w:r w:rsidRPr="00F97CE3">
        <w:rPr>
          <w:rFonts w:ascii="Times New Roman" w:eastAsia="Times New Roman" w:hAnsi="Times New Roman" w:cs="Times New Roman"/>
          <w:sz w:val="24"/>
          <w:szCs w:val="24"/>
        </w:rPr>
        <w:t>syarat</w:t>
      </w:r>
      <w:r w:rsidRPr="00F97CE3">
        <w:rPr>
          <w:rFonts w:ascii="Times New Roman" w:eastAsia="Times New Roman" w:hAnsi="Times New Roman" w:cs="Times New Roman"/>
          <w:sz w:val="24"/>
          <w:szCs w:val="24"/>
          <w:lang w:val="id-ID"/>
        </w:rPr>
        <w:t xml:space="preserve"> tambahan yang ditetapkan oeh hakim sesuai pasal 24 ayat 2 Undang-undang Nomor 3 Tahun 1997. Teguran itu berupa peringatan dari hakim baik secara langsung terhadap anak,atau tidak langsung melalui orang tuanya,walinya atau orang tua asuhnya. Maksud dari teguran ini agar anak nakal tidak lagi mengulangi perbuatan yang mengakibatkan ia dijatuhi sanksi Tindakan.</w:t>
      </w:r>
      <w:r w:rsidRPr="00F97CE3">
        <w:rPr>
          <w:rFonts w:ascii="Times New Roman" w:eastAsia="Times New Roman" w:hAnsi="Times New Roman" w:cs="Times New Roman"/>
          <w:sz w:val="24"/>
          <w:szCs w:val="24"/>
        </w:rPr>
        <w:t xml:space="preserve"> </w:t>
      </w:r>
      <w:r w:rsidRPr="00F97CE3">
        <w:rPr>
          <w:rFonts w:ascii="Times New Roman" w:eastAsia="Times New Roman" w:hAnsi="Times New Roman" w:cs="Times New Roman"/>
          <w:sz w:val="24"/>
          <w:szCs w:val="24"/>
          <w:lang w:val="id-ID"/>
        </w:rPr>
        <w:t xml:space="preserve">Syarat </w:t>
      </w:r>
      <w:r w:rsidRPr="00F97CE3">
        <w:rPr>
          <w:rFonts w:ascii="Times New Roman" w:eastAsia="Times New Roman" w:hAnsi="Times New Roman" w:cs="Times New Roman"/>
          <w:sz w:val="24"/>
          <w:szCs w:val="24"/>
          <w:lang w:val="id-ID"/>
        </w:rPr>
        <w:lastRenderedPageBreak/>
        <w:t>Tambahan seperti kewajiban untuk melapor secara periodik kepada pembimbing kemasyrakatan.</w:t>
      </w:r>
    </w:p>
    <w:p w:rsidR="006A28D0" w:rsidRPr="006A28D0" w:rsidRDefault="006A28D0" w:rsidP="00844F13">
      <w:pPr>
        <w:pStyle w:val="ListParagraph"/>
        <w:spacing w:line="480" w:lineRule="auto"/>
        <w:ind w:left="1080" w:firstLine="720"/>
        <w:jc w:val="both"/>
        <w:rPr>
          <w:rFonts w:ascii="Times New Roman" w:eastAsia="Times New Roman" w:hAnsi="Times New Roman" w:cs="Times New Roman"/>
          <w:sz w:val="24"/>
          <w:szCs w:val="24"/>
        </w:rPr>
      </w:pPr>
      <w:r w:rsidRPr="006A28D0">
        <w:rPr>
          <w:rFonts w:ascii="Times New Roman" w:eastAsia="Times New Roman" w:hAnsi="Times New Roman" w:cs="Times New Roman"/>
          <w:sz w:val="24"/>
          <w:szCs w:val="24"/>
          <w:lang w:val="id-ID"/>
        </w:rPr>
        <w:t>Adapun sanksi Tindakan yang dapat dikenakan kepada anak nakal (</w:t>
      </w:r>
      <w:r w:rsidRPr="006A28D0">
        <w:rPr>
          <w:rFonts w:ascii="Times New Roman" w:eastAsia="Times New Roman" w:hAnsi="Times New Roman" w:cs="Times New Roman"/>
          <w:sz w:val="24"/>
          <w:szCs w:val="24"/>
        </w:rPr>
        <w:t>P</w:t>
      </w:r>
      <w:r w:rsidRPr="006A28D0">
        <w:rPr>
          <w:rFonts w:ascii="Times New Roman" w:eastAsia="Times New Roman" w:hAnsi="Times New Roman" w:cs="Times New Roman"/>
          <w:sz w:val="24"/>
          <w:szCs w:val="24"/>
          <w:lang w:val="id-ID"/>
        </w:rPr>
        <w:t>asal 24 Undang-</w:t>
      </w:r>
      <w:r w:rsidRPr="006A28D0">
        <w:rPr>
          <w:rFonts w:ascii="Times New Roman" w:eastAsia="Times New Roman" w:hAnsi="Times New Roman" w:cs="Times New Roman"/>
          <w:sz w:val="24"/>
          <w:szCs w:val="24"/>
        </w:rPr>
        <w:t>undang</w:t>
      </w:r>
      <w:r w:rsidRPr="006A28D0">
        <w:rPr>
          <w:rFonts w:ascii="Times New Roman" w:eastAsia="Times New Roman" w:hAnsi="Times New Roman" w:cs="Times New Roman"/>
          <w:sz w:val="24"/>
          <w:szCs w:val="24"/>
          <w:lang w:val="id-ID"/>
        </w:rPr>
        <w:t xml:space="preserve"> Nomor 3 Tahun 1997 adalah sebagai berikut :</w:t>
      </w:r>
      <w:r w:rsidRPr="00057897">
        <w:rPr>
          <w:rFonts w:ascii="Times New Roman" w:eastAsia="Times New Roman" w:hAnsi="Times New Roman" w:cs="Times New Roman"/>
          <w:sz w:val="24"/>
          <w:szCs w:val="24"/>
        </w:rPr>
        <w:t xml:space="preserve"> (a) </w:t>
      </w:r>
      <w:r w:rsidRPr="006A28D0">
        <w:rPr>
          <w:rFonts w:ascii="Times New Roman" w:eastAsia="Times New Roman" w:hAnsi="Times New Roman" w:cs="Times New Roman"/>
          <w:sz w:val="24"/>
          <w:szCs w:val="24"/>
          <w:lang w:val="id-ID"/>
        </w:rPr>
        <w:t>Dikembalikan kepada Orang tua / Wali / Orang tua asuh</w:t>
      </w:r>
      <w:r w:rsidR="005A707A">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rPr>
        <w:t xml:space="preserve">(b) </w:t>
      </w:r>
      <w:r w:rsidRPr="006A28D0">
        <w:rPr>
          <w:rFonts w:ascii="Times New Roman" w:eastAsia="Times New Roman" w:hAnsi="Times New Roman" w:cs="Times New Roman"/>
          <w:sz w:val="24"/>
          <w:szCs w:val="24"/>
          <w:lang w:val="id-ID"/>
        </w:rPr>
        <w:t>Diserahkan kepada Negara</w:t>
      </w:r>
      <w:r w:rsidR="005A707A">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rPr>
        <w:t xml:space="preserve">(c) </w:t>
      </w:r>
      <w:r w:rsidRPr="006A28D0">
        <w:rPr>
          <w:rFonts w:ascii="Times New Roman" w:eastAsia="Times New Roman" w:hAnsi="Times New Roman" w:cs="Times New Roman"/>
          <w:sz w:val="24"/>
          <w:szCs w:val="24"/>
          <w:lang w:val="id-ID"/>
        </w:rPr>
        <w:t>Diserahkan Kepada Departemen Sosial dan O</w:t>
      </w:r>
      <w:r w:rsidRPr="00057897">
        <w:rPr>
          <w:rFonts w:ascii="Times New Roman" w:eastAsia="Times New Roman" w:hAnsi="Times New Roman" w:cs="Times New Roman"/>
          <w:sz w:val="24"/>
          <w:szCs w:val="24"/>
          <w:lang w:val="id-ID"/>
        </w:rPr>
        <w:t>rganisasi Sosial Kemasyarakatan</w:t>
      </w:r>
      <w:r w:rsidRPr="00057897">
        <w:rPr>
          <w:rFonts w:ascii="Times New Roman" w:eastAsia="Times New Roman" w:hAnsi="Times New Roman" w:cs="Times New Roman"/>
          <w:sz w:val="24"/>
          <w:szCs w:val="24"/>
          <w:vertAlign w:val="superscript"/>
          <w:lang w:val="id-ID"/>
        </w:rPr>
        <w:footnoteReference w:id="4"/>
      </w:r>
    </w:p>
    <w:p w:rsidR="005A707A" w:rsidRPr="004D77FB" w:rsidRDefault="006A28D0" w:rsidP="004D77FB">
      <w:pPr>
        <w:pStyle w:val="ListParagraph"/>
        <w:spacing w:line="480" w:lineRule="auto"/>
        <w:ind w:left="1080" w:firstLine="720"/>
        <w:jc w:val="both"/>
        <w:rPr>
          <w:rFonts w:ascii="Times New Roman" w:eastAsia="Times New Roman" w:hAnsi="Times New Roman" w:cs="Times New Roman"/>
          <w:sz w:val="24"/>
          <w:szCs w:val="24"/>
        </w:rPr>
      </w:pPr>
      <w:r w:rsidRPr="00057897">
        <w:rPr>
          <w:rFonts w:ascii="Times New Roman" w:hAnsi="Times New Roman" w:cs="Times New Roman"/>
          <w:sz w:val="24"/>
          <w:szCs w:val="24"/>
        </w:rPr>
        <w:t xml:space="preserve">Berdasarkan hasil Penelitian penyusun di Pengadilan Negeri Mataram pada perkara </w:t>
      </w:r>
      <w:r w:rsidRPr="006A28D0">
        <w:rPr>
          <w:rFonts w:ascii="Times New Roman" w:eastAsia="Times New Roman" w:hAnsi="Times New Roman" w:cs="Times New Roman"/>
          <w:sz w:val="24"/>
          <w:szCs w:val="24"/>
        </w:rPr>
        <w:t xml:space="preserve">No.217/Pid.B./2012/PN.MTR atas nama WAHYUDI MULAWARMAN Alias WAHYU dan MUSMULIADI Alias ADI umur masing-masing 17 Tahun, sama-sama bertempat tinggal di Gubuk lendang lekong, Kelurahan Mandalika, Kecematan Sandubaya, Kota Mataram. </w:t>
      </w:r>
      <w:proofErr w:type="gramStart"/>
      <w:r w:rsidRPr="006A28D0">
        <w:rPr>
          <w:rFonts w:ascii="Times New Roman" w:eastAsia="Times New Roman" w:hAnsi="Times New Roman" w:cs="Times New Roman"/>
          <w:sz w:val="24"/>
          <w:szCs w:val="24"/>
        </w:rPr>
        <w:t>Diselesaikan perkaranyadi Pengadilan Negeri Mataram atas Tuduhan telah melakukan pencurian dengan kekerasan.</w:t>
      </w:r>
      <w:proofErr w:type="gramEnd"/>
      <w:r w:rsidRPr="006A28D0">
        <w:rPr>
          <w:rFonts w:ascii="Times New Roman" w:eastAsia="Times New Roman" w:hAnsi="Times New Roman" w:cs="Times New Roman"/>
          <w:sz w:val="24"/>
          <w:szCs w:val="24"/>
        </w:rPr>
        <w:t xml:space="preserve"> Terdakwa didakwa telah melakukan perbuatan pidana dan melanggar Pasal 365 ayat (1)(2) ke 1,2 KUHP dengan ancaman maksimal 9 (Sembilan) tahun, namun oleh penunut umum terdakwa MUSMULIADI Alias ADI dengan pidana penjara selama 9 (Sembilan) bulan, sedangkan terdakwa WAHYUDI MULAWARMAN Alias WAHYU dengan pidana penjara selama 8 (delapan).</w:t>
      </w:r>
    </w:p>
    <w:p w:rsidR="006A28D0" w:rsidRPr="00057897" w:rsidRDefault="006A28D0" w:rsidP="00844F13">
      <w:pPr>
        <w:pStyle w:val="ListParagraph"/>
        <w:numPr>
          <w:ilvl w:val="0"/>
          <w:numId w:val="11"/>
        </w:numPr>
        <w:spacing w:line="480" w:lineRule="auto"/>
        <w:jc w:val="both"/>
        <w:rPr>
          <w:rFonts w:ascii="Times New Roman" w:eastAsia="Times New Roman" w:hAnsi="Times New Roman" w:cs="Times New Roman"/>
          <w:b/>
          <w:sz w:val="24"/>
          <w:szCs w:val="24"/>
        </w:rPr>
      </w:pPr>
      <w:r w:rsidRPr="006A28D0">
        <w:rPr>
          <w:rFonts w:ascii="Times New Roman" w:eastAsia="Times New Roman" w:hAnsi="Times New Roman" w:cs="Times New Roman"/>
          <w:b/>
          <w:sz w:val="24"/>
          <w:szCs w:val="24"/>
          <w:lang w:val="id-ID"/>
        </w:rPr>
        <w:lastRenderedPageBreak/>
        <w:t>Fak</w:t>
      </w:r>
      <w:r w:rsidRPr="00057897">
        <w:rPr>
          <w:rFonts w:ascii="Times New Roman" w:eastAsia="Times New Roman" w:hAnsi="Times New Roman" w:cs="Times New Roman"/>
          <w:b/>
          <w:sz w:val="24"/>
          <w:szCs w:val="24"/>
          <w:lang w:val="id-ID"/>
        </w:rPr>
        <w:t>tor-</w:t>
      </w:r>
      <w:r w:rsidRPr="00057897">
        <w:rPr>
          <w:rFonts w:ascii="Times New Roman" w:eastAsia="Times New Roman" w:hAnsi="Times New Roman" w:cs="Times New Roman"/>
          <w:b/>
          <w:sz w:val="24"/>
          <w:szCs w:val="24"/>
        </w:rPr>
        <w:t>f</w:t>
      </w:r>
      <w:r w:rsidRPr="006A28D0">
        <w:rPr>
          <w:rFonts w:ascii="Times New Roman" w:eastAsia="Times New Roman" w:hAnsi="Times New Roman" w:cs="Times New Roman"/>
          <w:b/>
          <w:sz w:val="24"/>
          <w:szCs w:val="24"/>
          <w:lang w:val="id-ID"/>
        </w:rPr>
        <w:t>aktor yang menjadi pertimbangan Hakim didalam penjatuhan Sanksi Pidana Terhadap Pelaku Anak.</w:t>
      </w:r>
    </w:p>
    <w:p w:rsidR="00844F13" w:rsidRPr="00057897" w:rsidRDefault="00844F13" w:rsidP="00844F13">
      <w:pPr>
        <w:pStyle w:val="ListParagraph"/>
        <w:spacing w:line="480" w:lineRule="auto"/>
        <w:ind w:firstLine="720"/>
        <w:jc w:val="both"/>
        <w:rPr>
          <w:rFonts w:ascii="Times New Roman" w:eastAsia="Times New Roman" w:hAnsi="Times New Roman" w:cs="Times New Roman"/>
          <w:sz w:val="24"/>
          <w:szCs w:val="24"/>
        </w:rPr>
      </w:pPr>
      <w:proofErr w:type="gramStart"/>
      <w:r w:rsidRPr="00057897">
        <w:rPr>
          <w:rFonts w:ascii="Times New Roman" w:hAnsi="Times New Roman" w:cs="Times New Roman"/>
          <w:sz w:val="24"/>
          <w:szCs w:val="24"/>
        </w:rPr>
        <w:t>Dalam hal memutuskan suatu perkara tindak pidana yang dilakukan oleh anak yang berwenang adalah Hakim.</w:t>
      </w:r>
      <w:proofErr w:type="gramEnd"/>
      <w:r w:rsidRPr="00057897">
        <w:rPr>
          <w:rFonts w:ascii="Times New Roman" w:hAnsi="Times New Roman" w:cs="Times New Roman"/>
          <w:sz w:val="24"/>
          <w:szCs w:val="24"/>
        </w:rPr>
        <w:t xml:space="preserve"> </w:t>
      </w:r>
      <w:proofErr w:type="gramStart"/>
      <w:r w:rsidRPr="00057897">
        <w:rPr>
          <w:rFonts w:ascii="Times New Roman" w:hAnsi="Times New Roman" w:cs="Times New Roman"/>
          <w:sz w:val="24"/>
          <w:szCs w:val="24"/>
        </w:rPr>
        <w:t>Hal ini telah diatur dalam Pasal 1 butir 8 Kitab Undang-undang Hukum Acara Pidana (KUHAP) yang berisikan tentang Kewenangan Hakim.</w:t>
      </w:r>
      <w:proofErr w:type="gramEnd"/>
      <w:r w:rsidRPr="00057897">
        <w:rPr>
          <w:rFonts w:ascii="Times New Roman" w:hAnsi="Times New Roman" w:cs="Times New Roman"/>
          <w:sz w:val="24"/>
          <w:szCs w:val="24"/>
        </w:rPr>
        <w:t xml:space="preserve"> </w:t>
      </w:r>
      <w:proofErr w:type="gramStart"/>
      <w:r w:rsidRPr="00057897">
        <w:rPr>
          <w:rFonts w:ascii="Times New Roman" w:hAnsi="Times New Roman" w:cs="Times New Roman"/>
          <w:sz w:val="24"/>
          <w:szCs w:val="24"/>
        </w:rPr>
        <w:t>“Hakim adalah pejabat Peradilan Negara yang diberikan wewenang oleh Undang-undang untuk mengadili</w:t>
      </w:r>
      <w:r w:rsidRPr="00057897">
        <w:rPr>
          <w:rFonts w:ascii="Times New Roman" w:eastAsia="Times New Roman" w:hAnsi="Times New Roman" w:cs="Times New Roman"/>
          <w:sz w:val="24"/>
          <w:szCs w:val="24"/>
        </w:rPr>
        <w:t>.”</w:t>
      </w:r>
      <w:proofErr w:type="gramEnd"/>
      <w:r w:rsidRPr="00057897">
        <w:rPr>
          <w:rFonts w:ascii="Times New Roman" w:eastAsia="Times New Roman" w:hAnsi="Times New Roman" w:cs="Times New Roman"/>
          <w:sz w:val="24"/>
          <w:szCs w:val="24"/>
        </w:rPr>
        <w:t xml:space="preserve"> Sedangkan yang dimaksud mengadili dalam Pasal 1 butir 9 Kitab Undang-undang Acara Pidana (KUHAP) adalah “Serangkaian tindakan Hakim untuk menerima</w:t>
      </w:r>
      <w:proofErr w:type="gramStart"/>
      <w:r w:rsidRPr="00057897">
        <w:rPr>
          <w:rFonts w:ascii="Times New Roman" w:eastAsia="Times New Roman" w:hAnsi="Times New Roman" w:cs="Times New Roman"/>
          <w:sz w:val="24"/>
          <w:szCs w:val="24"/>
        </w:rPr>
        <w:t>,memeriksa</w:t>
      </w:r>
      <w:proofErr w:type="gramEnd"/>
      <w:r w:rsidRPr="00057897">
        <w:rPr>
          <w:rFonts w:ascii="Times New Roman" w:eastAsia="Times New Roman" w:hAnsi="Times New Roman" w:cs="Times New Roman"/>
          <w:sz w:val="24"/>
          <w:szCs w:val="24"/>
        </w:rPr>
        <w:t xml:space="preserve"> dan memutus perkara pidana berdasarkan asas bebas, jujur dan tidak memihak di sidang Pengadilan dalam hal dan menurut cara yang diatur dalam Undang-undang”.</w:t>
      </w:r>
    </w:p>
    <w:p w:rsidR="00D6378F" w:rsidRPr="00D6378F" w:rsidRDefault="00D6378F" w:rsidP="00D6378F">
      <w:pPr>
        <w:spacing w:after="0" w:line="240" w:lineRule="auto"/>
        <w:ind w:left="720"/>
        <w:contextualSpacing/>
        <w:jc w:val="both"/>
        <w:rPr>
          <w:rFonts w:ascii="Times New Roman" w:eastAsia="Times New Roman" w:hAnsi="Times New Roman" w:cs="Times New Roman"/>
          <w:sz w:val="24"/>
          <w:szCs w:val="24"/>
        </w:rPr>
      </w:pPr>
      <w:r w:rsidRPr="00D6378F">
        <w:rPr>
          <w:rFonts w:ascii="Times New Roman" w:eastAsia="Times New Roman" w:hAnsi="Times New Roman" w:cs="Times New Roman"/>
          <w:sz w:val="24"/>
          <w:szCs w:val="24"/>
        </w:rPr>
        <w:t xml:space="preserve">“Kewajiban Hakim Anak yang mendasar adalah memberikan keadilan sekaligus melindungi dan </w:t>
      </w:r>
      <w:proofErr w:type="gramStart"/>
      <w:r w:rsidRPr="00D6378F">
        <w:rPr>
          <w:rFonts w:ascii="Times New Roman" w:eastAsia="Times New Roman" w:hAnsi="Times New Roman" w:cs="Times New Roman"/>
          <w:sz w:val="24"/>
          <w:szCs w:val="24"/>
        </w:rPr>
        <w:t>mengayomi  anak</w:t>
      </w:r>
      <w:proofErr w:type="gramEnd"/>
      <w:r w:rsidRPr="00D6378F">
        <w:rPr>
          <w:rFonts w:ascii="Times New Roman" w:eastAsia="Times New Roman" w:hAnsi="Times New Roman" w:cs="Times New Roman"/>
          <w:sz w:val="24"/>
          <w:szCs w:val="24"/>
        </w:rPr>
        <w:t xml:space="preserve"> agar dapat menyongsong masa depannya. </w:t>
      </w:r>
      <w:proofErr w:type="gramStart"/>
      <w:r w:rsidRPr="00D6378F">
        <w:rPr>
          <w:rFonts w:ascii="Times New Roman" w:eastAsia="Times New Roman" w:hAnsi="Times New Roman" w:cs="Times New Roman"/>
          <w:sz w:val="24"/>
          <w:szCs w:val="24"/>
        </w:rPr>
        <w:t>Hakim wajib mempertimbangkan laporan hasil Penelitian Kemasyarakatan mengenai data pribadi maupun keluarga dari anak yang bersangkutan.</w:t>
      </w:r>
      <w:proofErr w:type="gramEnd"/>
      <w:r w:rsidRPr="00D6378F">
        <w:rPr>
          <w:rFonts w:ascii="Times New Roman" w:eastAsia="Times New Roman" w:hAnsi="Times New Roman" w:cs="Times New Roman"/>
          <w:sz w:val="24"/>
          <w:szCs w:val="24"/>
        </w:rPr>
        <w:t xml:space="preserve"> </w:t>
      </w:r>
      <w:proofErr w:type="gramStart"/>
      <w:r w:rsidRPr="00D6378F">
        <w:rPr>
          <w:rFonts w:ascii="Times New Roman" w:eastAsia="Times New Roman" w:hAnsi="Times New Roman" w:cs="Times New Roman"/>
          <w:sz w:val="24"/>
          <w:szCs w:val="24"/>
        </w:rPr>
        <w:t>Dengan hasil Laporan tersebut, diharapkan Hakim dapat memperoleh gambaran yang tepat untuk memberikan putusan yang seadil-adilnya bagi anak yang bersangkutan”.</w:t>
      </w:r>
      <w:proofErr w:type="gramEnd"/>
      <w:r w:rsidRPr="00D6378F">
        <w:rPr>
          <w:rFonts w:ascii="Times New Roman" w:eastAsia="Times New Roman" w:hAnsi="Times New Roman" w:cs="Times New Roman"/>
          <w:sz w:val="24"/>
          <w:szCs w:val="24"/>
        </w:rPr>
        <w:t xml:space="preserve"> </w:t>
      </w:r>
      <w:r w:rsidRPr="00057897">
        <w:rPr>
          <w:rFonts w:ascii="Times New Roman" w:eastAsia="Times New Roman" w:hAnsi="Times New Roman" w:cs="Times New Roman"/>
          <w:sz w:val="24"/>
          <w:szCs w:val="24"/>
          <w:vertAlign w:val="superscript"/>
        </w:rPr>
        <w:footnoteReference w:id="5"/>
      </w:r>
    </w:p>
    <w:p w:rsidR="00D6378F" w:rsidRPr="00D6378F" w:rsidRDefault="00D6378F" w:rsidP="00D6378F">
      <w:pPr>
        <w:spacing w:after="0" w:line="240" w:lineRule="auto"/>
        <w:ind w:left="720"/>
        <w:contextualSpacing/>
        <w:jc w:val="both"/>
        <w:rPr>
          <w:rFonts w:ascii="Times New Roman" w:eastAsia="Times New Roman" w:hAnsi="Times New Roman" w:cs="Times New Roman"/>
          <w:sz w:val="24"/>
          <w:szCs w:val="24"/>
        </w:rPr>
      </w:pPr>
    </w:p>
    <w:p w:rsidR="00844F13" w:rsidRPr="00844F13" w:rsidRDefault="00844F13" w:rsidP="00844F13">
      <w:pPr>
        <w:pStyle w:val="ListParagraph"/>
        <w:spacing w:line="480" w:lineRule="auto"/>
        <w:ind w:firstLine="720"/>
        <w:jc w:val="both"/>
        <w:rPr>
          <w:rFonts w:ascii="Times New Roman" w:eastAsia="Times New Roman" w:hAnsi="Times New Roman" w:cs="Times New Roman"/>
          <w:sz w:val="24"/>
          <w:szCs w:val="24"/>
        </w:rPr>
      </w:pPr>
      <w:r w:rsidRPr="00844F13">
        <w:rPr>
          <w:rFonts w:ascii="Times New Roman" w:eastAsia="Times New Roman" w:hAnsi="Times New Roman" w:cs="Times New Roman"/>
          <w:sz w:val="24"/>
          <w:szCs w:val="24"/>
          <w:lang w:val="id-ID"/>
        </w:rPr>
        <w:t xml:space="preserve">Undang-undang No. 3 Tahun 1997 Tentang Pengadilan Anak sudah memberikan </w:t>
      </w:r>
      <w:r w:rsidRPr="00844F13">
        <w:rPr>
          <w:rFonts w:ascii="Times New Roman" w:eastAsia="Times New Roman" w:hAnsi="Times New Roman" w:cs="Times New Roman"/>
          <w:sz w:val="24"/>
          <w:szCs w:val="24"/>
        </w:rPr>
        <w:t>alternative</w:t>
      </w:r>
      <w:r w:rsidRPr="00844F13">
        <w:rPr>
          <w:rFonts w:ascii="Times New Roman" w:eastAsia="Times New Roman" w:hAnsi="Times New Roman" w:cs="Times New Roman"/>
          <w:sz w:val="24"/>
          <w:szCs w:val="24"/>
          <w:lang w:val="id-ID"/>
        </w:rPr>
        <w:t xml:space="preserve"> pemberian sanksi bagi anak, yaitu berupa tindakan. Hal inilah yang harus dipertimbangkan oleh hakim </w:t>
      </w:r>
      <w:r w:rsidRPr="00844F13">
        <w:rPr>
          <w:rFonts w:ascii="Times New Roman" w:eastAsia="Times New Roman" w:hAnsi="Times New Roman" w:cs="Times New Roman"/>
          <w:sz w:val="24"/>
          <w:szCs w:val="24"/>
        </w:rPr>
        <w:t xml:space="preserve">anak itu sendiri </w:t>
      </w:r>
      <w:r w:rsidRPr="00844F13">
        <w:rPr>
          <w:rFonts w:ascii="Times New Roman" w:eastAsia="Times New Roman" w:hAnsi="Times New Roman" w:cs="Times New Roman"/>
          <w:sz w:val="24"/>
          <w:szCs w:val="24"/>
          <w:lang w:val="id-ID"/>
        </w:rPr>
        <w:t>sebelum menjatuhkan sanksi pidana bagi anak pelaku tindak pidana.</w:t>
      </w:r>
      <w:r w:rsidRPr="00844F13">
        <w:rPr>
          <w:rFonts w:ascii="Times New Roman" w:eastAsia="Times New Roman" w:hAnsi="Times New Roman" w:cs="Times New Roman"/>
          <w:sz w:val="24"/>
          <w:szCs w:val="24"/>
        </w:rPr>
        <w:t xml:space="preserve">                                                                                                                                                                                                                                                                                                                                                                                                                                                                                                                                                                                                                                                                                                                                                                                                                                                                                                                                                                                                                                                                                                                                                                                                                                                                                                                                                                                                                                                                                                                                                                                                                                                                                                                                                                                                                                                                                                                                                                                                                                                                                                                                                                                                          </w:t>
      </w:r>
    </w:p>
    <w:p w:rsidR="00844F13" w:rsidRPr="00844F13" w:rsidRDefault="00844F13" w:rsidP="00844F13">
      <w:pPr>
        <w:spacing w:after="0" w:line="240" w:lineRule="auto"/>
        <w:ind w:left="720"/>
        <w:contextualSpacing/>
        <w:jc w:val="both"/>
        <w:rPr>
          <w:rFonts w:ascii="Times New Roman" w:eastAsia="Times New Roman" w:hAnsi="Times New Roman" w:cs="Times New Roman"/>
          <w:sz w:val="24"/>
          <w:szCs w:val="24"/>
        </w:rPr>
      </w:pPr>
      <w:r w:rsidRPr="00844F13">
        <w:rPr>
          <w:rFonts w:ascii="Times New Roman" w:eastAsia="Times New Roman" w:hAnsi="Times New Roman" w:cs="Times New Roman"/>
          <w:sz w:val="24"/>
          <w:szCs w:val="24"/>
        </w:rPr>
        <w:lastRenderedPageBreak/>
        <w:t xml:space="preserve">“Hakim yang menangani perkara pidana anak sedapat mungkin mengambil tindakan yang dapat memisahkan anak dari orangtuanya, atas pertimbangan bahwa rumah yang jelek lebih baik dari Lembaga Pemasyarakatan Anak yang baik </w:t>
      </w:r>
      <w:r w:rsidRPr="00844F13">
        <w:rPr>
          <w:rFonts w:ascii="Times New Roman" w:eastAsia="Times New Roman" w:hAnsi="Times New Roman" w:cs="Times New Roman"/>
          <w:i/>
          <w:sz w:val="24"/>
          <w:szCs w:val="24"/>
        </w:rPr>
        <w:t>(a bad home is better than a good institution/prison)</w:t>
      </w:r>
      <w:r w:rsidRPr="00844F13">
        <w:rPr>
          <w:rFonts w:ascii="Times New Roman" w:eastAsia="Times New Roman" w:hAnsi="Times New Roman" w:cs="Times New Roman"/>
          <w:sz w:val="24"/>
          <w:szCs w:val="24"/>
        </w:rPr>
        <w:t xml:space="preserve">. </w:t>
      </w:r>
      <w:proofErr w:type="gramStart"/>
      <w:r w:rsidRPr="00844F13">
        <w:rPr>
          <w:rFonts w:ascii="Times New Roman" w:eastAsia="Times New Roman" w:hAnsi="Times New Roman" w:cs="Times New Roman"/>
          <w:sz w:val="24"/>
          <w:szCs w:val="24"/>
        </w:rPr>
        <w:t>Hakim seyogyanya benar-benar mengetahui segala latar belakang anak sebelum sidang dilakukan.</w:t>
      </w:r>
      <w:proofErr w:type="gramEnd"/>
      <w:r w:rsidRPr="00844F13">
        <w:rPr>
          <w:rFonts w:ascii="Times New Roman" w:eastAsia="Times New Roman" w:hAnsi="Times New Roman" w:cs="Times New Roman"/>
          <w:sz w:val="24"/>
          <w:szCs w:val="24"/>
        </w:rPr>
        <w:t xml:space="preserve"> </w:t>
      </w:r>
      <w:proofErr w:type="gramStart"/>
      <w:r w:rsidRPr="00844F13">
        <w:rPr>
          <w:rFonts w:ascii="Times New Roman" w:eastAsia="Times New Roman" w:hAnsi="Times New Roman" w:cs="Times New Roman"/>
          <w:sz w:val="24"/>
          <w:szCs w:val="24"/>
        </w:rPr>
        <w:t>Dalam mengambil keputusan, Hakim harus</w:t>
      </w:r>
      <w:r w:rsidR="008A5954">
        <w:rPr>
          <w:rFonts w:ascii="Times New Roman" w:eastAsia="Times New Roman" w:hAnsi="Times New Roman" w:cs="Times New Roman"/>
          <w:sz w:val="24"/>
          <w:szCs w:val="24"/>
        </w:rPr>
        <w:t xml:space="preserve"> </w:t>
      </w:r>
      <w:r w:rsidRPr="00844F13">
        <w:rPr>
          <w:rFonts w:ascii="Times New Roman" w:eastAsia="Times New Roman" w:hAnsi="Times New Roman" w:cs="Times New Roman"/>
          <w:sz w:val="24"/>
          <w:szCs w:val="24"/>
        </w:rPr>
        <w:t>benar-benar memperhatikan kedewasaaan emosional, mental, dan intelektualnya anak.</w:t>
      </w:r>
      <w:proofErr w:type="gramEnd"/>
      <w:r w:rsidRPr="00844F13">
        <w:rPr>
          <w:rFonts w:ascii="Times New Roman" w:eastAsia="Times New Roman" w:hAnsi="Times New Roman" w:cs="Times New Roman"/>
          <w:sz w:val="24"/>
          <w:szCs w:val="24"/>
        </w:rPr>
        <w:t xml:space="preserve"> </w:t>
      </w:r>
      <w:proofErr w:type="gramStart"/>
      <w:r w:rsidRPr="00844F13">
        <w:rPr>
          <w:rFonts w:ascii="Times New Roman" w:eastAsia="Times New Roman" w:hAnsi="Times New Roman" w:cs="Times New Roman"/>
          <w:sz w:val="24"/>
          <w:szCs w:val="24"/>
        </w:rPr>
        <w:t>Dihindarkan putusan hakim yang mengakibatkan penderitaan batin seumur hidup.”</w:t>
      </w:r>
      <w:proofErr w:type="gramEnd"/>
      <w:r w:rsidRPr="00057897">
        <w:rPr>
          <w:rFonts w:ascii="Times New Roman" w:eastAsia="Times New Roman" w:hAnsi="Times New Roman" w:cs="Times New Roman"/>
          <w:sz w:val="24"/>
          <w:szCs w:val="24"/>
          <w:vertAlign w:val="superscript"/>
        </w:rPr>
        <w:footnoteReference w:id="6"/>
      </w:r>
    </w:p>
    <w:p w:rsidR="00844F13" w:rsidRPr="00844F13" w:rsidRDefault="00844F13" w:rsidP="00844F13">
      <w:pPr>
        <w:spacing w:after="0" w:line="240" w:lineRule="auto"/>
        <w:ind w:left="720"/>
        <w:contextualSpacing/>
        <w:jc w:val="both"/>
        <w:rPr>
          <w:rFonts w:ascii="Times New Roman" w:eastAsia="Times New Roman" w:hAnsi="Times New Roman" w:cs="Times New Roman"/>
          <w:sz w:val="24"/>
          <w:szCs w:val="24"/>
        </w:rPr>
      </w:pPr>
    </w:p>
    <w:p w:rsidR="00844F13" w:rsidRPr="00844F13" w:rsidRDefault="00844F13" w:rsidP="00844F13">
      <w:pPr>
        <w:spacing w:after="0" w:line="480" w:lineRule="auto"/>
        <w:ind w:left="720" w:firstLine="720"/>
        <w:contextualSpacing/>
        <w:jc w:val="both"/>
        <w:rPr>
          <w:rFonts w:ascii="Times New Roman" w:eastAsia="Times New Roman" w:hAnsi="Times New Roman" w:cs="Times New Roman"/>
          <w:sz w:val="24"/>
          <w:szCs w:val="24"/>
        </w:rPr>
      </w:pPr>
      <w:r w:rsidRPr="00844F13">
        <w:rPr>
          <w:rFonts w:ascii="Times New Roman" w:eastAsia="Times New Roman" w:hAnsi="Times New Roman" w:cs="Times New Roman"/>
          <w:sz w:val="24"/>
          <w:szCs w:val="24"/>
        </w:rPr>
        <w:t>Dalam perkara pidana, putusan Hakim Pengadilan yang berupa penjatuhan tindak pidana harus disertai dengan pertimbangan-pertimbangan Demikian juga diatur didalam Pasal 197 bayat (1) Huruf (f) Kitab Undang-undang Hukum Acara Pidana (KUHAP) yang berbunyi sebagai berikut:</w:t>
      </w:r>
    </w:p>
    <w:p w:rsidR="00844F13" w:rsidRPr="00844F13" w:rsidRDefault="00844F13" w:rsidP="00844F13">
      <w:pPr>
        <w:spacing w:after="0" w:line="240" w:lineRule="auto"/>
        <w:ind w:left="720"/>
        <w:contextualSpacing/>
        <w:jc w:val="both"/>
        <w:rPr>
          <w:rFonts w:ascii="Times New Roman" w:eastAsia="Times New Roman" w:hAnsi="Times New Roman" w:cs="Times New Roman"/>
          <w:sz w:val="24"/>
          <w:szCs w:val="24"/>
        </w:rPr>
      </w:pPr>
      <w:proofErr w:type="gramStart"/>
      <w:r w:rsidRPr="00844F13">
        <w:rPr>
          <w:rFonts w:ascii="Times New Roman" w:eastAsia="Times New Roman" w:hAnsi="Times New Roman" w:cs="Times New Roman"/>
          <w:sz w:val="24"/>
          <w:szCs w:val="24"/>
        </w:rPr>
        <w:t>“Pasal Peraturan Perundang-undangan yang menjadi dasar pemidanaan atau tindakan dan Pasal Peraturan Perundang-undangan yang menjadi dasar hukum dari putusan, disertai keadaan memberatkan dan meringankan terdakwa”.</w:t>
      </w:r>
      <w:proofErr w:type="gramEnd"/>
    </w:p>
    <w:p w:rsidR="00844F13" w:rsidRPr="00844F13" w:rsidRDefault="00844F13" w:rsidP="00D6378F">
      <w:pPr>
        <w:spacing w:after="0" w:line="240" w:lineRule="auto"/>
        <w:contextualSpacing/>
        <w:jc w:val="both"/>
        <w:rPr>
          <w:rFonts w:ascii="Times New Roman" w:eastAsia="Times New Roman" w:hAnsi="Times New Roman" w:cs="Times New Roman"/>
          <w:sz w:val="24"/>
          <w:szCs w:val="24"/>
        </w:rPr>
      </w:pPr>
    </w:p>
    <w:p w:rsidR="00844F13" w:rsidRPr="00844F13" w:rsidRDefault="00844F13" w:rsidP="00D6378F">
      <w:pPr>
        <w:spacing w:after="0" w:line="480" w:lineRule="auto"/>
        <w:ind w:left="720" w:firstLine="720"/>
        <w:contextualSpacing/>
        <w:jc w:val="both"/>
        <w:rPr>
          <w:rFonts w:ascii="Times New Roman" w:eastAsia="Times New Roman" w:hAnsi="Times New Roman" w:cs="Times New Roman"/>
          <w:sz w:val="24"/>
          <w:szCs w:val="24"/>
        </w:rPr>
      </w:pPr>
      <w:r w:rsidRPr="00844F13">
        <w:rPr>
          <w:rFonts w:ascii="Times New Roman" w:eastAsia="Times New Roman" w:hAnsi="Times New Roman" w:cs="Times New Roman"/>
          <w:sz w:val="24"/>
          <w:szCs w:val="24"/>
        </w:rPr>
        <w:t xml:space="preserve">Berdasarkan contoh perkara dari hasil penelitian penyusun di Pengadilan Negeri Mataram yang menjadi Faktor-faktor Pertimbangan sebagai dasar pemberian sanksi dalam perkara No. 217/Pid.B./2012/PN.MTR tersebut </w:t>
      </w:r>
      <w:proofErr w:type="gramStart"/>
      <w:r w:rsidRPr="00844F13">
        <w:rPr>
          <w:rFonts w:ascii="Times New Roman" w:eastAsia="Times New Roman" w:hAnsi="Times New Roman" w:cs="Times New Roman"/>
          <w:sz w:val="24"/>
          <w:szCs w:val="24"/>
        </w:rPr>
        <w:t>adalah  sebagai</w:t>
      </w:r>
      <w:proofErr w:type="gramEnd"/>
      <w:r w:rsidRPr="00844F13">
        <w:rPr>
          <w:rFonts w:ascii="Times New Roman" w:eastAsia="Times New Roman" w:hAnsi="Times New Roman" w:cs="Times New Roman"/>
          <w:sz w:val="24"/>
          <w:szCs w:val="24"/>
        </w:rPr>
        <w:t xml:space="preserve"> berikut</w:t>
      </w:r>
      <w:r w:rsidR="00D6378F" w:rsidRPr="00057897">
        <w:rPr>
          <w:rFonts w:ascii="Times New Roman" w:eastAsia="Times New Roman" w:hAnsi="Times New Roman" w:cs="Times New Roman"/>
          <w:sz w:val="24"/>
          <w:szCs w:val="24"/>
        </w:rPr>
        <w:t xml:space="preserve"> : </w:t>
      </w:r>
      <w:r w:rsidRPr="00057897">
        <w:rPr>
          <w:rFonts w:ascii="Times New Roman" w:eastAsia="Times New Roman" w:hAnsi="Times New Roman" w:cs="Times New Roman"/>
          <w:b/>
          <w:sz w:val="24"/>
          <w:szCs w:val="24"/>
        </w:rPr>
        <w:t xml:space="preserve">a) </w:t>
      </w:r>
      <w:r w:rsidR="00D6378F" w:rsidRPr="00057897">
        <w:rPr>
          <w:rFonts w:ascii="Times New Roman" w:eastAsia="Times New Roman" w:hAnsi="Times New Roman" w:cs="Times New Roman"/>
          <w:b/>
          <w:sz w:val="24"/>
          <w:szCs w:val="24"/>
        </w:rPr>
        <w:t xml:space="preserve">Hal yang memberatkan antara lain : </w:t>
      </w:r>
      <w:r w:rsidR="00D6378F" w:rsidRPr="00057897">
        <w:rPr>
          <w:rFonts w:ascii="Times New Roman" w:eastAsia="Times New Roman" w:hAnsi="Times New Roman" w:cs="Times New Roman"/>
          <w:sz w:val="24"/>
          <w:szCs w:val="24"/>
        </w:rPr>
        <w:t xml:space="preserve">(a) </w:t>
      </w:r>
      <w:r w:rsidRPr="00844F13">
        <w:rPr>
          <w:rFonts w:ascii="Times New Roman" w:eastAsia="Times New Roman" w:hAnsi="Times New Roman" w:cs="Times New Roman"/>
          <w:sz w:val="24"/>
          <w:szCs w:val="24"/>
        </w:rPr>
        <w:t>Perbuatan para Terdakwa merugikan dan melukai orang lain;</w:t>
      </w:r>
      <w:r w:rsidR="00D6378F" w:rsidRPr="00057897">
        <w:rPr>
          <w:rFonts w:ascii="Times New Roman" w:eastAsia="Times New Roman" w:hAnsi="Times New Roman" w:cs="Times New Roman"/>
          <w:sz w:val="24"/>
          <w:szCs w:val="24"/>
        </w:rPr>
        <w:t xml:space="preserve"> (b) </w:t>
      </w:r>
      <w:r w:rsidRPr="00844F13">
        <w:rPr>
          <w:rFonts w:ascii="Times New Roman" w:eastAsia="Times New Roman" w:hAnsi="Times New Roman" w:cs="Times New Roman"/>
          <w:sz w:val="24"/>
          <w:szCs w:val="24"/>
        </w:rPr>
        <w:t>Terdakwa I. MUSMULIADI Alias ADI sudah pernah dihukum dan telah amat sering melakukan tindakan kriminal, sedangkan Terdakwa II. WAHYUDI MULAWARMAN Alias WAHYU walaupun belum pernah dihukum tetapi sudah amat ser</w:t>
      </w:r>
      <w:r w:rsidR="00D6378F" w:rsidRPr="00057897">
        <w:rPr>
          <w:rFonts w:ascii="Times New Roman" w:eastAsia="Times New Roman" w:hAnsi="Times New Roman" w:cs="Times New Roman"/>
          <w:sz w:val="24"/>
          <w:szCs w:val="24"/>
        </w:rPr>
        <w:t xml:space="preserve">ing melakukan tindakan kriminal dan; </w:t>
      </w:r>
      <w:r w:rsidR="00D6378F" w:rsidRPr="00057897">
        <w:rPr>
          <w:rFonts w:ascii="Times New Roman" w:eastAsia="Times New Roman" w:hAnsi="Times New Roman" w:cs="Times New Roman"/>
          <w:b/>
          <w:sz w:val="24"/>
          <w:szCs w:val="24"/>
        </w:rPr>
        <w:t>b) Hal yang meringankan antara lain</w:t>
      </w:r>
      <w:r w:rsidR="00D6378F" w:rsidRPr="00057897">
        <w:rPr>
          <w:rFonts w:ascii="Times New Roman" w:eastAsia="Times New Roman" w:hAnsi="Times New Roman" w:cs="Times New Roman"/>
          <w:sz w:val="24"/>
          <w:szCs w:val="24"/>
        </w:rPr>
        <w:t xml:space="preserve">; (a) </w:t>
      </w:r>
      <w:r w:rsidRPr="00844F13">
        <w:rPr>
          <w:rFonts w:ascii="Times New Roman" w:eastAsia="Times New Roman" w:hAnsi="Times New Roman" w:cs="Times New Roman"/>
          <w:sz w:val="24"/>
          <w:szCs w:val="24"/>
        </w:rPr>
        <w:t xml:space="preserve">Para Terdakwa mengakui terus terang </w:t>
      </w:r>
      <w:r w:rsidRPr="00844F13">
        <w:rPr>
          <w:rFonts w:ascii="Times New Roman" w:eastAsia="Times New Roman" w:hAnsi="Times New Roman" w:cs="Times New Roman"/>
          <w:sz w:val="24"/>
          <w:szCs w:val="24"/>
        </w:rPr>
        <w:lastRenderedPageBreak/>
        <w:t>perbuatannya, menyesal dan berj</w:t>
      </w:r>
      <w:r w:rsidR="00D6378F" w:rsidRPr="00057897">
        <w:rPr>
          <w:rFonts w:ascii="Times New Roman" w:eastAsia="Times New Roman" w:hAnsi="Times New Roman" w:cs="Times New Roman"/>
          <w:sz w:val="24"/>
          <w:szCs w:val="24"/>
        </w:rPr>
        <w:t xml:space="preserve">anji tidak </w:t>
      </w:r>
      <w:proofErr w:type="gramStart"/>
      <w:r w:rsidR="00D6378F" w:rsidRPr="00057897">
        <w:rPr>
          <w:rFonts w:ascii="Times New Roman" w:eastAsia="Times New Roman" w:hAnsi="Times New Roman" w:cs="Times New Roman"/>
          <w:sz w:val="24"/>
          <w:szCs w:val="24"/>
        </w:rPr>
        <w:t>akan</w:t>
      </w:r>
      <w:proofErr w:type="gramEnd"/>
      <w:r w:rsidR="00D6378F" w:rsidRPr="00057897">
        <w:rPr>
          <w:rFonts w:ascii="Times New Roman" w:eastAsia="Times New Roman" w:hAnsi="Times New Roman" w:cs="Times New Roman"/>
          <w:sz w:val="24"/>
          <w:szCs w:val="24"/>
        </w:rPr>
        <w:t xml:space="preserve"> mengulangi lagi. (b) </w:t>
      </w:r>
      <w:r w:rsidRPr="00844F13">
        <w:rPr>
          <w:rFonts w:ascii="Times New Roman" w:eastAsia="Times New Roman" w:hAnsi="Times New Roman" w:cs="Times New Roman"/>
          <w:sz w:val="24"/>
          <w:szCs w:val="24"/>
        </w:rPr>
        <w:t xml:space="preserve">Terdakwa II. </w:t>
      </w:r>
      <w:proofErr w:type="gramStart"/>
      <w:r w:rsidRPr="00844F13">
        <w:rPr>
          <w:rFonts w:ascii="Times New Roman" w:eastAsia="Times New Roman" w:hAnsi="Times New Roman" w:cs="Times New Roman"/>
          <w:sz w:val="24"/>
          <w:szCs w:val="24"/>
        </w:rPr>
        <w:t>WAHYUDI MULAWARMAN Alias WAHYU masih berstatus sebagai pelajar SMU kelas 2.</w:t>
      </w:r>
      <w:proofErr w:type="gramEnd"/>
    </w:p>
    <w:p w:rsidR="00844F13" w:rsidRDefault="00D6378F" w:rsidP="00D6378F">
      <w:pPr>
        <w:spacing w:after="0" w:line="480" w:lineRule="auto"/>
        <w:ind w:left="720" w:firstLine="720"/>
        <w:contextualSpacing/>
        <w:jc w:val="both"/>
        <w:rPr>
          <w:rFonts w:ascii="Times New Roman" w:hAnsi="Times New Roman" w:cs="Times New Roman"/>
          <w:sz w:val="24"/>
          <w:szCs w:val="24"/>
        </w:rPr>
      </w:pPr>
      <w:proofErr w:type="gramStart"/>
      <w:r w:rsidRPr="00057897">
        <w:rPr>
          <w:rFonts w:ascii="Times New Roman" w:hAnsi="Times New Roman" w:cs="Times New Roman"/>
          <w:sz w:val="24"/>
          <w:szCs w:val="24"/>
        </w:rPr>
        <w:t>Selain itu juga terhadap penerapan pidana yang di jatuhkan oleh hakim juga memperhatikan ketentuan yang ada didalam peraturan perundang-undangan maupun juga harus melihat jenis kejahatan yang dilakukan, tuntutan hukum dari jaksa penuntut umum, keterangan saksi-saksi dan pengakuan terdakwa serta barang bukti.</w:t>
      </w:r>
      <w:proofErr w:type="gramEnd"/>
      <w:r w:rsidRPr="00057897">
        <w:rPr>
          <w:rFonts w:ascii="Times New Roman" w:hAnsi="Times New Roman" w:cs="Times New Roman"/>
          <w:sz w:val="24"/>
          <w:szCs w:val="24"/>
        </w:rPr>
        <w:t xml:space="preserve"> Namun yang terpenting juga adalah hakim harus melihat dari segi peristiwa kejahatan yang di lakukan tersebut dan dalam keadaan yang bagaimana yang meliputi anak tersebut sehingga melakukan tindak pidana</w:t>
      </w:r>
      <w:r w:rsidR="00EF4A6A">
        <w:rPr>
          <w:rStyle w:val="FootnoteReference"/>
          <w:rFonts w:ascii="Times New Roman" w:hAnsi="Times New Roman" w:cs="Times New Roman"/>
          <w:sz w:val="24"/>
          <w:szCs w:val="24"/>
        </w:rPr>
        <w:footnoteReference w:id="7"/>
      </w:r>
    </w:p>
    <w:p w:rsidR="00DB7323" w:rsidRPr="00844F13" w:rsidRDefault="00DB7323" w:rsidP="00DB7323">
      <w:pPr>
        <w:spacing w:after="0" w:line="240" w:lineRule="auto"/>
        <w:ind w:left="720" w:firstLine="720"/>
        <w:contextualSpacing/>
        <w:jc w:val="both"/>
        <w:rPr>
          <w:rFonts w:ascii="Times New Roman" w:eastAsia="Times New Roman" w:hAnsi="Times New Roman" w:cs="Times New Roman"/>
          <w:sz w:val="24"/>
          <w:szCs w:val="24"/>
        </w:rPr>
      </w:pPr>
    </w:p>
    <w:p w:rsidR="001239C1" w:rsidRPr="001239C1" w:rsidRDefault="001239C1" w:rsidP="001239C1">
      <w:pPr>
        <w:pStyle w:val="ListParagraph"/>
        <w:numPr>
          <w:ilvl w:val="0"/>
          <w:numId w:val="1"/>
        </w:numPr>
        <w:spacing w:after="0" w:line="480" w:lineRule="auto"/>
        <w:ind w:right="18"/>
        <w:jc w:val="both"/>
        <w:rPr>
          <w:rFonts w:ascii="Times New Roman" w:eastAsia="Times New Roman" w:hAnsi="Times New Roman" w:cs="Times New Roman"/>
          <w:b/>
          <w:sz w:val="24"/>
          <w:szCs w:val="24"/>
        </w:rPr>
      </w:pPr>
      <w:r w:rsidRPr="001239C1">
        <w:rPr>
          <w:rFonts w:ascii="Times New Roman" w:eastAsia="Times New Roman" w:hAnsi="Times New Roman" w:cs="Times New Roman"/>
          <w:b/>
          <w:sz w:val="24"/>
          <w:szCs w:val="24"/>
        </w:rPr>
        <w:t>Penutup</w:t>
      </w:r>
    </w:p>
    <w:p w:rsidR="00DE3102" w:rsidRDefault="001239C1" w:rsidP="00DE3102">
      <w:pPr>
        <w:spacing w:line="480" w:lineRule="auto"/>
        <w:ind w:left="72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Dapat disimpulkan bahwa sanksi pidana yang dapat diberikan kepada anak yang melakukan tindak pidana yakni sanski pidana penjara, sanksi pidana kurungan dan sanksi pidana pengawasan sedangkan untuk sanski berupa sanksi tindakan yakni latihan wajib kerja paling lama 90 hari dan selama latihan wajib kerja tidak boleh lebih dari 4 jam tiap harinya da</w:t>
      </w:r>
      <w:r w:rsidR="00323148">
        <w:rPr>
          <w:rFonts w:ascii="Times New Roman" w:eastAsia="Times New Roman" w:hAnsi="Times New Roman" w:cs="Times New Roman"/>
          <w:sz w:val="24"/>
          <w:szCs w:val="20"/>
        </w:rPr>
        <w:t xml:space="preserve">n tidak dilakukan dimalam hari dan untuk faktor-faktor pertimbangan hakim didalam pemberian sanksi pidana terhadap anak </w:t>
      </w:r>
      <w:r w:rsidR="004D77FB">
        <w:rPr>
          <w:rFonts w:ascii="Times New Roman" w:eastAsia="Times New Roman" w:hAnsi="Times New Roman" w:cs="Times New Roman"/>
          <w:sz w:val="24"/>
          <w:szCs w:val="20"/>
        </w:rPr>
        <w:t>yakni berdasarkan 2 faktor, yakni fak</w:t>
      </w:r>
      <w:r w:rsidR="00323148">
        <w:rPr>
          <w:rFonts w:ascii="Times New Roman" w:eastAsia="Times New Roman" w:hAnsi="Times New Roman" w:cs="Times New Roman"/>
          <w:sz w:val="24"/>
          <w:szCs w:val="20"/>
        </w:rPr>
        <w:t>tor yang meringankan dan faktor yang memberatkan.</w:t>
      </w:r>
    </w:p>
    <w:p w:rsidR="008A5954" w:rsidRPr="00DE3102" w:rsidRDefault="00057897" w:rsidP="00DE3102">
      <w:pPr>
        <w:spacing w:line="480" w:lineRule="auto"/>
        <w:ind w:left="720" w:firstLine="720"/>
        <w:jc w:val="both"/>
        <w:rPr>
          <w:rFonts w:ascii="Times New Roman" w:eastAsia="Times New Roman" w:hAnsi="Times New Roman" w:cs="Times New Roman"/>
          <w:sz w:val="24"/>
          <w:szCs w:val="20"/>
        </w:rPr>
      </w:pPr>
      <w:r w:rsidRPr="008A5954">
        <w:rPr>
          <w:rFonts w:ascii="Times New Roman" w:eastAsia="Times New Roman" w:hAnsi="Times New Roman" w:cs="Times New Roman"/>
          <w:sz w:val="24"/>
          <w:szCs w:val="24"/>
        </w:rPr>
        <w:lastRenderedPageBreak/>
        <w:t>Dari hasil simpulan pembahasan penelitian diatas, maka penyusun perlu memberikan</w:t>
      </w:r>
      <w:r w:rsidR="008A5954" w:rsidRPr="008A5954">
        <w:rPr>
          <w:rFonts w:ascii="Times New Roman" w:eastAsia="Times New Roman" w:hAnsi="Times New Roman" w:cs="Times New Roman"/>
          <w:sz w:val="24"/>
          <w:szCs w:val="24"/>
        </w:rPr>
        <w:t xml:space="preserve"> </w:t>
      </w:r>
      <w:r w:rsidR="008A5954">
        <w:rPr>
          <w:rFonts w:ascii="Times New Roman" w:eastAsia="Times New Roman" w:hAnsi="Times New Roman" w:cs="Times New Roman"/>
          <w:sz w:val="24"/>
          <w:szCs w:val="24"/>
        </w:rPr>
        <w:t xml:space="preserve">beberapa pendapat sebagai </w:t>
      </w:r>
      <w:r w:rsidR="008A5954" w:rsidRPr="008A5954">
        <w:rPr>
          <w:rFonts w:ascii="Times New Roman" w:eastAsia="Times New Roman" w:hAnsi="Times New Roman" w:cs="Times New Roman"/>
          <w:sz w:val="24"/>
          <w:szCs w:val="24"/>
        </w:rPr>
        <w:t xml:space="preserve">saran </w:t>
      </w:r>
      <w:r w:rsidR="008A5954">
        <w:rPr>
          <w:rFonts w:ascii="Times New Roman" w:eastAsia="Times New Roman" w:hAnsi="Times New Roman" w:cs="Times New Roman"/>
          <w:sz w:val="24"/>
          <w:szCs w:val="24"/>
        </w:rPr>
        <w:t xml:space="preserve">yakni </w:t>
      </w:r>
      <w:r w:rsidR="008A5954" w:rsidRPr="008A5954">
        <w:rPr>
          <w:rFonts w:ascii="Times New Roman" w:eastAsia="Times New Roman" w:hAnsi="Times New Roman" w:cs="Times New Roman"/>
          <w:sz w:val="24"/>
          <w:szCs w:val="24"/>
          <w:lang w:val="id-ID"/>
        </w:rPr>
        <w:t>Menciptakan hubungan Emosional antara orang tua dan anak yang Harmonis, memberikan perhatian dan Pengawasan yang lebih kepada anak-anak, khususnya bagi mereka yang memiliki perilaku yang menyimpang sehingga untuk itulah komunikasi yang baik harus diciptakan dimulai dari Lingkungan keluarga sehingga perkembangan anak menjadi baik, selain itu juga Pendidikan agama perlu ditanamkan kepada anak sejak dini sebagai pedoman untuk memdekatkan diri kepada Tuhan Yang Maha Esa.</w:t>
      </w:r>
    </w:p>
    <w:p w:rsidR="00844F13" w:rsidRPr="006A28D0" w:rsidRDefault="00844F13" w:rsidP="00057897">
      <w:pPr>
        <w:spacing w:after="0" w:line="480" w:lineRule="auto"/>
        <w:ind w:left="360" w:right="18" w:firstLine="720"/>
        <w:jc w:val="both"/>
        <w:rPr>
          <w:rFonts w:ascii="Times New Roman" w:eastAsia="Times New Roman" w:hAnsi="Times New Roman" w:cs="Times New Roman"/>
          <w:sz w:val="24"/>
          <w:szCs w:val="24"/>
        </w:rPr>
      </w:pPr>
    </w:p>
    <w:p w:rsidR="002367AF" w:rsidRPr="00057897" w:rsidRDefault="002367AF" w:rsidP="006A28D0">
      <w:pPr>
        <w:spacing w:line="480" w:lineRule="auto"/>
        <w:jc w:val="both"/>
        <w:rPr>
          <w:rFonts w:ascii="Times New Roman" w:eastAsia="Times New Roman" w:hAnsi="Times New Roman" w:cs="Times New Roman"/>
          <w:b/>
          <w:sz w:val="24"/>
          <w:szCs w:val="24"/>
        </w:rPr>
      </w:pPr>
    </w:p>
    <w:p w:rsidR="002367AF" w:rsidRPr="00057897" w:rsidRDefault="002367AF" w:rsidP="002367AF">
      <w:pPr>
        <w:pStyle w:val="ListParagraph"/>
        <w:spacing w:after="0" w:line="480" w:lineRule="auto"/>
        <w:ind w:left="851" w:firstLine="589"/>
        <w:jc w:val="both"/>
        <w:rPr>
          <w:rFonts w:ascii="Times New Roman" w:hAnsi="Times New Roman" w:cs="Times New Roman"/>
          <w:sz w:val="24"/>
          <w:szCs w:val="24"/>
        </w:rPr>
      </w:pPr>
    </w:p>
    <w:p w:rsidR="005A707A" w:rsidRDefault="005A707A"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Default="00537203" w:rsidP="00C216B3">
      <w:pPr>
        <w:spacing w:after="0" w:line="240" w:lineRule="auto"/>
        <w:rPr>
          <w:rFonts w:ascii="Times New Roman" w:hAnsi="Times New Roman" w:cs="Times New Roman"/>
          <w:b/>
          <w:sz w:val="24"/>
          <w:szCs w:val="24"/>
        </w:rPr>
      </w:pPr>
    </w:p>
    <w:p w:rsidR="00537203" w:rsidRPr="00C216B3" w:rsidRDefault="00537203" w:rsidP="00C216B3">
      <w:pPr>
        <w:spacing w:after="0" w:line="240" w:lineRule="auto"/>
        <w:rPr>
          <w:rFonts w:ascii="Times New Roman" w:hAnsi="Times New Roman" w:cs="Times New Roman"/>
          <w:b/>
          <w:sz w:val="24"/>
          <w:szCs w:val="24"/>
        </w:rPr>
      </w:pPr>
    </w:p>
    <w:p w:rsidR="005A707A" w:rsidRDefault="005A707A" w:rsidP="004E6CF5">
      <w:pPr>
        <w:pStyle w:val="ListParagraph"/>
        <w:spacing w:after="0" w:line="240" w:lineRule="auto"/>
        <w:rPr>
          <w:rFonts w:ascii="Times New Roman" w:hAnsi="Times New Roman" w:cs="Times New Roman"/>
          <w:b/>
          <w:sz w:val="24"/>
          <w:szCs w:val="24"/>
        </w:rPr>
      </w:pPr>
    </w:p>
    <w:p w:rsidR="005A707A" w:rsidRDefault="00041D5A" w:rsidP="005A707A">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5017770</wp:posOffset>
                </wp:positionH>
                <wp:positionV relativeFrom="paragraph">
                  <wp:posOffset>-1049655</wp:posOffset>
                </wp:positionV>
                <wp:extent cx="504825" cy="3238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04825" cy="32385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95.1pt;margin-top:-82.65pt;width:39.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" fillcolor="white [3201]" strokecolor="white [3212]" strokeweight="2pt"/>
            </w:pict>
          </mc:Fallback>
        </mc:AlternateContent>
      </w:r>
      <w:r w:rsidR="005A707A">
        <w:rPr>
          <w:rFonts w:ascii="Times New Roman" w:hAnsi="Times New Roman" w:cs="Times New Roman"/>
          <w:b/>
          <w:sz w:val="24"/>
          <w:szCs w:val="24"/>
        </w:rPr>
        <w:t>Daftar Pustaka</w:t>
      </w:r>
    </w:p>
    <w:p w:rsidR="00EF4A6A" w:rsidRDefault="00EF4A6A" w:rsidP="00EF4A6A">
      <w:pPr>
        <w:spacing w:after="0" w:line="240" w:lineRule="auto"/>
        <w:rPr>
          <w:rFonts w:ascii="Times New Roman" w:hAnsi="Times New Roman" w:cs="Times New Roman"/>
          <w:b/>
          <w:sz w:val="24"/>
          <w:szCs w:val="24"/>
        </w:rPr>
      </w:pPr>
    </w:p>
    <w:p w:rsidR="00947920" w:rsidRPr="00537203" w:rsidRDefault="00947920" w:rsidP="00EF4A6A">
      <w:pPr>
        <w:spacing w:after="0" w:line="240" w:lineRule="auto"/>
        <w:rPr>
          <w:rFonts w:ascii="Times New Roman" w:hAnsi="Times New Roman" w:cs="Times New Roman"/>
          <w:b/>
          <w:sz w:val="24"/>
          <w:szCs w:val="24"/>
        </w:rPr>
      </w:pPr>
    </w:p>
    <w:p w:rsidR="00537203" w:rsidRPr="00537203" w:rsidRDefault="00537203" w:rsidP="00537203">
      <w:pPr>
        <w:keepNext/>
        <w:spacing w:after="0" w:line="240" w:lineRule="auto"/>
        <w:ind w:left="1080" w:hanging="720"/>
        <w:jc w:val="both"/>
        <w:outlineLvl w:val="0"/>
        <w:rPr>
          <w:rFonts w:ascii="Times New Roman" w:eastAsia="Calibri" w:hAnsi="Times New Roman" w:cs="Times New Roman"/>
          <w:sz w:val="24"/>
          <w:szCs w:val="24"/>
        </w:rPr>
      </w:pPr>
      <w:r w:rsidRPr="00537203">
        <w:rPr>
          <w:rFonts w:ascii="Times New Roman" w:eastAsia="Calibri" w:hAnsi="Times New Roman" w:cs="Times New Roman"/>
          <w:sz w:val="24"/>
          <w:szCs w:val="24"/>
        </w:rPr>
        <w:t xml:space="preserve">Gulton, Maidin. 2008: </w:t>
      </w:r>
      <w:r w:rsidRPr="00537203">
        <w:rPr>
          <w:rFonts w:ascii="Times New Roman" w:eastAsia="Calibri" w:hAnsi="Times New Roman" w:cs="Times New Roman"/>
          <w:i/>
          <w:sz w:val="24"/>
          <w:szCs w:val="24"/>
        </w:rPr>
        <w:t xml:space="preserve">Perlindungan Hukum Terhadap Anak dalam Sistem Peradilan Pidana Anak di </w:t>
      </w:r>
      <w:r w:rsidRPr="00537203">
        <w:rPr>
          <w:rFonts w:ascii="Times New Roman" w:eastAsia="Times New Roman" w:hAnsi="Times New Roman" w:cs="Times New Roman"/>
          <w:sz w:val="24"/>
          <w:szCs w:val="24"/>
          <w:lang w:val="id-ID"/>
        </w:rPr>
        <w:t>Indonesia</w:t>
      </w:r>
      <w:r w:rsidRPr="00537203">
        <w:rPr>
          <w:rFonts w:ascii="Times New Roman" w:eastAsia="Calibri" w:hAnsi="Times New Roman" w:cs="Times New Roman"/>
          <w:i/>
          <w:sz w:val="24"/>
          <w:szCs w:val="24"/>
        </w:rPr>
        <w:t xml:space="preserve">, </w:t>
      </w:r>
      <w:proofErr w:type="gramStart"/>
      <w:r w:rsidRPr="00537203">
        <w:rPr>
          <w:rFonts w:ascii="Times New Roman" w:eastAsia="Calibri" w:hAnsi="Times New Roman" w:cs="Times New Roman"/>
          <w:sz w:val="24"/>
          <w:szCs w:val="24"/>
        </w:rPr>
        <w:t>Jakarta :</w:t>
      </w:r>
      <w:proofErr w:type="gramEnd"/>
      <w:r w:rsidRPr="00537203">
        <w:rPr>
          <w:rFonts w:ascii="Times New Roman" w:eastAsia="Calibri" w:hAnsi="Times New Roman" w:cs="Times New Roman"/>
          <w:sz w:val="24"/>
          <w:szCs w:val="24"/>
        </w:rPr>
        <w:t xml:space="preserve"> PT.Refika Aditama</w:t>
      </w:r>
    </w:p>
    <w:p w:rsidR="00537203" w:rsidRPr="00537203" w:rsidRDefault="00537203" w:rsidP="00537203">
      <w:pPr>
        <w:keepNext/>
        <w:spacing w:after="0" w:line="240" w:lineRule="auto"/>
        <w:ind w:left="1080" w:hanging="720"/>
        <w:jc w:val="both"/>
        <w:outlineLvl w:val="0"/>
        <w:rPr>
          <w:rFonts w:ascii="Times New Roman" w:eastAsia="Calibri" w:hAnsi="Times New Roman" w:cs="Times New Roman"/>
          <w:sz w:val="24"/>
          <w:szCs w:val="24"/>
        </w:rPr>
      </w:pPr>
    </w:p>
    <w:p w:rsidR="00537203" w:rsidRPr="00537203" w:rsidRDefault="00537203" w:rsidP="00537203">
      <w:pPr>
        <w:keepNext/>
        <w:spacing w:after="0" w:line="240" w:lineRule="auto"/>
        <w:ind w:left="1080" w:hanging="720"/>
        <w:jc w:val="both"/>
        <w:outlineLvl w:val="0"/>
        <w:rPr>
          <w:rFonts w:ascii="Times New Roman" w:hAnsi="Times New Roman" w:cs="Times New Roman"/>
          <w:sz w:val="24"/>
          <w:szCs w:val="24"/>
        </w:rPr>
      </w:pPr>
      <w:r w:rsidRPr="00537203">
        <w:rPr>
          <w:rFonts w:ascii="Times New Roman" w:hAnsi="Times New Roman" w:cs="Times New Roman"/>
          <w:sz w:val="24"/>
          <w:szCs w:val="24"/>
        </w:rPr>
        <w:t xml:space="preserve">Mahmud, Peter </w:t>
      </w:r>
      <w:r w:rsidRPr="00537203">
        <w:rPr>
          <w:rFonts w:ascii="Times New Roman" w:eastAsia="Calibri" w:hAnsi="Times New Roman" w:cs="Times New Roman"/>
          <w:i/>
          <w:sz w:val="24"/>
          <w:szCs w:val="24"/>
        </w:rPr>
        <w:t>Marzuki</w:t>
      </w:r>
      <w:r w:rsidRPr="00537203">
        <w:rPr>
          <w:rFonts w:ascii="Times New Roman" w:hAnsi="Times New Roman" w:cs="Times New Roman"/>
          <w:sz w:val="24"/>
          <w:szCs w:val="24"/>
        </w:rPr>
        <w:t xml:space="preserve">, 2011; </w:t>
      </w:r>
      <w:r w:rsidRPr="00537203">
        <w:rPr>
          <w:rFonts w:ascii="Times New Roman" w:hAnsi="Times New Roman" w:cs="Times New Roman"/>
          <w:i/>
          <w:sz w:val="24"/>
          <w:szCs w:val="24"/>
        </w:rPr>
        <w:t>Penelitian Hukum</w:t>
      </w:r>
      <w:r w:rsidRPr="00537203">
        <w:rPr>
          <w:rFonts w:ascii="Times New Roman" w:hAnsi="Times New Roman" w:cs="Times New Roman"/>
          <w:sz w:val="24"/>
          <w:szCs w:val="24"/>
        </w:rPr>
        <w:t>, ed. Pertama, Cet. 7, Jakarta; Kencana</w:t>
      </w:r>
    </w:p>
    <w:p w:rsidR="00537203" w:rsidRPr="00537203" w:rsidRDefault="00537203" w:rsidP="00537203">
      <w:pPr>
        <w:keepNext/>
        <w:spacing w:after="0" w:line="240" w:lineRule="auto"/>
        <w:ind w:left="1080" w:hanging="720"/>
        <w:jc w:val="both"/>
        <w:outlineLvl w:val="0"/>
        <w:rPr>
          <w:rFonts w:ascii="Times New Roman" w:hAnsi="Times New Roman" w:cs="Times New Roman"/>
          <w:sz w:val="24"/>
          <w:szCs w:val="24"/>
        </w:rPr>
      </w:pPr>
    </w:p>
    <w:p w:rsidR="00EF4A6A" w:rsidRPr="00537203" w:rsidRDefault="00EF4A6A" w:rsidP="00537203">
      <w:pPr>
        <w:keepNext/>
        <w:spacing w:after="0" w:line="240" w:lineRule="auto"/>
        <w:ind w:left="1080" w:hanging="720"/>
        <w:jc w:val="both"/>
        <w:outlineLvl w:val="0"/>
        <w:rPr>
          <w:rFonts w:ascii="Times New Roman" w:eastAsia="Times New Roman" w:hAnsi="Times New Roman" w:cs="Times New Roman"/>
          <w:sz w:val="24"/>
          <w:szCs w:val="24"/>
        </w:rPr>
      </w:pPr>
      <w:r w:rsidRPr="00537203">
        <w:rPr>
          <w:rFonts w:ascii="Times New Roman" w:eastAsia="Times New Roman" w:hAnsi="Times New Roman" w:cs="Times New Roman"/>
          <w:sz w:val="24"/>
          <w:szCs w:val="24"/>
        </w:rPr>
        <w:t xml:space="preserve">Mulyadi, </w:t>
      </w:r>
      <w:r w:rsidRPr="00537203">
        <w:rPr>
          <w:rFonts w:ascii="Times New Roman" w:eastAsia="Times New Roman" w:hAnsi="Times New Roman" w:cs="Times New Roman"/>
          <w:sz w:val="24"/>
          <w:szCs w:val="24"/>
          <w:lang w:val="id-ID"/>
        </w:rPr>
        <w:t>Lilik</w:t>
      </w:r>
      <w:r w:rsidRPr="00537203">
        <w:rPr>
          <w:rFonts w:ascii="Times New Roman" w:eastAsia="Times New Roman" w:hAnsi="Times New Roman" w:cs="Times New Roman"/>
          <w:b/>
          <w:i/>
          <w:sz w:val="24"/>
          <w:szCs w:val="24"/>
        </w:rPr>
        <w:t xml:space="preserve">, </w:t>
      </w:r>
      <w:r w:rsidRPr="00537203">
        <w:rPr>
          <w:rFonts w:ascii="Times New Roman" w:eastAsia="Times New Roman" w:hAnsi="Times New Roman" w:cs="Times New Roman"/>
          <w:sz w:val="24"/>
          <w:szCs w:val="24"/>
          <w:lang w:val="id-ID"/>
        </w:rPr>
        <w:t>2005</w:t>
      </w:r>
      <w:r w:rsidRPr="00537203">
        <w:rPr>
          <w:rFonts w:ascii="Times New Roman" w:eastAsia="Times New Roman" w:hAnsi="Times New Roman" w:cs="Times New Roman"/>
          <w:sz w:val="24"/>
          <w:szCs w:val="24"/>
        </w:rPr>
        <w:t xml:space="preserve">; </w:t>
      </w:r>
      <w:r w:rsidRPr="00537203">
        <w:rPr>
          <w:rFonts w:ascii="Times New Roman" w:eastAsia="Calibri" w:hAnsi="Times New Roman" w:cs="Times New Roman"/>
          <w:i/>
          <w:sz w:val="24"/>
          <w:szCs w:val="24"/>
        </w:rPr>
        <w:t>Pengadilan</w:t>
      </w:r>
      <w:r w:rsidRPr="00537203">
        <w:rPr>
          <w:rFonts w:ascii="Times New Roman" w:eastAsia="Times New Roman" w:hAnsi="Times New Roman" w:cs="Times New Roman"/>
          <w:b/>
          <w:i/>
          <w:sz w:val="24"/>
          <w:szCs w:val="24"/>
          <w:lang w:val="id-ID"/>
        </w:rPr>
        <w:t xml:space="preserve"> </w:t>
      </w:r>
      <w:r w:rsidRPr="00537203">
        <w:rPr>
          <w:rFonts w:ascii="Times New Roman" w:eastAsia="Times New Roman" w:hAnsi="Times New Roman" w:cs="Times New Roman"/>
          <w:i/>
          <w:sz w:val="24"/>
          <w:szCs w:val="24"/>
          <w:lang w:val="id-ID"/>
        </w:rPr>
        <w:t>Anak di Indonesia</w:t>
      </w:r>
      <w:r w:rsidRPr="00537203">
        <w:rPr>
          <w:rFonts w:ascii="Times New Roman" w:eastAsia="Times New Roman" w:hAnsi="Times New Roman" w:cs="Times New Roman"/>
          <w:b/>
          <w:i/>
          <w:sz w:val="24"/>
          <w:szCs w:val="24"/>
          <w:lang w:val="id-ID"/>
        </w:rPr>
        <w:t>,</w:t>
      </w:r>
      <w:r w:rsidRPr="00537203">
        <w:rPr>
          <w:rFonts w:ascii="Times New Roman" w:eastAsia="Times New Roman" w:hAnsi="Times New Roman" w:cs="Times New Roman"/>
          <w:sz w:val="24"/>
          <w:szCs w:val="24"/>
          <w:lang w:val="id-ID"/>
        </w:rPr>
        <w:t xml:space="preserve"> cet </w:t>
      </w:r>
      <w:proofErr w:type="gramStart"/>
      <w:r w:rsidRPr="00537203">
        <w:rPr>
          <w:rFonts w:ascii="Times New Roman" w:eastAsia="Times New Roman" w:hAnsi="Times New Roman" w:cs="Times New Roman"/>
          <w:sz w:val="24"/>
          <w:szCs w:val="24"/>
          <w:lang w:val="id-ID"/>
        </w:rPr>
        <w:t>1</w:t>
      </w:r>
      <w:r w:rsidRPr="00537203">
        <w:rPr>
          <w:rFonts w:ascii="Times New Roman" w:eastAsia="Times New Roman" w:hAnsi="Times New Roman" w:cs="Times New Roman"/>
          <w:sz w:val="24"/>
          <w:szCs w:val="24"/>
        </w:rPr>
        <w:t>.,</w:t>
      </w:r>
      <w:proofErr w:type="gramEnd"/>
      <w:r w:rsidRPr="00537203">
        <w:rPr>
          <w:rFonts w:ascii="Times New Roman" w:eastAsia="Times New Roman" w:hAnsi="Times New Roman" w:cs="Times New Roman"/>
          <w:sz w:val="24"/>
          <w:szCs w:val="24"/>
          <w:lang w:val="id-ID"/>
        </w:rPr>
        <w:t xml:space="preserve"> Bandung,</w:t>
      </w:r>
      <w:r w:rsidRPr="00537203">
        <w:rPr>
          <w:rFonts w:ascii="Times New Roman" w:eastAsia="Times New Roman" w:hAnsi="Times New Roman" w:cs="Times New Roman"/>
          <w:sz w:val="24"/>
          <w:szCs w:val="24"/>
        </w:rPr>
        <w:t xml:space="preserve">PT </w:t>
      </w:r>
      <w:r w:rsidRPr="00537203">
        <w:rPr>
          <w:rFonts w:ascii="Times New Roman" w:eastAsia="Times New Roman" w:hAnsi="Times New Roman" w:cs="Times New Roman"/>
          <w:sz w:val="24"/>
          <w:szCs w:val="24"/>
          <w:lang w:val="id-ID"/>
        </w:rPr>
        <w:t xml:space="preserve"> Mandar Maju</w:t>
      </w:r>
    </w:p>
    <w:p w:rsidR="00537203" w:rsidRPr="00537203" w:rsidRDefault="00537203" w:rsidP="00537203">
      <w:pPr>
        <w:keepNext/>
        <w:spacing w:after="0" w:line="240" w:lineRule="auto"/>
        <w:ind w:left="1080" w:hanging="720"/>
        <w:jc w:val="both"/>
        <w:outlineLvl w:val="0"/>
        <w:rPr>
          <w:rFonts w:ascii="Times New Roman" w:eastAsia="Times New Roman" w:hAnsi="Times New Roman" w:cs="Times New Roman"/>
          <w:sz w:val="24"/>
          <w:szCs w:val="24"/>
        </w:rPr>
      </w:pPr>
    </w:p>
    <w:p w:rsidR="00EF4A6A" w:rsidRPr="00537203" w:rsidRDefault="00EF4A6A" w:rsidP="00EF4A6A">
      <w:pPr>
        <w:keepNext/>
        <w:spacing w:after="0" w:line="240" w:lineRule="auto"/>
        <w:ind w:left="1080" w:hanging="720"/>
        <w:jc w:val="both"/>
        <w:outlineLvl w:val="0"/>
        <w:rPr>
          <w:rFonts w:ascii="Times New Roman" w:eastAsia="Times New Roman" w:hAnsi="Times New Roman" w:cs="Times New Roman"/>
          <w:sz w:val="24"/>
          <w:szCs w:val="24"/>
        </w:rPr>
      </w:pPr>
      <w:r w:rsidRPr="00537203">
        <w:rPr>
          <w:rFonts w:ascii="Times New Roman" w:eastAsia="Times New Roman" w:hAnsi="Times New Roman" w:cs="Times New Roman"/>
          <w:sz w:val="24"/>
          <w:szCs w:val="24"/>
          <w:lang w:val="id-ID"/>
        </w:rPr>
        <w:t>Waluyo</w:t>
      </w:r>
      <w:r w:rsidRPr="00537203">
        <w:rPr>
          <w:rFonts w:ascii="Times New Roman" w:eastAsia="Times New Roman" w:hAnsi="Times New Roman" w:cs="Times New Roman"/>
          <w:sz w:val="24"/>
          <w:szCs w:val="24"/>
        </w:rPr>
        <w:t xml:space="preserve">, </w:t>
      </w:r>
      <w:r w:rsidRPr="00537203">
        <w:rPr>
          <w:rFonts w:ascii="Times New Roman" w:eastAsia="Times New Roman" w:hAnsi="Times New Roman" w:cs="Times New Roman"/>
          <w:sz w:val="24"/>
          <w:szCs w:val="24"/>
          <w:lang w:val="id-ID"/>
        </w:rPr>
        <w:t>Bambang</w:t>
      </w:r>
      <w:r w:rsidRPr="00537203">
        <w:rPr>
          <w:rFonts w:ascii="Times New Roman" w:eastAsia="Times New Roman" w:hAnsi="Times New Roman" w:cs="Times New Roman"/>
          <w:i/>
          <w:sz w:val="24"/>
          <w:szCs w:val="24"/>
        </w:rPr>
        <w:t xml:space="preserve">, </w:t>
      </w:r>
      <w:r w:rsidRPr="00537203">
        <w:rPr>
          <w:rFonts w:ascii="Times New Roman" w:eastAsia="Times New Roman" w:hAnsi="Times New Roman" w:cs="Times New Roman"/>
          <w:sz w:val="24"/>
          <w:szCs w:val="24"/>
          <w:lang w:val="id-ID"/>
        </w:rPr>
        <w:t>200</w:t>
      </w:r>
      <w:r w:rsidRPr="00537203">
        <w:rPr>
          <w:rFonts w:ascii="Times New Roman" w:eastAsia="Times New Roman" w:hAnsi="Times New Roman" w:cs="Times New Roman"/>
          <w:sz w:val="24"/>
          <w:szCs w:val="24"/>
        </w:rPr>
        <w:t xml:space="preserve">8; </w:t>
      </w:r>
      <w:r w:rsidRPr="00537203">
        <w:rPr>
          <w:rFonts w:ascii="Times New Roman" w:eastAsia="Calibri" w:hAnsi="Times New Roman" w:cs="Times New Roman"/>
          <w:i/>
          <w:sz w:val="24"/>
          <w:szCs w:val="24"/>
        </w:rPr>
        <w:t>Pidana</w:t>
      </w:r>
      <w:r w:rsidRPr="00537203">
        <w:rPr>
          <w:rFonts w:ascii="Times New Roman" w:eastAsia="Times New Roman" w:hAnsi="Times New Roman" w:cs="Times New Roman"/>
          <w:i/>
          <w:sz w:val="24"/>
          <w:szCs w:val="24"/>
          <w:lang w:val="id-ID"/>
        </w:rPr>
        <w:t xml:space="preserve"> dan Pemidanaan</w:t>
      </w:r>
      <w:r w:rsidRPr="00537203">
        <w:rPr>
          <w:rFonts w:ascii="Times New Roman" w:eastAsia="Times New Roman" w:hAnsi="Times New Roman" w:cs="Times New Roman"/>
          <w:sz w:val="24"/>
          <w:szCs w:val="24"/>
        </w:rPr>
        <w:t>,</w:t>
      </w:r>
      <w:r w:rsidRPr="00537203">
        <w:rPr>
          <w:rFonts w:ascii="Times New Roman" w:eastAsia="Times New Roman" w:hAnsi="Times New Roman" w:cs="Times New Roman"/>
          <w:sz w:val="24"/>
          <w:szCs w:val="24"/>
          <w:lang w:val="id-ID"/>
        </w:rPr>
        <w:t xml:space="preserve"> </w:t>
      </w:r>
      <w:r w:rsidRPr="00537203">
        <w:rPr>
          <w:rFonts w:ascii="Times New Roman" w:eastAsia="Times New Roman" w:hAnsi="Times New Roman" w:cs="Times New Roman"/>
          <w:sz w:val="24"/>
          <w:szCs w:val="24"/>
        </w:rPr>
        <w:t xml:space="preserve">Cet. </w:t>
      </w:r>
      <w:proofErr w:type="gramStart"/>
      <w:r w:rsidRPr="00537203">
        <w:rPr>
          <w:rFonts w:ascii="Times New Roman" w:eastAsia="Times New Roman" w:hAnsi="Times New Roman" w:cs="Times New Roman"/>
          <w:sz w:val="24"/>
          <w:szCs w:val="24"/>
        </w:rPr>
        <w:t>3, ed. 1.</w:t>
      </w:r>
      <w:proofErr w:type="gramEnd"/>
      <w:r w:rsidRPr="00537203">
        <w:rPr>
          <w:rFonts w:ascii="Times New Roman" w:eastAsia="Times New Roman" w:hAnsi="Times New Roman" w:cs="Times New Roman"/>
          <w:sz w:val="24"/>
          <w:szCs w:val="24"/>
        </w:rPr>
        <w:t xml:space="preserve"> </w:t>
      </w:r>
      <w:r w:rsidRPr="00537203">
        <w:rPr>
          <w:rFonts w:ascii="Times New Roman" w:eastAsia="Times New Roman" w:hAnsi="Times New Roman" w:cs="Times New Roman"/>
          <w:sz w:val="24"/>
          <w:szCs w:val="24"/>
          <w:lang w:val="id-ID"/>
        </w:rPr>
        <w:t>Jakarta</w:t>
      </w:r>
      <w:r w:rsidRPr="00537203">
        <w:rPr>
          <w:rFonts w:ascii="Times New Roman" w:eastAsia="Times New Roman" w:hAnsi="Times New Roman" w:cs="Times New Roman"/>
          <w:sz w:val="24"/>
          <w:szCs w:val="24"/>
        </w:rPr>
        <w:t>;</w:t>
      </w:r>
      <w:r w:rsidRPr="00537203">
        <w:rPr>
          <w:rFonts w:ascii="Times New Roman" w:eastAsia="Times New Roman" w:hAnsi="Times New Roman" w:cs="Times New Roman"/>
          <w:sz w:val="24"/>
          <w:szCs w:val="24"/>
          <w:lang w:val="id-ID"/>
        </w:rPr>
        <w:t xml:space="preserve"> Sina</w:t>
      </w:r>
      <w:r w:rsidRPr="00537203">
        <w:rPr>
          <w:rFonts w:ascii="Times New Roman" w:eastAsia="Times New Roman" w:hAnsi="Times New Roman" w:cs="Times New Roman"/>
          <w:sz w:val="24"/>
          <w:szCs w:val="24"/>
        </w:rPr>
        <w:t>r</w:t>
      </w:r>
      <w:r w:rsidRPr="00537203">
        <w:rPr>
          <w:rFonts w:ascii="Times New Roman" w:eastAsia="Times New Roman" w:hAnsi="Times New Roman" w:cs="Times New Roman"/>
          <w:sz w:val="24"/>
          <w:szCs w:val="24"/>
          <w:lang w:val="id-ID"/>
        </w:rPr>
        <w:t xml:space="preserve"> Grafika</w:t>
      </w:r>
      <w:r w:rsidR="00537203" w:rsidRPr="00537203">
        <w:rPr>
          <w:rFonts w:ascii="Times New Roman" w:eastAsia="Times New Roman" w:hAnsi="Times New Roman" w:cs="Times New Roman"/>
          <w:sz w:val="24"/>
          <w:szCs w:val="24"/>
        </w:rPr>
        <w:t xml:space="preserve"> offset</w:t>
      </w:r>
    </w:p>
    <w:p w:rsidR="00537203" w:rsidRPr="00537203" w:rsidRDefault="00537203" w:rsidP="00EF4A6A">
      <w:pPr>
        <w:keepNext/>
        <w:spacing w:after="0" w:line="240" w:lineRule="auto"/>
        <w:ind w:left="1080" w:hanging="720"/>
        <w:jc w:val="both"/>
        <w:outlineLvl w:val="0"/>
        <w:rPr>
          <w:rFonts w:ascii="Times New Roman" w:eastAsia="Times New Roman" w:hAnsi="Times New Roman" w:cs="Times New Roman"/>
          <w:sz w:val="24"/>
          <w:szCs w:val="24"/>
        </w:rPr>
      </w:pPr>
      <w:bookmarkStart w:id="0" w:name="_GoBack"/>
      <w:bookmarkEnd w:id="0"/>
    </w:p>
    <w:p w:rsidR="00537203" w:rsidRPr="00537203" w:rsidRDefault="00537203" w:rsidP="00537203">
      <w:pPr>
        <w:keepNext/>
        <w:spacing w:after="0" w:line="240" w:lineRule="auto"/>
        <w:ind w:left="1080" w:hanging="720"/>
        <w:jc w:val="both"/>
        <w:outlineLvl w:val="0"/>
        <w:rPr>
          <w:sz w:val="24"/>
          <w:szCs w:val="24"/>
        </w:rPr>
      </w:pPr>
      <w:r w:rsidRPr="00537203">
        <w:rPr>
          <w:rFonts w:ascii="Times New Roman" w:hAnsi="Times New Roman" w:cs="Times New Roman"/>
          <w:sz w:val="24"/>
          <w:szCs w:val="24"/>
        </w:rPr>
        <w:t xml:space="preserve">Zainal Asikin dan Aminruddin; 2008; </w:t>
      </w:r>
      <w:r w:rsidRPr="00537203">
        <w:rPr>
          <w:rFonts w:ascii="Times New Roman" w:hAnsi="Times New Roman" w:cs="Times New Roman"/>
          <w:i/>
          <w:sz w:val="24"/>
          <w:szCs w:val="24"/>
        </w:rPr>
        <w:t>Pengantar Metode Penelitian Hukum</w:t>
      </w:r>
      <w:r w:rsidRPr="00537203">
        <w:rPr>
          <w:rFonts w:ascii="Times New Roman" w:hAnsi="Times New Roman" w:cs="Times New Roman"/>
          <w:sz w:val="24"/>
          <w:szCs w:val="24"/>
        </w:rPr>
        <w:t>, Jakarta; Raja Grafindo</w:t>
      </w:r>
    </w:p>
    <w:p w:rsidR="00EF4A6A" w:rsidRPr="00537203" w:rsidRDefault="00EF4A6A" w:rsidP="00EF4A6A">
      <w:pPr>
        <w:keepNext/>
        <w:spacing w:after="0" w:line="240" w:lineRule="auto"/>
        <w:ind w:left="1080" w:hanging="720"/>
        <w:jc w:val="both"/>
        <w:outlineLvl w:val="0"/>
        <w:rPr>
          <w:rFonts w:ascii="Times New Roman" w:hAnsi="Times New Roman" w:cs="Times New Roman"/>
          <w:b/>
          <w:sz w:val="24"/>
          <w:szCs w:val="24"/>
        </w:rPr>
      </w:pPr>
    </w:p>
    <w:sectPr w:rsidR="00EF4A6A" w:rsidRPr="00537203" w:rsidSect="005B3267">
      <w:head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43" w:rsidRDefault="001F3943" w:rsidP="005B3267">
      <w:pPr>
        <w:spacing w:after="0" w:line="240" w:lineRule="auto"/>
      </w:pPr>
      <w:r>
        <w:separator/>
      </w:r>
    </w:p>
  </w:endnote>
  <w:endnote w:type="continuationSeparator" w:id="0">
    <w:p w:rsidR="001F3943" w:rsidRDefault="001F3943" w:rsidP="005B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43" w:rsidRDefault="001F3943" w:rsidP="005B3267">
      <w:pPr>
        <w:spacing w:after="0" w:line="240" w:lineRule="auto"/>
      </w:pPr>
      <w:r>
        <w:separator/>
      </w:r>
    </w:p>
  </w:footnote>
  <w:footnote w:type="continuationSeparator" w:id="0">
    <w:p w:rsidR="001F3943" w:rsidRDefault="001F3943" w:rsidP="005B3267">
      <w:pPr>
        <w:spacing w:after="0" w:line="240" w:lineRule="auto"/>
      </w:pPr>
      <w:r>
        <w:continuationSeparator/>
      </w:r>
    </w:p>
  </w:footnote>
  <w:footnote w:id="1">
    <w:p w:rsidR="00C216B3" w:rsidRDefault="00C216B3" w:rsidP="00C216B3">
      <w:pPr>
        <w:pStyle w:val="FootnoteText"/>
        <w:ind w:left="284" w:firstLine="720"/>
        <w:jc w:val="both"/>
      </w:pPr>
      <w:r>
        <w:rPr>
          <w:rStyle w:val="FootnoteReference"/>
        </w:rPr>
        <w:footnoteRef/>
      </w:r>
      <w:r>
        <w:t xml:space="preserve">  </w:t>
      </w:r>
      <w:r w:rsidRPr="00C216B3">
        <w:rPr>
          <w:rFonts w:ascii="Times New Roman" w:hAnsi="Times New Roman" w:cs="Times New Roman"/>
        </w:rPr>
        <w:t xml:space="preserve">Aminruddin dan Zainal Asikin, </w:t>
      </w:r>
      <w:r w:rsidRPr="00C216B3">
        <w:rPr>
          <w:rFonts w:ascii="Times New Roman" w:hAnsi="Times New Roman" w:cs="Times New Roman"/>
          <w:b/>
          <w:i/>
        </w:rPr>
        <w:t>Pengantar Metode Penelitian Hukum</w:t>
      </w:r>
      <w:r w:rsidRPr="00C216B3">
        <w:rPr>
          <w:rFonts w:ascii="Times New Roman" w:hAnsi="Times New Roman" w:cs="Times New Roman"/>
        </w:rPr>
        <w:t>, (Jakarta; R</w:t>
      </w:r>
      <w:r>
        <w:rPr>
          <w:rFonts w:ascii="Times New Roman" w:hAnsi="Times New Roman" w:cs="Times New Roman"/>
        </w:rPr>
        <w:t>a</w:t>
      </w:r>
      <w:r w:rsidRPr="00C216B3">
        <w:rPr>
          <w:rFonts w:ascii="Times New Roman" w:hAnsi="Times New Roman" w:cs="Times New Roman"/>
        </w:rPr>
        <w:t>ja Grafindo,2008);Hal 118</w:t>
      </w:r>
    </w:p>
  </w:footnote>
  <w:footnote w:id="2">
    <w:p w:rsidR="00C216B3" w:rsidRPr="00C216B3" w:rsidRDefault="00C216B3" w:rsidP="00C216B3">
      <w:pPr>
        <w:pStyle w:val="FootnoteText"/>
        <w:ind w:left="284" w:firstLine="720"/>
        <w:jc w:val="both"/>
        <w:rPr>
          <w:rFonts w:ascii="Times New Roman" w:hAnsi="Times New Roman" w:cs="Times New Roman"/>
        </w:rPr>
      </w:pPr>
      <w:r w:rsidRPr="00C216B3">
        <w:rPr>
          <w:rStyle w:val="FootnoteReference"/>
          <w:rFonts w:ascii="Times New Roman" w:hAnsi="Times New Roman" w:cs="Times New Roman"/>
        </w:rPr>
        <w:footnoteRef/>
      </w:r>
      <w:r w:rsidRPr="00C216B3">
        <w:rPr>
          <w:rFonts w:ascii="Times New Roman" w:hAnsi="Times New Roman" w:cs="Times New Roman"/>
        </w:rPr>
        <w:t xml:space="preserve"> </w:t>
      </w:r>
      <w:proofErr w:type="gramStart"/>
      <w:r w:rsidRPr="00C216B3">
        <w:rPr>
          <w:rFonts w:ascii="Times New Roman" w:hAnsi="Times New Roman" w:cs="Times New Roman"/>
        </w:rPr>
        <w:t xml:space="preserve">Peter Mahmud Marzuki, </w:t>
      </w:r>
      <w:r w:rsidRPr="00C216B3">
        <w:rPr>
          <w:rFonts w:ascii="Times New Roman" w:hAnsi="Times New Roman" w:cs="Times New Roman"/>
          <w:b/>
          <w:i/>
        </w:rPr>
        <w:t>Penelitian Hukum</w:t>
      </w:r>
      <w:r w:rsidRPr="00C216B3">
        <w:rPr>
          <w:rFonts w:ascii="Times New Roman" w:hAnsi="Times New Roman" w:cs="Times New Roman"/>
        </w:rPr>
        <w:t>, ed. Pertama, Cet. 7,</w:t>
      </w:r>
      <w:r>
        <w:rPr>
          <w:rFonts w:ascii="Times New Roman" w:hAnsi="Times New Roman" w:cs="Times New Roman"/>
        </w:rPr>
        <w:t xml:space="preserve"> (</w:t>
      </w:r>
      <w:r w:rsidRPr="00C216B3">
        <w:rPr>
          <w:rFonts w:ascii="Times New Roman" w:hAnsi="Times New Roman" w:cs="Times New Roman"/>
        </w:rPr>
        <w:t>Jakarta; Kencana,</w:t>
      </w:r>
      <w:r>
        <w:rPr>
          <w:rFonts w:ascii="Times New Roman" w:hAnsi="Times New Roman" w:cs="Times New Roman"/>
        </w:rPr>
        <w:t xml:space="preserve"> </w:t>
      </w:r>
      <w:r w:rsidRPr="00C216B3">
        <w:rPr>
          <w:rFonts w:ascii="Times New Roman" w:hAnsi="Times New Roman" w:cs="Times New Roman"/>
        </w:rPr>
        <w:t>2011) Hal 137.</w:t>
      </w:r>
      <w:proofErr w:type="gramEnd"/>
    </w:p>
  </w:footnote>
  <w:footnote w:id="3">
    <w:p w:rsidR="005D43D9" w:rsidRPr="00057897" w:rsidRDefault="005D43D9" w:rsidP="00057897">
      <w:pPr>
        <w:pStyle w:val="FootnoteText"/>
        <w:ind w:left="284" w:firstLine="720"/>
        <w:jc w:val="both"/>
        <w:rPr>
          <w:rFonts w:ascii="Times New Roman" w:hAnsi="Times New Roman" w:cs="Times New Roman"/>
          <w:lang w:val="id-ID"/>
        </w:rPr>
      </w:pPr>
      <w:r w:rsidRPr="00057897">
        <w:rPr>
          <w:rStyle w:val="FootnoteReference"/>
          <w:rFonts w:ascii="Times New Roman" w:hAnsi="Times New Roman" w:cs="Times New Roman"/>
        </w:rPr>
        <w:footnoteRef/>
      </w:r>
      <w:r w:rsidRPr="00057897">
        <w:rPr>
          <w:rFonts w:ascii="Times New Roman" w:hAnsi="Times New Roman" w:cs="Times New Roman"/>
          <w:b/>
          <w:i/>
        </w:rPr>
        <w:t xml:space="preserve"> </w:t>
      </w:r>
      <w:r w:rsidR="00F97CE3" w:rsidRPr="00057897">
        <w:rPr>
          <w:rFonts w:ascii="Times New Roman" w:hAnsi="Times New Roman" w:cs="Times New Roman"/>
        </w:rPr>
        <w:t xml:space="preserve">Lilik Mulyadi, </w:t>
      </w:r>
      <w:r w:rsidR="00F97CE3" w:rsidRPr="00057897">
        <w:rPr>
          <w:rFonts w:ascii="Times New Roman" w:hAnsi="Times New Roman" w:cs="Times New Roman"/>
          <w:b/>
          <w:i/>
        </w:rPr>
        <w:t>Pengadilan Anak di Indonesia</w:t>
      </w:r>
      <w:r w:rsidR="00F97CE3" w:rsidRPr="00057897">
        <w:rPr>
          <w:rFonts w:ascii="Times New Roman" w:hAnsi="Times New Roman" w:cs="Times New Roman"/>
        </w:rPr>
        <w:t>., (Mandar Maju</w:t>
      </w:r>
      <w:proofErr w:type="gramStart"/>
      <w:r w:rsidR="00F97CE3" w:rsidRPr="00057897">
        <w:rPr>
          <w:rFonts w:ascii="Times New Roman" w:hAnsi="Times New Roman" w:cs="Times New Roman"/>
        </w:rPr>
        <w:t>,.</w:t>
      </w:r>
      <w:proofErr w:type="gramEnd"/>
      <w:r w:rsidR="00F97CE3" w:rsidRPr="00057897">
        <w:rPr>
          <w:rFonts w:ascii="Times New Roman" w:hAnsi="Times New Roman" w:cs="Times New Roman"/>
        </w:rPr>
        <w:t xml:space="preserve"> Bandung, </w:t>
      </w:r>
      <w:proofErr w:type="gramStart"/>
      <w:r w:rsidR="00F97CE3" w:rsidRPr="00057897">
        <w:rPr>
          <w:rFonts w:ascii="Times New Roman" w:hAnsi="Times New Roman" w:cs="Times New Roman"/>
        </w:rPr>
        <w:t>cet</w:t>
      </w:r>
      <w:proofErr w:type="gramEnd"/>
      <w:r w:rsidR="00F97CE3" w:rsidRPr="00057897">
        <w:rPr>
          <w:rFonts w:ascii="Times New Roman" w:hAnsi="Times New Roman" w:cs="Times New Roman"/>
        </w:rPr>
        <w:t xml:space="preserve"> 1, 2005) Hal</w:t>
      </w:r>
      <w:r w:rsidR="00057897">
        <w:rPr>
          <w:rFonts w:ascii="Times New Roman" w:hAnsi="Times New Roman" w:cs="Times New Roman"/>
        </w:rPr>
        <w:t xml:space="preserve"> </w:t>
      </w:r>
      <w:r w:rsidRPr="00057897">
        <w:rPr>
          <w:rFonts w:ascii="Times New Roman" w:hAnsi="Times New Roman" w:cs="Times New Roman"/>
        </w:rPr>
        <w:t>32. </w:t>
      </w:r>
    </w:p>
  </w:footnote>
  <w:footnote w:id="4">
    <w:p w:rsidR="006A28D0" w:rsidRPr="00057897" w:rsidRDefault="006A28D0" w:rsidP="006A28D0">
      <w:pPr>
        <w:pStyle w:val="FootnoteText"/>
        <w:ind w:left="284" w:firstLine="720"/>
        <w:jc w:val="both"/>
        <w:rPr>
          <w:rFonts w:ascii="Times New Roman" w:hAnsi="Times New Roman" w:cs="Times New Roman"/>
        </w:rPr>
      </w:pPr>
      <w:r w:rsidRPr="00057897">
        <w:rPr>
          <w:rStyle w:val="FootnoteReference"/>
          <w:rFonts w:ascii="Times New Roman" w:hAnsi="Times New Roman" w:cs="Times New Roman"/>
        </w:rPr>
        <w:footnoteRef/>
      </w:r>
      <w:r w:rsidR="00057897">
        <w:rPr>
          <w:rFonts w:ascii="Times New Roman" w:hAnsi="Times New Roman" w:cs="Times New Roman"/>
        </w:rPr>
        <w:t xml:space="preserve"> </w:t>
      </w:r>
      <w:r w:rsidRPr="00057897">
        <w:rPr>
          <w:rFonts w:ascii="Times New Roman" w:hAnsi="Times New Roman" w:cs="Times New Roman"/>
        </w:rPr>
        <w:t>Maidan Gulton</w:t>
      </w:r>
      <w:r w:rsidRPr="00057897">
        <w:rPr>
          <w:rFonts w:ascii="Times New Roman" w:hAnsi="Times New Roman" w:cs="Times New Roman"/>
          <w:i/>
        </w:rPr>
        <w:t xml:space="preserve">, </w:t>
      </w:r>
      <w:r w:rsidRPr="00057897">
        <w:rPr>
          <w:rFonts w:ascii="Times New Roman" w:hAnsi="Times New Roman" w:cs="Times New Roman"/>
          <w:b/>
          <w:i/>
        </w:rPr>
        <w:t>Perlindungan Hukum Terhadap Anak dalam Sistem Peradilan Pidana Anak di Indonesia</w:t>
      </w:r>
      <w:r w:rsidRPr="00057897">
        <w:rPr>
          <w:rFonts w:ascii="Times New Roman" w:hAnsi="Times New Roman" w:cs="Times New Roman"/>
          <w:b/>
        </w:rPr>
        <w:t>,</w:t>
      </w:r>
      <w:r w:rsidRPr="00057897">
        <w:rPr>
          <w:rFonts w:ascii="Times New Roman" w:hAnsi="Times New Roman" w:cs="Times New Roman"/>
        </w:rPr>
        <w:t xml:space="preserve"> (Jakarta : PT.Refika Aditama,2008),hal  131</w:t>
      </w:r>
    </w:p>
  </w:footnote>
  <w:footnote w:id="5">
    <w:p w:rsidR="00D6378F" w:rsidRPr="00D6378F" w:rsidRDefault="00D6378F" w:rsidP="00D6378F">
      <w:pPr>
        <w:pStyle w:val="FootnoteText"/>
        <w:ind w:left="360" w:firstLine="720"/>
        <w:rPr>
          <w:rFonts w:ascii="Times New Roman" w:hAnsi="Times New Roman" w:cs="Times New Roman"/>
        </w:rPr>
      </w:pPr>
      <w:r w:rsidRPr="00D6378F">
        <w:rPr>
          <w:rStyle w:val="FootnoteReference"/>
          <w:rFonts w:ascii="Times New Roman" w:hAnsi="Times New Roman" w:cs="Times New Roman"/>
        </w:rPr>
        <w:footnoteRef/>
      </w:r>
      <w:r w:rsidRPr="00D6378F">
        <w:rPr>
          <w:rFonts w:ascii="Times New Roman" w:hAnsi="Times New Roman" w:cs="Times New Roman"/>
        </w:rPr>
        <w:t xml:space="preserve"> Bambang Waluyo, </w:t>
      </w:r>
      <w:r w:rsidRPr="00D6378F">
        <w:rPr>
          <w:rFonts w:ascii="Times New Roman" w:hAnsi="Times New Roman" w:cs="Times New Roman"/>
          <w:b/>
          <w:i/>
        </w:rPr>
        <w:t xml:space="preserve">Pidana dan Pemidanaan,(Jakarta; Siar Grafika,2008), </w:t>
      </w:r>
      <w:r w:rsidRPr="00D6378F">
        <w:rPr>
          <w:rFonts w:ascii="Times New Roman" w:hAnsi="Times New Roman" w:cs="Times New Roman"/>
        </w:rPr>
        <w:t>Hal 115</w:t>
      </w:r>
    </w:p>
  </w:footnote>
  <w:footnote w:id="6">
    <w:p w:rsidR="00844F13" w:rsidRPr="00057897" w:rsidRDefault="00844F13" w:rsidP="00844F13">
      <w:pPr>
        <w:pStyle w:val="FootnoteText"/>
        <w:ind w:left="360" w:firstLine="720"/>
        <w:rPr>
          <w:rFonts w:ascii="Times New Roman" w:hAnsi="Times New Roman" w:cs="Times New Roman"/>
        </w:rPr>
      </w:pPr>
      <w:r w:rsidRPr="00057897">
        <w:rPr>
          <w:rStyle w:val="FootnoteReference"/>
          <w:rFonts w:ascii="Times New Roman" w:hAnsi="Times New Roman" w:cs="Times New Roman"/>
        </w:rPr>
        <w:footnoteRef/>
      </w:r>
      <w:r w:rsidRPr="00057897">
        <w:rPr>
          <w:rFonts w:ascii="Times New Roman" w:hAnsi="Times New Roman" w:cs="Times New Roman"/>
        </w:rPr>
        <w:t xml:space="preserve"> Maidin Gultom, </w:t>
      </w:r>
      <w:r w:rsidRPr="00057897">
        <w:rPr>
          <w:rFonts w:ascii="Times New Roman" w:hAnsi="Times New Roman" w:cs="Times New Roman"/>
          <w:b/>
          <w:i/>
        </w:rPr>
        <w:t xml:space="preserve">Op.cit., </w:t>
      </w:r>
      <w:r w:rsidRPr="00057897">
        <w:rPr>
          <w:rFonts w:ascii="Times New Roman" w:hAnsi="Times New Roman" w:cs="Times New Roman"/>
        </w:rPr>
        <w:t>Hal 120</w:t>
      </w:r>
    </w:p>
  </w:footnote>
  <w:footnote w:id="7">
    <w:p w:rsidR="00EF4A6A" w:rsidRPr="00EF4A6A" w:rsidRDefault="00EF4A6A" w:rsidP="00EF4A6A">
      <w:pPr>
        <w:pStyle w:val="FootnoteText"/>
        <w:ind w:left="360" w:firstLine="720"/>
        <w:rPr>
          <w:rFonts w:ascii="Times New Roman" w:hAnsi="Times New Roman" w:cs="Times New Roman"/>
          <w:b/>
        </w:rPr>
      </w:pPr>
      <w:r w:rsidRPr="00EF4A6A">
        <w:rPr>
          <w:rStyle w:val="FootnoteReference"/>
          <w:rFonts w:ascii="Times New Roman" w:hAnsi="Times New Roman" w:cs="Times New Roman"/>
        </w:rPr>
        <w:footnoteRef/>
      </w:r>
      <w:r w:rsidRPr="00EF4A6A">
        <w:rPr>
          <w:rFonts w:ascii="Times New Roman" w:hAnsi="Times New Roman" w:cs="Times New Roman"/>
        </w:rPr>
        <w:t xml:space="preserve"> </w:t>
      </w:r>
      <w:r w:rsidRPr="00057897">
        <w:rPr>
          <w:rFonts w:ascii="Times New Roman" w:hAnsi="Times New Roman" w:cs="Times New Roman"/>
        </w:rPr>
        <w:t>Lilik Mulyadi</w:t>
      </w:r>
      <w:r>
        <w:rPr>
          <w:rFonts w:ascii="Times New Roman" w:hAnsi="Times New Roman" w:cs="Times New Roman"/>
        </w:rPr>
        <w:t>,</w:t>
      </w:r>
      <w:r>
        <w:rPr>
          <w:rFonts w:ascii="Times New Roman" w:hAnsi="Times New Roman" w:cs="Times New Roman"/>
          <w:b/>
          <w:i/>
        </w:rPr>
        <w:t xml:space="preserve">op cit </w:t>
      </w:r>
      <w:r>
        <w:rPr>
          <w:rFonts w:ascii="Times New Roman" w:hAnsi="Times New Roman" w:cs="Times New Roman"/>
          <w:b/>
        </w:rPr>
        <w:t>.,</w:t>
      </w:r>
      <w:r w:rsidRPr="00EF4A6A">
        <w:rPr>
          <w:rFonts w:ascii="Times New Roman" w:hAnsi="Times New Roman" w:cs="Times New Roman"/>
        </w:rPr>
        <w:t>hal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11761"/>
      <w:docPartObj>
        <w:docPartGallery w:val="Page Numbers (Top of Page)"/>
        <w:docPartUnique/>
      </w:docPartObj>
    </w:sdtPr>
    <w:sdtEndPr>
      <w:rPr>
        <w:noProof/>
      </w:rPr>
    </w:sdtEndPr>
    <w:sdtContent>
      <w:p w:rsidR="005B3267" w:rsidRDefault="005B3267">
        <w:pPr>
          <w:pStyle w:val="Header"/>
          <w:jc w:val="right"/>
        </w:pPr>
        <w:r>
          <w:fldChar w:fldCharType="begin"/>
        </w:r>
        <w:r>
          <w:instrText xml:space="preserve"> PAGE   \* MERGEFORMAT </w:instrText>
        </w:r>
        <w:r>
          <w:fldChar w:fldCharType="separate"/>
        </w:r>
        <w:r w:rsidR="00170221">
          <w:rPr>
            <w:noProof/>
          </w:rPr>
          <w:t>14</w:t>
        </w:r>
        <w:r>
          <w:rPr>
            <w:noProof/>
          </w:rPr>
          <w:fldChar w:fldCharType="end"/>
        </w:r>
      </w:p>
    </w:sdtContent>
  </w:sdt>
  <w:p w:rsidR="005B3267" w:rsidRDefault="005B3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267"/>
    <w:multiLevelType w:val="hybridMultilevel"/>
    <w:tmpl w:val="25045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0D2FD6"/>
    <w:multiLevelType w:val="hybridMultilevel"/>
    <w:tmpl w:val="4FD04900"/>
    <w:lvl w:ilvl="0" w:tplc="13F0329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F515B6B"/>
    <w:multiLevelType w:val="hybridMultilevel"/>
    <w:tmpl w:val="8C60ADE6"/>
    <w:lvl w:ilvl="0" w:tplc="FE7C8D0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CE77A69"/>
    <w:multiLevelType w:val="hybridMultilevel"/>
    <w:tmpl w:val="FE3CEC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C42DB"/>
    <w:multiLevelType w:val="hybridMultilevel"/>
    <w:tmpl w:val="4D9E3CCE"/>
    <w:lvl w:ilvl="0" w:tplc="01FEDE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57C26"/>
    <w:multiLevelType w:val="hybridMultilevel"/>
    <w:tmpl w:val="105E6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80700D"/>
    <w:multiLevelType w:val="hybridMultilevel"/>
    <w:tmpl w:val="3BC20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98D"/>
    <w:multiLevelType w:val="hybridMultilevel"/>
    <w:tmpl w:val="64F8E6B8"/>
    <w:lvl w:ilvl="0" w:tplc="59A0C8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85B0EEF"/>
    <w:multiLevelType w:val="hybridMultilevel"/>
    <w:tmpl w:val="1D3A7C3E"/>
    <w:lvl w:ilvl="0" w:tplc="E2CAE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06390"/>
    <w:multiLevelType w:val="hybridMultilevel"/>
    <w:tmpl w:val="5B16B90E"/>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6936AB"/>
    <w:multiLevelType w:val="hybridMultilevel"/>
    <w:tmpl w:val="DCB24F6A"/>
    <w:lvl w:ilvl="0" w:tplc="02605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534A8"/>
    <w:multiLevelType w:val="hybridMultilevel"/>
    <w:tmpl w:val="CF5C82DE"/>
    <w:lvl w:ilvl="0" w:tplc="94E8EDD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E2B06"/>
    <w:multiLevelType w:val="hybridMultilevel"/>
    <w:tmpl w:val="391A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949A8"/>
    <w:multiLevelType w:val="hybridMultilevel"/>
    <w:tmpl w:val="1FA8B01A"/>
    <w:lvl w:ilvl="0" w:tplc="6562CE1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9F21A7F"/>
    <w:multiLevelType w:val="hybridMultilevel"/>
    <w:tmpl w:val="DD82647C"/>
    <w:lvl w:ilvl="0" w:tplc="7C24DCA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E320C44"/>
    <w:multiLevelType w:val="hybridMultilevel"/>
    <w:tmpl w:val="12FCC084"/>
    <w:lvl w:ilvl="0" w:tplc="D5DCE2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8"/>
  </w:num>
  <w:num w:numId="13">
    <w:abstractNumId w:val="9"/>
  </w:num>
  <w:num w:numId="14">
    <w:abstractNumId w:val="12"/>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67"/>
    <w:rsid w:val="00041D5A"/>
    <w:rsid w:val="00057897"/>
    <w:rsid w:val="001239C1"/>
    <w:rsid w:val="00140E75"/>
    <w:rsid w:val="0016544D"/>
    <w:rsid w:val="00170221"/>
    <w:rsid w:val="001F3943"/>
    <w:rsid w:val="002367AF"/>
    <w:rsid w:val="00323148"/>
    <w:rsid w:val="003F0B07"/>
    <w:rsid w:val="004D77FB"/>
    <w:rsid w:val="004E6CF5"/>
    <w:rsid w:val="00537203"/>
    <w:rsid w:val="0055612A"/>
    <w:rsid w:val="005A707A"/>
    <w:rsid w:val="005B3267"/>
    <w:rsid w:val="005C7BEE"/>
    <w:rsid w:val="005D43D9"/>
    <w:rsid w:val="00676112"/>
    <w:rsid w:val="006A28D0"/>
    <w:rsid w:val="006B52A0"/>
    <w:rsid w:val="006E5DAD"/>
    <w:rsid w:val="00790FF7"/>
    <w:rsid w:val="007B6132"/>
    <w:rsid w:val="00844F13"/>
    <w:rsid w:val="008A5954"/>
    <w:rsid w:val="008B521B"/>
    <w:rsid w:val="00947920"/>
    <w:rsid w:val="00975680"/>
    <w:rsid w:val="00B9744F"/>
    <w:rsid w:val="00C04C8E"/>
    <w:rsid w:val="00C216B3"/>
    <w:rsid w:val="00C651D2"/>
    <w:rsid w:val="00C67859"/>
    <w:rsid w:val="00D6378F"/>
    <w:rsid w:val="00DB7323"/>
    <w:rsid w:val="00DE3102"/>
    <w:rsid w:val="00E91D45"/>
    <w:rsid w:val="00EE53C6"/>
    <w:rsid w:val="00EF4A6A"/>
    <w:rsid w:val="00F039E0"/>
    <w:rsid w:val="00F97CE3"/>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67"/>
  </w:style>
  <w:style w:type="paragraph" w:styleId="Heading1">
    <w:name w:val="heading 1"/>
    <w:basedOn w:val="Normal"/>
    <w:next w:val="Normal"/>
    <w:link w:val="Heading1Char"/>
    <w:qFormat/>
    <w:rsid w:val="005A7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67"/>
    <w:pPr>
      <w:ind w:left="720"/>
      <w:contextualSpacing/>
    </w:pPr>
  </w:style>
  <w:style w:type="paragraph" w:styleId="Header">
    <w:name w:val="header"/>
    <w:basedOn w:val="Normal"/>
    <w:link w:val="HeaderChar"/>
    <w:uiPriority w:val="99"/>
    <w:unhideWhenUsed/>
    <w:rsid w:val="005B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67"/>
  </w:style>
  <w:style w:type="paragraph" w:styleId="Footer">
    <w:name w:val="footer"/>
    <w:basedOn w:val="Normal"/>
    <w:link w:val="FooterChar"/>
    <w:uiPriority w:val="99"/>
    <w:unhideWhenUsed/>
    <w:rsid w:val="005B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67"/>
  </w:style>
  <w:style w:type="paragraph" w:styleId="FootnoteText">
    <w:name w:val="footnote text"/>
    <w:basedOn w:val="Normal"/>
    <w:link w:val="FootnoteTextChar"/>
    <w:uiPriority w:val="99"/>
    <w:semiHidden/>
    <w:unhideWhenUsed/>
    <w:rsid w:val="00B97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44F"/>
    <w:rPr>
      <w:sz w:val="20"/>
      <w:szCs w:val="20"/>
    </w:rPr>
  </w:style>
  <w:style w:type="character" w:styleId="FootnoteReference">
    <w:name w:val="footnote reference"/>
    <w:basedOn w:val="DefaultParagraphFont"/>
    <w:uiPriority w:val="99"/>
    <w:unhideWhenUsed/>
    <w:rsid w:val="00B9744F"/>
    <w:rPr>
      <w:vertAlign w:val="superscript"/>
    </w:rPr>
  </w:style>
  <w:style w:type="character" w:customStyle="1" w:styleId="Heading1Char">
    <w:name w:val="Heading 1 Char"/>
    <w:basedOn w:val="DefaultParagraphFont"/>
    <w:link w:val="Heading1"/>
    <w:rsid w:val="005A707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67"/>
  </w:style>
  <w:style w:type="paragraph" w:styleId="Heading1">
    <w:name w:val="heading 1"/>
    <w:basedOn w:val="Normal"/>
    <w:next w:val="Normal"/>
    <w:link w:val="Heading1Char"/>
    <w:qFormat/>
    <w:rsid w:val="005A7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67"/>
    <w:pPr>
      <w:ind w:left="720"/>
      <w:contextualSpacing/>
    </w:pPr>
  </w:style>
  <w:style w:type="paragraph" w:styleId="Header">
    <w:name w:val="header"/>
    <w:basedOn w:val="Normal"/>
    <w:link w:val="HeaderChar"/>
    <w:uiPriority w:val="99"/>
    <w:unhideWhenUsed/>
    <w:rsid w:val="005B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67"/>
  </w:style>
  <w:style w:type="paragraph" w:styleId="Footer">
    <w:name w:val="footer"/>
    <w:basedOn w:val="Normal"/>
    <w:link w:val="FooterChar"/>
    <w:uiPriority w:val="99"/>
    <w:unhideWhenUsed/>
    <w:rsid w:val="005B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67"/>
  </w:style>
  <w:style w:type="paragraph" w:styleId="FootnoteText">
    <w:name w:val="footnote text"/>
    <w:basedOn w:val="Normal"/>
    <w:link w:val="FootnoteTextChar"/>
    <w:uiPriority w:val="99"/>
    <w:semiHidden/>
    <w:unhideWhenUsed/>
    <w:rsid w:val="00B97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44F"/>
    <w:rPr>
      <w:sz w:val="20"/>
      <w:szCs w:val="20"/>
    </w:rPr>
  </w:style>
  <w:style w:type="character" w:styleId="FootnoteReference">
    <w:name w:val="footnote reference"/>
    <w:basedOn w:val="DefaultParagraphFont"/>
    <w:uiPriority w:val="99"/>
    <w:unhideWhenUsed/>
    <w:rsid w:val="00B9744F"/>
    <w:rPr>
      <w:vertAlign w:val="superscript"/>
    </w:rPr>
  </w:style>
  <w:style w:type="character" w:customStyle="1" w:styleId="Heading1Char">
    <w:name w:val="Heading 1 Char"/>
    <w:basedOn w:val="DefaultParagraphFont"/>
    <w:link w:val="Heading1"/>
    <w:rsid w:val="005A70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5E74-8F74-4904-8753-A430A693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USER 8</cp:lastModifiedBy>
  <cp:revision>18</cp:revision>
  <dcterms:created xsi:type="dcterms:W3CDTF">2013-09-03T00:48:00Z</dcterms:created>
  <dcterms:modified xsi:type="dcterms:W3CDTF">2013-09-12T02:35:00Z</dcterms:modified>
</cp:coreProperties>
</file>