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00" w:rsidRDefault="00FC3F00" w:rsidP="00FC3F00">
      <w:pPr>
        <w:autoSpaceDE w:val="0"/>
        <w:autoSpaceDN w:val="0"/>
        <w:adjustRightInd w:val="0"/>
        <w:spacing w:line="240" w:lineRule="auto"/>
        <w:jc w:val="center"/>
        <w:rPr>
          <w:rFonts w:ascii="Times New Roman" w:hAnsi="Times New Roman" w:cs="Times New Roman"/>
          <w:b/>
          <w:iCs/>
          <w:color w:val="000000" w:themeColor="text1"/>
          <w:sz w:val="24"/>
          <w:szCs w:val="24"/>
        </w:rPr>
      </w:pPr>
    </w:p>
    <w:p w:rsidR="00D97E97" w:rsidRDefault="00D97E97" w:rsidP="00FC3F00">
      <w:pPr>
        <w:autoSpaceDE w:val="0"/>
        <w:autoSpaceDN w:val="0"/>
        <w:adjustRightInd w:val="0"/>
        <w:spacing w:line="240" w:lineRule="auto"/>
        <w:jc w:val="center"/>
        <w:rPr>
          <w:rFonts w:ascii="Times New Roman" w:hAnsi="Times New Roman" w:cs="Times New Roman"/>
          <w:b/>
          <w:iCs/>
          <w:color w:val="000000" w:themeColor="text1"/>
          <w:sz w:val="24"/>
          <w:szCs w:val="24"/>
        </w:rPr>
      </w:pPr>
      <w:r w:rsidRPr="00FC3F00">
        <w:rPr>
          <w:rFonts w:ascii="Times New Roman" w:hAnsi="Times New Roman" w:cs="Times New Roman"/>
          <w:b/>
          <w:iCs/>
          <w:color w:val="000000" w:themeColor="text1"/>
          <w:sz w:val="24"/>
          <w:szCs w:val="24"/>
        </w:rPr>
        <w:t>ABSTRACT</w:t>
      </w:r>
    </w:p>
    <w:p w:rsidR="00FC3F00" w:rsidRPr="00FC3F00" w:rsidRDefault="00FC3F00" w:rsidP="00FC3F00">
      <w:pPr>
        <w:autoSpaceDE w:val="0"/>
        <w:autoSpaceDN w:val="0"/>
        <w:adjustRightInd w:val="0"/>
        <w:spacing w:line="240" w:lineRule="auto"/>
        <w:jc w:val="center"/>
        <w:rPr>
          <w:rFonts w:ascii="Times New Roman" w:hAnsi="Times New Roman" w:cs="Times New Roman"/>
          <w:b/>
          <w:iCs/>
          <w:color w:val="000000" w:themeColor="text1"/>
          <w:sz w:val="24"/>
          <w:szCs w:val="24"/>
        </w:rPr>
      </w:pPr>
    </w:p>
    <w:p w:rsidR="00D97E97" w:rsidRPr="00FC3F00" w:rsidRDefault="00D97E97" w:rsidP="00FC3F00">
      <w:pPr>
        <w:autoSpaceDE w:val="0"/>
        <w:autoSpaceDN w:val="0"/>
        <w:adjustRightInd w:val="0"/>
        <w:spacing w:line="240" w:lineRule="auto"/>
        <w:jc w:val="center"/>
        <w:rPr>
          <w:rFonts w:ascii="Times New Roman" w:hAnsi="Times New Roman" w:cs="Times New Roman"/>
          <w:b/>
          <w:iCs/>
          <w:color w:val="000000" w:themeColor="text1"/>
          <w:sz w:val="24"/>
          <w:szCs w:val="24"/>
        </w:rPr>
      </w:pPr>
      <w:r w:rsidRPr="00FC3F00">
        <w:rPr>
          <w:rFonts w:ascii="Times New Roman" w:hAnsi="Times New Roman" w:cs="Times New Roman"/>
          <w:b/>
          <w:iCs/>
          <w:color w:val="000000" w:themeColor="text1"/>
          <w:sz w:val="24"/>
          <w:szCs w:val="24"/>
        </w:rPr>
        <w:t>CORRELATION BETWEEN MOTHER’S KNOWLEGDE LEVEL OF HELMINTHS INFECTION (</w:t>
      </w:r>
      <w:r w:rsidRPr="00FC3F00">
        <w:rPr>
          <w:rFonts w:ascii="Times New Roman" w:hAnsi="Times New Roman" w:cs="Times New Roman"/>
          <w:b/>
          <w:i/>
          <w:iCs/>
          <w:color w:val="000000" w:themeColor="text1"/>
          <w:sz w:val="24"/>
          <w:szCs w:val="24"/>
        </w:rPr>
        <w:t>SOIL TRANSMITTED HELMINTHS</w:t>
      </w:r>
      <w:r w:rsidRPr="00FC3F00">
        <w:rPr>
          <w:rFonts w:ascii="Times New Roman" w:hAnsi="Times New Roman" w:cs="Times New Roman"/>
          <w:b/>
          <w:iCs/>
          <w:color w:val="000000" w:themeColor="text1"/>
          <w:sz w:val="24"/>
          <w:szCs w:val="24"/>
        </w:rPr>
        <w:t xml:space="preserve"> INFECTION) WITH </w:t>
      </w:r>
      <w:r w:rsidRPr="00FC3F00">
        <w:rPr>
          <w:rFonts w:ascii="Times New Roman" w:hAnsi="Times New Roman" w:cs="Times New Roman"/>
          <w:b/>
          <w:i/>
          <w:iCs/>
          <w:color w:val="000000" w:themeColor="text1"/>
          <w:sz w:val="24"/>
          <w:szCs w:val="24"/>
        </w:rPr>
        <w:t>SOIL TRANSMITTED HELMINTHS</w:t>
      </w:r>
      <w:r w:rsidRPr="00FC3F00">
        <w:rPr>
          <w:rFonts w:ascii="Times New Roman" w:hAnsi="Times New Roman" w:cs="Times New Roman"/>
          <w:b/>
          <w:iCs/>
          <w:color w:val="000000" w:themeColor="text1"/>
          <w:sz w:val="24"/>
          <w:szCs w:val="24"/>
        </w:rPr>
        <w:t xml:space="preserve"> INFECTION PREVALENCE ON STUDENT OF ELEMENTARY SCHOOL OF 3 BAJUR, LABUAPI SUBDISTRICT, WEST LOMBOK REGENCY</w:t>
      </w:r>
    </w:p>
    <w:p w:rsidR="00D97E97" w:rsidRPr="00FC3F00" w:rsidRDefault="00D97E97" w:rsidP="00FC3F00">
      <w:pPr>
        <w:autoSpaceDE w:val="0"/>
        <w:autoSpaceDN w:val="0"/>
        <w:adjustRightInd w:val="0"/>
        <w:spacing w:line="240" w:lineRule="auto"/>
        <w:jc w:val="center"/>
        <w:rPr>
          <w:rFonts w:ascii="Times New Roman" w:eastAsia="TimesNewRomanPSMT" w:hAnsi="Times New Roman" w:cs="Times New Roman"/>
          <w:color w:val="000000" w:themeColor="text1"/>
          <w:sz w:val="24"/>
          <w:szCs w:val="24"/>
        </w:rPr>
      </w:pPr>
      <w:r w:rsidRPr="00FC3F00">
        <w:rPr>
          <w:rFonts w:ascii="Times New Roman" w:eastAsia="TimesNewRomanPSMT" w:hAnsi="Times New Roman" w:cs="Times New Roman"/>
          <w:color w:val="000000" w:themeColor="text1"/>
          <w:sz w:val="24"/>
          <w:szCs w:val="24"/>
        </w:rPr>
        <w:t>Dede Taruna Kreisnna Murti, Rika Hastuti Setyorini, Eva Triani</w:t>
      </w:r>
    </w:p>
    <w:p w:rsidR="00FC3F00" w:rsidRDefault="00FC3F00" w:rsidP="00FC3F00">
      <w:pPr>
        <w:autoSpaceDE w:val="0"/>
        <w:autoSpaceDN w:val="0"/>
        <w:adjustRightInd w:val="0"/>
        <w:spacing w:line="240" w:lineRule="auto"/>
        <w:rPr>
          <w:rFonts w:ascii="Times New Roman" w:hAnsi="Times New Roman" w:cs="Times New Roman"/>
          <w:b/>
          <w:bCs/>
          <w:iCs/>
          <w:color w:val="000000" w:themeColor="text1"/>
          <w:sz w:val="24"/>
          <w:szCs w:val="24"/>
        </w:rPr>
      </w:pPr>
    </w:p>
    <w:p w:rsidR="00FC3F00" w:rsidRDefault="00FC3F00" w:rsidP="00FC3F00">
      <w:pPr>
        <w:autoSpaceDE w:val="0"/>
        <w:autoSpaceDN w:val="0"/>
        <w:adjustRightInd w:val="0"/>
        <w:spacing w:line="240" w:lineRule="auto"/>
        <w:rPr>
          <w:rFonts w:ascii="Times New Roman" w:hAnsi="Times New Roman" w:cs="Times New Roman"/>
          <w:b/>
          <w:bCs/>
          <w:iCs/>
          <w:color w:val="000000" w:themeColor="text1"/>
          <w:sz w:val="24"/>
          <w:szCs w:val="24"/>
        </w:rPr>
      </w:pPr>
    </w:p>
    <w:p w:rsidR="00D97E97" w:rsidRPr="00FC3F00" w:rsidRDefault="00D97E97" w:rsidP="00FC3F00">
      <w:pPr>
        <w:autoSpaceDE w:val="0"/>
        <w:autoSpaceDN w:val="0"/>
        <w:adjustRightInd w:val="0"/>
        <w:spacing w:line="240" w:lineRule="auto"/>
        <w:rPr>
          <w:rFonts w:ascii="Times New Roman" w:hAnsi="Times New Roman" w:cs="Times New Roman"/>
          <w:bCs/>
          <w:iCs/>
          <w:color w:val="000000" w:themeColor="text1"/>
          <w:sz w:val="24"/>
          <w:szCs w:val="24"/>
        </w:rPr>
      </w:pPr>
      <w:r w:rsidRPr="00FC3F00">
        <w:rPr>
          <w:rFonts w:ascii="Times New Roman" w:hAnsi="Times New Roman" w:cs="Times New Roman"/>
          <w:b/>
          <w:bCs/>
          <w:iCs/>
          <w:color w:val="000000" w:themeColor="text1"/>
          <w:sz w:val="24"/>
          <w:szCs w:val="24"/>
        </w:rPr>
        <w:t>Background:</w:t>
      </w:r>
      <w:r w:rsidRPr="00FC3F00">
        <w:rPr>
          <w:rFonts w:ascii="Times New Roman" w:hAnsi="Times New Roman" w:cs="Times New Roman"/>
          <w:bCs/>
          <w:iCs/>
          <w:color w:val="000000" w:themeColor="text1"/>
          <w:sz w:val="24"/>
          <w:szCs w:val="24"/>
        </w:rPr>
        <w:t xml:space="preserve"> </w:t>
      </w:r>
      <w:r w:rsidRPr="00FC3F00">
        <w:rPr>
          <w:rFonts w:ascii="Times New Roman" w:hAnsi="Times New Roman" w:cs="Times New Roman"/>
          <w:bCs/>
          <w:i/>
          <w:iCs/>
          <w:color w:val="000000" w:themeColor="text1"/>
          <w:sz w:val="24"/>
          <w:szCs w:val="24"/>
        </w:rPr>
        <w:t>Soil Transmitted Helminths</w:t>
      </w:r>
      <w:r w:rsidRPr="00FC3F00">
        <w:rPr>
          <w:rFonts w:ascii="Times New Roman" w:hAnsi="Times New Roman" w:cs="Times New Roman"/>
          <w:bCs/>
          <w:iCs/>
          <w:color w:val="000000" w:themeColor="text1"/>
          <w:sz w:val="24"/>
          <w:szCs w:val="24"/>
        </w:rPr>
        <w:t xml:space="preserve"> infection is a disease which mostly suffered by the elementary school students. This </w:t>
      </w:r>
      <w:r w:rsidRPr="00FC3F00">
        <w:rPr>
          <w:rFonts w:ascii="Times New Roman" w:hAnsi="Times New Roman" w:cs="Times New Roman"/>
          <w:bCs/>
          <w:i/>
          <w:iCs/>
          <w:color w:val="000000" w:themeColor="text1"/>
          <w:sz w:val="24"/>
          <w:szCs w:val="24"/>
        </w:rPr>
        <w:t xml:space="preserve">Soil Transmitted Helminths </w:t>
      </w:r>
      <w:r w:rsidRPr="00FC3F00">
        <w:rPr>
          <w:rFonts w:ascii="Times New Roman" w:hAnsi="Times New Roman" w:cs="Times New Roman"/>
          <w:bCs/>
          <w:iCs/>
          <w:color w:val="000000" w:themeColor="text1"/>
          <w:sz w:val="24"/>
          <w:szCs w:val="24"/>
        </w:rPr>
        <w:t xml:space="preserve">infection’s impact is lowering the cognitif skill and child’s achievement. Mother’s knowledge level is the main cause of highly incidence of </w:t>
      </w:r>
      <w:r w:rsidRPr="00FC3F00">
        <w:rPr>
          <w:rFonts w:ascii="Times New Roman" w:hAnsi="Times New Roman" w:cs="Times New Roman"/>
          <w:bCs/>
          <w:i/>
          <w:iCs/>
          <w:color w:val="000000" w:themeColor="text1"/>
          <w:sz w:val="24"/>
          <w:szCs w:val="24"/>
        </w:rPr>
        <w:t>Soil Transmitted Helminths</w:t>
      </w:r>
      <w:r w:rsidRPr="00FC3F00">
        <w:rPr>
          <w:rFonts w:ascii="Times New Roman" w:hAnsi="Times New Roman" w:cs="Times New Roman"/>
          <w:bCs/>
          <w:iCs/>
          <w:color w:val="000000" w:themeColor="text1"/>
          <w:sz w:val="24"/>
          <w:szCs w:val="24"/>
        </w:rPr>
        <w:t xml:space="preserve"> infection by bad health and clean life behaviour of rearing pattern. This research’s purpose was to know the correlation between mother’s knowledge level of helminths infection (</w:t>
      </w:r>
      <w:r w:rsidRPr="00FC3F00">
        <w:rPr>
          <w:rFonts w:ascii="Times New Roman" w:hAnsi="Times New Roman" w:cs="Times New Roman"/>
          <w:bCs/>
          <w:i/>
          <w:iCs/>
          <w:color w:val="000000" w:themeColor="text1"/>
          <w:sz w:val="24"/>
          <w:szCs w:val="24"/>
        </w:rPr>
        <w:t xml:space="preserve">Soil Transmited Helminths </w:t>
      </w:r>
      <w:r w:rsidRPr="00FC3F00">
        <w:rPr>
          <w:rFonts w:ascii="Times New Roman" w:hAnsi="Times New Roman" w:cs="Times New Roman"/>
          <w:bCs/>
          <w:iCs/>
          <w:color w:val="000000" w:themeColor="text1"/>
          <w:sz w:val="24"/>
          <w:szCs w:val="24"/>
        </w:rPr>
        <w:t xml:space="preserve">infection) with </w:t>
      </w:r>
      <w:r w:rsidRPr="00FC3F00">
        <w:rPr>
          <w:rFonts w:ascii="Times New Roman" w:hAnsi="Times New Roman" w:cs="Times New Roman"/>
          <w:bCs/>
          <w:i/>
          <w:iCs/>
          <w:color w:val="000000" w:themeColor="text1"/>
          <w:sz w:val="24"/>
          <w:szCs w:val="24"/>
        </w:rPr>
        <w:t xml:space="preserve">Soil Transmitted Helminths </w:t>
      </w:r>
      <w:r w:rsidRPr="00FC3F00">
        <w:rPr>
          <w:rFonts w:ascii="Times New Roman" w:hAnsi="Times New Roman" w:cs="Times New Roman"/>
          <w:bCs/>
          <w:iCs/>
          <w:color w:val="000000" w:themeColor="text1"/>
          <w:sz w:val="24"/>
          <w:szCs w:val="24"/>
        </w:rPr>
        <w:t>infection prevalence on student of Elementary School of 3 Bajur, Labuapi Subdistrict, West Lombok Regency.</w:t>
      </w:r>
    </w:p>
    <w:p w:rsidR="005A4511" w:rsidRPr="00FC3F00" w:rsidRDefault="005A4511" w:rsidP="00FC3F00">
      <w:pPr>
        <w:autoSpaceDE w:val="0"/>
        <w:autoSpaceDN w:val="0"/>
        <w:adjustRightInd w:val="0"/>
        <w:spacing w:line="240" w:lineRule="auto"/>
        <w:rPr>
          <w:rFonts w:ascii="Times New Roman" w:hAnsi="Times New Roman" w:cs="Times New Roman"/>
          <w:bCs/>
          <w:iCs/>
          <w:color w:val="000000" w:themeColor="text1"/>
          <w:sz w:val="24"/>
          <w:szCs w:val="24"/>
        </w:rPr>
      </w:pPr>
    </w:p>
    <w:p w:rsidR="00D97E97" w:rsidRPr="00FC3F00" w:rsidRDefault="00D97E97" w:rsidP="00FC3F00">
      <w:pPr>
        <w:autoSpaceDE w:val="0"/>
        <w:autoSpaceDN w:val="0"/>
        <w:adjustRightInd w:val="0"/>
        <w:spacing w:line="240" w:lineRule="auto"/>
        <w:rPr>
          <w:rFonts w:ascii="Times New Roman" w:hAnsi="Times New Roman" w:cs="Times New Roman"/>
          <w:bCs/>
          <w:iCs/>
          <w:color w:val="000000" w:themeColor="text1"/>
          <w:sz w:val="24"/>
          <w:szCs w:val="24"/>
        </w:rPr>
      </w:pPr>
      <w:r w:rsidRPr="00FC3F00">
        <w:rPr>
          <w:rFonts w:ascii="Times New Roman" w:hAnsi="Times New Roman" w:cs="Times New Roman"/>
          <w:b/>
          <w:bCs/>
          <w:iCs/>
          <w:color w:val="000000" w:themeColor="text1"/>
          <w:sz w:val="24"/>
          <w:szCs w:val="24"/>
        </w:rPr>
        <w:t xml:space="preserve">Methods: </w:t>
      </w:r>
      <w:r w:rsidRPr="00FC3F00">
        <w:rPr>
          <w:rFonts w:ascii="Times New Roman" w:hAnsi="Times New Roman" w:cs="Times New Roman"/>
          <w:bCs/>
          <w:iCs/>
          <w:color w:val="000000" w:themeColor="text1"/>
          <w:sz w:val="24"/>
          <w:szCs w:val="24"/>
        </w:rPr>
        <w:t xml:space="preserve">This research used an observational analytic study design with cross sectional approach. The subject of this research were 165 students of grade II – VI of Elementary School of 3 Bajur, Labuapi Subdistrict, West Lombok Regency academic year 2014/2015. The data were collected by questionaires and faeces identification. Data analysis were performed using the </w:t>
      </w:r>
      <w:r w:rsidRPr="00FC3F00">
        <w:rPr>
          <w:rFonts w:ascii="Times New Roman" w:hAnsi="Times New Roman" w:cs="Times New Roman"/>
          <w:bCs/>
          <w:i/>
          <w:iCs/>
          <w:color w:val="000000" w:themeColor="text1"/>
          <w:sz w:val="24"/>
          <w:szCs w:val="24"/>
        </w:rPr>
        <w:t xml:space="preserve">chi-square </w:t>
      </w:r>
      <w:r w:rsidRPr="00FC3F00">
        <w:rPr>
          <w:rFonts w:ascii="Times New Roman" w:hAnsi="Times New Roman" w:cs="Times New Roman"/>
          <w:bCs/>
          <w:iCs/>
          <w:color w:val="000000" w:themeColor="text1"/>
          <w:sz w:val="24"/>
          <w:szCs w:val="24"/>
        </w:rPr>
        <w:t>hypotesis test.</w:t>
      </w:r>
    </w:p>
    <w:p w:rsidR="005A4511" w:rsidRPr="00FC3F00" w:rsidRDefault="005A4511" w:rsidP="00FC3F00">
      <w:pPr>
        <w:autoSpaceDE w:val="0"/>
        <w:autoSpaceDN w:val="0"/>
        <w:adjustRightInd w:val="0"/>
        <w:spacing w:line="240" w:lineRule="auto"/>
        <w:rPr>
          <w:rFonts w:ascii="Times New Roman" w:hAnsi="Times New Roman" w:cs="Times New Roman"/>
          <w:b/>
          <w:bCs/>
          <w:iCs/>
          <w:color w:val="000000" w:themeColor="text1"/>
          <w:sz w:val="24"/>
          <w:szCs w:val="24"/>
        </w:rPr>
      </w:pPr>
    </w:p>
    <w:p w:rsidR="00D97E97" w:rsidRPr="00FC3F00" w:rsidRDefault="00D97E97" w:rsidP="00FC3F00">
      <w:pPr>
        <w:autoSpaceDE w:val="0"/>
        <w:autoSpaceDN w:val="0"/>
        <w:adjustRightInd w:val="0"/>
        <w:spacing w:line="240" w:lineRule="auto"/>
        <w:rPr>
          <w:rFonts w:ascii="Times New Roman" w:hAnsi="Times New Roman" w:cs="Times New Roman"/>
          <w:bCs/>
          <w:iCs/>
          <w:color w:val="000000" w:themeColor="text1"/>
          <w:sz w:val="24"/>
          <w:szCs w:val="24"/>
        </w:rPr>
      </w:pPr>
      <w:r w:rsidRPr="00FC3F00">
        <w:rPr>
          <w:rFonts w:ascii="Times New Roman" w:hAnsi="Times New Roman" w:cs="Times New Roman"/>
          <w:b/>
          <w:bCs/>
          <w:iCs/>
          <w:color w:val="000000" w:themeColor="text1"/>
          <w:sz w:val="24"/>
          <w:szCs w:val="24"/>
        </w:rPr>
        <w:t xml:space="preserve">Results and Conclusion: </w:t>
      </w:r>
      <w:r w:rsidRPr="00FC3F00">
        <w:rPr>
          <w:rFonts w:ascii="Times New Roman" w:hAnsi="Times New Roman" w:cs="Times New Roman"/>
          <w:bCs/>
          <w:iCs/>
          <w:color w:val="000000" w:themeColor="text1"/>
          <w:sz w:val="24"/>
          <w:szCs w:val="24"/>
        </w:rPr>
        <w:t xml:space="preserve">The prevalence of </w:t>
      </w:r>
      <w:r w:rsidRPr="00FC3F00">
        <w:rPr>
          <w:rFonts w:ascii="Times New Roman" w:hAnsi="Times New Roman" w:cs="Times New Roman"/>
          <w:bCs/>
          <w:i/>
          <w:iCs/>
          <w:color w:val="000000" w:themeColor="text1"/>
          <w:sz w:val="24"/>
          <w:szCs w:val="24"/>
        </w:rPr>
        <w:t>Soil Transmitted Helminths</w:t>
      </w:r>
      <w:r w:rsidRPr="00FC3F00">
        <w:rPr>
          <w:rFonts w:ascii="Times New Roman" w:hAnsi="Times New Roman" w:cs="Times New Roman"/>
          <w:bCs/>
          <w:iCs/>
          <w:color w:val="000000" w:themeColor="text1"/>
          <w:sz w:val="24"/>
          <w:szCs w:val="24"/>
        </w:rPr>
        <w:t xml:space="preserve"> infection in Elementary School of 3 Bajur reached 24,2%. The mother’s knowledge level was divided into bad (K) 23%, enough (CB) 60,6%, and good (B) 16,4%. There was a significant relationship between mother’s knowledge level of </w:t>
      </w:r>
      <w:r w:rsidRPr="00FC3F00">
        <w:rPr>
          <w:rFonts w:ascii="Times New Roman" w:hAnsi="Times New Roman" w:cs="Times New Roman"/>
          <w:bCs/>
          <w:i/>
          <w:iCs/>
          <w:color w:val="000000" w:themeColor="text1"/>
          <w:sz w:val="24"/>
          <w:szCs w:val="24"/>
        </w:rPr>
        <w:t xml:space="preserve">Soil Transmitted Helminths </w:t>
      </w:r>
      <w:r w:rsidRPr="00FC3F00">
        <w:rPr>
          <w:rFonts w:ascii="Times New Roman" w:hAnsi="Times New Roman" w:cs="Times New Roman"/>
          <w:bCs/>
          <w:iCs/>
          <w:color w:val="000000" w:themeColor="text1"/>
          <w:sz w:val="24"/>
          <w:szCs w:val="24"/>
        </w:rPr>
        <w:t xml:space="preserve">infection with </w:t>
      </w:r>
      <w:r w:rsidRPr="00FC3F00">
        <w:rPr>
          <w:rFonts w:ascii="Times New Roman" w:hAnsi="Times New Roman" w:cs="Times New Roman"/>
          <w:bCs/>
          <w:i/>
          <w:iCs/>
          <w:color w:val="000000" w:themeColor="text1"/>
          <w:sz w:val="24"/>
          <w:szCs w:val="24"/>
        </w:rPr>
        <w:t xml:space="preserve">Soil Transmitted Helminths </w:t>
      </w:r>
      <w:r w:rsidRPr="00FC3F00">
        <w:rPr>
          <w:rFonts w:ascii="Times New Roman" w:hAnsi="Times New Roman" w:cs="Times New Roman"/>
          <w:bCs/>
          <w:iCs/>
          <w:color w:val="000000" w:themeColor="text1"/>
          <w:sz w:val="24"/>
          <w:szCs w:val="24"/>
        </w:rPr>
        <w:t>infection prevalence in Elementary School of 3 Bajur, Labuapi Subdistrict, West Lombok Regency.</w:t>
      </w:r>
    </w:p>
    <w:p w:rsidR="005A4511" w:rsidRPr="00FC3F00" w:rsidRDefault="005A4511" w:rsidP="00FC3F00">
      <w:pPr>
        <w:pStyle w:val="Default"/>
        <w:jc w:val="both"/>
        <w:rPr>
          <w:rFonts w:ascii="Times New Roman" w:hAnsi="Times New Roman" w:cs="Times New Roman"/>
          <w:b/>
          <w:bCs/>
          <w:iCs/>
          <w:color w:val="000000" w:themeColor="text1"/>
          <w:lang w:val="id-ID"/>
        </w:rPr>
      </w:pPr>
    </w:p>
    <w:p w:rsidR="00D97E97" w:rsidRPr="00FC3F00" w:rsidRDefault="00D97E97" w:rsidP="00FC3F00">
      <w:pPr>
        <w:pStyle w:val="Default"/>
        <w:jc w:val="both"/>
        <w:rPr>
          <w:rFonts w:ascii="Times New Roman" w:hAnsi="Times New Roman" w:cs="Times New Roman"/>
          <w:bCs/>
          <w:i/>
          <w:iCs/>
          <w:color w:val="000000" w:themeColor="text1"/>
          <w:lang w:val="id-ID"/>
        </w:rPr>
      </w:pPr>
      <w:r w:rsidRPr="00FC3F00">
        <w:rPr>
          <w:rFonts w:ascii="Times New Roman" w:hAnsi="Times New Roman" w:cs="Times New Roman"/>
          <w:b/>
          <w:bCs/>
          <w:iCs/>
          <w:color w:val="000000" w:themeColor="text1"/>
        </w:rPr>
        <w:t xml:space="preserve">Keywords: </w:t>
      </w:r>
      <w:r w:rsidRPr="00FC3F00">
        <w:rPr>
          <w:rFonts w:ascii="Times New Roman" w:hAnsi="Times New Roman" w:cs="Times New Roman"/>
          <w:bCs/>
          <w:i/>
          <w:iCs/>
          <w:color w:val="000000" w:themeColor="text1"/>
        </w:rPr>
        <w:t>Knowledge level, mother, Soil Transmitted Helminths infection, Soil Transmitted Helminths infection prevalence</w:t>
      </w:r>
    </w:p>
    <w:p w:rsidR="00D97E97" w:rsidRDefault="00D97E97" w:rsidP="00FC3F00">
      <w:pPr>
        <w:pStyle w:val="Default"/>
        <w:spacing w:line="480" w:lineRule="auto"/>
        <w:jc w:val="both"/>
        <w:rPr>
          <w:rFonts w:ascii="Times New Roman" w:hAnsi="Times New Roman" w:cs="Times New Roman"/>
          <w:bCs/>
          <w:i/>
          <w:iCs/>
          <w:color w:val="000000" w:themeColor="text1"/>
          <w:lang w:val="id-ID"/>
        </w:rPr>
      </w:pPr>
    </w:p>
    <w:p w:rsidR="00FC3F00" w:rsidRDefault="00FC3F00" w:rsidP="00FC3F00">
      <w:pPr>
        <w:pStyle w:val="Default"/>
        <w:spacing w:line="480" w:lineRule="auto"/>
        <w:jc w:val="both"/>
        <w:rPr>
          <w:rFonts w:ascii="Times New Roman" w:hAnsi="Times New Roman" w:cs="Times New Roman"/>
          <w:bCs/>
          <w:i/>
          <w:iCs/>
          <w:color w:val="000000" w:themeColor="text1"/>
          <w:lang w:val="id-ID"/>
        </w:rPr>
      </w:pPr>
    </w:p>
    <w:p w:rsidR="00FC3F00" w:rsidRDefault="00FC3F00" w:rsidP="00FC3F00">
      <w:pPr>
        <w:pStyle w:val="Default"/>
        <w:spacing w:line="480" w:lineRule="auto"/>
        <w:jc w:val="both"/>
        <w:rPr>
          <w:rFonts w:ascii="Times New Roman" w:hAnsi="Times New Roman" w:cs="Times New Roman"/>
          <w:bCs/>
          <w:i/>
          <w:iCs/>
          <w:color w:val="000000" w:themeColor="text1"/>
          <w:lang w:val="id-ID"/>
        </w:rPr>
      </w:pPr>
    </w:p>
    <w:p w:rsidR="00FC3F00" w:rsidRDefault="00FC3F00" w:rsidP="00FC3F00">
      <w:pPr>
        <w:pStyle w:val="Default"/>
        <w:spacing w:line="480" w:lineRule="auto"/>
        <w:jc w:val="both"/>
        <w:rPr>
          <w:rFonts w:ascii="Times New Roman" w:hAnsi="Times New Roman" w:cs="Times New Roman"/>
          <w:bCs/>
          <w:i/>
          <w:iCs/>
          <w:color w:val="000000" w:themeColor="text1"/>
          <w:lang w:val="id-ID"/>
        </w:rPr>
      </w:pPr>
    </w:p>
    <w:p w:rsidR="00FC3F00" w:rsidRPr="00FC3F00" w:rsidRDefault="00FC3F00" w:rsidP="00FC3F00">
      <w:pPr>
        <w:pStyle w:val="Default"/>
        <w:spacing w:line="480" w:lineRule="auto"/>
        <w:jc w:val="both"/>
        <w:rPr>
          <w:rFonts w:ascii="Times New Roman" w:hAnsi="Times New Roman" w:cs="Times New Roman"/>
          <w:bCs/>
          <w:i/>
          <w:iCs/>
          <w:color w:val="000000" w:themeColor="text1"/>
          <w:lang w:val="id-ID"/>
        </w:rPr>
      </w:pPr>
    </w:p>
    <w:p w:rsidR="00201B79" w:rsidRPr="00FC3F00" w:rsidRDefault="00201B79" w:rsidP="00FC3F00">
      <w:pPr>
        <w:pStyle w:val="Default"/>
        <w:spacing w:line="480" w:lineRule="auto"/>
        <w:jc w:val="both"/>
        <w:rPr>
          <w:rFonts w:ascii="Times New Roman" w:hAnsi="Times New Roman" w:cs="Times New Roman"/>
          <w:b/>
          <w:color w:val="000000" w:themeColor="text1"/>
        </w:rPr>
      </w:pPr>
      <w:r w:rsidRPr="00FC3F00">
        <w:rPr>
          <w:rFonts w:ascii="Times New Roman" w:hAnsi="Times New Roman" w:cs="Times New Roman"/>
          <w:b/>
          <w:color w:val="000000" w:themeColor="text1"/>
        </w:rPr>
        <w:lastRenderedPageBreak/>
        <w:t>PENDAHULUAN</w:t>
      </w:r>
    </w:p>
    <w:p w:rsidR="00AA6147" w:rsidRDefault="001B3E25" w:rsidP="00AA6147">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Anak sekolah merupakan aset atau modal utama pembangunan di masa depan yang perlu dijaga, ditingkatkan, dan dilindungi kesehatannya. Jika hal ini tidak menjadi perhatian semua pihak, maka pembangunan bangsa ini pun kelak aka</w:t>
      </w:r>
      <w:r w:rsidR="006D7EBB">
        <w:rPr>
          <w:rFonts w:ascii="Times New Roman" w:hAnsi="Times New Roman" w:cs="Times New Roman"/>
          <w:color w:val="000000" w:themeColor="text1"/>
          <w:sz w:val="24"/>
          <w:szCs w:val="24"/>
        </w:rPr>
        <w:t>n mengalami hambatan</w:t>
      </w:r>
      <w:r w:rsidRPr="00FC3F00">
        <w:rPr>
          <w:rFonts w:ascii="Times New Roman" w:hAnsi="Times New Roman" w:cs="Times New Roman"/>
          <w:color w:val="000000" w:themeColor="text1"/>
          <w:sz w:val="24"/>
          <w:szCs w:val="24"/>
        </w:rPr>
        <w:t>.</w:t>
      </w:r>
      <w:r w:rsidR="006D7EBB">
        <w:rPr>
          <w:rFonts w:ascii="Times New Roman" w:hAnsi="Times New Roman" w:cs="Times New Roman"/>
          <w:color w:val="000000" w:themeColor="text1"/>
          <w:sz w:val="24"/>
          <w:szCs w:val="24"/>
          <w:vertAlign w:val="superscript"/>
        </w:rPr>
        <w:t>1</w:t>
      </w:r>
      <w:r w:rsidRPr="00FC3F00">
        <w:rPr>
          <w:rFonts w:ascii="Times New Roman" w:hAnsi="Times New Roman" w:cs="Times New Roman"/>
          <w:color w:val="000000" w:themeColor="text1"/>
          <w:sz w:val="24"/>
          <w:szCs w:val="24"/>
        </w:rPr>
        <w:t xml:space="preserve"> Masa anak merupakan masa pembentukan karakter, dimana anak akan melakukan identifikasi terhadap proses yang dilihatnya dan menerapkannya pada perilaku sehari-hari. Menurut Moehji, pada permulaan usia 6 tahun saat anak mulai masuk sekolah, merupakan </w:t>
      </w:r>
      <w:r w:rsidR="00966A8F" w:rsidRPr="00FC3F00">
        <w:rPr>
          <w:rFonts w:ascii="Times New Roman" w:hAnsi="Times New Roman" w:cs="Times New Roman"/>
          <w:color w:val="000000" w:themeColor="text1"/>
          <w:sz w:val="24"/>
          <w:szCs w:val="24"/>
        </w:rPr>
        <w:t>saat dimana anak mulai masuk ke dunia dan lingkungan baru. Pada masa inilah anak sangat rentan untuk terpapar berbagai masalah, terutama masalah kesehatan yang merupakan masalah tersering yang dialami anak.</w:t>
      </w:r>
      <w:r w:rsidR="00AB0399">
        <w:rPr>
          <w:rFonts w:ascii="Times New Roman" w:hAnsi="Times New Roman" w:cs="Times New Roman"/>
          <w:color w:val="000000" w:themeColor="text1"/>
          <w:sz w:val="24"/>
          <w:szCs w:val="24"/>
          <w:vertAlign w:val="superscript"/>
        </w:rPr>
        <w:t>2</w:t>
      </w:r>
      <w:r w:rsidR="00966A8F" w:rsidRPr="00FC3F00">
        <w:rPr>
          <w:rFonts w:ascii="Times New Roman" w:hAnsi="Times New Roman" w:cs="Times New Roman"/>
          <w:color w:val="000000" w:themeColor="text1"/>
          <w:sz w:val="24"/>
          <w:szCs w:val="24"/>
        </w:rPr>
        <w:t xml:space="preserve"> </w:t>
      </w:r>
    </w:p>
    <w:p w:rsidR="00B9133D" w:rsidRPr="00AB0399" w:rsidRDefault="00966A8F" w:rsidP="00B9133D">
      <w:pPr>
        <w:spacing w:line="480" w:lineRule="auto"/>
        <w:ind w:firstLine="720"/>
        <w:rPr>
          <w:rFonts w:ascii="Times New Roman" w:hAnsi="Times New Roman" w:cs="Times New Roman"/>
          <w:color w:val="000000" w:themeColor="text1"/>
          <w:sz w:val="24"/>
          <w:szCs w:val="24"/>
          <w:vertAlign w:val="superscript"/>
        </w:rPr>
      </w:pPr>
      <w:r w:rsidRPr="00FC3F00">
        <w:rPr>
          <w:rFonts w:ascii="Times New Roman" w:hAnsi="Times New Roman" w:cs="Times New Roman"/>
          <w:color w:val="000000" w:themeColor="text1"/>
          <w:sz w:val="24"/>
          <w:szCs w:val="24"/>
        </w:rPr>
        <w:t>Infeksi kecacingan merupakan masalah kesehatan yang paling sering diderita oleh anak</w:t>
      </w:r>
      <w:r w:rsidR="008764F9" w:rsidRPr="00FC3F00">
        <w:rPr>
          <w:rFonts w:ascii="Times New Roman" w:hAnsi="Times New Roman" w:cs="Times New Roman"/>
          <w:color w:val="000000" w:themeColor="text1"/>
          <w:sz w:val="24"/>
          <w:szCs w:val="24"/>
        </w:rPr>
        <w:t xml:space="preserve"> dan patut untuk mendapat perhatian.</w:t>
      </w:r>
      <w:r w:rsidR="00AB0399">
        <w:rPr>
          <w:rFonts w:ascii="Times New Roman" w:hAnsi="Times New Roman" w:cs="Times New Roman"/>
          <w:color w:val="000000" w:themeColor="text1"/>
          <w:sz w:val="24"/>
          <w:szCs w:val="24"/>
          <w:vertAlign w:val="superscript"/>
        </w:rPr>
        <w:t>3</w:t>
      </w:r>
      <w:r w:rsidR="00653FBC" w:rsidRPr="00FC3F00">
        <w:rPr>
          <w:rFonts w:ascii="Times New Roman" w:hAnsi="Times New Roman" w:cs="Times New Roman"/>
          <w:color w:val="000000" w:themeColor="text1"/>
          <w:sz w:val="24"/>
          <w:szCs w:val="24"/>
        </w:rPr>
        <w:t xml:space="preserve"> Data Depkes RI tahun 2005 menunjukkan bahwa 40-60% penyakit yang diderita anak adalah infeksi kecacingan</w:t>
      </w:r>
      <w:r w:rsidR="001D4370" w:rsidRPr="00FC3F00">
        <w:rPr>
          <w:rFonts w:ascii="Times New Roman" w:hAnsi="Times New Roman" w:cs="Times New Roman"/>
          <w:color w:val="000000" w:themeColor="text1"/>
          <w:sz w:val="24"/>
          <w:szCs w:val="24"/>
        </w:rPr>
        <w:t>.</w:t>
      </w:r>
      <w:r w:rsidR="00AB0399">
        <w:rPr>
          <w:rFonts w:ascii="Times New Roman" w:hAnsi="Times New Roman" w:cs="Times New Roman"/>
          <w:color w:val="000000" w:themeColor="text1"/>
          <w:sz w:val="24"/>
          <w:szCs w:val="24"/>
          <w:vertAlign w:val="superscript"/>
        </w:rPr>
        <w:t>4</w:t>
      </w:r>
    </w:p>
    <w:p w:rsidR="00B9133D" w:rsidRPr="002C3EAA" w:rsidRDefault="00B8318A" w:rsidP="00B9133D">
      <w:pPr>
        <w:spacing w:line="480" w:lineRule="auto"/>
        <w:ind w:firstLine="720"/>
        <w:rPr>
          <w:rFonts w:ascii="Times New Roman" w:hAnsi="Times New Roman" w:cs="Times New Roman"/>
          <w:color w:val="000000" w:themeColor="text1"/>
          <w:sz w:val="24"/>
          <w:szCs w:val="24"/>
          <w:vertAlign w:val="superscript"/>
        </w:rPr>
      </w:pPr>
      <w:r w:rsidRPr="00FC3F00">
        <w:rPr>
          <w:rFonts w:ascii="Times New Roman" w:hAnsi="Times New Roman" w:cs="Times New Roman"/>
          <w:color w:val="000000" w:themeColor="text1"/>
          <w:sz w:val="24"/>
          <w:szCs w:val="24"/>
        </w:rPr>
        <w:t xml:space="preserve">Kecacingan menurut WHO (2011) adalah suatu penyakit yang ditimbulkan oleh berbagai cacing yang berada di rongga usus yang akhirnya menyebabkan terjadinya infeksi dalam tubuh manusia. Kecacingan ini umumnya ditemukan di daerah tropis dan subtropis dan beriklim basah dimana </w:t>
      </w:r>
      <w:r w:rsidRPr="00FC3F00">
        <w:rPr>
          <w:rFonts w:ascii="Times New Roman" w:hAnsi="Times New Roman" w:cs="Times New Roman"/>
          <w:i/>
          <w:iCs/>
          <w:color w:val="000000" w:themeColor="text1"/>
          <w:sz w:val="24"/>
          <w:szCs w:val="24"/>
        </w:rPr>
        <w:t xml:space="preserve">hygiene </w:t>
      </w:r>
      <w:r w:rsidRPr="00FC3F00">
        <w:rPr>
          <w:rFonts w:ascii="Times New Roman" w:hAnsi="Times New Roman" w:cs="Times New Roman"/>
          <w:color w:val="000000" w:themeColor="text1"/>
          <w:sz w:val="24"/>
          <w:szCs w:val="24"/>
        </w:rPr>
        <w:t>dan sanitasinya buruk.</w:t>
      </w:r>
      <w:r w:rsidR="002C3EAA">
        <w:rPr>
          <w:rFonts w:ascii="Times New Roman" w:hAnsi="Times New Roman" w:cs="Times New Roman"/>
          <w:color w:val="000000" w:themeColor="text1"/>
          <w:sz w:val="24"/>
          <w:szCs w:val="24"/>
          <w:vertAlign w:val="superscript"/>
        </w:rPr>
        <w:t>5</w:t>
      </w:r>
      <w:r w:rsidRPr="00FC3F00">
        <w:rPr>
          <w:rFonts w:ascii="Times New Roman" w:hAnsi="Times New Roman" w:cs="Times New Roman"/>
          <w:color w:val="000000" w:themeColor="text1"/>
          <w:sz w:val="24"/>
          <w:szCs w:val="24"/>
        </w:rPr>
        <w:t xml:space="preserve"> Di seluruh dunia diperkirakan masih ditemukan sebanyak 300 juta kasus penyakit kecacingan, baik infeksi tunggal maupun infeksi campuran lebih dari satu jenis cacing, </w:t>
      </w:r>
      <w:r w:rsidR="006E3260" w:rsidRPr="00FC3F00">
        <w:rPr>
          <w:rFonts w:ascii="Times New Roman" w:hAnsi="Times New Roman" w:cs="Times New Roman"/>
          <w:color w:val="000000" w:themeColor="text1"/>
          <w:sz w:val="24"/>
          <w:szCs w:val="24"/>
        </w:rPr>
        <w:t xml:space="preserve">khususnya yang tergolong sebagai </w:t>
      </w:r>
      <w:r w:rsidR="006E3260" w:rsidRPr="00FC3F00">
        <w:rPr>
          <w:rFonts w:ascii="Times New Roman" w:hAnsi="Times New Roman" w:cs="Times New Roman"/>
          <w:i/>
          <w:color w:val="000000" w:themeColor="text1"/>
          <w:sz w:val="24"/>
          <w:szCs w:val="24"/>
        </w:rPr>
        <w:t xml:space="preserve">Soil Trasnmitted Helminths </w:t>
      </w:r>
      <w:r w:rsidRPr="00FC3F00">
        <w:rPr>
          <w:rFonts w:ascii="Times New Roman" w:hAnsi="Times New Roman" w:cs="Times New Roman"/>
          <w:color w:val="000000" w:themeColor="text1"/>
          <w:sz w:val="24"/>
          <w:szCs w:val="24"/>
        </w:rPr>
        <w:lastRenderedPageBreak/>
        <w:t xml:space="preserve">diantaranya adalah </w:t>
      </w:r>
      <w:r w:rsidRPr="00FC3F00">
        <w:rPr>
          <w:rFonts w:ascii="Times New Roman" w:hAnsi="Times New Roman" w:cs="Times New Roman"/>
          <w:i/>
          <w:color w:val="000000" w:themeColor="text1"/>
          <w:sz w:val="24"/>
          <w:szCs w:val="24"/>
        </w:rPr>
        <w:t>Ascaris lumbricoides</w:t>
      </w:r>
      <w:r w:rsidRPr="00FC3F00">
        <w:rPr>
          <w:rFonts w:ascii="Times New Roman" w:hAnsi="Times New Roman" w:cs="Times New Roman"/>
          <w:color w:val="000000" w:themeColor="text1"/>
          <w:sz w:val="24"/>
          <w:szCs w:val="24"/>
        </w:rPr>
        <w:t xml:space="preserve">, </w:t>
      </w:r>
      <w:r w:rsidRPr="00FC3F00">
        <w:rPr>
          <w:rFonts w:ascii="Times New Roman" w:hAnsi="Times New Roman" w:cs="Times New Roman"/>
          <w:i/>
          <w:color w:val="000000" w:themeColor="text1"/>
          <w:sz w:val="24"/>
          <w:szCs w:val="24"/>
        </w:rPr>
        <w:t>Trichuris trichiura</w:t>
      </w:r>
      <w:r w:rsidRPr="00FC3F00">
        <w:rPr>
          <w:rFonts w:ascii="Times New Roman" w:hAnsi="Times New Roman" w:cs="Times New Roman"/>
          <w:color w:val="000000" w:themeColor="text1"/>
          <w:sz w:val="24"/>
          <w:szCs w:val="24"/>
        </w:rPr>
        <w:t xml:space="preserve"> dan cacing tambang.</w:t>
      </w:r>
      <w:r w:rsidR="002C3EAA">
        <w:rPr>
          <w:rFonts w:ascii="Times New Roman" w:hAnsi="Times New Roman" w:cs="Times New Roman"/>
          <w:color w:val="000000" w:themeColor="text1"/>
          <w:sz w:val="24"/>
          <w:szCs w:val="24"/>
          <w:vertAlign w:val="superscript"/>
        </w:rPr>
        <w:t>4</w:t>
      </w:r>
    </w:p>
    <w:p w:rsidR="00D91100" w:rsidRPr="00106C94" w:rsidRDefault="00A349EF" w:rsidP="00D91100">
      <w:pPr>
        <w:spacing w:line="480" w:lineRule="auto"/>
        <w:ind w:firstLine="720"/>
        <w:rPr>
          <w:rFonts w:ascii="Times New Roman" w:hAnsi="Times New Roman" w:cs="Times New Roman"/>
          <w:color w:val="000000" w:themeColor="text1"/>
          <w:sz w:val="24"/>
          <w:szCs w:val="24"/>
          <w:vertAlign w:val="superscript"/>
        </w:rPr>
      </w:pPr>
      <w:r w:rsidRPr="00FC3F00">
        <w:rPr>
          <w:rFonts w:ascii="Times New Roman" w:hAnsi="Times New Roman" w:cs="Times New Roman"/>
          <w:color w:val="000000" w:themeColor="text1"/>
          <w:sz w:val="24"/>
          <w:szCs w:val="24"/>
        </w:rPr>
        <w:t>Berdasarkan hasil survei Sub Direktorat Diare Departemen Kesehatan RI pada 40 sekolah dasar di 10 provinsi tahun 2002 dan 2003, menunjukkan prevalensi tingkat kecacingan berkisar antara 2,2%- 96,3%.</w:t>
      </w:r>
      <w:r w:rsidR="002C3EAA">
        <w:rPr>
          <w:rFonts w:ascii="Times New Roman" w:hAnsi="Times New Roman" w:cs="Times New Roman"/>
          <w:color w:val="000000" w:themeColor="text1"/>
          <w:sz w:val="24"/>
          <w:szCs w:val="24"/>
          <w:vertAlign w:val="superscript"/>
        </w:rPr>
        <w:t>6</w:t>
      </w:r>
      <w:r w:rsidRPr="00FC3F00">
        <w:rPr>
          <w:rFonts w:ascii="Times New Roman" w:hAnsi="Times New Roman" w:cs="Times New Roman"/>
          <w:color w:val="000000" w:themeColor="text1"/>
          <w:sz w:val="24"/>
          <w:szCs w:val="24"/>
        </w:rPr>
        <w:t xml:space="preserve"> </w:t>
      </w:r>
      <w:r w:rsidRPr="00FC3F00">
        <w:rPr>
          <w:rFonts w:ascii="Times New Roman" w:eastAsia="ArialMT" w:hAnsi="Times New Roman" w:cs="Times New Roman"/>
          <w:color w:val="000000" w:themeColor="text1"/>
          <w:sz w:val="24"/>
          <w:szCs w:val="24"/>
        </w:rPr>
        <w:t xml:space="preserve">Sedangkan pada akhir tahun 2010 </w:t>
      </w:r>
      <w:r w:rsidRPr="00FC3F00">
        <w:rPr>
          <w:rFonts w:ascii="Times New Roman" w:hAnsi="Times New Roman" w:cs="Times New Roman"/>
          <w:color w:val="000000" w:themeColor="text1"/>
          <w:sz w:val="24"/>
          <w:szCs w:val="24"/>
        </w:rPr>
        <w:t>diperkirakan lebih dari 60% anak-anak di Indonesia menderita suatu infeksi kecacingan.</w:t>
      </w:r>
      <w:r w:rsidR="00C73B5B">
        <w:rPr>
          <w:rFonts w:ascii="Times New Roman" w:hAnsi="Times New Roman" w:cs="Times New Roman"/>
          <w:color w:val="000000" w:themeColor="text1"/>
          <w:sz w:val="24"/>
          <w:szCs w:val="24"/>
          <w:vertAlign w:val="superscript"/>
        </w:rPr>
        <w:t>7</w:t>
      </w:r>
      <w:r w:rsidRPr="00FC3F00">
        <w:rPr>
          <w:rFonts w:ascii="Times New Roman" w:hAnsi="Times New Roman" w:cs="Times New Roman"/>
          <w:color w:val="000000" w:themeColor="text1"/>
          <w:sz w:val="24"/>
          <w:szCs w:val="24"/>
        </w:rPr>
        <w:t xml:space="preserve"> Sedangkan di Kabupaten Lombok Barat sendiri, berdasarkan hasil survei Depkes pada tahun 2011, menunjukkan bahwa prevalensi kecacingan di Kabupaten Lombok Barat mencapai angka 29,47%. Angka ini termasuk tinggi dan menempati peringkat ke-5 dari hasil survei yang telah dilakukan pada beberapa kabupaten di Indonesia.</w:t>
      </w:r>
      <w:r w:rsidR="00106C94">
        <w:rPr>
          <w:rFonts w:ascii="Times New Roman" w:hAnsi="Times New Roman" w:cs="Times New Roman"/>
          <w:color w:val="000000" w:themeColor="text1"/>
          <w:sz w:val="24"/>
          <w:szCs w:val="24"/>
          <w:vertAlign w:val="superscript"/>
        </w:rPr>
        <w:t>8</w:t>
      </w:r>
      <w:r w:rsidR="007C1512" w:rsidRPr="00FC3F00">
        <w:rPr>
          <w:rFonts w:ascii="Times New Roman" w:hAnsi="Times New Roman" w:cs="Times New Roman"/>
          <w:color w:val="000000" w:themeColor="text1"/>
          <w:sz w:val="24"/>
          <w:szCs w:val="24"/>
        </w:rPr>
        <w:t xml:space="preserve"> Menurut </w:t>
      </w:r>
      <w:r w:rsidR="007C1512" w:rsidRPr="00FC3F00">
        <w:rPr>
          <w:rFonts w:ascii="Times New Roman" w:hAnsi="Times New Roman" w:cs="Times New Roman"/>
          <w:iCs/>
          <w:color w:val="000000" w:themeColor="text1"/>
          <w:sz w:val="24"/>
          <w:szCs w:val="24"/>
        </w:rPr>
        <w:t>WHO</w:t>
      </w:r>
      <w:r w:rsidR="007C1512" w:rsidRPr="00FC3F00">
        <w:rPr>
          <w:rFonts w:ascii="Times New Roman" w:hAnsi="Times New Roman" w:cs="Times New Roman"/>
          <w:color w:val="000000" w:themeColor="text1"/>
          <w:sz w:val="24"/>
          <w:szCs w:val="24"/>
        </w:rPr>
        <w:t xml:space="preserve"> (2001), diperkirakan 800 juta - 1 milyar penduduk terinfeksi </w:t>
      </w:r>
      <w:r w:rsidR="007C1512" w:rsidRPr="00FC3F00">
        <w:rPr>
          <w:rFonts w:ascii="Times New Roman" w:hAnsi="Times New Roman" w:cs="Times New Roman"/>
          <w:i/>
          <w:iCs/>
          <w:color w:val="000000" w:themeColor="text1"/>
          <w:sz w:val="24"/>
          <w:szCs w:val="24"/>
        </w:rPr>
        <w:t>Ascaris</w:t>
      </w:r>
      <w:r w:rsidR="007C1512" w:rsidRPr="00FC3F00">
        <w:rPr>
          <w:rFonts w:ascii="Times New Roman" w:hAnsi="Times New Roman" w:cs="Times New Roman"/>
          <w:iCs/>
          <w:color w:val="000000" w:themeColor="text1"/>
          <w:sz w:val="24"/>
          <w:szCs w:val="24"/>
        </w:rPr>
        <w:t xml:space="preserve">, </w:t>
      </w:r>
      <w:r w:rsidR="007C1512" w:rsidRPr="00FC3F00">
        <w:rPr>
          <w:rFonts w:ascii="Times New Roman" w:hAnsi="Times New Roman" w:cs="Times New Roman"/>
          <w:color w:val="000000" w:themeColor="text1"/>
          <w:sz w:val="24"/>
          <w:szCs w:val="24"/>
        </w:rPr>
        <w:t xml:space="preserve">700-900 juta terinfeksi cacing tambang, 500 juta terinfeksi </w:t>
      </w:r>
      <w:r w:rsidR="007C1512" w:rsidRPr="00FC3F00">
        <w:rPr>
          <w:rFonts w:ascii="Times New Roman" w:hAnsi="Times New Roman" w:cs="Times New Roman"/>
          <w:i/>
          <w:iCs/>
          <w:color w:val="000000" w:themeColor="text1"/>
          <w:sz w:val="24"/>
          <w:szCs w:val="24"/>
        </w:rPr>
        <w:t>Trichuris</w:t>
      </w:r>
      <w:r w:rsidR="007C1512" w:rsidRPr="00FC3F00">
        <w:rPr>
          <w:rFonts w:ascii="Times New Roman" w:hAnsi="Times New Roman" w:cs="Times New Roman"/>
          <w:color w:val="000000" w:themeColor="text1"/>
          <w:sz w:val="24"/>
          <w:szCs w:val="24"/>
        </w:rPr>
        <w:t>.</w:t>
      </w:r>
      <w:r w:rsidR="00106C94">
        <w:rPr>
          <w:rFonts w:ascii="Times New Roman" w:hAnsi="Times New Roman" w:cs="Times New Roman"/>
          <w:color w:val="000000" w:themeColor="text1"/>
          <w:sz w:val="24"/>
          <w:szCs w:val="24"/>
          <w:vertAlign w:val="superscript"/>
        </w:rPr>
        <w:t>9</w:t>
      </w:r>
      <w:r w:rsidR="007C1512" w:rsidRPr="00FC3F00">
        <w:rPr>
          <w:rFonts w:ascii="Times New Roman" w:hAnsi="Times New Roman" w:cs="Times New Roman"/>
          <w:color w:val="000000" w:themeColor="text1"/>
          <w:sz w:val="24"/>
          <w:szCs w:val="24"/>
        </w:rPr>
        <w:t xml:space="preserve"> Kondisi hygiene dan sanitasi yang buruk dapat memberikan banyak peluang bagi timbulnya berbagai penyakit infeksi, terutama infeksi kecacingan ini.</w:t>
      </w:r>
      <w:r w:rsidR="00106C94">
        <w:rPr>
          <w:rFonts w:ascii="Times New Roman" w:hAnsi="Times New Roman" w:cs="Times New Roman"/>
          <w:color w:val="000000" w:themeColor="text1"/>
          <w:sz w:val="24"/>
          <w:szCs w:val="24"/>
          <w:vertAlign w:val="superscript"/>
        </w:rPr>
        <w:t>10</w:t>
      </w:r>
    </w:p>
    <w:p w:rsidR="00D91100" w:rsidRPr="00A00EDA" w:rsidRDefault="00AC6B93" w:rsidP="00D91100">
      <w:pPr>
        <w:spacing w:line="480" w:lineRule="auto"/>
        <w:ind w:firstLine="720"/>
        <w:rPr>
          <w:rFonts w:ascii="Times New Roman" w:eastAsia="Times New Roman" w:hAnsi="Times New Roman" w:cs="Times New Roman"/>
          <w:color w:val="000000" w:themeColor="text1"/>
          <w:sz w:val="24"/>
          <w:szCs w:val="24"/>
          <w:vertAlign w:val="superscript"/>
          <w:lang w:eastAsia="id-ID"/>
        </w:rPr>
      </w:pPr>
      <w:r w:rsidRPr="00FC3F00">
        <w:rPr>
          <w:rFonts w:ascii="Times New Roman" w:eastAsia="Times New Roman" w:hAnsi="Times New Roman" w:cs="Times New Roman"/>
          <w:color w:val="000000" w:themeColor="text1"/>
          <w:sz w:val="24"/>
          <w:szCs w:val="24"/>
          <w:lang w:eastAsia="id-ID"/>
        </w:rPr>
        <w:t xml:space="preserve">Penyakit kecacingan yang diakibatkan oleh infeksi </w:t>
      </w:r>
      <w:r w:rsidRPr="00FC3F00">
        <w:rPr>
          <w:rFonts w:ascii="Times New Roman" w:eastAsia="Times New Roman" w:hAnsi="Times New Roman" w:cs="Times New Roman"/>
          <w:i/>
          <w:color w:val="000000" w:themeColor="text1"/>
          <w:sz w:val="24"/>
          <w:szCs w:val="24"/>
          <w:lang w:eastAsia="id-ID"/>
        </w:rPr>
        <w:t>Soil Transmitted Helminth</w:t>
      </w:r>
      <w:r w:rsidR="00D91100">
        <w:rPr>
          <w:rFonts w:ascii="Times New Roman" w:eastAsia="Times New Roman" w:hAnsi="Times New Roman" w:cs="Times New Roman"/>
          <w:i/>
          <w:color w:val="000000" w:themeColor="text1"/>
          <w:sz w:val="24"/>
          <w:szCs w:val="24"/>
          <w:lang w:eastAsia="id-ID"/>
        </w:rPr>
        <w:t>s</w:t>
      </w:r>
      <w:r w:rsidRPr="00FC3F00">
        <w:rPr>
          <w:rFonts w:ascii="Times New Roman" w:eastAsia="Times New Roman" w:hAnsi="Times New Roman" w:cs="Times New Roman"/>
          <w:color w:val="000000" w:themeColor="text1"/>
          <w:sz w:val="24"/>
          <w:szCs w:val="24"/>
          <w:lang w:eastAsia="id-ID"/>
        </w:rPr>
        <w:t xml:space="preserve"> dapat mengakibatkan menurunnya kondisi kesehatan, gizi, kecerdasan dan produktivitas penderita sehingga secara ekonomi banyak menyebabkan kerugian, karena adanya kehilangan karbohidrat dan protein serta kehilangan darah yang pada akhirnya dapat menurunkan kualitas sumber daya manusia.</w:t>
      </w:r>
      <w:r w:rsidR="00B8483B">
        <w:rPr>
          <w:rFonts w:ascii="Times New Roman" w:eastAsia="Times New Roman" w:hAnsi="Times New Roman" w:cs="Times New Roman"/>
          <w:color w:val="000000" w:themeColor="text1"/>
          <w:sz w:val="24"/>
          <w:szCs w:val="24"/>
          <w:vertAlign w:val="superscript"/>
          <w:lang w:eastAsia="id-ID"/>
        </w:rPr>
        <w:t>11</w:t>
      </w:r>
      <w:r w:rsidRPr="00FC3F00">
        <w:rPr>
          <w:rFonts w:ascii="Times New Roman" w:eastAsia="Times New Roman" w:hAnsi="Times New Roman" w:cs="Times New Roman"/>
          <w:color w:val="000000" w:themeColor="text1"/>
          <w:sz w:val="24"/>
          <w:szCs w:val="24"/>
          <w:lang w:eastAsia="id-ID"/>
        </w:rPr>
        <w:t xml:space="preserve"> Penyakit kecacingan (infeksi STH) ini masih tergolong sebagai penyakit yang kurang diperhatikan (</w:t>
      </w:r>
      <w:r w:rsidRPr="00FC3F00">
        <w:rPr>
          <w:rFonts w:ascii="Times New Roman" w:eastAsia="Times New Roman" w:hAnsi="Times New Roman" w:cs="Times New Roman"/>
          <w:i/>
          <w:color w:val="000000" w:themeColor="text1"/>
          <w:sz w:val="24"/>
          <w:szCs w:val="24"/>
          <w:lang w:eastAsia="id-ID"/>
        </w:rPr>
        <w:t>neglected disease</w:t>
      </w:r>
      <w:r w:rsidRPr="00FC3F00">
        <w:rPr>
          <w:rFonts w:ascii="Times New Roman" w:eastAsia="Times New Roman" w:hAnsi="Times New Roman" w:cs="Times New Roman"/>
          <w:color w:val="000000" w:themeColor="text1"/>
          <w:sz w:val="24"/>
          <w:szCs w:val="24"/>
          <w:lang w:eastAsia="id-ID"/>
        </w:rPr>
        <w:t xml:space="preserve">), sehingga dikategorikan sebagai </w:t>
      </w:r>
      <w:r w:rsidRPr="00FC3F00">
        <w:rPr>
          <w:rFonts w:ascii="Times New Roman" w:eastAsia="Times New Roman" w:hAnsi="Times New Roman" w:cs="Times New Roman"/>
          <w:i/>
          <w:color w:val="000000" w:themeColor="text1"/>
          <w:sz w:val="24"/>
          <w:szCs w:val="24"/>
          <w:lang w:eastAsia="id-ID"/>
        </w:rPr>
        <w:t>silent disease</w:t>
      </w:r>
      <w:r w:rsidRPr="00FC3F00">
        <w:rPr>
          <w:rFonts w:ascii="Times New Roman" w:eastAsia="Times New Roman" w:hAnsi="Times New Roman" w:cs="Times New Roman"/>
          <w:color w:val="000000" w:themeColor="text1"/>
          <w:sz w:val="24"/>
          <w:szCs w:val="24"/>
          <w:lang w:eastAsia="id-ID"/>
        </w:rPr>
        <w:t>.</w:t>
      </w:r>
      <w:r w:rsidR="00B8483B">
        <w:rPr>
          <w:rFonts w:ascii="Times New Roman" w:eastAsia="Times New Roman" w:hAnsi="Times New Roman" w:cs="Times New Roman"/>
          <w:color w:val="000000" w:themeColor="text1"/>
          <w:sz w:val="24"/>
          <w:szCs w:val="24"/>
          <w:vertAlign w:val="superscript"/>
          <w:lang w:eastAsia="id-ID"/>
        </w:rPr>
        <w:t>11,12</w:t>
      </w:r>
      <w:r w:rsidR="00844A7B" w:rsidRPr="00FC3F00">
        <w:rPr>
          <w:rFonts w:ascii="Times New Roman" w:eastAsia="Times New Roman" w:hAnsi="Times New Roman" w:cs="Times New Roman"/>
          <w:color w:val="000000" w:themeColor="text1"/>
          <w:sz w:val="24"/>
          <w:szCs w:val="24"/>
          <w:lang w:eastAsia="id-ID"/>
        </w:rPr>
        <w:t xml:space="preserve"> Spesies cacing yang  termasuk dalam kelompok </w:t>
      </w:r>
      <w:r w:rsidR="00844A7B" w:rsidRPr="00FC3F00">
        <w:rPr>
          <w:rFonts w:ascii="Times New Roman" w:eastAsia="Times New Roman" w:hAnsi="Times New Roman" w:cs="Times New Roman"/>
          <w:i/>
          <w:color w:val="000000" w:themeColor="text1"/>
          <w:sz w:val="24"/>
          <w:szCs w:val="24"/>
          <w:lang w:eastAsia="id-ID"/>
        </w:rPr>
        <w:t xml:space="preserve">Soil Transmitted </w:t>
      </w:r>
      <w:r w:rsidR="00844A7B" w:rsidRPr="00FC3F00">
        <w:rPr>
          <w:rFonts w:ascii="Times New Roman" w:eastAsia="Times New Roman" w:hAnsi="Times New Roman" w:cs="Times New Roman"/>
          <w:i/>
          <w:color w:val="000000" w:themeColor="text1"/>
          <w:sz w:val="24"/>
          <w:szCs w:val="24"/>
          <w:lang w:eastAsia="id-ID"/>
        </w:rPr>
        <w:lastRenderedPageBreak/>
        <w:t>Helminth</w:t>
      </w:r>
      <w:r w:rsidR="00844A7B" w:rsidRPr="00FC3F00">
        <w:rPr>
          <w:rFonts w:ascii="Times New Roman" w:eastAsia="Times New Roman" w:hAnsi="Times New Roman" w:cs="Times New Roman"/>
          <w:color w:val="000000" w:themeColor="text1"/>
          <w:sz w:val="24"/>
          <w:szCs w:val="24"/>
          <w:lang w:eastAsia="id-ID"/>
        </w:rPr>
        <w:t xml:space="preserve">s yang masih menjadi masalah kesehatan, yaitu </w:t>
      </w:r>
      <w:r w:rsidR="00844A7B" w:rsidRPr="00FC3F00">
        <w:rPr>
          <w:rFonts w:ascii="Times New Roman" w:eastAsia="Times New Roman" w:hAnsi="Times New Roman" w:cs="Times New Roman"/>
          <w:i/>
          <w:color w:val="000000" w:themeColor="text1"/>
          <w:sz w:val="24"/>
          <w:szCs w:val="24"/>
          <w:lang w:eastAsia="id-ID"/>
        </w:rPr>
        <w:t>Ascaris lumbricoides</w:t>
      </w:r>
      <w:r w:rsidR="00844A7B" w:rsidRPr="00FC3F00">
        <w:rPr>
          <w:rFonts w:ascii="Times New Roman" w:eastAsia="Times New Roman" w:hAnsi="Times New Roman" w:cs="Times New Roman"/>
          <w:color w:val="000000" w:themeColor="text1"/>
          <w:sz w:val="24"/>
          <w:szCs w:val="24"/>
          <w:lang w:eastAsia="id-ID"/>
        </w:rPr>
        <w:t xml:space="preserve">, </w:t>
      </w:r>
      <w:r w:rsidR="00844A7B" w:rsidRPr="00FC3F00">
        <w:rPr>
          <w:rFonts w:ascii="Times New Roman" w:eastAsia="Times New Roman" w:hAnsi="Times New Roman" w:cs="Times New Roman"/>
          <w:i/>
          <w:color w:val="000000" w:themeColor="text1"/>
          <w:sz w:val="24"/>
          <w:szCs w:val="24"/>
          <w:lang w:eastAsia="id-ID"/>
        </w:rPr>
        <w:t>Trichuris trichiura</w:t>
      </w:r>
      <w:r w:rsidR="00844A7B" w:rsidRPr="00FC3F00">
        <w:rPr>
          <w:rFonts w:ascii="Times New Roman" w:eastAsia="Times New Roman" w:hAnsi="Times New Roman" w:cs="Times New Roman"/>
          <w:color w:val="000000" w:themeColor="text1"/>
          <w:sz w:val="24"/>
          <w:szCs w:val="24"/>
          <w:lang w:eastAsia="id-ID"/>
        </w:rPr>
        <w:t>, dan cacing tambang (</w:t>
      </w:r>
      <w:r w:rsidR="00844A7B" w:rsidRPr="00FC3F00">
        <w:rPr>
          <w:rFonts w:ascii="Times New Roman" w:eastAsia="Times New Roman" w:hAnsi="Times New Roman" w:cs="Times New Roman"/>
          <w:i/>
          <w:color w:val="000000" w:themeColor="text1"/>
          <w:sz w:val="24"/>
          <w:szCs w:val="24"/>
          <w:lang w:eastAsia="id-ID"/>
        </w:rPr>
        <w:t>Necator americanus</w:t>
      </w:r>
      <w:r w:rsidR="00844A7B" w:rsidRPr="00FC3F00">
        <w:rPr>
          <w:rFonts w:ascii="Times New Roman" w:eastAsia="Times New Roman" w:hAnsi="Times New Roman" w:cs="Times New Roman"/>
          <w:color w:val="000000" w:themeColor="text1"/>
          <w:sz w:val="24"/>
          <w:szCs w:val="24"/>
          <w:lang w:eastAsia="id-ID"/>
        </w:rPr>
        <w:t xml:space="preserve"> dan </w:t>
      </w:r>
      <w:r w:rsidR="00844A7B" w:rsidRPr="00FC3F00">
        <w:rPr>
          <w:rFonts w:ascii="Times New Roman" w:eastAsia="Times New Roman" w:hAnsi="Times New Roman" w:cs="Times New Roman"/>
          <w:i/>
          <w:color w:val="000000" w:themeColor="text1"/>
          <w:sz w:val="24"/>
          <w:szCs w:val="24"/>
          <w:lang w:eastAsia="id-ID"/>
        </w:rPr>
        <w:t>Ancylostoma sp</w:t>
      </w:r>
      <w:r w:rsidR="00844A7B" w:rsidRPr="00FC3F00">
        <w:rPr>
          <w:rFonts w:ascii="Times New Roman" w:eastAsia="Times New Roman" w:hAnsi="Times New Roman" w:cs="Times New Roman"/>
          <w:color w:val="000000" w:themeColor="text1"/>
          <w:sz w:val="24"/>
          <w:szCs w:val="24"/>
          <w:lang w:eastAsia="id-ID"/>
        </w:rPr>
        <w:t>).</w:t>
      </w:r>
      <w:r w:rsidR="00A00EDA">
        <w:rPr>
          <w:rFonts w:ascii="Times New Roman" w:eastAsia="Times New Roman" w:hAnsi="Times New Roman" w:cs="Times New Roman"/>
          <w:color w:val="000000" w:themeColor="text1"/>
          <w:sz w:val="24"/>
          <w:szCs w:val="24"/>
          <w:vertAlign w:val="superscript"/>
          <w:lang w:eastAsia="id-ID"/>
        </w:rPr>
        <w:t>1</w:t>
      </w:r>
    </w:p>
    <w:p w:rsidR="00E57FDE" w:rsidRDefault="00710683" w:rsidP="00E57FDE">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 xml:space="preserve">Anak sekolah dikatakan sebagai salah satu penderita penyakit kecacingan yang prevalensi dan insidensinya tinggi, dikarenakan usia anak sekolah memiliki bayak faktor resiko terinfeksi penyakit kecacingan, terutama faktor pengetahuan ibu yang kurang mengenai infeksi </w:t>
      </w:r>
      <w:r w:rsidRPr="00FC3F00">
        <w:rPr>
          <w:rFonts w:ascii="Times New Roman" w:hAnsi="Times New Roman" w:cs="Times New Roman"/>
          <w:i/>
          <w:color w:val="000000" w:themeColor="text1"/>
          <w:sz w:val="24"/>
          <w:szCs w:val="24"/>
        </w:rPr>
        <w:t>Soil Transmitted Helminths</w:t>
      </w:r>
      <w:r w:rsidRPr="00FC3F00">
        <w:rPr>
          <w:rFonts w:ascii="Times New Roman" w:hAnsi="Times New Roman" w:cs="Times New Roman"/>
          <w:color w:val="000000" w:themeColor="text1"/>
          <w:sz w:val="24"/>
          <w:szCs w:val="24"/>
        </w:rPr>
        <w:t>.</w:t>
      </w:r>
      <w:r w:rsidR="00A00EDA">
        <w:rPr>
          <w:rFonts w:ascii="Times New Roman" w:hAnsi="Times New Roman" w:cs="Times New Roman"/>
          <w:color w:val="000000" w:themeColor="text1"/>
          <w:sz w:val="24"/>
          <w:szCs w:val="24"/>
          <w:vertAlign w:val="superscript"/>
        </w:rPr>
        <w:t>4,7</w:t>
      </w:r>
      <w:r w:rsidRPr="00FC3F00">
        <w:rPr>
          <w:rFonts w:ascii="Times New Roman" w:hAnsi="Times New Roman" w:cs="Times New Roman"/>
          <w:color w:val="000000" w:themeColor="text1"/>
          <w:sz w:val="24"/>
          <w:szCs w:val="24"/>
        </w:rPr>
        <w:t xml:space="preserve"> </w:t>
      </w:r>
      <w:r w:rsidR="00F22F15" w:rsidRPr="00FC3F00">
        <w:rPr>
          <w:rFonts w:ascii="Times New Roman" w:hAnsi="Times New Roman" w:cs="Times New Roman"/>
          <w:color w:val="000000" w:themeColor="text1"/>
          <w:sz w:val="24"/>
          <w:szCs w:val="24"/>
        </w:rPr>
        <w:t>Rendahnya pengetahuan ibu akan berdampak pada buruknya pola asuh ibu terhadap anak terutama pola asuh yang dapat menghindarkan sang anak dari infeksi kecacingan.</w:t>
      </w:r>
      <w:r w:rsidR="00312FE7">
        <w:rPr>
          <w:rFonts w:ascii="Times New Roman" w:hAnsi="Times New Roman" w:cs="Times New Roman"/>
          <w:color w:val="000000" w:themeColor="text1"/>
          <w:sz w:val="24"/>
          <w:szCs w:val="24"/>
          <w:vertAlign w:val="superscript"/>
        </w:rPr>
        <w:t>7</w:t>
      </w:r>
      <w:r w:rsidR="0084688E" w:rsidRPr="00FC3F00">
        <w:rPr>
          <w:rFonts w:ascii="Times New Roman" w:hAnsi="Times New Roman" w:cs="Times New Roman"/>
          <w:color w:val="000000" w:themeColor="text1"/>
          <w:sz w:val="24"/>
          <w:szCs w:val="24"/>
        </w:rPr>
        <w:t xml:space="preserve"> </w:t>
      </w:r>
    </w:p>
    <w:p w:rsidR="00BB67DB" w:rsidRDefault="0084688E" w:rsidP="00BB67DB">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Berdasarkan Data Profil Kesehatan NTB (2012) menunjukkan bahwa angka melek huruf NTB lebih tinggi pada laki-laki dibandingkan dengan perempuan. Begitu pula yang terjadi di daerah Kabupaten Lombok Barat yang angka melek hurufnya lebih tinggi pada laki-laki daripada perempuan</w:t>
      </w:r>
      <w:r w:rsidR="00FF3301" w:rsidRPr="00FC3F00">
        <w:rPr>
          <w:rFonts w:ascii="Times New Roman" w:hAnsi="Times New Roman" w:cs="Times New Roman"/>
          <w:color w:val="000000" w:themeColor="text1"/>
          <w:sz w:val="24"/>
          <w:szCs w:val="24"/>
        </w:rPr>
        <w:t xml:space="preserve">, </w:t>
      </w:r>
      <w:r w:rsidRPr="00FC3F00">
        <w:rPr>
          <w:rFonts w:ascii="Times New Roman" w:hAnsi="Times New Roman" w:cs="Times New Roman"/>
          <w:color w:val="000000" w:themeColor="text1"/>
          <w:sz w:val="24"/>
          <w:szCs w:val="24"/>
        </w:rPr>
        <w:t>terlihat dari jumlah perempuan yang belum atau tidak pernah sekolah yang mencapai angka 25,25%, dan ini merupakan jumlah terti</w:t>
      </w:r>
      <w:r w:rsidR="00A93FED">
        <w:rPr>
          <w:rFonts w:ascii="Times New Roman" w:hAnsi="Times New Roman" w:cs="Times New Roman"/>
          <w:color w:val="000000" w:themeColor="text1"/>
          <w:sz w:val="24"/>
          <w:szCs w:val="24"/>
        </w:rPr>
        <w:t xml:space="preserve">nggi dari status pendidikan ibu atau </w:t>
      </w:r>
      <w:r w:rsidRPr="00FC3F00">
        <w:rPr>
          <w:rFonts w:ascii="Times New Roman" w:hAnsi="Times New Roman" w:cs="Times New Roman"/>
          <w:color w:val="000000" w:themeColor="text1"/>
          <w:sz w:val="24"/>
          <w:szCs w:val="24"/>
        </w:rPr>
        <w:t>perempuan terakhir jika dibandingkan dengan status pendidikan terakhir lainnya.</w:t>
      </w:r>
      <w:r w:rsidR="005F3018">
        <w:rPr>
          <w:rFonts w:ascii="Times New Roman" w:hAnsi="Times New Roman" w:cs="Times New Roman"/>
          <w:color w:val="000000" w:themeColor="text1"/>
          <w:sz w:val="24"/>
          <w:szCs w:val="24"/>
          <w:vertAlign w:val="superscript"/>
        </w:rPr>
        <w:t>13</w:t>
      </w:r>
      <w:r w:rsidRPr="00FC3F00">
        <w:rPr>
          <w:rFonts w:ascii="Times New Roman" w:hAnsi="Times New Roman" w:cs="Times New Roman"/>
          <w:color w:val="000000" w:themeColor="text1"/>
          <w:sz w:val="24"/>
          <w:szCs w:val="24"/>
        </w:rPr>
        <w:t xml:space="preserve"> Ini mengindikasikan bahwa tingkat pendidikan ibu di Kabupaten Lombok Barat masih tergolong rendah, sehingga akan berpengaruh terhadap tingkat pengetahuan ibu tentang kecacingan.</w:t>
      </w:r>
    </w:p>
    <w:p w:rsidR="00BB67DB" w:rsidRDefault="00DB1E38" w:rsidP="00BB67DB">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 xml:space="preserve">Meskipun pada penelitian sebelumnya tidak didapatkan hubungan antara tingkat pengetahuan ibu dengan infeksi kecacingan, tetapi masalah tingkat pengetahuan ibu yang dihubungkan dengan infeksi kecacingan ini merupakan masalah yang menarik untuk diteliti. Hal ini karena tingkat pendidikan ibu di </w:t>
      </w:r>
      <w:r w:rsidRPr="00FC3F00">
        <w:rPr>
          <w:rFonts w:ascii="Times New Roman" w:hAnsi="Times New Roman" w:cs="Times New Roman"/>
          <w:color w:val="000000" w:themeColor="text1"/>
          <w:sz w:val="24"/>
          <w:szCs w:val="24"/>
        </w:rPr>
        <w:lastRenderedPageBreak/>
        <w:t xml:space="preserve">Kabupaten Lombok Barat masih tergolong rendah sehingga akan mempengaruhi pengetahuan ibu tentang infeksi </w:t>
      </w:r>
      <w:r w:rsidRPr="00FC3F00">
        <w:rPr>
          <w:rFonts w:ascii="Times New Roman" w:hAnsi="Times New Roman" w:cs="Times New Roman"/>
          <w:i/>
          <w:color w:val="000000" w:themeColor="text1"/>
          <w:sz w:val="24"/>
          <w:szCs w:val="24"/>
        </w:rPr>
        <w:t>Soil Trasnmitted Helminths</w:t>
      </w:r>
      <w:r w:rsidRPr="00FC3F00">
        <w:rPr>
          <w:rFonts w:ascii="Times New Roman" w:hAnsi="Times New Roman" w:cs="Times New Roman"/>
          <w:color w:val="000000" w:themeColor="text1"/>
          <w:sz w:val="24"/>
          <w:szCs w:val="24"/>
        </w:rPr>
        <w:t xml:space="preserve">. Oleh karena itu, peneliti tertarik untuk melakukan penelitian mengenai hubungan tingkat pengetahuan ibu tentang kecacingan (infeksi </w:t>
      </w:r>
      <w:r w:rsidRPr="00FC3F00">
        <w:rPr>
          <w:rFonts w:ascii="Times New Roman" w:hAnsi="Times New Roman" w:cs="Times New Roman"/>
          <w:i/>
          <w:color w:val="000000" w:themeColor="text1"/>
          <w:sz w:val="24"/>
          <w:szCs w:val="24"/>
        </w:rPr>
        <w:t>Soil Trasnmitted Helminths</w:t>
      </w:r>
      <w:r w:rsidRPr="00FC3F00">
        <w:rPr>
          <w:rFonts w:ascii="Times New Roman" w:hAnsi="Times New Roman" w:cs="Times New Roman"/>
          <w:color w:val="000000" w:themeColor="text1"/>
          <w:sz w:val="24"/>
          <w:szCs w:val="24"/>
        </w:rPr>
        <w:t xml:space="preserve">) dengan angka kejadian infeksi </w:t>
      </w:r>
      <w:r w:rsidRPr="00FC3F00">
        <w:rPr>
          <w:rFonts w:ascii="Times New Roman" w:hAnsi="Times New Roman" w:cs="Times New Roman"/>
          <w:i/>
          <w:color w:val="000000" w:themeColor="text1"/>
          <w:sz w:val="24"/>
          <w:szCs w:val="24"/>
        </w:rPr>
        <w:t>Soil Trasnmitted Helminths</w:t>
      </w:r>
      <w:r w:rsidRPr="00FC3F00">
        <w:rPr>
          <w:rFonts w:ascii="Times New Roman" w:hAnsi="Times New Roman" w:cs="Times New Roman"/>
          <w:color w:val="000000" w:themeColor="text1"/>
          <w:sz w:val="24"/>
          <w:szCs w:val="24"/>
        </w:rPr>
        <w:t xml:space="preserve"> pada murid SD Negeri 3 Bajur Kecamatan Labuapi Kabupaten Lombok Barat.</w:t>
      </w:r>
    </w:p>
    <w:p w:rsidR="00DA7517" w:rsidRPr="00FC3F00" w:rsidRDefault="00DA7517" w:rsidP="00BB67DB">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 xml:space="preserve">Dengan dilaksanakannya penelitian ini diharapkan dapat diperoleh suatu gambaran mengenai distribusi infeksi </w:t>
      </w:r>
      <w:r w:rsidRPr="00FC3F00">
        <w:rPr>
          <w:rFonts w:ascii="Times New Roman" w:hAnsi="Times New Roman" w:cs="Times New Roman"/>
          <w:i/>
          <w:color w:val="000000" w:themeColor="text1"/>
          <w:sz w:val="24"/>
          <w:szCs w:val="24"/>
        </w:rPr>
        <w:t>Soil Trasnmitted Helminths</w:t>
      </w:r>
      <w:r w:rsidR="00FC48C4" w:rsidRPr="00FC3F00">
        <w:rPr>
          <w:rFonts w:ascii="Times New Roman" w:hAnsi="Times New Roman" w:cs="Times New Roman"/>
          <w:i/>
          <w:color w:val="000000" w:themeColor="text1"/>
          <w:sz w:val="24"/>
          <w:szCs w:val="24"/>
        </w:rPr>
        <w:t xml:space="preserve"> </w:t>
      </w:r>
      <w:r w:rsidR="00FC48C4" w:rsidRPr="00FC3F00">
        <w:rPr>
          <w:rFonts w:ascii="Times New Roman" w:hAnsi="Times New Roman" w:cs="Times New Roman"/>
          <w:color w:val="000000" w:themeColor="text1"/>
          <w:sz w:val="24"/>
          <w:szCs w:val="24"/>
        </w:rPr>
        <w:t>pada murid SD Negeri 3 Bajur</w:t>
      </w:r>
      <w:r w:rsidRPr="00FC3F00">
        <w:rPr>
          <w:rFonts w:ascii="Times New Roman" w:hAnsi="Times New Roman" w:cs="Times New Roman"/>
          <w:color w:val="000000" w:themeColor="text1"/>
          <w:sz w:val="24"/>
          <w:szCs w:val="24"/>
        </w:rPr>
        <w:t xml:space="preserve">. Selain itu, informasi yang didapatkan dari hasil penelitian dapat dikaitkan dengan upaya pencegahan dan </w:t>
      </w:r>
      <w:r w:rsidR="00FC48C4" w:rsidRPr="00FC3F00">
        <w:rPr>
          <w:rFonts w:ascii="Times New Roman" w:hAnsi="Times New Roman" w:cs="Times New Roman"/>
          <w:color w:val="000000" w:themeColor="text1"/>
          <w:sz w:val="24"/>
          <w:szCs w:val="24"/>
        </w:rPr>
        <w:t>pemberantasan infeksi kecacingan</w:t>
      </w:r>
      <w:r w:rsidR="006C4A42">
        <w:rPr>
          <w:rFonts w:ascii="Times New Roman" w:hAnsi="Times New Roman" w:cs="Times New Roman"/>
          <w:color w:val="000000" w:themeColor="text1"/>
          <w:sz w:val="24"/>
          <w:szCs w:val="24"/>
        </w:rPr>
        <w:t xml:space="preserve"> (infeksi </w:t>
      </w:r>
      <w:r w:rsidR="006C4A42">
        <w:rPr>
          <w:rFonts w:ascii="Times New Roman" w:hAnsi="Times New Roman" w:cs="Times New Roman"/>
          <w:i/>
          <w:color w:val="000000" w:themeColor="text1"/>
          <w:sz w:val="24"/>
          <w:szCs w:val="24"/>
        </w:rPr>
        <w:t>Soil Trasnmitted Helminths</w:t>
      </w:r>
      <w:r w:rsidR="006C4A42">
        <w:rPr>
          <w:rFonts w:ascii="Times New Roman" w:hAnsi="Times New Roman" w:cs="Times New Roman"/>
          <w:color w:val="000000" w:themeColor="text1"/>
          <w:sz w:val="24"/>
          <w:szCs w:val="24"/>
        </w:rPr>
        <w:t>)</w:t>
      </w:r>
      <w:r w:rsidR="00FC48C4" w:rsidRPr="00FC3F00">
        <w:rPr>
          <w:rFonts w:ascii="Times New Roman" w:hAnsi="Times New Roman" w:cs="Times New Roman"/>
          <w:color w:val="000000" w:themeColor="text1"/>
          <w:sz w:val="24"/>
          <w:szCs w:val="24"/>
        </w:rPr>
        <w:t xml:space="preserve"> di Kabupaten Lombok Barat dan juga Provinsi NTB.</w:t>
      </w:r>
    </w:p>
    <w:p w:rsidR="00C51597" w:rsidRDefault="00C51597" w:rsidP="00FC3F00">
      <w:pPr>
        <w:spacing w:line="480" w:lineRule="auto"/>
        <w:rPr>
          <w:rFonts w:ascii="Times New Roman" w:hAnsi="Times New Roman" w:cs="Times New Roman"/>
          <w:b/>
          <w:color w:val="000000" w:themeColor="text1"/>
          <w:sz w:val="24"/>
          <w:szCs w:val="24"/>
        </w:rPr>
      </w:pPr>
    </w:p>
    <w:p w:rsidR="00887ADD" w:rsidRDefault="00993720" w:rsidP="00FC3F00">
      <w:pPr>
        <w:spacing w:line="480" w:lineRule="auto"/>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METOD</w:t>
      </w:r>
      <w:r w:rsidR="00803FC4">
        <w:rPr>
          <w:rFonts w:ascii="Times New Roman" w:hAnsi="Times New Roman" w:cs="Times New Roman"/>
          <w:b/>
          <w:color w:val="000000" w:themeColor="text1"/>
          <w:sz w:val="24"/>
          <w:szCs w:val="24"/>
        </w:rPr>
        <w:t>E</w:t>
      </w:r>
      <w:r w:rsidRPr="00FC3F00">
        <w:rPr>
          <w:rFonts w:ascii="Times New Roman" w:hAnsi="Times New Roman" w:cs="Times New Roman"/>
          <w:b/>
          <w:color w:val="000000" w:themeColor="text1"/>
          <w:sz w:val="24"/>
          <w:szCs w:val="24"/>
        </w:rPr>
        <w:t xml:space="preserve"> PENELITIAN</w:t>
      </w:r>
    </w:p>
    <w:p w:rsidR="00055EA6" w:rsidRDefault="00AC0D66" w:rsidP="00055EA6">
      <w:pPr>
        <w:spacing w:line="480" w:lineRule="auto"/>
        <w:ind w:firstLine="720"/>
        <w:rPr>
          <w:rFonts w:ascii="Times New Roman" w:hAnsi="Times New Roman" w:cs="Times New Roman"/>
          <w:b/>
          <w:color w:val="000000" w:themeColor="text1"/>
          <w:sz w:val="24"/>
          <w:szCs w:val="24"/>
        </w:rPr>
      </w:pPr>
      <w:r w:rsidRPr="00FC3F00">
        <w:rPr>
          <w:rFonts w:ascii="Times New Roman" w:hAnsi="Times New Roman" w:cs="Times New Roman"/>
          <w:color w:val="000000" w:themeColor="text1"/>
          <w:sz w:val="24"/>
          <w:szCs w:val="24"/>
        </w:rPr>
        <w:t xml:space="preserve">Penelitian ini bersifat </w:t>
      </w:r>
      <w:r w:rsidRPr="00243809">
        <w:rPr>
          <w:rFonts w:ascii="Times New Roman" w:hAnsi="Times New Roman" w:cs="Times New Roman"/>
          <w:i/>
          <w:color w:val="000000" w:themeColor="text1"/>
          <w:sz w:val="24"/>
          <w:szCs w:val="24"/>
        </w:rPr>
        <w:t>analitik observasional</w:t>
      </w:r>
      <w:r w:rsidRPr="00FC3F00">
        <w:rPr>
          <w:rFonts w:ascii="Times New Roman" w:hAnsi="Times New Roman" w:cs="Times New Roman"/>
          <w:color w:val="000000" w:themeColor="text1"/>
          <w:sz w:val="24"/>
          <w:szCs w:val="24"/>
        </w:rPr>
        <w:t xml:space="preserve"> dengan pendekatan secara </w:t>
      </w:r>
      <w:r w:rsidRPr="00243809">
        <w:rPr>
          <w:rFonts w:ascii="Times New Roman" w:hAnsi="Times New Roman" w:cs="Times New Roman"/>
          <w:i/>
          <w:color w:val="000000" w:themeColor="text1"/>
          <w:sz w:val="24"/>
          <w:szCs w:val="24"/>
        </w:rPr>
        <w:t>cross sectional</w:t>
      </w:r>
      <w:r w:rsidRPr="00FC3F00">
        <w:rPr>
          <w:rFonts w:ascii="Times New Roman" w:hAnsi="Times New Roman" w:cs="Times New Roman"/>
          <w:color w:val="000000" w:themeColor="text1"/>
          <w:sz w:val="24"/>
          <w:szCs w:val="24"/>
        </w:rPr>
        <w:t xml:space="preserve"> untuk mengetahui hubungan antara tingkat pengetahuan ibu tentang kecacingan (infeksi </w:t>
      </w:r>
      <w:r w:rsidRPr="00FC3F00">
        <w:rPr>
          <w:rFonts w:ascii="Times New Roman" w:hAnsi="Times New Roman" w:cs="Times New Roman"/>
          <w:i/>
          <w:color w:val="000000" w:themeColor="text1"/>
          <w:sz w:val="24"/>
          <w:szCs w:val="24"/>
        </w:rPr>
        <w:t>Soil Transmitted Helminths</w:t>
      </w:r>
      <w:r w:rsidRPr="00FC3F00">
        <w:rPr>
          <w:rFonts w:ascii="Times New Roman" w:hAnsi="Times New Roman" w:cs="Times New Roman"/>
          <w:color w:val="000000" w:themeColor="text1"/>
          <w:sz w:val="24"/>
          <w:szCs w:val="24"/>
        </w:rPr>
        <w:t xml:space="preserve">) dengan angka kejadian infeksi </w:t>
      </w:r>
      <w:r w:rsidRPr="00FC3F00">
        <w:rPr>
          <w:rFonts w:ascii="Times New Roman" w:hAnsi="Times New Roman" w:cs="Times New Roman"/>
          <w:i/>
          <w:color w:val="000000" w:themeColor="text1"/>
          <w:sz w:val="24"/>
          <w:szCs w:val="24"/>
        </w:rPr>
        <w:t>Soil Transmitted Helminths</w:t>
      </w:r>
      <w:r w:rsidRPr="00FC3F00">
        <w:rPr>
          <w:rFonts w:ascii="Times New Roman" w:hAnsi="Times New Roman" w:cs="Times New Roman"/>
          <w:color w:val="000000" w:themeColor="text1"/>
          <w:sz w:val="24"/>
          <w:szCs w:val="24"/>
        </w:rPr>
        <w:t xml:space="preserve"> pada murid SD Negeri 3 Bajur Kecamatan Labuapi Kabupaten Lombok Ba</w:t>
      </w:r>
      <w:r w:rsidR="00D80ACD" w:rsidRPr="00FC3F00">
        <w:rPr>
          <w:rFonts w:ascii="Times New Roman" w:hAnsi="Times New Roman" w:cs="Times New Roman"/>
          <w:color w:val="000000" w:themeColor="text1"/>
          <w:sz w:val="24"/>
          <w:szCs w:val="24"/>
        </w:rPr>
        <w:t>rat. Penelitian ini dilaksanakan pada bulan Desember 2014.</w:t>
      </w:r>
    </w:p>
    <w:p w:rsidR="00621AD9" w:rsidRDefault="00AC0D66" w:rsidP="00621AD9">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Populasi</w:t>
      </w:r>
      <w:r w:rsidR="00A11893" w:rsidRPr="00FC3F00">
        <w:rPr>
          <w:rFonts w:ascii="Times New Roman" w:hAnsi="Times New Roman" w:cs="Times New Roman"/>
          <w:color w:val="000000" w:themeColor="text1"/>
          <w:sz w:val="24"/>
          <w:szCs w:val="24"/>
        </w:rPr>
        <w:t xml:space="preserve"> penelitian adalah murid SD Negeri 3 Bajur kelas I sampai kelas VI dengan populasi terjangkau murid SD Negeri 3 Bajur kelas III – VI. Populasi tersebut diseleksi dengan menggunakan kriteria inklusi dan eksklusi sehingga </w:t>
      </w:r>
      <w:r w:rsidR="00A11893" w:rsidRPr="00FC3F00">
        <w:rPr>
          <w:rFonts w:ascii="Times New Roman" w:hAnsi="Times New Roman" w:cs="Times New Roman"/>
          <w:color w:val="000000" w:themeColor="text1"/>
          <w:sz w:val="24"/>
          <w:szCs w:val="24"/>
        </w:rPr>
        <w:lastRenderedPageBreak/>
        <w:t xml:space="preserve">didapatkan jumlah sampel penelitian sebanyak 150 orang. Teknik pengambilan sampel menggunakan </w:t>
      </w:r>
      <w:r w:rsidR="00A11893" w:rsidRPr="00621AD9">
        <w:rPr>
          <w:rFonts w:ascii="Times New Roman" w:hAnsi="Times New Roman" w:cs="Times New Roman"/>
          <w:i/>
          <w:color w:val="000000" w:themeColor="text1"/>
          <w:sz w:val="24"/>
          <w:szCs w:val="24"/>
        </w:rPr>
        <w:t>purposive sampling</w:t>
      </w:r>
      <w:r w:rsidR="00A11893" w:rsidRPr="00FC3F00">
        <w:rPr>
          <w:rFonts w:ascii="Times New Roman" w:hAnsi="Times New Roman" w:cs="Times New Roman"/>
          <w:color w:val="000000" w:themeColor="text1"/>
          <w:sz w:val="24"/>
          <w:szCs w:val="24"/>
        </w:rPr>
        <w:t>.</w:t>
      </w:r>
    </w:p>
    <w:p w:rsidR="00D63E06" w:rsidRDefault="0022304C" w:rsidP="00D63E06">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 xml:space="preserve">Kriteria inklusi dari penelitian ini adalah ibu-ibu yang anaknya bersekolah atau menjadi murid di SD Negeri 3 Bajur Kecamatan Labuapi Kabupaten Lombok Barat kelas </w:t>
      </w:r>
      <w:r w:rsidR="00621AD9">
        <w:rPr>
          <w:rFonts w:ascii="Times New Roman" w:hAnsi="Times New Roman" w:cs="Times New Roman"/>
          <w:color w:val="000000" w:themeColor="text1"/>
          <w:sz w:val="24"/>
          <w:szCs w:val="24"/>
        </w:rPr>
        <w:t>III, IV, V</w:t>
      </w:r>
      <w:r w:rsidRPr="00FC3F00">
        <w:rPr>
          <w:rFonts w:ascii="Times New Roman" w:hAnsi="Times New Roman" w:cs="Times New Roman"/>
          <w:color w:val="000000" w:themeColor="text1"/>
          <w:sz w:val="24"/>
          <w:szCs w:val="24"/>
        </w:rPr>
        <w:t>,</w:t>
      </w:r>
      <w:r w:rsidR="00621AD9">
        <w:rPr>
          <w:rFonts w:ascii="Times New Roman" w:hAnsi="Times New Roman" w:cs="Times New Roman"/>
          <w:color w:val="000000" w:themeColor="text1"/>
          <w:sz w:val="24"/>
          <w:szCs w:val="24"/>
        </w:rPr>
        <w:t xml:space="preserve"> dan VI, </w:t>
      </w:r>
      <w:r w:rsidRPr="00FC3F00">
        <w:rPr>
          <w:rFonts w:ascii="Times New Roman" w:hAnsi="Times New Roman" w:cs="Times New Roman"/>
          <w:color w:val="000000" w:themeColor="text1"/>
          <w:sz w:val="24"/>
          <w:szCs w:val="24"/>
        </w:rPr>
        <w:t xml:space="preserve">murid SD Negeri 3 Bajur yang mengembalikan kertas </w:t>
      </w:r>
      <w:r w:rsidRPr="00FC3F00">
        <w:rPr>
          <w:rFonts w:ascii="Times New Roman" w:hAnsi="Times New Roman" w:cs="Times New Roman"/>
          <w:i/>
          <w:color w:val="000000" w:themeColor="text1"/>
          <w:sz w:val="24"/>
          <w:szCs w:val="24"/>
        </w:rPr>
        <w:t>informed consent</w:t>
      </w:r>
      <w:r w:rsidRPr="00FC3F00">
        <w:rPr>
          <w:rFonts w:ascii="Times New Roman" w:hAnsi="Times New Roman" w:cs="Times New Roman"/>
          <w:color w:val="000000" w:themeColor="text1"/>
          <w:sz w:val="24"/>
          <w:szCs w:val="24"/>
        </w:rPr>
        <w:t xml:space="preserve"> yang berisi identitas dan keterangan orang tuanya,</w:t>
      </w:r>
      <w:r w:rsidR="00621AD9">
        <w:rPr>
          <w:rFonts w:ascii="Times New Roman" w:hAnsi="Times New Roman" w:cs="Times New Roman"/>
          <w:color w:val="000000" w:themeColor="text1"/>
          <w:sz w:val="24"/>
          <w:szCs w:val="24"/>
        </w:rPr>
        <w:t xml:space="preserve"> murid yang </w:t>
      </w:r>
      <w:r w:rsidRPr="00FC3F00">
        <w:rPr>
          <w:rFonts w:ascii="Times New Roman" w:hAnsi="Times New Roman" w:cs="Times New Roman"/>
          <w:color w:val="000000" w:themeColor="text1"/>
          <w:sz w:val="24"/>
          <w:szCs w:val="24"/>
        </w:rPr>
        <w:t>memberikan sampel fesesnya secara benar dan diyakini miliknya sendiri, murid-murid yang belum ataupun sudah mengetahui dirinya terkena infeksi STH, murid-murid yang ditemukan atau tidak ditemukan telur cacing dalam pemeriksaan, dan murid-murid yang tidak mengkonsumsi obat cacing dalam 6 bulan terakhir.</w:t>
      </w:r>
      <w:r w:rsidR="00442AA9" w:rsidRPr="00FC3F00">
        <w:rPr>
          <w:rFonts w:ascii="Times New Roman" w:hAnsi="Times New Roman" w:cs="Times New Roman"/>
          <w:color w:val="000000" w:themeColor="text1"/>
          <w:sz w:val="24"/>
          <w:szCs w:val="24"/>
        </w:rPr>
        <w:t xml:space="preserve"> Kriteria eksklusi adalah ibu dari murid SD Negeri 3 Bajur yang tidak bersedia mengisi kuesioner dan murid-murid yang tidak mengembalikan kuesioner yang ditujukan kepada ibu mereka ke tim peneliti.</w:t>
      </w:r>
    </w:p>
    <w:p w:rsidR="003C5FB6" w:rsidRPr="00FC3F00" w:rsidRDefault="003C5FB6" w:rsidP="00D63E06">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 xml:space="preserve">Pengambilan data dilakukan dengan menggunakan kuesioner dan pemeriksaan mikroskopik feses. Responden yang bersedia terlibat dalam penelitian ini akan diberikan kuesioner </w:t>
      </w:r>
      <w:r w:rsidR="00633B7E" w:rsidRPr="00FC3F00">
        <w:rPr>
          <w:rFonts w:ascii="Times New Roman" w:hAnsi="Times New Roman" w:cs="Times New Roman"/>
          <w:color w:val="000000" w:themeColor="text1"/>
          <w:sz w:val="24"/>
          <w:szCs w:val="24"/>
        </w:rPr>
        <w:t xml:space="preserve">dan pot feses </w:t>
      </w:r>
      <w:r w:rsidRPr="00FC3F00">
        <w:rPr>
          <w:rFonts w:ascii="Times New Roman" w:hAnsi="Times New Roman" w:cs="Times New Roman"/>
          <w:color w:val="000000" w:themeColor="text1"/>
          <w:sz w:val="24"/>
          <w:szCs w:val="24"/>
        </w:rPr>
        <w:t>yang dititipkan ke anak mereka yang menjadi murid di SD Negeri 3 Bajur</w:t>
      </w:r>
      <w:r w:rsidR="00633B7E" w:rsidRPr="00FC3F00">
        <w:rPr>
          <w:rFonts w:ascii="Times New Roman" w:hAnsi="Times New Roman" w:cs="Times New Roman"/>
          <w:color w:val="000000" w:themeColor="text1"/>
          <w:sz w:val="24"/>
          <w:szCs w:val="24"/>
        </w:rPr>
        <w:t>. Responden diwajibkan untuk menjawab pertanyaan pada kuesioner tersebut untuk kemudian dikembalikan lagi ke tim peneliti pada keesokan harinya melalui anak mereka. Selain itu, responden juga diwajibkan untuk mengambil sampel feses anaknya dengan ketentuan yang telah dijelaskan pada anaknya di sekolah, untuk dimasukkan ke dalam pot feses, dan selanjutnya kan diberikan ke tim peneliti pada keesokan harinya. Seluruh data yang didapat dalam kuesioner ini akan dijaga kerahasiaannya.</w:t>
      </w:r>
      <w:r w:rsidR="005F26B7" w:rsidRPr="00FC3F00">
        <w:rPr>
          <w:rFonts w:ascii="Times New Roman" w:hAnsi="Times New Roman" w:cs="Times New Roman"/>
          <w:color w:val="000000" w:themeColor="text1"/>
          <w:sz w:val="24"/>
          <w:szCs w:val="24"/>
        </w:rPr>
        <w:t xml:space="preserve"> Selanjutnya akan </w:t>
      </w:r>
      <w:r w:rsidR="005F26B7" w:rsidRPr="00FC3F00">
        <w:rPr>
          <w:rFonts w:ascii="Times New Roman" w:hAnsi="Times New Roman" w:cs="Times New Roman"/>
          <w:color w:val="000000" w:themeColor="text1"/>
          <w:sz w:val="24"/>
          <w:szCs w:val="24"/>
        </w:rPr>
        <w:lastRenderedPageBreak/>
        <w:t xml:space="preserve">dilakukan penilaian terhadap kuesioner dan pemeriksaan mikroskopik feses di laboratorium untuk memperoleh data tingkat pengetahuan ibu tentang kecacingan (infeksi </w:t>
      </w:r>
      <w:r w:rsidR="005F26B7" w:rsidRPr="00FC3F00">
        <w:rPr>
          <w:rFonts w:ascii="Times New Roman" w:hAnsi="Times New Roman" w:cs="Times New Roman"/>
          <w:i/>
          <w:color w:val="000000" w:themeColor="text1"/>
          <w:sz w:val="24"/>
          <w:szCs w:val="24"/>
        </w:rPr>
        <w:t>Soil Trasnmitted Helminths</w:t>
      </w:r>
      <w:r w:rsidR="005F26B7" w:rsidRPr="00FC3F00">
        <w:rPr>
          <w:rFonts w:ascii="Times New Roman" w:hAnsi="Times New Roman" w:cs="Times New Roman"/>
          <w:color w:val="000000" w:themeColor="text1"/>
          <w:sz w:val="24"/>
          <w:szCs w:val="24"/>
        </w:rPr>
        <w:t xml:space="preserve">) dan angka kejadian infeksi </w:t>
      </w:r>
      <w:r w:rsidR="005F26B7" w:rsidRPr="00FC3F00">
        <w:rPr>
          <w:rFonts w:ascii="Times New Roman" w:hAnsi="Times New Roman" w:cs="Times New Roman"/>
          <w:i/>
          <w:color w:val="000000" w:themeColor="text1"/>
          <w:sz w:val="24"/>
          <w:szCs w:val="24"/>
        </w:rPr>
        <w:t>Soil Trasnmitted Helminths</w:t>
      </w:r>
      <w:r w:rsidR="005F26B7" w:rsidRPr="00FC3F00">
        <w:rPr>
          <w:rFonts w:ascii="Times New Roman" w:hAnsi="Times New Roman" w:cs="Times New Roman"/>
          <w:color w:val="000000" w:themeColor="text1"/>
          <w:sz w:val="24"/>
          <w:szCs w:val="24"/>
        </w:rPr>
        <w:t xml:space="preserve">. Data yang didapat dari hasil penilaian kuesioner dan pemeriksaan mikroskopik feses ini akan digunakan untuk mencari hubungan antara tingkat pengetahuan ibu tentang kecacingan (infeksi </w:t>
      </w:r>
      <w:r w:rsidR="005F26B7" w:rsidRPr="00FC3F00">
        <w:rPr>
          <w:rFonts w:ascii="Times New Roman" w:hAnsi="Times New Roman" w:cs="Times New Roman"/>
          <w:i/>
          <w:color w:val="000000" w:themeColor="text1"/>
          <w:sz w:val="24"/>
          <w:szCs w:val="24"/>
        </w:rPr>
        <w:t>Soil Transmitted Helminths</w:t>
      </w:r>
      <w:r w:rsidR="005F26B7" w:rsidRPr="00FC3F00">
        <w:rPr>
          <w:rFonts w:ascii="Times New Roman" w:hAnsi="Times New Roman" w:cs="Times New Roman"/>
          <w:color w:val="000000" w:themeColor="text1"/>
          <w:sz w:val="24"/>
          <w:szCs w:val="24"/>
        </w:rPr>
        <w:t xml:space="preserve">) dengan angka kejadian infeksi </w:t>
      </w:r>
      <w:r w:rsidR="005F26B7" w:rsidRPr="00FC3F00">
        <w:rPr>
          <w:rFonts w:ascii="Times New Roman" w:hAnsi="Times New Roman" w:cs="Times New Roman"/>
          <w:i/>
          <w:color w:val="000000" w:themeColor="text1"/>
          <w:sz w:val="24"/>
          <w:szCs w:val="24"/>
        </w:rPr>
        <w:t>Soil Transmitted Helminths</w:t>
      </w:r>
      <w:r w:rsidR="005F26B7" w:rsidRPr="00FC3F00">
        <w:rPr>
          <w:rFonts w:ascii="Times New Roman" w:hAnsi="Times New Roman" w:cs="Times New Roman"/>
          <w:color w:val="000000" w:themeColor="text1"/>
          <w:sz w:val="24"/>
          <w:szCs w:val="24"/>
        </w:rPr>
        <w:t xml:space="preserve"> pada murid SD Negeri 3 Bajur Kecamatan Labuapi Kabupaten Lombok Barat.</w:t>
      </w:r>
      <w:r w:rsidR="00633B7E" w:rsidRPr="00FC3F00">
        <w:rPr>
          <w:rFonts w:ascii="Times New Roman" w:hAnsi="Times New Roman" w:cs="Times New Roman"/>
          <w:color w:val="000000" w:themeColor="text1"/>
          <w:sz w:val="24"/>
          <w:szCs w:val="24"/>
        </w:rPr>
        <w:t xml:space="preserve"> </w:t>
      </w:r>
    </w:p>
    <w:p w:rsidR="00AC0D66" w:rsidRPr="00FC3F00" w:rsidRDefault="00AC0D66" w:rsidP="00FC3F00">
      <w:pPr>
        <w:spacing w:line="480" w:lineRule="auto"/>
        <w:ind w:firstLine="709"/>
        <w:rPr>
          <w:rFonts w:ascii="Times New Roman" w:hAnsi="Times New Roman" w:cs="Times New Roman"/>
          <w:color w:val="000000" w:themeColor="text1"/>
          <w:sz w:val="24"/>
          <w:szCs w:val="24"/>
        </w:rPr>
      </w:pPr>
    </w:p>
    <w:p w:rsidR="00DA765D" w:rsidRPr="00FC3F00" w:rsidRDefault="00DA765D" w:rsidP="00FC3F00">
      <w:pPr>
        <w:spacing w:line="480" w:lineRule="auto"/>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HASIL DAN PEMBAHASAN</w:t>
      </w:r>
    </w:p>
    <w:p w:rsidR="000106AC" w:rsidRPr="00FC3F00" w:rsidRDefault="000106AC" w:rsidP="00FC3F00">
      <w:pPr>
        <w:pStyle w:val="ListParagraph"/>
        <w:numPr>
          <w:ilvl w:val="0"/>
          <w:numId w:val="9"/>
        </w:numPr>
        <w:spacing w:line="480" w:lineRule="auto"/>
        <w:ind w:left="284" w:hanging="284"/>
        <w:jc w:val="both"/>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Hasil Penelitian</w:t>
      </w:r>
    </w:p>
    <w:p w:rsidR="002B11F5" w:rsidRPr="00FC3F00" w:rsidRDefault="002B11F5" w:rsidP="00FC3F00">
      <w:pPr>
        <w:spacing w:line="480" w:lineRule="auto"/>
        <w:ind w:left="284"/>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Distribusi sampel berdasarkan jenis kelamin</w:t>
      </w:r>
    </w:p>
    <w:p w:rsidR="002B11F5" w:rsidRPr="00FC3F00" w:rsidRDefault="002B11F5" w:rsidP="00FC3F00">
      <w:pPr>
        <w:spacing w:line="480" w:lineRule="auto"/>
        <w:ind w:left="284"/>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Tabel 4.1 Distribusi Sampel Berdasarkan Jenis Kelamin</w:t>
      </w:r>
    </w:p>
    <w:tbl>
      <w:tblPr>
        <w:tblStyle w:val="LightShading-Accent11"/>
        <w:tblW w:w="0" w:type="auto"/>
        <w:jc w:val="center"/>
        <w:tblInd w:w="108" w:type="dxa"/>
        <w:tblBorders>
          <w:top w:val="single" w:sz="4" w:space="0" w:color="auto"/>
          <w:bottom w:val="single" w:sz="4" w:space="0" w:color="auto"/>
        </w:tblBorders>
        <w:tblLook w:val="04A0"/>
      </w:tblPr>
      <w:tblGrid>
        <w:gridCol w:w="2268"/>
        <w:gridCol w:w="2127"/>
        <w:gridCol w:w="1894"/>
      </w:tblGrid>
      <w:tr w:rsidR="002B11F5" w:rsidRPr="00FC3F00" w:rsidTr="00D2443B">
        <w:trPr>
          <w:cnfStyle w:val="100000000000"/>
          <w:trHeight w:val="493"/>
          <w:jc w:val="center"/>
        </w:trPr>
        <w:tc>
          <w:tcPr>
            <w:cnfStyle w:val="001000000000"/>
            <w:tcW w:w="2268" w:type="dxa"/>
            <w:tcBorders>
              <w:top w:val="none" w:sz="0" w:space="0" w:color="auto"/>
              <w:left w:val="none" w:sz="0" w:space="0" w:color="auto"/>
              <w:bottom w:val="single" w:sz="4" w:space="0" w:color="auto"/>
              <w:right w:val="none" w:sz="0" w:space="0" w:color="auto"/>
            </w:tcBorders>
            <w:shd w:val="clear" w:color="auto" w:fill="auto"/>
            <w:vAlign w:val="center"/>
          </w:tcPr>
          <w:p w:rsidR="002B11F5" w:rsidRPr="00FC3F00" w:rsidRDefault="002B11F5" w:rsidP="00D2443B">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Jenis Kelamin</w:t>
            </w:r>
          </w:p>
        </w:tc>
        <w:tc>
          <w:tcPr>
            <w:tcW w:w="2127" w:type="dxa"/>
            <w:tcBorders>
              <w:top w:val="none" w:sz="0" w:space="0" w:color="auto"/>
              <w:left w:val="none" w:sz="0" w:space="0" w:color="auto"/>
              <w:bottom w:val="single" w:sz="4" w:space="0" w:color="auto"/>
              <w:right w:val="none" w:sz="0" w:space="0" w:color="auto"/>
            </w:tcBorders>
            <w:shd w:val="clear" w:color="auto" w:fill="auto"/>
            <w:vAlign w:val="center"/>
          </w:tcPr>
          <w:p w:rsidR="002B11F5" w:rsidRPr="00FC3F00" w:rsidRDefault="002B11F5" w:rsidP="00D2443B">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n</w:t>
            </w:r>
          </w:p>
        </w:tc>
        <w:tc>
          <w:tcPr>
            <w:tcW w:w="1894" w:type="dxa"/>
            <w:tcBorders>
              <w:top w:val="none" w:sz="0" w:space="0" w:color="auto"/>
              <w:left w:val="none" w:sz="0" w:space="0" w:color="auto"/>
              <w:bottom w:val="single" w:sz="4" w:space="0" w:color="auto"/>
              <w:right w:val="none" w:sz="0" w:space="0" w:color="auto"/>
            </w:tcBorders>
            <w:shd w:val="clear" w:color="auto" w:fill="auto"/>
            <w:vAlign w:val="center"/>
          </w:tcPr>
          <w:p w:rsidR="002B11F5" w:rsidRPr="00FC3F00" w:rsidRDefault="002B11F5" w:rsidP="00D2443B">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w:t>
            </w:r>
          </w:p>
        </w:tc>
      </w:tr>
      <w:tr w:rsidR="002B11F5" w:rsidRPr="00FC3F00" w:rsidTr="00D2443B">
        <w:trPr>
          <w:cnfStyle w:val="000000100000"/>
          <w:jc w:val="center"/>
        </w:trPr>
        <w:tc>
          <w:tcPr>
            <w:cnfStyle w:val="001000000000"/>
            <w:tcW w:w="2268" w:type="dxa"/>
            <w:tcBorders>
              <w:top w:val="single" w:sz="4" w:space="0" w:color="auto"/>
              <w:left w:val="none" w:sz="0" w:space="0" w:color="auto"/>
              <w:bottom w:val="nil"/>
              <w:right w:val="none" w:sz="0" w:space="0" w:color="auto"/>
            </w:tcBorders>
            <w:shd w:val="clear" w:color="auto" w:fill="auto"/>
            <w:vAlign w:val="center"/>
          </w:tcPr>
          <w:p w:rsidR="002B11F5" w:rsidRPr="00FC3F00" w:rsidRDefault="002B11F5" w:rsidP="00D2443B">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Laki-laki</w:t>
            </w:r>
          </w:p>
        </w:tc>
        <w:tc>
          <w:tcPr>
            <w:tcW w:w="2127" w:type="dxa"/>
            <w:tcBorders>
              <w:top w:val="single" w:sz="4" w:space="0" w:color="auto"/>
              <w:left w:val="none" w:sz="0" w:space="0" w:color="auto"/>
              <w:bottom w:val="nil"/>
              <w:right w:val="none" w:sz="0" w:space="0" w:color="auto"/>
            </w:tcBorders>
            <w:shd w:val="clear" w:color="auto" w:fill="auto"/>
            <w:vAlign w:val="center"/>
          </w:tcPr>
          <w:p w:rsidR="002B11F5" w:rsidRPr="00FC3F00" w:rsidRDefault="002B11F5"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81</w:t>
            </w:r>
          </w:p>
        </w:tc>
        <w:tc>
          <w:tcPr>
            <w:tcW w:w="1894" w:type="dxa"/>
            <w:tcBorders>
              <w:top w:val="single" w:sz="4" w:space="0" w:color="auto"/>
              <w:left w:val="none" w:sz="0" w:space="0" w:color="auto"/>
              <w:bottom w:val="nil"/>
              <w:right w:val="none" w:sz="0" w:space="0" w:color="auto"/>
            </w:tcBorders>
            <w:shd w:val="clear" w:color="auto" w:fill="auto"/>
            <w:vAlign w:val="center"/>
          </w:tcPr>
          <w:p w:rsidR="002B11F5" w:rsidRPr="00FC3F00" w:rsidRDefault="002B11F5"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49,1</w:t>
            </w:r>
          </w:p>
        </w:tc>
      </w:tr>
      <w:tr w:rsidR="002B11F5" w:rsidRPr="00FC3F00" w:rsidTr="00D2443B">
        <w:trPr>
          <w:jc w:val="center"/>
        </w:trPr>
        <w:tc>
          <w:tcPr>
            <w:cnfStyle w:val="001000000000"/>
            <w:tcW w:w="2268" w:type="dxa"/>
            <w:tcBorders>
              <w:top w:val="nil"/>
              <w:bottom w:val="single" w:sz="4" w:space="0" w:color="auto"/>
            </w:tcBorders>
            <w:shd w:val="clear" w:color="auto" w:fill="auto"/>
            <w:vAlign w:val="center"/>
          </w:tcPr>
          <w:p w:rsidR="002B11F5" w:rsidRPr="00FC3F00" w:rsidRDefault="002B11F5" w:rsidP="00D2443B">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Perempuan</w:t>
            </w:r>
          </w:p>
        </w:tc>
        <w:tc>
          <w:tcPr>
            <w:tcW w:w="2127" w:type="dxa"/>
            <w:tcBorders>
              <w:top w:val="nil"/>
              <w:bottom w:val="single" w:sz="4" w:space="0" w:color="auto"/>
            </w:tcBorders>
            <w:shd w:val="clear" w:color="auto" w:fill="auto"/>
            <w:vAlign w:val="center"/>
          </w:tcPr>
          <w:p w:rsidR="002B11F5" w:rsidRPr="00FC3F00" w:rsidRDefault="002B11F5" w:rsidP="00D2443B">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84</w:t>
            </w:r>
          </w:p>
        </w:tc>
        <w:tc>
          <w:tcPr>
            <w:tcW w:w="1894" w:type="dxa"/>
            <w:tcBorders>
              <w:top w:val="nil"/>
              <w:bottom w:val="single" w:sz="4" w:space="0" w:color="auto"/>
            </w:tcBorders>
            <w:shd w:val="clear" w:color="auto" w:fill="auto"/>
            <w:vAlign w:val="center"/>
          </w:tcPr>
          <w:p w:rsidR="002B11F5" w:rsidRPr="00FC3F00" w:rsidRDefault="002B11F5" w:rsidP="00D2443B">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50,9</w:t>
            </w:r>
          </w:p>
        </w:tc>
      </w:tr>
      <w:tr w:rsidR="002B11F5" w:rsidRPr="00FC3F00" w:rsidTr="00D2443B">
        <w:trPr>
          <w:cnfStyle w:val="000000100000"/>
          <w:jc w:val="center"/>
        </w:trPr>
        <w:tc>
          <w:tcPr>
            <w:cnfStyle w:val="001000000000"/>
            <w:tcW w:w="2268" w:type="dxa"/>
            <w:tcBorders>
              <w:top w:val="single" w:sz="4" w:space="0" w:color="auto"/>
              <w:left w:val="none" w:sz="0" w:space="0" w:color="auto"/>
              <w:right w:val="none" w:sz="0" w:space="0" w:color="auto"/>
            </w:tcBorders>
            <w:shd w:val="clear" w:color="auto" w:fill="auto"/>
            <w:vAlign w:val="center"/>
          </w:tcPr>
          <w:p w:rsidR="002B11F5" w:rsidRPr="00FC3F00" w:rsidRDefault="002B11F5" w:rsidP="00D2443B">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Total</w:t>
            </w:r>
          </w:p>
        </w:tc>
        <w:tc>
          <w:tcPr>
            <w:tcW w:w="2127" w:type="dxa"/>
            <w:tcBorders>
              <w:top w:val="single" w:sz="4" w:space="0" w:color="auto"/>
              <w:left w:val="none" w:sz="0" w:space="0" w:color="auto"/>
              <w:right w:val="none" w:sz="0" w:space="0" w:color="auto"/>
            </w:tcBorders>
            <w:shd w:val="clear" w:color="auto" w:fill="auto"/>
            <w:vAlign w:val="center"/>
          </w:tcPr>
          <w:p w:rsidR="002B11F5" w:rsidRPr="00FC3F00" w:rsidRDefault="002B11F5"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165</w:t>
            </w:r>
          </w:p>
        </w:tc>
        <w:tc>
          <w:tcPr>
            <w:tcW w:w="1894" w:type="dxa"/>
            <w:tcBorders>
              <w:top w:val="single" w:sz="4" w:space="0" w:color="auto"/>
              <w:left w:val="none" w:sz="0" w:space="0" w:color="auto"/>
              <w:right w:val="none" w:sz="0" w:space="0" w:color="auto"/>
            </w:tcBorders>
            <w:shd w:val="clear" w:color="auto" w:fill="auto"/>
            <w:vAlign w:val="center"/>
          </w:tcPr>
          <w:p w:rsidR="002B11F5" w:rsidRPr="00FC3F00" w:rsidRDefault="002B11F5"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r>
    </w:tbl>
    <w:p w:rsidR="002B11F5" w:rsidRDefault="002B11F5" w:rsidP="00FC3F00">
      <w:pPr>
        <w:spacing w:line="480" w:lineRule="auto"/>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ab/>
      </w:r>
    </w:p>
    <w:p w:rsidR="001A1EFA" w:rsidRDefault="001A1EFA" w:rsidP="00FC3F00">
      <w:pPr>
        <w:spacing w:line="480" w:lineRule="auto"/>
        <w:ind w:firstLine="426"/>
        <w:rPr>
          <w:rFonts w:ascii="Times New Roman" w:hAnsi="Times New Roman" w:cs="Times New Roman"/>
          <w:b/>
          <w:color w:val="000000" w:themeColor="text1"/>
          <w:sz w:val="24"/>
          <w:szCs w:val="24"/>
        </w:rPr>
      </w:pPr>
    </w:p>
    <w:p w:rsidR="001A1EFA" w:rsidRDefault="001A1EFA" w:rsidP="00FC3F00">
      <w:pPr>
        <w:spacing w:line="480" w:lineRule="auto"/>
        <w:ind w:firstLine="426"/>
        <w:rPr>
          <w:rFonts w:ascii="Times New Roman" w:hAnsi="Times New Roman" w:cs="Times New Roman"/>
          <w:b/>
          <w:color w:val="000000" w:themeColor="text1"/>
          <w:sz w:val="24"/>
          <w:szCs w:val="24"/>
        </w:rPr>
      </w:pPr>
    </w:p>
    <w:p w:rsidR="001A1EFA" w:rsidRDefault="001A1EFA" w:rsidP="00FC3F00">
      <w:pPr>
        <w:spacing w:line="480" w:lineRule="auto"/>
        <w:ind w:firstLine="426"/>
        <w:rPr>
          <w:rFonts w:ascii="Times New Roman" w:hAnsi="Times New Roman" w:cs="Times New Roman"/>
          <w:b/>
          <w:color w:val="000000" w:themeColor="text1"/>
          <w:sz w:val="24"/>
          <w:szCs w:val="24"/>
        </w:rPr>
      </w:pPr>
    </w:p>
    <w:p w:rsidR="001A1EFA" w:rsidRDefault="001A1EFA" w:rsidP="00FC3F00">
      <w:pPr>
        <w:spacing w:line="480" w:lineRule="auto"/>
        <w:ind w:firstLine="426"/>
        <w:rPr>
          <w:rFonts w:ascii="Times New Roman" w:hAnsi="Times New Roman" w:cs="Times New Roman"/>
          <w:b/>
          <w:color w:val="000000" w:themeColor="text1"/>
          <w:sz w:val="24"/>
          <w:szCs w:val="24"/>
        </w:rPr>
      </w:pPr>
    </w:p>
    <w:p w:rsidR="001A1EFA" w:rsidRDefault="001A1EFA" w:rsidP="00FC3F00">
      <w:pPr>
        <w:spacing w:line="480" w:lineRule="auto"/>
        <w:ind w:firstLine="426"/>
        <w:rPr>
          <w:rFonts w:ascii="Times New Roman" w:hAnsi="Times New Roman" w:cs="Times New Roman"/>
          <w:b/>
          <w:color w:val="000000" w:themeColor="text1"/>
          <w:sz w:val="24"/>
          <w:szCs w:val="24"/>
        </w:rPr>
      </w:pPr>
    </w:p>
    <w:p w:rsidR="001A1EFA" w:rsidRDefault="001A1EFA" w:rsidP="00FC3F00">
      <w:pPr>
        <w:spacing w:line="480" w:lineRule="auto"/>
        <w:ind w:firstLine="426"/>
        <w:rPr>
          <w:rFonts w:ascii="Times New Roman" w:hAnsi="Times New Roman" w:cs="Times New Roman"/>
          <w:b/>
          <w:color w:val="000000" w:themeColor="text1"/>
          <w:sz w:val="24"/>
          <w:szCs w:val="24"/>
        </w:rPr>
      </w:pPr>
    </w:p>
    <w:p w:rsidR="002B11F5" w:rsidRPr="00FC3F00" w:rsidRDefault="001C2974" w:rsidP="00FC3F00">
      <w:pPr>
        <w:spacing w:line="480" w:lineRule="auto"/>
        <w:ind w:firstLine="426"/>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lastRenderedPageBreak/>
        <w:t>Distribusi responden (ibu) berdasarkan jenis pekerjaan</w:t>
      </w:r>
    </w:p>
    <w:p w:rsidR="001C2974" w:rsidRPr="00FC3F00" w:rsidRDefault="001C2974" w:rsidP="00FC3F00">
      <w:pPr>
        <w:spacing w:line="480" w:lineRule="auto"/>
        <w:ind w:firstLine="426"/>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Tabel 4.2 Distribusi Responden (Ibu) Berdasarkan Jenis Pekerjaan</w:t>
      </w:r>
    </w:p>
    <w:tbl>
      <w:tblPr>
        <w:tblStyle w:val="LightShading-Accent11"/>
        <w:tblW w:w="0" w:type="auto"/>
        <w:jc w:val="center"/>
        <w:tblInd w:w="621" w:type="dxa"/>
        <w:tblLook w:val="04A0"/>
      </w:tblPr>
      <w:tblGrid>
        <w:gridCol w:w="2351"/>
        <w:gridCol w:w="1929"/>
        <w:gridCol w:w="1985"/>
      </w:tblGrid>
      <w:tr w:rsidR="001C2974" w:rsidRPr="00FC3F00" w:rsidTr="004F4D05">
        <w:trPr>
          <w:cnfStyle w:val="100000000000"/>
          <w:trHeight w:val="450"/>
          <w:jc w:val="center"/>
        </w:trPr>
        <w:tc>
          <w:tcPr>
            <w:cnfStyle w:val="001000000000"/>
            <w:tcW w:w="2351" w:type="dxa"/>
            <w:tcBorders>
              <w:top w:val="single" w:sz="4" w:space="0" w:color="auto"/>
              <w:bottom w:val="single" w:sz="4" w:space="0" w:color="auto"/>
            </w:tcBorders>
            <w:shd w:val="clear" w:color="auto" w:fill="auto"/>
            <w:vAlign w:val="center"/>
          </w:tcPr>
          <w:p w:rsidR="001C2974" w:rsidRPr="00FC3F00" w:rsidRDefault="001C2974" w:rsidP="00D5493C">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Jenis Pekerjaan</w:t>
            </w:r>
          </w:p>
        </w:tc>
        <w:tc>
          <w:tcPr>
            <w:tcW w:w="1929" w:type="dxa"/>
            <w:tcBorders>
              <w:top w:val="single" w:sz="4" w:space="0" w:color="auto"/>
              <w:bottom w:val="single" w:sz="4" w:space="0" w:color="auto"/>
            </w:tcBorders>
            <w:shd w:val="clear" w:color="auto" w:fill="auto"/>
            <w:vAlign w:val="center"/>
          </w:tcPr>
          <w:p w:rsidR="001C2974" w:rsidRPr="00FC3F00" w:rsidRDefault="001C2974" w:rsidP="00D5493C">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n</w:t>
            </w:r>
          </w:p>
        </w:tc>
        <w:tc>
          <w:tcPr>
            <w:tcW w:w="1985" w:type="dxa"/>
            <w:tcBorders>
              <w:top w:val="single" w:sz="4" w:space="0" w:color="auto"/>
              <w:bottom w:val="single" w:sz="4" w:space="0" w:color="auto"/>
            </w:tcBorders>
            <w:shd w:val="clear" w:color="auto" w:fill="auto"/>
            <w:vAlign w:val="center"/>
          </w:tcPr>
          <w:p w:rsidR="001C2974" w:rsidRPr="00FC3F00" w:rsidRDefault="001C2974" w:rsidP="00D5493C">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w:t>
            </w:r>
          </w:p>
        </w:tc>
      </w:tr>
      <w:tr w:rsidR="001C2974" w:rsidRPr="00FC3F00" w:rsidTr="00475B78">
        <w:trPr>
          <w:cnfStyle w:val="000000100000"/>
          <w:jc w:val="center"/>
        </w:trPr>
        <w:tc>
          <w:tcPr>
            <w:cnfStyle w:val="001000000000"/>
            <w:tcW w:w="2351" w:type="dxa"/>
            <w:tcBorders>
              <w:top w:val="single" w:sz="4" w:space="0" w:color="auto"/>
              <w:bottom w:val="nil"/>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Buruh</w:t>
            </w:r>
          </w:p>
        </w:tc>
        <w:tc>
          <w:tcPr>
            <w:tcW w:w="1929" w:type="dxa"/>
            <w:tcBorders>
              <w:top w:val="single" w:sz="4" w:space="0" w:color="auto"/>
              <w:bottom w:val="nil"/>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3</w:t>
            </w:r>
          </w:p>
        </w:tc>
        <w:tc>
          <w:tcPr>
            <w:tcW w:w="1985" w:type="dxa"/>
            <w:tcBorders>
              <w:top w:val="single" w:sz="4" w:space="0" w:color="auto"/>
              <w:bottom w:val="nil"/>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1,8</w:t>
            </w:r>
          </w:p>
        </w:tc>
      </w:tr>
      <w:tr w:rsidR="001C2974" w:rsidRPr="00FC3F00" w:rsidTr="00475B78">
        <w:trPr>
          <w:jc w:val="center"/>
        </w:trPr>
        <w:tc>
          <w:tcPr>
            <w:cnfStyle w:val="001000000000"/>
            <w:tcW w:w="2351" w:type="dxa"/>
            <w:tcBorders>
              <w:top w:val="nil"/>
              <w:bottom w:val="nil"/>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Ibu rumah tangga</w:t>
            </w:r>
          </w:p>
        </w:tc>
        <w:tc>
          <w:tcPr>
            <w:tcW w:w="1929" w:type="dxa"/>
            <w:tcBorders>
              <w:top w:val="nil"/>
              <w:bottom w:val="nil"/>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45</w:t>
            </w:r>
          </w:p>
        </w:tc>
        <w:tc>
          <w:tcPr>
            <w:tcW w:w="1985" w:type="dxa"/>
            <w:tcBorders>
              <w:top w:val="nil"/>
              <w:bottom w:val="nil"/>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27,3</w:t>
            </w:r>
          </w:p>
        </w:tc>
      </w:tr>
      <w:tr w:rsidR="001C2974" w:rsidRPr="00FC3F00" w:rsidTr="00475B78">
        <w:trPr>
          <w:cnfStyle w:val="000000100000"/>
          <w:jc w:val="center"/>
        </w:trPr>
        <w:tc>
          <w:tcPr>
            <w:cnfStyle w:val="001000000000"/>
            <w:tcW w:w="2351" w:type="dxa"/>
            <w:tcBorders>
              <w:top w:val="nil"/>
              <w:bottom w:val="nil"/>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Pedagang</w:t>
            </w:r>
          </w:p>
        </w:tc>
        <w:tc>
          <w:tcPr>
            <w:tcW w:w="1929" w:type="dxa"/>
            <w:tcBorders>
              <w:top w:val="nil"/>
              <w:bottom w:val="nil"/>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34</w:t>
            </w:r>
          </w:p>
        </w:tc>
        <w:tc>
          <w:tcPr>
            <w:tcW w:w="1985" w:type="dxa"/>
            <w:tcBorders>
              <w:top w:val="nil"/>
              <w:bottom w:val="nil"/>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20,6</w:t>
            </w:r>
          </w:p>
        </w:tc>
      </w:tr>
      <w:tr w:rsidR="001C2974" w:rsidRPr="00FC3F00" w:rsidTr="00475B78">
        <w:trPr>
          <w:jc w:val="center"/>
        </w:trPr>
        <w:tc>
          <w:tcPr>
            <w:cnfStyle w:val="001000000000"/>
            <w:tcW w:w="2351" w:type="dxa"/>
            <w:tcBorders>
              <w:top w:val="nil"/>
              <w:bottom w:val="nil"/>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Pembantu</w:t>
            </w:r>
          </w:p>
        </w:tc>
        <w:tc>
          <w:tcPr>
            <w:tcW w:w="1929" w:type="dxa"/>
            <w:tcBorders>
              <w:top w:val="nil"/>
              <w:bottom w:val="nil"/>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3</w:t>
            </w:r>
          </w:p>
        </w:tc>
        <w:tc>
          <w:tcPr>
            <w:tcW w:w="1985" w:type="dxa"/>
            <w:tcBorders>
              <w:top w:val="nil"/>
              <w:bottom w:val="nil"/>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1,8</w:t>
            </w:r>
          </w:p>
        </w:tc>
      </w:tr>
      <w:tr w:rsidR="001C2974" w:rsidRPr="00FC3F00" w:rsidTr="00475B78">
        <w:trPr>
          <w:cnfStyle w:val="000000100000"/>
          <w:jc w:val="center"/>
        </w:trPr>
        <w:tc>
          <w:tcPr>
            <w:cnfStyle w:val="001000000000"/>
            <w:tcW w:w="2351" w:type="dxa"/>
            <w:tcBorders>
              <w:top w:val="nil"/>
              <w:bottom w:val="nil"/>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Pengusaha</w:t>
            </w:r>
          </w:p>
        </w:tc>
        <w:tc>
          <w:tcPr>
            <w:tcW w:w="1929" w:type="dxa"/>
            <w:tcBorders>
              <w:top w:val="nil"/>
              <w:bottom w:val="nil"/>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w:t>
            </w:r>
          </w:p>
        </w:tc>
        <w:tc>
          <w:tcPr>
            <w:tcW w:w="1985" w:type="dxa"/>
            <w:tcBorders>
              <w:top w:val="nil"/>
              <w:bottom w:val="nil"/>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0,6</w:t>
            </w:r>
          </w:p>
        </w:tc>
      </w:tr>
      <w:tr w:rsidR="001C2974" w:rsidRPr="00FC3F00" w:rsidTr="00475B78">
        <w:trPr>
          <w:jc w:val="center"/>
        </w:trPr>
        <w:tc>
          <w:tcPr>
            <w:cnfStyle w:val="001000000000"/>
            <w:tcW w:w="2351" w:type="dxa"/>
            <w:tcBorders>
              <w:top w:val="nil"/>
              <w:bottom w:val="nil"/>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Penjahit</w:t>
            </w:r>
          </w:p>
        </w:tc>
        <w:tc>
          <w:tcPr>
            <w:tcW w:w="1929" w:type="dxa"/>
            <w:tcBorders>
              <w:top w:val="nil"/>
              <w:bottom w:val="nil"/>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w:t>
            </w:r>
          </w:p>
        </w:tc>
        <w:tc>
          <w:tcPr>
            <w:tcW w:w="1985" w:type="dxa"/>
            <w:tcBorders>
              <w:top w:val="nil"/>
              <w:bottom w:val="nil"/>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0,6</w:t>
            </w:r>
          </w:p>
        </w:tc>
      </w:tr>
      <w:tr w:rsidR="001C2974" w:rsidRPr="00FC3F00" w:rsidTr="00475B78">
        <w:trPr>
          <w:cnfStyle w:val="000000100000"/>
          <w:jc w:val="center"/>
        </w:trPr>
        <w:tc>
          <w:tcPr>
            <w:cnfStyle w:val="001000000000"/>
            <w:tcW w:w="2351" w:type="dxa"/>
            <w:tcBorders>
              <w:top w:val="nil"/>
              <w:bottom w:val="nil"/>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Penjual nasi</w:t>
            </w:r>
          </w:p>
        </w:tc>
        <w:tc>
          <w:tcPr>
            <w:tcW w:w="1929" w:type="dxa"/>
            <w:tcBorders>
              <w:top w:val="nil"/>
              <w:bottom w:val="nil"/>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w:t>
            </w:r>
          </w:p>
        </w:tc>
        <w:tc>
          <w:tcPr>
            <w:tcW w:w="1985" w:type="dxa"/>
            <w:tcBorders>
              <w:top w:val="nil"/>
              <w:bottom w:val="nil"/>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0,6</w:t>
            </w:r>
          </w:p>
        </w:tc>
      </w:tr>
      <w:tr w:rsidR="001C2974" w:rsidRPr="00FC3F00" w:rsidTr="00475B78">
        <w:trPr>
          <w:jc w:val="center"/>
        </w:trPr>
        <w:tc>
          <w:tcPr>
            <w:cnfStyle w:val="001000000000"/>
            <w:tcW w:w="2351" w:type="dxa"/>
            <w:tcBorders>
              <w:top w:val="nil"/>
              <w:bottom w:val="nil"/>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PNS</w:t>
            </w:r>
          </w:p>
        </w:tc>
        <w:tc>
          <w:tcPr>
            <w:tcW w:w="1929" w:type="dxa"/>
            <w:tcBorders>
              <w:top w:val="nil"/>
              <w:bottom w:val="nil"/>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w:t>
            </w:r>
          </w:p>
        </w:tc>
        <w:tc>
          <w:tcPr>
            <w:tcW w:w="1985" w:type="dxa"/>
            <w:tcBorders>
              <w:top w:val="nil"/>
              <w:bottom w:val="nil"/>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0,6</w:t>
            </w:r>
          </w:p>
        </w:tc>
      </w:tr>
      <w:tr w:rsidR="001C2974" w:rsidRPr="00FC3F00" w:rsidTr="00475B78">
        <w:trPr>
          <w:cnfStyle w:val="000000100000"/>
          <w:jc w:val="center"/>
        </w:trPr>
        <w:tc>
          <w:tcPr>
            <w:cnfStyle w:val="001000000000"/>
            <w:tcW w:w="2351" w:type="dxa"/>
            <w:tcBorders>
              <w:top w:val="nil"/>
              <w:bottom w:val="nil"/>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Swasta</w:t>
            </w:r>
          </w:p>
        </w:tc>
        <w:tc>
          <w:tcPr>
            <w:tcW w:w="1929" w:type="dxa"/>
            <w:tcBorders>
              <w:top w:val="nil"/>
              <w:bottom w:val="nil"/>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w:t>
            </w:r>
          </w:p>
        </w:tc>
        <w:tc>
          <w:tcPr>
            <w:tcW w:w="1985" w:type="dxa"/>
            <w:tcBorders>
              <w:top w:val="nil"/>
              <w:bottom w:val="nil"/>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0,6</w:t>
            </w:r>
          </w:p>
        </w:tc>
      </w:tr>
      <w:tr w:rsidR="001C2974" w:rsidRPr="00FC3F00" w:rsidTr="00475B78">
        <w:trPr>
          <w:jc w:val="center"/>
        </w:trPr>
        <w:tc>
          <w:tcPr>
            <w:cnfStyle w:val="001000000000"/>
            <w:tcW w:w="2351" w:type="dxa"/>
            <w:tcBorders>
              <w:top w:val="nil"/>
              <w:bottom w:val="nil"/>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Wiraswasta</w:t>
            </w:r>
          </w:p>
        </w:tc>
        <w:tc>
          <w:tcPr>
            <w:tcW w:w="1929" w:type="dxa"/>
            <w:tcBorders>
              <w:top w:val="nil"/>
              <w:bottom w:val="nil"/>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w:t>
            </w:r>
          </w:p>
        </w:tc>
        <w:tc>
          <w:tcPr>
            <w:tcW w:w="1985" w:type="dxa"/>
            <w:tcBorders>
              <w:top w:val="nil"/>
              <w:bottom w:val="nil"/>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1,2</w:t>
            </w:r>
          </w:p>
        </w:tc>
      </w:tr>
      <w:tr w:rsidR="001C2974" w:rsidRPr="00FC3F00" w:rsidTr="00475B78">
        <w:trPr>
          <w:cnfStyle w:val="000000100000"/>
          <w:jc w:val="center"/>
        </w:trPr>
        <w:tc>
          <w:tcPr>
            <w:cnfStyle w:val="001000000000"/>
            <w:tcW w:w="2351" w:type="dxa"/>
            <w:tcBorders>
              <w:top w:val="nil"/>
              <w:bottom w:val="single" w:sz="4" w:space="0" w:color="auto"/>
            </w:tcBorders>
            <w:shd w:val="clear" w:color="auto" w:fill="auto"/>
            <w:vAlign w:val="center"/>
          </w:tcPr>
          <w:p w:rsidR="001C2974" w:rsidRPr="00FC3F00" w:rsidRDefault="001C2974" w:rsidP="00C51597">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Tanpa Keterangan</w:t>
            </w:r>
          </w:p>
        </w:tc>
        <w:tc>
          <w:tcPr>
            <w:tcW w:w="1929" w:type="dxa"/>
            <w:tcBorders>
              <w:top w:val="nil"/>
              <w:bottom w:val="single" w:sz="4" w:space="0" w:color="auto"/>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73</w:t>
            </w:r>
          </w:p>
        </w:tc>
        <w:tc>
          <w:tcPr>
            <w:tcW w:w="1985" w:type="dxa"/>
            <w:tcBorders>
              <w:top w:val="nil"/>
              <w:bottom w:val="single" w:sz="4" w:space="0" w:color="auto"/>
            </w:tcBorders>
            <w:shd w:val="clear" w:color="auto" w:fill="auto"/>
            <w:vAlign w:val="center"/>
          </w:tcPr>
          <w:p w:rsidR="001C2974" w:rsidRPr="00FC3F00" w:rsidRDefault="001C2974" w:rsidP="00D5493C">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44,2</w:t>
            </w:r>
          </w:p>
        </w:tc>
      </w:tr>
      <w:tr w:rsidR="001C2974" w:rsidRPr="00FC3F00" w:rsidTr="00475B78">
        <w:trPr>
          <w:jc w:val="center"/>
        </w:trPr>
        <w:tc>
          <w:tcPr>
            <w:cnfStyle w:val="001000000000"/>
            <w:tcW w:w="2351" w:type="dxa"/>
            <w:tcBorders>
              <w:top w:val="single" w:sz="4" w:space="0" w:color="auto"/>
              <w:bottom w:val="single" w:sz="4" w:space="0" w:color="auto"/>
            </w:tcBorders>
            <w:shd w:val="clear" w:color="auto" w:fill="auto"/>
            <w:vAlign w:val="center"/>
          </w:tcPr>
          <w:p w:rsidR="001C2974" w:rsidRPr="00FC3F00" w:rsidRDefault="001C2974" w:rsidP="00D5493C">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Total</w:t>
            </w:r>
          </w:p>
        </w:tc>
        <w:tc>
          <w:tcPr>
            <w:tcW w:w="1929" w:type="dxa"/>
            <w:tcBorders>
              <w:top w:val="single" w:sz="4" w:space="0" w:color="auto"/>
              <w:bottom w:val="single" w:sz="4" w:space="0" w:color="auto"/>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165</w:t>
            </w:r>
          </w:p>
        </w:tc>
        <w:tc>
          <w:tcPr>
            <w:tcW w:w="1985" w:type="dxa"/>
            <w:tcBorders>
              <w:top w:val="single" w:sz="4" w:space="0" w:color="auto"/>
              <w:bottom w:val="single" w:sz="4" w:space="0" w:color="auto"/>
            </w:tcBorders>
            <w:shd w:val="clear" w:color="auto" w:fill="auto"/>
            <w:vAlign w:val="center"/>
          </w:tcPr>
          <w:p w:rsidR="001C2974" w:rsidRPr="00FC3F00" w:rsidRDefault="001C2974" w:rsidP="00D5493C">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r>
    </w:tbl>
    <w:p w:rsidR="001C2974" w:rsidRPr="00FC3F00" w:rsidRDefault="001C2974" w:rsidP="00FC3F00">
      <w:pPr>
        <w:spacing w:line="480" w:lineRule="auto"/>
        <w:rPr>
          <w:rFonts w:ascii="Times New Roman" w:hAnsi="Times New Roman" w:cs="Times New Roman"/>
          <w:b/>
          <w:color w:val="000000" w:themeColor="text1"/>
          <w:sz w:val="24"/>
          <w:szCs w:val="24"/>
        </w:rPr>
      </w:pPr>
    </w:p>
    <w:p w:rsidR="00AC1BE4" w:rsidRPr="00FC3F00" w:rsidRDefault="00AC1BE4" w:rsidP="00FC3F00">
      <w:pPr>
        <w:spacing w:line="480" w:lineRule="auto"/>
        <w:ind w:firstLine="426"/>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Distribusi responden (ibu) berdasarkan tingkat pengetahuan</w:t>
      </w:r>
    </w:p>
    <w:p w:rsidR="00AC1BE4" w:rsidRPr="00FC3F00" w:rsidRDefault="00AC1BE4" w:rsidP="00FC3F00">
      <w:pPr>
        <w:spacing w:line="480" w:lineRule="auto"/>
        <w:ind w:firstLine="426"/>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Tabel 4.3 Distribusi Responden (Ibu) Berdasarkan Tingkat Pengetahuan</w:t>
      </w:r>
    </w:p>
    <w:tbl>
      <w:tblPr>
        <w:tblStyle w:val="LightShading-Accent11"/>
        <w:tblW w:w="0" w:type="auto"/>
        <w:tblInd w:w="959" w:type="dxa"/>
        <w:tblLook w:val="04A0"/>
      </w:tblPr>
      <w:tblGrid>
        <w:gridCol w:w="2693"/>
        <w:gridCol w:w="1701"/>
        <w:gridCol w:w="1985"/>
      </w:tblGrid>
      <w:tr w:rsidR="00AC1BE4" w:rsidRPr="00FC3F00" w:rsidTr="004F4D05">
        <w:trPr>
          <w:cnfStyle w:val="100000000000"/>
          <w:trHeight w:val="411"/>
        </w:trPr>
        <w:tc>
          <w:tcPr>
            <w:cnfStyle w:val="001000000000"/>
            <w:tcW w:w="2693"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Tingkat Pengetahuan</w:t>
            </w:r>
          </w:p>
        </w:tc>
        <w:tc>
          <w:tcPr>
            <w:tcW w:w="1701"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n</w:t>
            </w:r>
          </w:p>
        </w:tc>
        <w:tc>
          <w:tcPr>
            <w:tcW w:w="1985"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w:t>
            </w:r>
          </w:p>
        </w:tc>
      </w:tr>
      <w:tr w:rsidR="00AC1BE4" w:rsidRPr="00FC3F00" w:rsidTr="00475B78">
        <w:trPr>
          <w:cnfStyle w:val="000000100000"/>
        </w:trPr>
        <w:tc>
          <w:tcPr>
            <w:cnfStyle w:val="001000000000"/>
            <w:tcW w:w="2693" w:type="dxa"/>
            <w:tcBorders>
              <w:top w:val="single" w:sz="4" w:space="0" w:color="auto"/>
              <w:bottom w:val="nil"/>
            </w:tcBorders>
            <w:shd w:val="clear" w:color="auto" w:fill="auto"/>
            <w:vAlign w:val="center"/>
          </w:tcPr>
          <w:p w:rsidR="00AC1BE4" w:rsidRPr="00FC3F00" w:rsidRDefault="00AC1BE4" w:rsidP="004F4D05">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Kurang (K)</w:t>
            </w:r>
          </w:p>
        </w:tc>
        <w:tc>
          <w:tcPr>
            <w:tcW w:w="1701" w:type="dxa"/>
            <w:tcBorders>
              <w:top w:val="single" w:sz="4" w:space="0" w:color="auto"/>
              <w:bottom w:val="nil"/>
            </w:tcBorders>
            <w:shd w:val="clear" w:color="auto" w:fill="auto"/>
            <w:vAlign w:val="center"/>
          </w:tcPr>
          <w:p w:rsidR="00AC1BE4" w:rsidRPr="00FC3F00" w:rsidRDefault="00AC1BE4" w:rsidP="004F4D05">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38</w:t>
            </w:r>
          </w:p>
        </w:tc>
        <w:tc>
          <w:tcPr>
            <w:tcW w:w="1985" w:type="dxa"/>
            <w:tcBorders>
              <w:top w:val="single" w:sz="4" w:space="0" w:color="auto"/>
              <w:bottom w:val="nil"/>
            </w:tcBorders>
            <w:shd w:val="clear" w:color="auto" w:fill="auto"/>
            <w:vAlign w:val="center"/>
          </w:tcPr>
          <w:p w:rsidR="00AC1BE4" w:rsidRPr="00FC3F00" w:rsidRDefault="00AC1BE4" w:rsidP="004F4D05">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23</w:t>
            </w:r>
          </w:p>
        </w:tc>
      </w:tr>
      <w:tr w:rsidR="00AC1BE4" w:rsidRPr="00FC3F00" w:rsidTr="00475B78">
        <w:tc>
          <w:tcPr>
            <w:cnfStyle w:val="001000000000"/>
            <w:tcW w:w="2693" w:type="dxa"/>
            <w:tcBorders>
              <w:top w:val="nil"/>
              <w:bottom w:val="nil"/>
            </w:tcBorders>
            <w:shd w:val="clear" w:color="auto" w:fill="auto"/>
            <w:vAlign w:val="center"/>
          </w:tcPr>
          <w:p w:rsidR="00AC1BE4" w:rsidRPr="00FC3F00" w:rsidRDefault="00AC1BE4" w:rsidP="004F4D05">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Cukup Baik (CB)</w:t>
            </w:r>
          </w:p>
        </w:tc>
        <w:tc>
          <w:tcPr>
            <w:tcW w:w="1701" w:type="dxa"/>
            <w:tcBorders>
              <w:top w:val="nil"/>
              <w:bottom w:val="nil"/>
            </w:tcBorders>
            <w:shd w:val="clear" w:color="auto" w:fill="auto"/>
            <w:vAlign w:val="center"/>
          </w:tcPr>
          <w:p w:rsidR="00AC1BE4" w:rsidRPr="00FC3F00" w:rsidRDefault="00AC1BE4" w:rsidP="004F4D05">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c>
          <w:tcPr>
            <w:tcW w:w="1985" w:type="dxa"/>
            <w:tcBorders>
              <w:top w:val="nil"/>
              <w:bottom w:val="nil"/>
            </w:tcBorders>
            <w:shd w:val="clear" w:color="auto" w:fill="auto"/>
            <w:vAlign w:val="center"/>
          </w:tcPr>
          <w:p w:rsidR="00AC1BE4" w:rsidRPr="00FC3F00" w:rsidRDefault="00AC1BE4" w:rsidP="004F4D05">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60,6</w:t>
            </w:r>
          </w:p>
        </w:tc>
      </w:tr>
      <w:tr w:rsidR="00AC1BE4" w:rsidRPr="00FC3F00" w:rsidTr="00475B78">
        <w:trPr>
          <w:cnfStyle w:val="000000100000"/>
        </w:trPr>
        <w:tc>
          <w:tcPr>
            <w:cnfStyle w:val="001000000000"/>
            <w:tcW w:w="2693" w:type="dxa"/>
            <w:tcBorders>
              <w:top w:val="nil"/>
              <w:bottom w:val="single" w:sz="4" w:space="0" w:color="auto"/>
            </w:tcBorders>
            <w:shd w:val="clear" w:color="auto" w:fill="auto"/>
            <w:vAlign w:val="center"/>
          </w:tcPr>
          <w:p w:rsidR="00AC1BE4" w:rsidRPr="00FC3F00" w:rsidRDefault="00AC1BE4" w:rsidP="004F4D05">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Baik (B)</w:t>
            </w:r>
          </w:p>
        </w:tc>
        <w:tc>
          <w:tcPr>
            <w:tcW w:w="1701" w:type="dxa"/>
            <w:tcBorders>
              <w:top w:val="nil"/>
              <w:bottom w:val="single" w:sz="4" w:space="0" w:color="auto"/>
            </w:tcBorders>
            <w:shd w:val="clear" w:color="auto" w:fill="auto"/>
            <w:vAlign w:val="center"/>
          </w:tcPr>
          <w:p w:rsidR="00AC1BE4" w:rsidRPr="00FC3F00" w:rsidRDefault="00AC1BE4" w:rsidP="004F4D05">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27</w:t>
            </w:r>
          </w:p>
        </w:tc>
        <w:tc>
          <w:tcPr>
            <w:tcW w:w="1985" w:type="dxa"/>
            <w:tcBorders>
              <w:top w:val="nil"/>
              <w:bottom w:val="single" w:sz="4" w:space="0" w:color="auto"/>
            </w:tcBorders>
            <w:shd w:val="clear" w:color="auto" w:fill="auto"/>
            <w:vAlign w:val="center"/>
          </w:tcPr>
          <w:p w:rsidR="00AC1BE4" w:rsidRPr="00FC3F00" w:rsidRDefault="00AC1BE4" w:rsidP="004F4D05">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16,4</w:t>
            </w:r>
          </w:p>
        </w:tc>
      </w:tr>
      <w:tr w:rsidR="00AC1BE4" w:rsidRPr="00FC3F00" w:rsidTr="00475B78">
        <w:tc>
          <w:tcPr>
            <w:cnfStyle w:val="001000000000"/>
            <w:tcW w:w="2693"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Total</w:t>
            </w:r>
          </w:p>
        </w:tc>
        <w:tc>
          <w:tcPr>
            <w:tcW w:w="1701"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165</w:t>
            </w:r>
          </w:p>
        </w:tc>
        <w:tc>
          <w:tcPr>
            <w:tcW w:w="1985"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r>
    </w:tbl>
    <w:p w:rsidR="00C51597" w:rsidRPr="00FC3F00" w:rsidRDefault="00C51597" w:rsidP="00FC3F00">
      <w:pPr>
        <w:spacing w:line="480" w:lineRule="auto"/>
        <w:rPr>
          <w:rFonts w:ascii="Times New Roman" w:hAnsi="Times New Roman" w:cs="Times New Roman"/>
          <w:b/>
          <w:color w:val="000000" w:themeColor="text1"/>
          <w:sz w:val="24"/>
          <w:szCs w:val="24"/>
        </w:rPr>
      </w:pPr>
    </w:p>
    <w:p w:rsidR="002B11F5" w:rsidRPr="00FC3F00" w:rsidRDefault="00AC1BE4" w:rsidP="00FC3F00">
      <w:pPr>
        <w:tabs>
          <w:tab w:val="left" w:pos="142"/>
        </w:tabs>
        <w:spacing w:line="480" w:lineRule="auto"/>
        <w:ind w:firstLine="426"/>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Distribusi sampel berdasarkan angka kejadian kecacingan</w:t>
      </w:r>
    </w:p>
    <w:p w:rsidR="00AC1BE4" w:rsidRPr="00FC3F00" w:rsidRDefault="00AC1BE4" w:rsidP="00FC3F00">
      <w:pPr>
        <w:spacing w:line="480" w:lineRule="auto"/>
        <w:ind w:firstLine="426"/>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Tabel 4.4 Distribusi Sampel Berdasarkan Angka Kejadian Kecacingan</w:t>
      </w:r>
    </w:p>
    <w:tbl>
      <w:tblPr>
        <w:tblStyle w:val="LightShading-Accent11"/>
        <w:tblW w:w="0" w:type="auto"/>
        <w:jc w:val="center"/>
        <w:tblInd w:w="959" w:type="dxa"/>
        <w:tblLook w:val="04A0"/>
      </w:tblPr>
      <w:tblGrid>
        <w:gridCol w:w="1843"/>
        <w:gridCol w:w="2127"/>
        <w:gridCol w:w="1866"/>
      </w:tblGrid>
      <w:tr w:rsidR="00AC1BE4" w:rsidRPr="00FC3F00" w:rsidTr="004F4D05">
        <w:trPr>
          <w:cnfStyle w:val="100000000000"/>
          <w:trHeight w:val="417"/>
          <w:jc w:val="center"/>
        </w:trPr>
        <w:tc>
          <w:tcPr>
            <w:cnfStyle w:val="001000000000"/>
            <w:tcW w:w="1843"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Kecacingan</w:t>
            </w:r>
          </w:p>
        </w:tc>
        <w:tc>
          <w:tcPr>
            <w:tcW w:w="2127"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n</w:t>
            </w:r>
          </w:p>
        </w:tc>
        <w:tc>
          <w:tcPr>
            <w:tcW w:w="1866"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w:t>
            </w:r>
          </w:p>
        </w:tc>
      </w:tr>
      <w:tr w:rsidR="00AC1BE4" w:rsidRPr="00FC3F00" w:rsidTr="00475B78">
        <w:trPr>
          <w:cnfStyle w:val="000000100000"/>
          <w:jc w:val="center"/>
        </w:trPr>
        <w:tc>
          <w:tcPr>
            <w:cnfStyle w:val="001000000000"/>
            <w:tcW w:w="1843" w:type="dxa"/>
            <w:tcBorders>
              <w:top w:val="single" w:sz="4" w:space="0" w:color="auto"/>
              <w:bottom w:val="nil"/>
            </w:tcBorders>
            <w:shd w:val="clear" w:color="auto" w:fill="auto"/>
            <w:vAlign w:val="center"/>
          </w:tcPr>
          <w:p w:rsidR="00AC1BE4" w:rsidRPr="00FC3F00" w:rsidRDefault="00AC1BE4" w:rsidP="004F4D05">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Positif (+)</w:t>
            </w:r>
          </w:p>
        </w:tc>
        <w:tc>
          <w:tcPr>
            <w:tcW w:w="2127" w:type="dxa"/>
            <w:tcBorders>
              <w:top w:val="single" w:sz="4" w:space="0" w:color="auto"/>
              <w:bottom w:val="nil"/>
            </w:tcBorders>
            <w:shd w:val="clear" w:color="auto" w:fill="auto"/>
            <w:vAlign w:val="center"/>
          </w:tcPr>
          <w:p w:rsidR="00AC1BE4" w:rsidRPr="00FC3F00" w:rsidRDefault="00AC1BE4" w:rsidP="004F4D05">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40</w:t>
            </w:r>
          </w:p>
        </w:tc>
        <w:tc>
          <w:tcPr>
            <w:tcW w:w="1866" w:type="dxa"/>
            <w:tcBorders>
              <w:top w:val="single" w:sz="4" w:space="0" w:color="auto"/>
              <w:bottom w:val="nil"/>
            </w:tcBorders>
            <w:shd w:val="clear" w:color="auto" w:fill="auto"/>
            <w:vAlign w:val="center"/>
          </w:tcPr>
          <w:p w:rsidR="00AC1BE4" w:rsidRPr="00FC3F00" w:rsidRDefault="00AC1BE4" w:rsidP="004F4D05">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24,2</w:t>
            </w:r>
          </w:p>
        </w:tc>
      </w:tr>
      <w:tr w:rsidR="00AC1BE4" w:rsidRPr="00FC3F00" w:rsidTr="00475B78">
        <w:trPr>
          <w:jc w:val="center"/>
        </w:trPr>
        <w:tc>
          <w:tcPr>
            <w:cnfStyle w:val="001000000000"/>
            <w:tcW w:w="1843" w:type="dxa"/>
            <w:tcBorders>
              <w:top w:val="nil"/>
              <w:bottom w:val="single" w:sz="4" w:space="0" w:color="auto"/>
            </w:tcBorders>
            <w:shd w:val="clear" w:color="auto" w:fill="auto"/>
            <w:vAlign w:val="center"/>
          </w:tcPr>
          <w:p w:rsidR="00AC1BE4" w:rsidRPr="00FC3F00" w:rsidRDefault="00AC1BE4" w:rsidP="004F4D05">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Negatif (-)</w:t>
            </w:r>
          </w:p>
        </w:tc>
        <w:tc>
          <w:tcPr>
            <w:tcW w:w="2127" w:type="dxa"/>
            <w:tcBorders>
              <w:top w:val="nil"/>
              <w:bottom w:val="single" w:sz="4" w:space="0" w:color="auto"/>
            </w:tcBorders>
            <w:shd w:val="clear" w:color="auto" w:fill="auto"/>
            <w:vAlign w:val="center"/>
          </w:tcPr>
          <w:p w:rsidR="00AC1BE4" w:rsidRPr="00FC3F00" w:rsidRDefault="00AC1BE4" w:rsidP="004F4D05">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125</w:t>
            </w:r>
          </w:p>
        </w:tc>
        <w:tc>
          <w:tcPr>
            <w:tcW w:w="1866" w:type="dxa"/>
            <w:tcBorders>
              <w:top w:val="nil"/>
              <w:bottom w:val="single" w:sz="4" w:space="0" w:color="auto"/>
            </w:tcBorders>
            <w:shd w:val="clear" w:color="auto" w:fill="auto"/>
            <w:vAlign w:val="center"/>
          </w:tcPr>
          <w:p w:rsidR="00AC1BE4" w:rsidRPr="00FC3F00" w:rsidRDefault="00AC1BE4" w:rsidP="004F4D05">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75,8</w:t>
            </w:r>
          </w:p>
        </w:tc>
      </w:tr>
      <w:tr w:rsidR="00AC1BE4" w:rsidRPr="00FC3F00" w:rsidTr="00475B78">
        <w:trPr>
          <w:cnfStyle w:val="000000100000"/>
          <w:jc w:val="center"/>
        </w:trPr>
        <w:tc>
          <w:tcPr>
            <w:cnfStyle w:val="001000000000"/>
            <w:tcW w:w="1843"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Total</w:t>
            </w:r>
          </w:p>
        </w:tc>
        <w:tc>
          <w:tcPr>
            <w:tcW w:w="2127"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165</w:t>
            </w:r>
          </w:p>
        </w:tc>
        <w:tc>
          <w:tcPr>
            <w:tcW w:w="1866" w:type="dxa"/>
            <w:tcBorders>
              <w:top w:val="single" w:sz="4" w:space="0" w:color="auto"/>
              <w:bottom w:val="single" w:sz="4" w:space="0" w:color="auto"/>
            </w:tcBorders>
            <w:shd w:val="clear" w:color="auto" w:fill="auto"/>
            <w:vAlign w:val="center"/>
          </w:tcPr>
          <w:p w:rsidR="00AC1BE4" w:rsidRPr="00FC3F00" w:rsidRDefault="00AC1BE4" w:rsidP="004F4D05">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r>
    </w:tbl>
    <w:p w:rsidR="00AC1BE4" w:rsidRDefault="00AC1BE4" w:rsidP="00FC3F00">
      <w:pPr>
        <w:spacing w:line="480" w:lineRule="auto"/>
        <w:rPr>
          <w:rFonts w:ascii="Times New Roman" w:hAnsi="Times New Roman" w:cs="Times New Roman"/>
          <w:b/>
          <w:color w:val="000000" w:themeColor="text1"/>
          <w:sz w:val="24"/>
          <w:szCs w:val="24"/>
        </w:rPr>
      </w:pPr>
    </w:p>
    <w:p w:rsidR="00023D59" w:rsidRDefault="00023D59" w:rsidP="00FC3F00">
      <w:pPr>
        <w:spacing w:line="480" w:lineRule="auto"/>
        <w:rPr>
          <w:rFonts w:ascii="Times New Roman" w:hAnsi="Times New Roman" w:cs="Times New Roman"/>
          <w:b/>
          <w:color w:val="000000" w:themeColor="text1"/>
          <w:sz w:val="24"/>
          <w:szCs w:val="24"/>
        </w:rPr>
      </w:pPr>
    </w:p>
    <w:p w:rsidR="00023D59" w:rsidRPr="00FC3F00" w:rsidRDefault="00023D59" w:rsidP="00FC3F00">
      <w:pPr>
        <w:spacing w:line="480" w:lineRule="auto"/>
        <w:rPr>
          <w:rFonts w:ascii="Times New Roman" w:hAnsi="Times New Roman" w:cs="Times New Roman"/>
          <w:b/>
          <w:color w:val="000000" w:themeColor="text1"/>
          <w:sz w:val="24"/>
          <w:szCs w:val="24"/>
        </w:rPr>
      </w:pPr>
    </w:p>
    <w:p w:rsidR="00AC1BE4" w:rsidRPr="00FC3F00" w:rsidRDefault="00AC1BE4" w:rsidP="00FC3F00">
      <w:pPr>
        <w:spacing w:line="480" w:lineRule="auto"/>
        <w:ind w:firstLine="426"/>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lastRenderedPageBreak/>
        <w:t>Distribusi sampel berdasakan jenis kecacingan</w:t>
      </w:r>
    </w:p>
    <w:p w:rsidR="00AC1BE4" w:rsidRPr="00FC3F00" w:rsidRDefault="00AC1BE4" w:rsidP="00FC3F00">
      <w:pPr>
        <w:spacing w:line="480" w:lineRule="auto"/>
        <w:ind w:firstLine="426"/>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Tabel 4.5 Distribusi Sampel Berdasarkan Jenis Kecacingan</w:t>
      </w:r>
    </w:p>
    <w:tbl>
      <w:tblPr>
        <w:tblStyle w:val="LightShading-Accent11"/>
        <w:tblW w:w="0" w:type="auto"/>
        <w:jc w:val="center"/>
        <w:tblLook w:val="04A0"/>
      </w:tblPr>
      <w:tblGrid>
        <w:gridCol w:w="3085"/>
        <w:gridCol w:w="1843"/>
        <w:gridCol w:w="1984"/>
      </w:tblGrid>
      <w:tr w:rsidR="00AC1BE4" w:rsidRPr="00FC3F00" w:rsidTr="00023D59">
        <w:trPr>
          <w:cnfStyle w:val="100000000000"/>
          <w:trHeight w:val="450"/>
          <w:jc w:val="center"/>
        </w:trPr>
        <w:tc>
          <w:tcPr>
            <w:cnfStyle w:val="001000000000"/>
            <w:tcW w:w="3085" w:type="dxa"/>
            <w:tcBorders>
              <w:top w:val="single" w:sz="4" w:space="0" w:color="auto"/>
              <w:bottom w:val="single" w:sz="4" w:space="0" w:color="auto"/>
            </w:tcBorders>
            <w:shd w:val="clear" w:color="auto" w:fill="auto"/>
            <w:vAlign w:val="center"/>
          </w:tcPr>
          <w:p w:rsidR="00AC1BE4" w:rsidRPr="00FC3F00" w:rsidRDefault="00AC1BE4" w:rsidP="00023D59">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Jenis Kecacingan</w:t>
            </w:r>
          </w:p>
        </w:tc>
        <w:tc>
          <w:tcPr>
            <w:tcW w:w="1843" w:type="dxa"/>
            <w:tcBorders>
              <w:top w:val="single" w:sz="4" w:space="0" w:color="auto"/>
              <w:bottom w:val="single" w:sz="4" w:space="0" w:color="auto"/>
            </w:tcBorders>
            <w:shd w:val="clear" w:color="auto" w:fill="auto"/>
            <w:vAlign w:val="center"/>
          </w:tcPr>
          <w:p w:rsidR="00AC1BE4" w:rsidRPr="00FC3F00" w:rsidRDefault="00AC1BE4" w:rsidP="00023D59">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n</w:t>
            </w:r>
          </w:p>
        </w:tc>
        <w:tc>
          <w:tcPr>
            <w:tcW w:w="1984" w:type="dxa"/>
            <w:tcBorders>
              <w:top w:val="single" w:sz="4" w:space="0" w:color="auto"/>
              <w:bottom w:val="single" w:sz="4" w:space="0" w:color="auto"/>
            </w:tcBorders>
            <w:shd w:val="clear" w:color="auto" w:fill="auto"/>
            <w:vAlign w:val="center"/>
          </w:tcPr>
          <w:p w:rsidR="00AC1BE4" w:rsidRPr="00FC3F00" w:rsidRDefault="00AC1BE4" w:rsidP="00023D59">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w:t>
            </w:r>
          </w:p>
        </w:tc>
      </w:tr>
      <w:tr w:rsidR="00AC1BE4" w:rsidRPr="00FC3F00" w:rsidTr="00475B78">
        <w:trPr>
          <w:cnfStyle w:val="000000100000"/>
          <w:jc w:val="center"/>
        </w:trPr>
        <w:tc>
          <w:tcPr>
            <w:cnfStyle w:val="001000000000"/>
            <w:tcW w:w="3085" w:type="dxa"/>
            <w:tcBorders>
              <w:top w:val="single" w:sz="4" w:space="0" w:color="auto"/>
              <w:bottom w:val="nil"/>
            </w:tcBorders>
            <w:shd w:val="clear" w:color="auto" w:fill="auto"/>
            <w:vAlign w:val="center"/>
          </w:tcPr>
          <w:p w:rsidR="00AC1BE4" w:rsidRPr="00FC3F00" w:rsidRDefault="00AC1BE4" w:rsidP="00023D59">
            <w:pPr>
              <w:spacing w:line="240" w:lineRule="auto"/>
              <w:rPr>
                <w:rFonts w:ascii="Times New Roman" w:hAnsi="Times New Roman" w:cs="Times New Roman"/>
                <w:i/>
                <w:color w:val="000000" w:themeColor="text1"/>
                <w:sz w:val="24"/>
                <w:szCs w:val="24"/>
              </w:rPr>
            </w:pPr>
            <w:r w:rsidRPr="00FC3F00">
              <w:rPr>
                <w:rFonts w:ascii="Times New Roman" w:hAnsi="Times New Roman" w:cs="Times New Roman"/>
                <w:i/>
                <w:color w:val="000000" w:themeColor="text1"/>
                <w:sz w:val="24"/>
                <w:szCs w:val="24"/>
              </w:rPr>
              <w:t>Ascaris lumbricoides</w:t>
            </w:r>
          </w:p>
        </w:tc>
        <w:tc>
          <w:tcPr>
            <w:tcW w:w="1843" w:type="dxa"/>
            <w:tcBorders>
              <w:top w:val="single" w:sz="4" w:space="0" w:color="auto"/>
              <w:bottom w:val="nil"/>
            </w:tcBorders>
            <w:shd w:val="clear" w:color="auto" w:fill="auto"/>
            <w:vAlign w:val="center"/>
          </w:tcPr>
          <w:p w:rsidR="00AC1BE4" w:rsidRPr="00FC3F00" w:rsidRDefault="00AC1BE4" w:rsidP="00023D59">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24</w:t>
            </w:r>
          </w:p>
        </w:tc>
        <w:tc>
          <w:tcPr>
            <w:tcW w:w="1984" w:type="dxa"/>
            <w:tcBorders>
              <w:top w:val="single" w:sz="4" w:space="0" w:color="auto"/>
              <w:bottom w:val="nil"/>
            </w:tcBorders>
            <w:shd w:val="clear" w:color="auto" w:fill="auto"/>
            <w:vAlign w:val="center"/>
          </w:tcPr>
          <w:p w:rsidR="00AC1BE4" w:rsidRPr="00FC3F00" w:rsidRDefault="00AC1BE4" w:rsidP="00023D59">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14,5</w:t>
            </w:r>
          </w:p>
        </w:tc>
      </w:tr>
      <w:tr w:rsidR="00AC1BE4" w:rsidRPr="00FC3F00" w:rsidTr="00475B78">
        <w:trPr>
          <w:jc w:val="center"/>
        </w:trPr>
        <w:tc>
          <w:tcPr>
            <w:cnfStyle w:val="001000000000"/>
            <w:tcW w:w="3085" w:type="dxa"/>
            <w:tcBorders>
              <w:top w:val="nil"/>
              <w:bottom w:val="nil"/>
            </w:tcBorders>
            <w:shd w:val="clear" w:color="auto" w:fill="auto"/>
            <w:vAlign w:val="center"/>
          </w:tcPr>
          <w:p w:rsidR="00AC1BE4" w:rsidRPr="00FC3F00" w:rsidRDefault="00AC1BE4" w:rsidP="00023D59">
            <w:pPr>
              <w:spacing w:line="240" w:lineRule="auto"/>
              <w:rPr>
                <w:rFonts w:ascii="Times New Roman" w:hAnsi="Times New Roman" w:cs="Times New Roman"/>
                <w:i/>
                <w:color w:val="000000" w:themeColor="text1"/>
                <w:sz w:val="24"/>
                <w:szCs w:val="24"/>
              </w:rPr>
            </w:pPr>
            <w:r w:rsidRPr="00FC3F00">
              <w:rPr>
                <w:rFonts w:ascii="Times New Roman" w:hAnsi="Times New Roman" w:cs="Times New Roman"/>
                <w:i/>
                <w:color w:val="000000" w:themeColor="text1"/>
                <w:sz w:val="24"/>
                <w:szCs w:val="24"/>
              </w:rPr>
              <w:t>Trichiuris trichiura</w:t>
            </w:r>
          </w:p>
        </w:tc>
        <w:tc>
          <w:tcPr>
            <w:tcW w:w="1843" w:type="dxa"/>
            <w:tcBorders>
              <w:top w:val="nil"/>
              <w:bottom w:val="nil"/>
            </w:tcBorders>
            <w:shd w:val="clear" w:color="auto" w:fill="auto"/>
            <w:vAlign w:val="center"/>
          </w:tcPr>
          <w:p w:rsidR="00AC1BE4" w:rsidRPr="00FC3F00" w:rsidRDefault="00AC1BE4" w:rsidP="00023D59">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14</w:t>
            </w:r>
          </w:p>
        </w:tc>
        <w:tc>
          <w:tcPr>
            <w:tcW w:w="1984" w:type="dxa"/>
            <w:tcBorders>
              <w:top w:val="nil"/>
              <w:bottom w:val="nil"/>
            </w:tcBorders>
            <w:shd w:val="clear" w:color="auto" w:fill="auto"/>
            <w:vAlign w:val="center"/>
          </w:tcPr>
          <w:p w:rsidR="00AC1BE4" w:rsidRPr="00FC3F00" w:rsidRDefault="00AC1BE4" w:rsidP="00023D59">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8,48</w:t>
            </w:r>
          </w:p>
        </w:tc>
      </w:tr>
      <w:tr w:rsidR="00AC1BE4" w:rsidRPr="00FC3F00" w:rsidTr="00475B78">
        <w:trPr>
          <w:cnfStyle w:val="000000100000"/>
          <w:jc w:val="center"/>
        </w:trPr>
        <w:tc>
          <w:tcPr>
            <w:cnfStyle w:val="001000000000"/>
            <w:tcW w:w="3085" w:type="dxa"/>
            <w:tcBorders>
              <w:top w:val="nil"/>
              <w:bottom w:val="nil"/>
            </w:tcBorders>
            <w:shd w:val="clear" w:color="auto" w:fill="auto"/>
            <w:vAlign w:val="center"/>
          </w:tcPr>
          <w:p w:rsidR="00AC1BE4" w:rsidRPr="00FC3F00" w:rsidRDefault="00AC1BE4" w:rsidP="00023D59">
            <w:pPr>
              <w:spacing w:line="240" w:lineRule="auto"/>
              <w:rPr>
                <w:rFonts w:ascii="Times New Roman" w:hAnsi="Times New Roman" w:cs="Times New Roman"/>
                <w:i/>
                <w:color w:val="000000" w:themeColor="text1"/>
                <w:sz w:val="24"/>
                <w:szCs w:val="24"/>
              </w:rPr>
            </w:pPr>
            <w:r w:rsidRPr="00FC3F00">
              <w:rPr>
                <w:rFonts w:ascii="Times New Roman" w:hAnsi="Times New Roman" w:cs="Times New Roman"/>
                <w:i/>
                <w:color w:val="000000" w:themeColor="text1"/>
                <w:sz w:val="24"/>
                <w:szCs w:val="24"/>
              </w:rPr>
              <w:t xml:space="preserve">Ascaris lumbricoides </w:t>
            </w:r>
            <w:r w:rsidRPr="00FC3F00">
              <w:rPr>
                <w:rFonts w:ascii="Times New Roman" w:hAnsi="Times New Roman" w:cs="Times New Roman"/>
                <w:color w:val="000000" w:themeColor="text1"/>
                <w:sz w:val="24"/>
                <w:szCs w:val="24"/>
              </w:rPr>
              <w:t>dan</w:t>
            </w:r>
            <w:r w:rsidRPr="00FC3F00">
              <w:rPr>
                <w:rFonts w:ascii="Times New Roman" w:hAnsi="Times New Roman" w:cs="Times New Roman"/>
                <w:i/>
                <w:color w:val="000000" w:themeColor="text1"/>
                <w:sz w:val="24"/>
                <w:szCs w:val="24"/>
              </w:rPr>
              <w:t xml:space="preserve"> Trichiuris trichiura</w:t>
            </w:r>
          </w:p>
        </w:tc>
        <w:tc>
          <w:tcPr>
            <w:tcW w:w="1843" w:type="dxa"/>
            <w:tcBorders>
              <w:top w:val="nil"/>
              <w:bottom w:val="nil"/>
            </w:tcBorders>
            <w:shd w:val="clear" w:color="auto" w:fill="auto"/>
            <w:vAlign w:val="center"/>
          </w:tcPr>
          <w:p w:rsidR="00AC1BE4" w:rsidRPr="00FC3F00" w:rsidRDefault="00AC1BE4" w:rsidP="00023D59">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w:t>
            </w:r>
          </w:p>
        </w:tc>
        <w:tc>
          <w:tcPr>
            <w:tcW w:w="1984" w:type="dxa"/>
            <w:tcBorders>
              <w:top w:val="nil"/>
              <w:bottom w:val="nil"/>
            </w:tcBorders>
            <w:shd w:val="clear" w:color="auto" w:fill="auto"/>
            <w:vAlign w:val="center"/>
          </w:tcPr>
          <w:p w:rsidR="00AC1BE4" w:rsidRPr="00FC3F00" w:rsidRDefault="00AC1BE4" w:rsidP="00023D59">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1,2</w:t>
            </w:r>
          </w:p>
        </w:tc>
      </w:tr>
      <w:tr w:rsidR="00AC1BE4" w:rsidRPr="00FC3F00" w:rsidTr="00475B78">
        <w:trPr>
          <w:jc w:val="center"/>
        </w:trPr>
        <w:tc>
          <w:tcPr>
            <w:cnfStyle w:val="001000000000"/>
            <w:tcW w:w="3085" w:type="dxa"/>
            <w:tcBorders>
              <w:top w:val="nil"/>
              <w:bottom w:val="single" w:sz="4" w:space="0" w:color="auto"/>
            </w:tcBorders>
            <w:shd w:val="clear" w:color="auto" w:fill="auto"/>
            <w:vAlign w:val="center"/>
          </w:tcPr>
          <w:p w:rsidR="00AC1BE4" w:rsidRPr="00FC3F00" w:rsidRDefault="00AC1BE4" w:rsidP="00023D59">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Negatif</w:t>
            </w:r>
          </w:p>
        </w:tc>
        <w:tc>
          <w:tcPr>
            <w:tcW w:w="1843" w:type="dxa"/>
            <w:tcBorders>
              <w:top w:val="nil"/>
              <w:bottom w:val="single" w:sz="4" w:space="0" w:color="auto"/>
            </w:tcBorders>
            <w:shd w:val="clear" w:color="auto" w:fill="auto"/>
            <w:vAlign w:val="center"/>
          </w:tcPr>
          <w:p w:rsidR="00AC1BE4" w:rsidRPr="00FC3F00" w:rsidRDefault="00AC1BE4" w:rsidP="00023D59">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125</w:t>
            </w:r>
          </w:p>
        </w:tc>
        <w:tc>
          <w:tcPr>
            <w:tcW w:w="1984" w:type="dxa"/>
            <w:tcBorders>
              <w:top w:val="nil"/>
              <w:bottom w:val="single" w:sz="4" w:space="0" w:color="auto"/>
            </w:tcBorders>
            <w:shd w:val="clear" w:color="auto" w:fill="auto"/>
            <w:vAlign w:val="center"/>
          </w:tcPr>
          <w:p w:rsidR="00AC1BE4" w:rsidRPr="00FC3F00" w:rsidRDefault="00AC1BE4" w:rsidP="00023D59">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75,7</w:t>
            </w:r>
          </w:p>
        </w:tc>
      </w:tr>
      <w:tr w:rsidR="00AC1BE4" w:rsidRPr="00FC3F00" w:rsidTr="00475B78">
        <w:trPr>
          <w:cnfStyle w:val="000000100000"/>
          <w:jc w:val="center"/>
        </w:trPr>
        <w:tc>
          <w:tcPr>
            <w:cnfStyle w:val="001000000000"/>
            <w:tcW w:w="3085" w:type="dxa"/>
            <w:tcBorders>
              <w:top w:val="single" w:sz="4" w:space="0" w:color="auto"/>
              <w:bottom w:val="single" w:sz="4" w:space="0" w:color="auto"/>
            </w:tcBorders>
            <w:shd w:val="clear" w:color="auto" w:fill="auto"/>
            <w:vAlign w:val="center"/>
          </w:tcPr>
          <w:p w:rsidR="00AC1BE4" w:rsidRPr="00FC3F00" w:rsidRDefault="00AC1BE4" w:rsidP="00023D59">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Total</w:t>
            </w:r>
          </w:p>
        </w:tc>
        <w:tc>
          <w:tcPr>
            <w:tcW w:w="1843" w:type="dxa"/>
            <w:tcBorders>
              <w:top w:val="single" w:sz="4" w:space="0" w:color="auto"/>
              <w:bottom w:val="single" w:sz="4" w:space="0" w:color="auto"/>
            </w:tcBorders>
            <w:shd w:val="clear" w:color="auto" w:fill="auto"/>
            <w:vAlign w:val="center"/>
          </w:tcPr>
          <w:p w:rsidR="00AC1BE4" w:rsidRPr="00FC3F00" w:rsidRDefault="00AC1BE4" w:rsidP="00023D59">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165</w:t>
            </w:r>
          </w:p>
        </w:tc>
        <w:tc>
          <w:tcPr>
            <w:tcW w:w="1984" w:type="dxa"/>
            <w:tcBorders>
              <w:top w:val="single" w:sz="4" w:space="0" w:color="auto"/>
              <w:bottom w:val="single" w:sz="4" w:space="0" w:color="auto"/>
            </w:tcBorders>
            <w:shd w:val="clear" w:color="auto" w:fill="auto"/>
            <w:vAlign w:val="center"/>
          </w:tcPr>
          <w:p w:rsidR="00AC1BE4" w:rsidRPr="00FC3F00" w:rsidRDefault="00AC1BE4" w:rsidP="00023D59">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r>
    </w:tbl>
    <w:p w:rsidR="00526B1F" w:rsidRDefault="00526B1F" w:rsidP="00FC3F00">
      <w:pPr>
        <w:spacing w:line="480" w:lineRule="auto"/>
        <w:ind w:firstLine="426"/>
        <w:rPr>
          <w:rFonts w:ascii="Times New Roman" w:hAnsi="Times New Roman" w:cs="Times New Roman"/>
          <w:b/>
          <w:color w:val="000000" w:themeColor="text1"/>
          <w:sz w:val="24"/>
          <w:szCs w:val="24"/>
        </w:rPr>
      </w:pPr>
    </w:p>
    <w:p w:rsidR="00AC1BE4" w:rsidRPr="00FC3F00" w:rsidRDefault="00AC1BE4" w:rsidP="00FC3F00">
      <w:pPr>
        <w:spacing w:line="480" w:lineRule="auto"/>
        <w:ind w:firstLine="426"/>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Deskripsi tingkat pengetahuan ibu dengan angka kejadian kecacingan</w:t>
      </w:r>
    </w:p>
    <w:p w:rsidR="00AC1BE4" w:rsidRPr="00FC3F00" w:rsidRDefault="00AC1BE4" w:rsidP="00FC3F00">
      <w:pPr>
        <w:spacing w:line="480" w:lineRule="auto"/>
        <w:ind w:left="1560" w:hanging="1134"/>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Tabel 4.6 Deskripsi Tingkat Pengetahuan Ibu dengan Angka Kejadian Kecacingan</w:t>
      </w:r>
    </w:p>
    <w:tbl>
      <w:tblPr>
        <w:tblStyle w:val="LightShading-Accent11"/>
        <w:tblW w:w="6522" w:type="dxa"/>
        <w:jc w:val="center"/>
        <w:tblInd w:w="108" w:type="dxa"/>
        <w:tblBorders>
          <w:insideH w:val="single" w:sz="4" w:space="0" w:color="auto"/>
        </w:tblBorders>
        <w:tblLayout w:type="fixed"/>
        <w:tblLook w:val="04A0"/>
      </w:tblPr>
      <w:tblGrid>
        <w:gridCol w:w="1986"/>
        <w:gridCol w:w="708"/>
        <w:gridCol w:w="709"/>
        <w:gridCol w:w="709"/>
        <w:gridCol w:w="992"/>
        <w:gridCol w:w="709"/>
        <w:gridCol w:w="709"/>
      </w:tblGrid>
      <w:tr w:rsidR="00475B78" w:rsidRPr="00FC3F00" w:rsidTr="00D2443B">
        <w:trPr>
          <w:cnfStyle w:val="100000000000"/>
          <w:trHeight w:val="767"/>
          <w:jc w:val="center"/>
        </w:trPr>
        <w:tc>
          <w:tcPr>
            <w:cnfStyle w:val="001000000000"/>
            <w:tcW w:w="1986" w:type="dxa"/>
            <w:vMerge w:val="restart"/>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Tingkat Pengetahuan Ibu</w:t>
            </w:r>
          </w:p>
        </w:tc>
        <w:tc>
          <w:tcPr>
            <w:tcW w:w="3118" w:type="dxa"/>
            <w:gridSpan w:val="4"/>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Angka Kejadian Kecacingan</w:t>
            </w:r>
          </w:p>
        </w:tc>
        <w:tc>
          <w:tcPr>
            <w:tcW w:w="1418" w:type="dxa"/>
            <w:gridSpan w:val="2"/>
            <w:vMerge w:val="restart"/>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Total</w:t>
            </w:r>
          </w:p>
        </w:tc>
      </w:tr>
      <w:tr w:rsidR="00475B78" w:rsidRPr="00FC3F00" w:rsidTr="00D2443B">
        <w:trPr>
          <w:cnfStyle w:val="000000100000"/>
          <w:trHeight w:val="491"/>
          <w:jc w:val="center"/>
        </w:trPr>
        <w:tc>
          <w:tcPr>
            <w:cnfStyle w:val="001000000000"/>
            <w:tcW w:w="1986" w:type="dxa"/>
            <w:vMerge/>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rPr>
                <w:rFonts w:ascii="Times New Roman" w:hAnsi="Times New Roman" w:cs="Times New Roman"/>
                <w:color w:val="000000" w:themeColor="text1"/>
                <w:sz w:val="24"/>
                <w:szCs w:val="24"/>
              </w:rPr>
            </w:pPr>
          </w:p>
        </w:tc>
        <w:tc>
          <w:tcPr>
            <w:tcW w:w="1417" w:type="dxa"/>
            <w:gridSpan w:val="2"/>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Positif (+)</w:t>
            </w:r>
          </w:p>
        </w:tc>
        <w:tc>
          <w:tcPr>
            <w:tcW w:w="1701" w:type="dxa"/>
            <w:gridSpan w:val="2"/>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Negatif (-)</w:t>
            </w:r>
          </w:p>
        </w:tc>
        <w:tc>
          <w:tcPr>
            <w:tcW w:w="1418" w:type="dxa"/>
            <w:gridSpan w:val="2"/>
            <w:vMerge/>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b/>
                <w:color w:val="000000" w:themeColor="text1"/>
                <w:sz w:val="24"/>
                <w:szCs w:val="24"/>
              </w:rPr>
            </w:pPr>
          </w:p>
        </w:tc>
      </w:tr>
      <w:tr w:rsidR="00475B78" w:rsidRPr="00FC3F00" w:rsidTr="00D2443B">
        <w:trPr>
          <w:trHeight w:val="481"/>
          <w:jc w:val="center"/>
        </w:trPr>
        <w:tc>
          <w:tcPr>
            <w:cnfStyle w:val="001000000000"/>
            <w:tcW w:w="1986" w:type="dxa"/>
            <w:vMerge/>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rPr>
                <w:rFonts w:ascii="Times New Roman" w:hAnsi="Times New Roman" w:cs="Times New Roman"/>
                <w:color w:val="000000" w:themeColor="text1"/>
                <w:sz w:val="24"/>
                <w:szCs w:val="24"/>
              </w:rPr>
            </w:pPr>
          </w:p>
        </w:tc>
        <w:tc>
          <w:tcPr>
            <w:tcW w:w="708"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n</w:t>
            </w:r>
          </w:p>
        </w:tc>
        <w:tc>
          <w:tcPr>
            <w:tcW w:w="709"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w:t>
            </w:r>
          </w:p>
        </w:tc>
        <w:tc>
          <w:tcPr>
            <w:tcW w:w="709" w:type="dxa"/>
            <w:tcBorders>
              <w:top w:val="single" w:sz="4" w:space="0" w:color="auto"/>
              <w:bottom w:val="single" w:sz="4" w:space="0" w:color="auto"/>
            </w:tcBorders>
            <w:shd w:val="clear" w:color="auto" w:fill="auto"/>
            <w:vAlign w:val="center"/>
          </w:tcPr>
          <w:p w:rsidR="00475B78" w:rsidRPr="00FC3F00" w:rsidRDefault="000825D3"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N</w:t>
            </w:r>
          </w:p>
        </w:tc>
        <w:tc>
          <w:tcPr>
            <w:tcW w:w="992"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w:t>
            </w:r>
          </w:p>
        </w:tc>
        <w:tc>
          <w:tcPr>
            <w:tcW w:w="709"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n</w:t>
            </w:r>
          </w:p>
        </w:tc>
        <w:tc>
          <w:tcPr>
            <w:tcW w:w="709"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w:t>
            </w:r>
          </w:p>
        </w:tc>
      </w:tr>
      <w:tr w:rsidR="00475B78" w:rsidRPr="00FC3F00" w:rsidTr="00D2443B">
        <w:trPr>
          <w:cnfStyle w:val="000000100000"/>
          <w:jc w:val="center"/>
        </w:trPr>
        <w:tc>
          <w:tcPr>
            <w:cnfStyle w:val="001000000000"/>
            <w:tcW w:w="1986" w:type="dxa"/>
            <w:tcBorders>
              <w:top w:val="single" w:sz="4" w:space="0" w:color="auto"/>
              <w:bottom w:val="nil"/>
            </w:tcBorders>
            <w:shd w:val="clear" w:color="auto" w:fill="auto"/>
            <w:vAlign w:val="center"/>
          </w:tcPr>
          <w:p w:rsidR="00475B78" w:rsidRPr="00FC3F00" w:rsidRDefault="00475B78" w:rsidP="00D2443B">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Kurang (K)</w:t>
            </w:r>
          </w:p>
        </w:tc>
        <w:tc>
          <w:tcPr>
            <w:tcW w:w="708" w:type="dxa"/>
            <w:tcBorders>
              <w:top w:val="single" w:sz="4" w:space="0" w:color="auto"/>
              <w:bottom w:val="nil"/>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34</w:t>
            </w:r>
          </w:p>
        </w:tc>
        <w:tc>
          <w:tcPr>
            <w:tcW w:w="709" w:type="dxa"/>
            <w:tcBorders>
              <w:top w:val="single" w:sz="4" w:space="0" w:color="auto"/>
              <w:bottom w:val="nil"/>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89,5</w:t>
            </w:r>
          </w:p>
        </w:tc>
        <w:tc>
          <w:tcPr>
            <w:tcW w:w="709" w:type="dxa"/>
            <w:tcBorders>
              <w:top w:val="single" w:sz="4" w:space="0" w:color="auto"/>
              <w:bottom w:val="nil"/>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4</w:t>
            </w:r>
          </w:p>
        </w:tc>
        <w:tc>
          <w:tcPr>
            <w:tcW w:w="992" w:type="dxa"/>
            <w:tcBorders>
              <w:top w:val="single" w:sz="4" w:space="0" w:color="auto"/>
              <w:bottom w:val="nil"/>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10,5</w:t>
            </w:r>
          </w:p>
        </w:tc>
        <w:tc>
          <w:tcPr>
            <w:tcW w:w="709" w:type="dxa"/>
            <w:tcBorders>
              <w:top w:val="single" w:sz="4" w:space="0" w:color="auto"/>
              <w:bottom w:val="nil"/>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38</w:t>
            </w:r>
          </w:p>
        </w:tc>
        <w:tc>
          <w:tcPr>
            <w:tcW w:w="709" w:type="dxa"/>
            <w:tcBorders>
              <w:top w:val="single" w:sz="4" w:space="0" w:color="auto"/>
              <w:bottom w:val="nil"/>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r>
      <w:tr w:rsidR="00475B78" w:rsidRPr="00FC3F00" w:rsidTr="00D2443B">
        <w:trPr>
          <w:jc w:val="center"/>
        </w:trPr>
        <w:tc>
          <w:tcPr>
            <w:cnfStyle w:val="001000000000"/>
            <w:tcW w:w="1986" w:type="dxa"/>
            <w:tcBorders>
              <w:top w:val="nil"/>
              <w:bottom w:val="nil"/>
            </w:tcBorders>
            <w:shd w:val="clear" w:color="auto" w:fill="auto"/>
            <w:vAlign w:val="center"/>
          </w:tcPr>
          <w:p w:rsidR="00475B78" w:rsidRPr="00FC3F00" w:rsidRDefault="00475B78" w:rsidP="00D2443B">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Cukup Baik (CB)</w:t>
            </w:r>
          </w:p>
        </w:tc>
        <w:tc>
          <w:tcPr>
            <w:tcW w:w="708" w:type="dxa"/>
            <w:tcBorders>
              <w:top w:val="nil"/>
              <w:bottom w:val="nil"/>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6</w:t>
            </w:r>
          </w:p>
        </w:tc>
        <w:tc>
          <w:tcPr>
            <w:tcW w:w="709" w:type="dxa"/>
            <w:tcBorders>
              <w:top w:val="nil"/>
              <w:bottom w:val="nil"/>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6</w:t>
            </w:r>
          </w:p>
        </w:tc>
        <w:tc>
          <w:tcPr>
            <w:tcW w:w="709" w:type="dxa"/>
            <w:tcBorders>
              <w:top w:val="nil"/>
              <w:bottom w:val="nil"/>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94</w:t>
            </w:r>
          </w:p>
        </w:tc>
        <w:tc>
          <w:tcPr>
            <w:tcW w:w="992" w:type="dxa"/>
            <w:tcBorders>
              <w:top w:val="nil"/>
              <w:bottom w:val="nil"/>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94</w:t>
            </w:r>
          </w:p>
        </w:tc>
        <w:tc>
          <w:tcPr>
            <w:tcW w:w="709" w:type="dxa"/>
            <w:tcBorders>
              <w:top w:val="nil"/>
              <w:bottom w:val="nil"/>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c>
          <w:tcPr>
            <w:tcW w:w="709" w:type="dxa"/>
            <w:tcBorders>
              <w:top w:val="nil"/>
              <w:bottom w:val="nil"/>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r>
      <w:tr w:rsidR="00475B78" w:rsidRPr="00FC3F00" w:rsidTr="00D2443B">
        <w:trPr>
          <w:cnfStyle w:val="000000100000"/>
          <w:jc w:val="center"/>
        </w:trPr>
        <w:tc>
          <w:tcPr>
            <w:cnfStyle w:val="001000000000"/>
            <w:tcW w:w="1986" w:type="dxa"/>
            <w:tcBorders>
              <w:top w:val="nil"/>
              <w:bottom w:val="single" w:sz="4" w:space="0" w:color="auto"/>
            </w:tcBorders>
            <w:shd w:val="clear" w:color="auto" w:fill="auto"/>
            <w:vAlign w:val="center"/>
          </w:tcPr>
          <w:p w:rsidR="00475B78" w:rsidRPr="00FC3F00" w:rsidRDefault="00475B78" w:rsidP="00D2443B">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Baik (B)</w:t>
            </w:r>
          </w:p>
        </w:tc>
        <w:tc>
          <w:tcPr>
            <w:tcW w:w="708" w:type="dxa"/>
            <w:tcBorders>
              <w:top w:val="nil"/>
              <w:bottom w:val="single" w:sz="4" w:space="0" w:color="auto"/>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0</w:t>
            </w:r>
          </w:p>
        </w:tc>
        <w:tc>
          <w:tcPr>
            <w:tcW w:w="709" w:type="dxa"/>
            <w:tcBorders>
              <w:top w:val="nil"/>
              <w:bottom w:val="single" w:sz="4" w:space="0" w:color="auto"/>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0</w:t>
            </w:r>
          </w:p>
        </w:tc>
        <w:tc>
          <w:tcPr>
            <w:tcW w:w="709" w:type="dxa"/>
            <w:tcBorders>
              <w:top w:val="nil"/>
              <w:bottom w:val="single" w:sz="4" w:space="0" w:color="auto"/>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27</w:t>
            </w:r>
          </w:p>
        </w:tc>
        <w:tc>
          <w:tcPr>
            <w:tcW w:w="992" w:type="dxa"/>
            <w:tcBorders>
              <w:top w:val="nil"/>
              <w:bottom w:val="single" w:sz="4" w:space="0" w:color="auto"/>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27</w:t>
            </w:r>
          </w:p>
        </w:tc>
        <w:tc>
          <w:tcPr>
            <w:tcW w:w="709" w:type="dxa"/>
            <w:tcBorders>
              <w:top w:val="nil"/>
              <w:bottom w:val="single" w:sz="4" w:space="0" w:color="auto"/>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27</w:t>
            </w:r>
          </w:p>
        </w:tc>
        <w:tc>
          <w:tcPr>
            <w:tcW w:w="709" w:type="dxa"/>
            <w:tcBorders>
              <w:top w:val="nil"/>
              <w:bottom w:val="single" w:sz="4" w:space="0" w:color="auto"/>
            </w:tcBorders>
            <w:shd w:val="clear" w:color="auto" w:fill="auto"/>
            <w:vAlign w:val="center"/>
          </w:tcPr>
          <w:p w:rsidR="00475B78" w:rsidRPr="00FC3F00" w:rsidRDefault="00475B78" w:rsidP="00D2443B">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r>
      <w:tr w:rsidR="00475B78" w:rsidRPr="00FC3F00" w:rsidTr="00D2443B">
        <w:trPr>
          <w:trHeight w:val="732"/>
          <w:jc w:val="center"/>
        </w:trPr>
        <w:tc>
          <w:tcPr>
            <w:cnfStyle w:val="001000000000"/>
            <w:tcW w:w="1986"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Total</w:t>
            </w:r>
          </w:p>
        </w:tc>
        <w:tc>
          <w:tcPr>
            <w:tcW w:w="708"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40</w:t>
            </w:r>
          </w:p>
        </w:tc>
        <w:tc>
          <w:tcPr>
            <w:tcW w:w="709"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24,2</w:t>
            </w:r>
          </w:p>
        </w:tc>
        <w:tc>
          <w:tcPr>
            <w:tcW w:w="709"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125</w:t>
            </w:r>
          </w:p>
        </w:tc>
        <w:tc>
          <w:tcPr>
            <w:tcW w:w="992"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75,8</w:t>
            </w:r>
          </w:p>
        </w:tc>
        <w:tc>
          <w:tcPr>
            <w:tcW w:w="709"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165</w:t>
            </w:r>
          </w:p>
        </w:tc>
        <w:tc>
          <w:tcPr>
            <w:tcW w:w="709" w:type="dxa"/>
            <w:tcBorders>
              <w:top w:val="single" w:sz="4" w:space="0" w:color="auto"/>
              <w:bottom w:val="single" w:sz="4" w:space="0" w:color="auto"/>
            </w:tcBorders>
            <w:shd w:val="clear" w:color="auto" w:fill="auto"/>
            <w:vAlign w:val="center"/>
          </w:tcPr>
          <w:p w:rsidR="00475B78" w:rsidRPr="00FC3F00" w:rsidRDefault="00475B78" w:rsidP="00D2443B">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100</w:t>
            </w:r>
          </w:p>
        </w:tc>
      </w:tr>
    </w:tbl>
    <w:p w:rsidR="00475B78" w:rsidRDefault="00475B78" w:rsidP="00FC3F00">
      <w:pPr>
        <w:spacing w:line="480" w:lineRule="auto"/>
        <w:rPr>
          <w:rFonts w:ascii="Times New Roman" w:hAnsi="Times New Roman" w:cs="Times New Roman"/>
          <w:b/>
          <w:color w:val="000000" w:themeColor="text1"/>
          <w:sz w:val="24"/>
          <w:szCs w:val="24"/>
        </w:rPr>
      </w:pPr>
    </w:p>
    <w:p w:rsidR="00C51597" w:rsidRDefault="00C51597" w:rsidP="00FC3F00">
      <w:pPr>
        <w:spacing w:line="480" w:lineRule="auto"/>
        <w:rPr>
          <w:rFonts w:ascii="Times New Roman" w:hAnsi="Times New Roman" w:cs="Times New Roman"/>
          <w:b/>
          <w:color w:val="000000" w:themeColor="text1"/>
          <w:sz w:val="24"/>
          <w:szCs w:val="24"/>
        </w:rPr>
      </w:pPr>
    </w:p>
    <w:p w:rsidR="00C51597" w:rsidRDefault="00C51597" w:rsidP="00FC3F00">
      <w:pPr>
        <w:spacing w:line="480" w:lineRule="auto"/>
        <w:rPr>
          <w:rFonts w:ascii="Times New Roman" w:hAnsi="Times New Roman" w:cs="Times New Roman"/>
          <w:b/>
          <w:color w:val="000000" w:themeColor="text1"/>
          <w:sz w:val="24"/>
          <w:szCs w:val="24"/>
        </w:rPr>
      </w:pPr>
    </w:p>
    <w:p w:rsidR="00C51597" w:rsidRDefault="00C51597" w:rsidP="00FC3F00">
      <w:pPr>
        <w:spacing w:line="480" w:lineRule="auto"/>
        <w:rPr>
          <w:rFonts w:ascii="Times New Roman" w:hAnsi="Times New Roman" w:cs="Times New Roman"/>
          <w:b/>
          <w:color w:val="000000" w:themeColor="text1"/>
          <w:sz w:val="24"/>
          <w:szCs w:val="24"/>
        </w:rPr>
      </w:pPr>
    </w:p>
    <w:p w:rsidR="00C51597" w:rsidRDefault="00C51597" w:rsidP="00FC3F00">
      <w:pPr>
        <w:spacing w:line="480" w:lineRule="auto"/>
        <w:rPr>
          <w:rFonts w:ascii="Times New Roman" w:hAnsi="Times New Roman" w:cs="Times New Roman"/>
          <w:b/>
          <w:color w:val="000000" w:themeColor="text1"/>
          <w:sz w:val="24"/>
          <w:szCs w:val="24"/>
        </w:rPr>
      </w:pPr>
    </w:p>
    <w:p w:rsidR="00C51597" w:rsidRDefault="00C51597" w:rsidP="00FC3F00">
      <w:pPr>
        <w:spacing w:line="480" w:lineRule="auto"/>
        <w:rPr>
          <w:rFonts w:ascii="Times New Roman" w:hAnsi="Times New Roman" w:cs="Times New Roman"/>
          <w:b/>
          <w:color w:val="000000" w:themeColor="text1"/>
          <w:sz w:val="24"/>
          <w:szCs w:val="24"/>
        </w:rPr>
      </w:pPr>
    </w:p>
    <w:p w:rsidR="00C51597" w:rsidRDefault="00C51597" w:rsidP="00FC3F00">
      <w:pPr>
        <w:spacing w:line="480" w:lineRule="auto"/>
        <w:rPr>
          <w:rFonts w:ascii="Times New Roman" w:hAnsi="Times New Roman" w:cs="Times New Roman"/>
          <w:b/>
          <w:color w:val="000000" w:themeColor="text1"/>
          <w:sz w:val="24"/>
          <w:szCs w:val="24"/>
        </w:rPr>
      </w:pPr>
    </w:p>
    <w:p w:rsidR="00475B78" w:rsidRPr="00A7124D" w:rsidRDefault="00475B78" w:rsidP="00FC3F00">
      <w:pPr>
        <w:spacing w:line="480" w:lineRule="auto"/>
        <w:ind w:left="1134" w:hanging="708"/>
        <w:rPr>
          <w:rFonts w:ascii="Times New Roman" w:hAnsi="Times New Roman" w:cs="Times New Roman"/>
          <w:b/>
          <w:color w:val="000000" w:themeColor="text1"/>
          <w:sz w:val="24"/>
          <w:szCs w:val="24"/>
        </w:rPr>
      </w:pPr>
      <w:r w:rsidRPr="00A7124D">
        <w:rPr>
          <w:rFonts w:ascii="Times New Roman" w:hAnsi="Times New Roman" w:cs="Times New Roman"/>
          <w:b/>
          <w:color w:val="000000" w:themeColor="text1"/>
          <w:sz w:val="24"/>
          <w:szCs w:val="24"/>
        </w:rPr>
        <w:lastRenderedPageBreak/>
        <w:t xml:space="preserve">Hubungan Tingkat Pengetahuan Ibu tentang Kecacingan (Infeksi </w:t>
      </w:r>
      <w:r w:rsidRPr="00A7124D">
        <w:rPr>
          <w:rFonts w:ascii="Times New Roman" w:hAnsi="Times New Roman" w:cs="Times New Roman"/>
          <w:b/>
          <w:i/>
          <w:color w:val="000000" w:themeColor="text1"/>
          <w:sz w:val="24"/>
          <w:szCs w:val="24"/>
        </w:rPr>
        <w:t>Soil Transmitted Hellminths</w:t>
      </w:r>
      <w:r w:rsidRPr="00A7124D">
        <w:rPr>
          <w:rFonts w:ascii="Times New Roman" w:hAnsi="Times New Roman" w:cs="Times New Roman"/>
          <w:b/>
          <w:color w:val="000000" w:themeColor="text1"/>
          <w:sz w:val="24"/>
          <w:szCs w:val="24"/>
        </w:rPr>
        <w:t>)</w:t>
      </w:r>
      <w:r w:rsidRPr="00A7124D">
        <w:rPr>
          <w:rFonts w:ascii="Times New Roman" w:hAnsi="Times New Roman" w:cs="Times New Roman"/>
          <w:b/>
          <w:i/>
          <w:color w:val="000000" w:themeColor="text1"/>
          <w:sz w:val="24"/>
          <w:szCs w:val="24"/>
        </w:rPr>
        <w:t xml:space="preserve"> </w:t>
      </w:r>
      <w:r w:rsidRPr="00A7124D">
        <w:rPr>
          <w:rFonts w:ascii="Times New Roman" w:hAnsi="Times New Roman" w:cs="Times New Roman"/>
          <w:b/>
          <w:color w:val="000000" w:themeColor="text1"/>
          <w:sz w:val="24"/>
          <w:szCs w:val="24"/>
        </w:rPr>
        <w:t xml:space="preserve">dengan Angka Kejadian Kecacingan (Infeksi </w:t>
      </w:r>
      <w:r w:rsidRPr="00A7124D">
        <w:rPr>
          <w:rFonts w:ascii="Times New Roman" w:hAnsi="Times New Roman" w:cs="Times New Roman"/>
          <w:b/>
          <w:i/>
          <w:color w:val="000000" w:themeColor="text1"/>
          <w:sz w:val="24"/>
          <w:szCs w:val="24"/>
        </w:rPr>
        <w:t>Soil Transmitted Helminths</w:t>
      </w:r>
      <w:r w:rsidRPr="00A7124D">
        <w:rPr>
          <w:rFonts w:ascii="Times New Roman" w:hAnsi="Times New Roman" w:cs="Times New Roman"/>
          <w:b/>
          <w:color w:val="000000" w:themeColor="text1"/>
          <w:sz w:val="24"/>
          <w:szCs w:val="24"/>
        </w:rPr>
        <w:t>)</w:t>
      </w:r>
    </w:p>
    <w:p w:rsidR="00612B2C" w:rsidRPr="00A7124D" w:rsidRDefault="00612B2C" w:rsidP="00FC3F00">
      <w:pPr>
        <w:spacing w:line="480" w:lineRule="auto"/>
        <w:ind w:left="1418" w:hanging="992"/>
        <w:rPr>
          <w:rFonts w:ascii="Times New Roman" w:hAnsi="Times New Roman" w:cs="Times New Roman"/>
          <w:b/>
          <w:color w:val="000000" w:themeColor="text1"/>
          <w:sz w:val="24"/>
          <w:szCs w:val="24"/>
        </w:rPr>
      </w:pPr>
      <w:r w:rsidRPr="00A7124D">
        <w:rPr>
          <w:rFonts w:ascii="Times New Roman" w:hAnsi="Times New Roman" w:cs="Times New Roman"/>
          <w:b/>
          <w:color w:val="000000" w:themeColor="text1"/>
          <w:sz w:val="24"/>
          <w:szCs w:val="24"/>
        </w:rPr>
        <w:t xml:space="preserve">Tabel 4.7 Hubungan Tingkat Pengetahuan Ibu tentang Kecacingan (Infeksi </w:t>
      </w:r>
      <w:r w:rsidRPr="00A7124D">
        <w:rPr>
          <w:rFonts w:ascii="Times New Roman" w:hAnsi="Times New Roman" w:cs="Times New Roman"/>
          <w:b/>
          <w:i/>
          <w:color w:val="000000" w:themeColor="text1"/>
          <w:sz w:val="24"/>
          <w:szCs w:val="24"/>
        </w:rPr>
        <w:t>Soil Transmitted Hellminths</w:t>
      </w:r>
      <w:r w:rsidRPr="00A7124D">
        <w:rPr>
          <w:rFonts w:ascii="Times New Roman" w:hAnsi="Times New Roman" w:cs="Times New Roman"/>
          <w:b/>
          <w:color w:val="000000" w:themeColor="text1"/>
          <w:sz w:val="24"/>
          <w:szCs w:val="24"/>
        </w:rPr>
        <w:t>)</w:t>
      </w:r>
      <w:r w:rsidRPr="00A7124D">
        <w:rPr>
          <w:rFonts w:ascii="Times New Roman" w:hAnsi="Times New Roman" w:cs="Times New Roman"/>
          <w:b/>
          <w:i/>
          <w:color w:val="000000" w:themeColor="text1"/>
          <w:sz w:val="24"/>
          <w:szCs w:val="24"/>
        </w:rPr>
        <w:t xml:space="preserve"> </w:t>
      </w:r>
      <w:r w:rsidRPr="00A7124D">
        <w:rPr>
          <w:rFonts w:ascii="Times New Roman" w:hAnsi="Times New Roman" w:cs="Times New Roman"/>
          <w:b/>
          <w:color w:val="000000" w:themeColor="text1"/>
          <w:sz w:val="24"/>
          <w:szCs w:val="24"/>
        </w:rPr>
        <w:t xml:space="preserve">dengan Angka Kejadian Kecacingan (Infeksi </w:t>
      </w:r>
      <w:r w:rsidRPr="00A7124D">
        <w:rPr>
          <w:rFonts w:ascii="Times New Roman" w:hAnsi="Times New Roman" w:cs="Times New Roman"/>
          <w:b/>
          <w:i/>
          <w:color w:val="000000" w:themeColor="text1"/>
          <w:sz w:val="24"/>
          <w:szCs w:val="24"/>
        </w:rPr>
        <w:t>Soil Transmitted Helminths</w:t>
      </w:r>
      <w:r w:rsidRPr="00A7124D">
        <w:rPr>
          <w:rFonts w:ascii="Times New Roman" w:hAnsi="Times New Roman" w:cs="Times New Roman"/>
          <w:b/>
          <w:color w:val="000000" w:themeColor="text1"/>
          <w:sz w:val="24"/>
          <w:szCs w:val="24"/>
        </w:rPr>
        <w:t>)</w:t>
      </w:r>
    </w:p>
    <w:tbl>
      <w:tblPr>
        <w:tblStyle w:val="LightShading-Accent11"/>
        <w:tblW w:w="7655" w:type="dxa"/>
        <w:tblInd w:w="250" w:type="dxa"/>
        <w:tblLayout w:type="fixed"/>
        <w:tblLook w:val="04A0"/>
      </w:tblPr>
      <w:tblGrid>
        <w:gridCol w:w="1701"/>
        <w:gridCol w:w="709"/>
        <w:gridCol w:w="850"/>
        <w:gridCol w:w="851"/>
        <w:gridCol w:w="850"/>
        <w:gridCol w:w="851"/>
        <w:gridCol w:w="992"/>
        <w:gridCol w:w="851"/>
      </w:tblGrid>
      <w:tr w:rsidR="00612B2C" w:rsidRPr="00FC3F00" w:rsidTr="001A1EFA">
        <w:trPr>
          <w:cnfStyle w:val="100000000000"/>
          <w:trHeight w:val="367"/>
        </w:trPr>
        <w:tc>
          <w:tcPr>
            <w:cnfStyle w:val="001000000000"/>
            <w:tcW w:w="1701" w:type="dxa"/>
            <w:vMerge w:val="restart"/>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Tingkat Pengetahuan Ibu</w:t>
            </w:r>
          </w:p>
        </w:tc>
        <w:tc>
          <w:tcPr>
            <w:tcW w:w="3260" w:type="dxa"/>
            <w:gridSpan w:val="4"/>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Angka Kejadian Kecacingan</w:t>
            </w:r>
          </w:p>
        </w:tc>
        <w:tc>
          <w:tcPr>
            <w:tcW w:w="1843" w:type="dxa"/>
            <w:gridSpan w:val="2"/>
            <w:vMerge w:val="restart"/>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1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Total</w:t>
            </w:r>
          </w:p>
        </w:tc>
        <w:tc>
          <w:tcPr>
            <w:tcW w:w="851" w:type="dxa"/>
            <w:vMerge w:val="restart"/>
            <w:tcBorders>
              <w:top w:val="single" w:sz="4" w:space="0" w:color="auto"/>
            </w:tcBorders>
            <w:shd w:val="clear" w:color="auto" w:fill="auto"/>
            <w:vAlign w:val="center"/>
          </w:tcPr>
          <w:p w:rsidR="00612B2C" w:rsidRPr="00FC3F00" w:rsidRDefault="00D2443B" w:rsidP="00F053DE">
            <w:pPr>
              <w:spacing w:line="240" w:lineRule="auto"/>
              <w:jc w:val="center"/>
              <w:cnfStyle w:val="10000000000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w:t>
            </w:r>
          </w:p>
        </w:tc>
      </w:tr>
      <w:tr w:rsidR="00612B2C" w:rsidRPr="00FC3F00" w:rsidTr="001A1EFA">
        <w:trPr>
          <w:cnfStyle w:val="000000100000"/>
          <w:trHeight w:val="503"/>
        </w:trPr>
        <w:tc>
          <w:tcPr>
            <w:cnfStyle w:val="001000000000"/>
            <w:tcW w:w="1701" w:type="dxa"/>
            <w:vMerge/>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rPr>
                <w:rFonts w:ascii="Times New Roman" w:hAnsi="Times New Roman" w:cs="Times New Roman"/>
                <w:color w:val="000000" w:themeColor="text1"/>
                <w:sz w:val="24"/>
                <w:szCs w:val="24"/>
              </w:rPr>
            </w:pPr>
          </w:p>
        </w:tc>
        <w:tc>
          <w:tcPr>
            <w:tcW w:w="1559" w:type="dxa"/>
            <w:gridSpan w:val="2"/>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Positif (+)</w:t>
            </w:r>
          </w:p>
        </w:tc>
        <w:tc>
          <w:tcPr>
            <w:tcW w:w="1701" w:type="dxa"/>
            <w:gridSpan w:val="2"/>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Negatif (-)</w:t>
            </w:r>
          </w:p>
        </w:tc>
        <w:tc>
          <w:tcPr>
            <w:tcW w:w="1843" w:type="dxa"/>
            <w:gridSpan w:val="2"/>
            <w:vMerge/>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b/>
                <w:color w:val="000000" w:themeColor="text1"/>
                <w:sz w:val="24"/>
                <w:szCs w:val="24"/>
              </w:rPr>
            </w:pPr>
          </w:p>
        </w:tc>
        <w:tc>
          <w:tcPr>
            <w:tcW w:w="851" w:type="dxa"/>
            <w:vMerge/>
            <w:shd w:val="clear" w:color="auto" w:fill="auto"/>
            <w:vAlign w:val="center"/>
          </w:tcPr>
          <w:p w:rsidR="00612B2C" w:rsidRPr="00FC3F00" w:rsidRDefault="00612B2C" w:rsidP="00A7124D">
            <w:pPr>
              <w:spacing w:line="240" w:lineRule="auto"/>
              <w:cnfStyle w:val="000000100000"/>
              <w:rPr>
                <w:rFonts w:ascii="Times New Roman" w:hAnsi="Times New Roman" w:cs="Times New Roman"/>
                <w:b/>
                <w:color w:val="000000" w:themeColor="text1"/>
                <w:sz w:val="24"/>
                <w:szCs w:val="24"/>
              </w:rPr>
            </w:pPr>
          </w:p>
        </w:tc>
      </w:tr>
      <w:tr w:rsidR="00612B2C" w:rsidRPr="00FC3F00" w:rsidTr="001A1EFA">
        <w:trPr>
          <w:trHeight w:val="630"/>
        </w:trPr>
        <w:tc>
          <w:tcPr>
            <w:cnfStyle w:val="001000000000"/>
            <w:tcW w:w="1701" w:type="dxa"/>
            <w:vMerge/>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shd w:val="clear" w:color="auto" w:fill="auto"/>
            <w:vAlign w:val="center"/>
          </w:tcPr>
          <w:p w:rsidR="00612B2C" w:rsidRPr="00FC3F00" w:rsidRDefault="004D4085"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N</w:t>
            </w:r>
          </w:p>
        </w:tc>
        <w:tc>
          <w:tcPr>
            <w:tcW w:w="850"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w:t>
            </w:r>
          </w:p>
        </w:tc>
        <w:tc>
          <w:tcPr>
            <w:tcW w:w="851"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n</w:t>
            </w:r>
          </w:p>
        </w:tc>
        <w:tc>
          <w:tcPr>
            <w:tcW w:w="850"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w:t>
            </w:r>
          </w:p>
        </w:tc>
        <w:tc>
          <w:tcPr>
            <w:tcW w:w="851"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n</w:t>
            </w:r>
          </w:p>
        </w:tc>
        <w:tc>
          <w:tcPr>
            <w:tcW w:w="992"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w:t>
            </w:r>
          </w:p>
        </w:tc>
        <w:tc>
          <w:tcPr>
            <w:tcW w:w="851" w:type="dxa"/>
            <w:vMerge/>
            <w:tcBorders>
              <w:bottom w:val="single" w:sz="4" w:space="0" w:color="auto"/>
            </w:tcBorders>
            <w:shd w:val="clear" w:color="auto" w:fill="auto"/>
            <w:vAlign w:val="center"/>
          </w:tcPr>
          <w:p w:rsidR="00612B2C" w:rsidRPr="00FC3F00" w:rsidRDefault="00612B2C" w:rsidP="00A7124D">
            <w:pPr>
              <w:spacing w:line="240" w:lineRule="auto"/>
              <w:cnfStyle w:val="000000000000"/>
              <w:rPr>
                <w:rFonts w:ascii="Times New Roman" w:hAnsi="Times New Roman" w:cs="Times New Roman"/>
                <w:b/>
                <w:color w:val="000000" w:themeColor="text1"/>
                <w:sz w:val="24"/>
                <w:szCs w:val="24"/>
              </w:rPr>
            </w:pPr>
          </w:p>
        </w:tc>
      </w:tr>
      <w:tr w:rsidR="00612B2C" w:rsidRPr="00FC3F00" w:rsidTr="001A1EFA">
        <w:trPr>
          <w:cnfStyle w:val="000000100000"/>
        </w:trPr>
        <w:tc>
          <w:tcPr>
            <w:cnfStyle w:val="001000000000"/>
            <w:tcW w:w="1701" w:type="dxa"/>
            <w:tcBorders>
              <w:top w:val="single" w:sz="4" w:space="0" w:color="auto"/>
              <w:bottom w:val="nil"/>
            </w:tcBorders>
            <w:shd w:val="clear" w:color="auto" w:fill="auto"/>
            <w:vAlign w:val="center"/>
          </w:tcPr>
          <w:p w:rsidR="00612B2C" w:rsidRPr="00FC3F00" w:rsidRDefault="00612B2C" w:rsidP="00A7124D">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Kurang (K)</w:t>
            </w:r>
          </w:p>
        </w:tc>
        <w:tc>
          <w:tcPr>
            <w:tcW w:w="709" w:type="dxa"/>
            <w:tcBorders>
              <w:top w:val="single" w:sz="4" w:space="0" w:color="auto"/>
              <w:bottom w:val="nil"/>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34</w:t>
            </w:r>
          </w:p>
        </w:tc>
        <w:tc>
          <w:tcPr>
            <w:tcW w:w="850" w:type="dxa"/>
            <w:tcBorders>
              <w:top w:val="single" w:sz="4" w:space="0" w:color="auto"/>
              <w:bottom w:val="nil"/>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89,5</w:t>
            </w:r>
          </w:p>
        </w:tc>
        <w:tc>
          <w:tcPr>
            <w:tcW w:w="851" w:type="dxa"/>
            <w:tcBorders>
              <w:top w:val="single" w:sz="4" w:space="0" w:color="auto"/>
              <w:bottom w:val="nil"/>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4</w:t>
            </w:r>
          </w:p>
        </w:tc>
        <w:tc>
          <w:tcPr>
            <w:tcW w:w="850" w:type="dxa"/>
            <w:tcBorders>
              <w:top w:val="single" w:sz="4" w:space="0" w:color="auto"/>
              <w:bottom w:val="nil"/>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10,5</w:t>
            </w:r>
          </w:p>
        </w:tc>
        <w:tc>
          <w:tcPr>
            <w:tcW w:w="851" w:type="dxa"/>
            <w:tcBorders>
              <w:top w:val="single" w:sz="4" w:space="0" w:color="auto"/>
              <w:bottom w:val="nil"/>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38</w:t>
            </w:r>
          </w:p>
        </w:tc>
        <w:tc>
          <w:tcPr>
            <w:tcW w:w="992" w:type="dxa"/>
            <w:tcBorders>
              <w:top w:val="single" w:sz="4" w:space="0" w:color="auto"/>
              <w:bottom w:val="nil"/>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c>
          <w:tcPr>
            <w:tcW w:w="851" w:type="dxa"/>
            <w:vMerge w:val="restart"/>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0,000</w:t>
            </w:r>
          </w:p>
        </w:tc>
      </w:tr>
      <w:tr w:rsidR="00612B2C" w:rsidRPr="00FC3F00" w:rsidTr="001A1EFA">
        <w:tc>
          <w:tcPr>
            <w:cnfStyle w:val="001000000000"/>
            <w:tcW w:w="1701" w:type="dxa"/>
            <w:tcBorders>
              <w:top w:val="nil"/>
              <w:bottom w:val="nil"/>
            </w:tcBorders>
            <w:shd w:val="clear" w:color="auto" w:fill="auto"/>
            <w:vAlign w:val="center"/>
          </w:tcPr>
          <w:p w:rsidR="00612B2C" w:rsidRPr="00FC3F00" w:rsidRDefault="00612B2C" w:rsidP="00A7124D">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Cukup Baik (CB)</w:t>
            </w:r>
          </w:p>
        </w:tc>
        <w:tc>
          <w:tcPr>
            <w:tcW w:w="709" w:type="dxa"/>
            <w:tcBorders>
              <w:top w:val="nil"/>
              <w:bottom w:val="nil"/>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6</w:t>
            </w:r>
          </w:p>
        </w:tc>
        <w:tc>
          <w:tcPr>
            <w:tcW w:w="850" w:type="dxa"/>
            <w:tcBorders>
              <w:top w:val="nil"/>
              <w:bottom w:val="nil"/>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6</w:t>
            </w:r>
          </w:p>
        </w:tc>
        <w:tc>
          <w:tcPr>
            <w:tcW w:w="851" w:type="dxa"/>
            <w:tcBorders>
              <w:top w:val="nil"/>
              <w:bottom w:val="nil"/>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94</w:t>
            </w:r>
          </w:p>
        </w:tc>
        <w:tc>
          <w:tcPr>
            <w:tcW w:w="850" w:type="dxa"/>
            <w:tcBorders>
              <w:top w:val="nil"/>
              <w:bottom w:val="nil"/>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94</w:t>
            </w:r>
          </w:p>
        </w:tc>
        <w:tc>
          <w:tcPr>
            <w:tcW w:w="851" w:type="dxa"/>
            <w:tcBorders>
              <w:top w:val="nil"/>
              <w:bottom w:val="nil"/>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c>
          <w:tcPr>
            <w:tcW w:w="992" w:type="dxa"/>
            <w:tcBorders>
              <w:top w:val="nil"/>
              <w:bottom w:val="nil"/>
              <w:right w:val="nil"/>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c>
          <w:tcPr>
            <w:tcW w:w="851" w:type="dxa"/>
            <w:vMerge/>
            <w:tcBorders>
              <w:top w:val="single" w:sz="4" w:space="0" w:color="auto"/>
              <w:left w:val="nil"/>
              <w:bottom w:val="single" w:sz="4" w:space="0" w:color="auto"/>
              <w:right w:val="nil"/>
            </w:tcBorders>
            <w:shd w:val="clear" w:color="auto" w:fill="auto"/>
            <w:vAlign w:val="center"/>
          </w:tcPr>
          <w:p w:rsidR="00612B2C" w:rsidRPr="00FC3F00" w:rsidRDefault="00612B2C" w:rsidP="00A7124D">
            <w:pPr>
              <w:spacing w:line="240" w:lineRule="auto"/>
              <w:cnfStyle w:val="000000000000"/>
              <w:rPr>
                <w:rFonts w:ascii="Times New Roman" w:hAnsi="Times New Roman" w:cs="Times New Roman"/>
                <w:color w:val="000000" w:themeColor="text1"/>
                <w:sz w:val="24"/>
                <w:szCs w:val="24"/>
              </w:rPr>
            </w:pPr>
          </w:p>
        </w:tc>
      </w:tr>
      <w:tr w:rsidR="00612B2C" w:rsidRPr="00FC3F00" w:rsidTr="001A1EFA">
        <w:trPr>
          <w:cnfStyle w:val="000000100000"/>
        </w:trPr>
        <w:tc>
          <w:tcPr>
            <w:cnfStyle w:val="001000000000"/>
            <w:tcW w:w="1701" w:type="dxa"/>
            <w:tcBorders>
              <w:top w:val="nil"/>
              <w:bottom w:val="single" w:sz="4" w:space="0" w:color="auto"/>
            </w:tcBorders>
            <w:shd w:val="clear" w:color="auto" w:fill="auto"/>
            <w:vAlign w:val="center"/>
          </w:tcPr>
          <w:p w:rsidR="00612B2C" w:rsidRPr="00FC3F00" w:rsidRDefault="00612B2C" w:rsidP="00A7124D">
            <w:pPr>
              <w:spacing w:line="240" w:lineRule="auto"/>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Baik (B)</w:t>
            </w:r>
          </w:p>
        </w:tc>
        <w:tc>
          <w:tcPr>
            <w:tcW w:w="709" w:type="dxa"/>
            <w:tcBorders>
              <w:top w:val="nil"/>
              <w:bottom w:val="single" w:sz="4" w:space="0" w:color="auto"/>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0</w:t>
            </w:r>
          </w:p>
        </w:tc>
        <w:tc>
          <w:tcPr>
            <w:tcW w:w="850" w:type="dxa"/>
            <w:tcBorders>
              <w:top w:val="nil"/>
              <w:bottom w:val="single" w:sz="4" w:space="0" w:color="auto"/>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0</w:t>
            </w:r>
          </w:p>
        </w:tc>
        <w:tc>
          <w:tcPr>
            <w:tcW w:w="851" w:type="dxa"/>
            <w:tcBorders>
              <w:top w:val="nil"/>
              <w:bottom w:val="single" w:sz="4" w:space="0" w:color="auto"/>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27</w:t>
            </w:r>
          </w:p>
        </w:tc>
        <w:tc>
          <w:tcPr>
            <w:tcW w:w="850" w:type="dxa"/>
            <w:tcBorders>
              <w:top w:val="nil"/>
              <w:bottom w:val="single" w:sz="4" w:space="0" w:color="auto"/>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27</w:t>
            </w:r>
          </w:p>
        </w:tc>
        <w:tc>
          <w:tcPr>
            <w:tcW w:w="851" w:type="dxa"/>
            <w:tcBorders>
              <w:top w:val="nil"/>
              <w:bottom w:val="single" w:sz="4" w:space="0" w:color="auto"/>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27</w:t>
            </w:r>
          </w:p>
        </w:tc>
        <w:tc>
          <w:tcPr>
            <w:tcW w:w="992" w:type="dxa"/>
            <w:tcBorders>
              <w:top w:val="nil"/>
              <w:bottom w:val="single" w:sz="4" w:space="0" w:color="auto"/>
            </w:tcBorders>
            <w:shd w:val="clear" w:color="auto" w:fill="auto"/>
            <w:vAlign w:val="center"/>
          </w:tcPr>
          <w:p w:rsidR="00612B2C" w:rsidRPr="00FC3F00" w:rsidRDefault="00612B2C" w:rsidP="00A7124D">
            <w:pPr>
              <w:spacing w:line="240" w:lineRule="auto"/>
              <w:jc w:val="center"/>
              <w:cnfStyle w:val="00000010000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100</w:t>
            </w:r>
          </w:p>
        </w:tc>
        <w:tc>
          <w:tcPr>
            <w:tcW w:w="851" w:type="dxa"/>
            <w:vMerge/>
            <w:tcBorders>
              <w:top w:val="single" w:sz="4" w:space="0" w:color="auto"/>
              <w:bottom w:val="single" w:sz="4" w:space="0" w:color="auto"/>
            </w:tcBorders>
            <w:shd w:val="clear" w:color="auto" w:fill="auto"/>
            <w:vAlign w:val="center"/>
          </w:tcPr>
          <w:p w:rsidR="00612B2C" w:rsidRPr="00FC3F00" w:rsidRDefault="00612B2C" w:rsidP="00A7124D">
            <w:pPr>
              <w:spacing w:line="240" w:lineRule="auto"/>
              <w:cnfStyle w:val="000000100000"/>
              <w:rPr>
                <w:rFonts w:ascii="Times New Roman" w:hAnsi="Times New Roman" w:cs="Times New Roman"/>
                <w:color w:val="000000" w:themeColor="text1"/>
                <w:sz w:val="24"/>
                <w:szCs w:val="24"/>
              </w:rPr>
            </w:pPr>
          </w:p>
        </w:tc>
      </w:tr>
      <w:tr w:rsidR="00612B2C" w:rsidRPr="00FC3F00" w:rsidTr="001A1EFA">
        <w:trPr>
          <w:trHeight w:val="732"/>
        </w:trPr>
        <w:tc>
          <w:tcPr>
            <w:cnfStyle w:val="001000000000"/>
            <w:tcW w:w="1701"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Total</w:t>
            </w:r>
          </w:p>
        </w:tc>
        <w:tc>
          <w:tcPr>
            <w:tcW w:w="709"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40</w:t>
            </w:r>
          </w:p>
        </w:tc>
        <w:tc>
          <w:tcPr>
            <w:tcW w:w="850"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24,2</w:t>
            </w:r>
          </w:p>
        </w:tc>
        <w:tc>
          <w:tcPr>
            <w:tcW w:w="851"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125</w:t>
            </w:r>
          </w:p>
        </w:tc>
        <w:tc>
          <w:tcPr>
            <w:tcW w:w="850"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75,8</w:t>
            </w:r>
          </w:p>
        </w:tc>
        <w:tc>
          <w:tcPr>
            <w:tcW w:w="851" w:type="dxa"/>
            <w:tcBorders>
              <w:top w:val="single" w:sz="4" w:space="0" w:color="auto"/>
              <w:bottom w:val="single" w:sz="4" w:space="0" w:color="auto"/>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165</w:t>
            </w:r>
          </w:p>
        </w:tc>
        <w:tc>
          <w:tcPr>
            <w:tcW w:w="992" w:type="dxa"/>
            <w:tcBorders>
              <w:top w:val="single" w:sz="4" w:space="0" w:color="auto"/>
              <w:bottom w:val="single" w:sz="4" w:space="0" w:color="auto"/>
              <w:right w:val="nil"/>
            </w:tcBorders>
            <w:shd w:val="clear" w:color="auto" w:fill="auto"/>
            <w:vAlign w:val="center"/>
          </w:tcPr>
          <w:p w:rsidR="00612B2C" w:rsidRPr="00FC3F00" w:rsidRDefault="00612B2C" w:rsidP="00A7124D">
            <w:pPr>
              <w:spacing w:line="240" w:lineRule="auto"/>
              <w:jc w:val="center"/>
              <w:cnfStyle w:val="000000000000"/>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100</w:t>
            </w:r>
          </w:p>
        </w:tc>
        <w:tc>
          <w:tcPr>
            <w:tcW w:w="851" w:type="dxa"/>
            <w:vMerge/>
            <w:tcBorders>
              <w:top w:val="single" w:sz="4" w:space="0" w:color="auto"/>
              <w:left w:val="nil"/>
              <w:bottom w:val="single" w:sz="4" w:space="0" w:color="auto"/>
              <w:right w:val="nil"/>
            </w:tcBorders>
            <w:shd w:val="clear" w:color="auto" w:fill="auto"/>
            <w:vAlign w:val="center"/>
          </w:tcPr>
          <w:p w:rsidR="00612B2C" w:rsidRPr="00FC3F00" w:rsidRDefault="00612B2C" w:rsidP="00A7124D">
            <w:pPr>
              <w:spacing w:line="240" w:lineRule="auto"/>
              <w:cnfStyle w:val="000000000000"/>
              <w:rPr>
                <w:rFonts w:ascii="Times New Roman" w:hAnsi="Times New Roman" w:cs="Times New Roman"/>
                <w:b/>
                <w:color w:val="000000" w:themeColor="text1"/>
                <w:sz w:val="24"/>
                <w:szCs w:val="24"/>
              </w:rPr>
            </w:pPr>
          </w:p>
        </w:tc>
      </w:tr>
    </w:tbl>
    <w:p w:rsidR="00612B2C" w:rsidRPr="00FC3F00" w:rsidRDefault="00612B2C" w:rsidP="00FC3F00">
      <w:pPr>
        <w:spacing w:line="480" w:lineRule="auto"/>
        <w:rPr>
          <w:rFonts w:ascii="Times New Roman" w:hAnsi="Times New Roman" w:cs="Times New Roman"/>
          <w:b/>
          <w:color w:val="000000" w:themeColor="text1"/>
          <w:sz w:val="24"/>
          <w:szCs w:val="24"/>
        </w:rPr>
      </w:pPr>
    </w:p>
    <w:p w:rsidR="000106AC" w:rsidRPr="00FC3F00" w:rsidRDefault="000106AC" w:rsidP="00FC3F00">
      <w:pPr>
        <w:spacing w:line="480" w:lineRule="auto"/>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2</w:t>
      </w:r>
      <w:r w:rsidR="00171B73" w:rsidRPr="00FC3F00">
        <w:rPr>
          <w:rFonts w:ascii="Times New Roman" w:hAnsi="Times New Roman" w:cs="Times New Roman"/>
          <w:b/>
          <w:color w:val="000000" w:themeColor="text1"/>
          <w:sz w:val="24"/>
          <w:szCs w:val="24"/>
          <w:lang w:val="en-US"/>
        </w:rPr>
        <w:t>.</w:t>
      </w:r>
      <w:r w:rsidRPr="00FC3F00">
        <w:rPr>
          <w:rFonts w:ascii="Times New Roman" w:hAnsi="Times New Roman" w:cs="Times New Roman"/>
          <w:b/>
          <w:color w:val="000000" w:themeColor="text1"/>
          <w:sz w:val="24"/>
          <w:szCs w:val="24"/>
        </w:rPr>
        <w:t xml:space="preserve"> Pembahasan</w:t>
      </w:r>
    </w:p>
    <w:p w:rsidR="00622BCA" w:rsidRPr="00FC3F00" w:rsidRDefault="00622BCA" w:rsidP="00FC3F00">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Pada penelitian ini subjek penelitian berjumlah 165 orang, dengan perbandingan jumlah subjek laki-laki dan perempuan yaitu 81 (49,1%) : 84 (50,9%). Memang dari data ini, jumlah subjek perempuan lebih banyak dibandingkan dengan subjek laki-laki, tetapi perbandingan yang ada tidaklah signifikan sehingga sudah cukup untuk mewakili seluruh jenis kelamin yang akan menghindari terjadi bias.</w:t>
      </w:r>
    </w:p>
    <w:p w:rsidR="00622BCA" w:rsidRPr="00FC3F00" w:rsidRDefault="00622BCA" w:rsidP="00FC3F00">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 xml:space="preserve">Dari jumlah 165 orang subjek penelitian, ditemukan 40 subjek positif menderita kecacingan, dan 125 lainnya negatif menderita kecacingan. Ini menunjukkan bahwa frekuensi murid yang menderita kecacingan di SD Negeri 3 </w:t>
      </w:r>
      <w:r w:rsidRPr="00FC3F00">
        <w:rPr>
          <w:rFonts w:ascii="Times New Roman" w:hAnsi="Times New Roman" w:cs="Times New Roman"/>
          <w:color w:val="000000" w:themeColor="text1"/>
          <w:sz w:val="24"/>
          <w:szCs w:val="24"/>
        </w:rPr>
        <w:lastRenderedPageBreak/>
        <w:t>Bajur lebih sedikit dibandingkan dengan murid yang tidak (negatif) menderita kecacingan. Kemudian, pada keadaan tingkat pengetahuan ibu yang merupakan responden dalam penelitian ini, didapatkan 38 (25%) ibu memiliki tingkat pengetahuan kurang (K), 100 (60,6%) ibu memiliki tingkat pengetahuan cukup baik (CB), dan 27 (16,4%) ibu memiliki tingkat pengetahuan baik (B). Frekuensi terbanyak untuk tingkat pengetahuan ibu dalam penelitian ini adalah ibu yang memiliki tingkat pengetahuan cukup baik (CB), yaitu dengan jumlah 100 orang (60,66%) dari total 165 responden penelitian.</w:t>
      </w:r>
    </w:p>
    <w:p w:rsidR="00622BCA" w:rsidRPr="00FC3F00" w:rsidRDefault="00803FC4" w:rsidP="00FC3F00">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622BCA" w:rsidRPr="00FC3F00">
        <w:rPr>
          <w:rFonts w:ascii="Times New Roman" w:hAnsi="Times New Roman" w:cs="Times New Roman"/>
          <w:color w:val="000000" w:themeColor="text1"/>
          <w:sz w:val="24"/>
          <w:szCs w:val="24"/>
        </w:rPr>
        <w:t xml:space="preserve">ika dihubungkan antara tingkat pengetahuan ibu dengan kondisi kecacingan pada murid SD Negeri 3 Bajur ini, seperti yang disajikan pada tabel </w:t>
      </w:r>
      <w:r w:rsidR="004D4085">
        <w:rPr>
          <w:rFonts w:ascii="Times New Roman" w:hAnsi="Times New Roman" w:cs="Times New Roman"/>
          <w:color w:val="000000" w:themeColor="text1"/>
          <w:sz w:val="24"/>
          <w:szCs w:val="24"/>
        </w:rPr>
        <w:t>4.7</w:t>
      </w:r>
      <w:r w:rsidR="00622BCA" w:rsidRPr="00FC3F00">
        <w:rPr>
          <w:rFonts w:ascii="Times New Roman" w:hAnsi="Times New Roman" w:cs="Times New Roman"/>
          <w:color w:val="000000" w:themeColor="text1"/>
          <w:sz w:val="24"/>
          <w:szCs w:val="24"/>
        </w:rPr>
        <w:t xml:space="preserve">, maka dapat dikatakan bahwa tingkat pengetahuan ibu mempengaruhi kejadian kecacingan pada murid SD Negeri 3 Bajur ini. Dari tabel tersebut, dapat diketahui bahwa pada 38 orang ibu (responden) yang memiliki tingkat pengetahuan kurang (K), ditemukan 34 (89,5%) sampel (anak dari ibu tersebut) positif (+) mengalami kecacingan, dan 4 (10,5%) orang anak atau murid ditemukan negatif (-) mengalami kecacingan. Sedangkan pada 100 responden (ibu) dengan tingkat pengetahuan cukup baik (CB), ditemukan 6 (6%) anak atau sampel positif kecacingan, dan 94 (94%) sampel negatif kecacingan. Serta pada 27 responden dengan tingkat pengetahuan baik (B), ditemukan keseluruhan anak atau 27 (100%) sampel negatif mengalami kecacingan. Jadi, berdasarkan data tersebut dapat diketahui bahwa frekuensi terbesar sampel yang ditemukan positif kecacingan berdasarkan tingkat pengetahuan adalah terletak pada ibu dengan tingkat pengetahuan kurang (K), dan frekuensi terbanyak sampel yang negatif </w:t>
      </w:r>
      <w:r w:rsidR="00622BCA" w:rsidRPr="00FC3F00">
        <w:rPr>
          <w:rFonts w:ascii="Times New Roman" w:hAnsi="Times New Roman" w:cs="Times New Roman"/>
          <w:color w:val="000000" w:themeColor="text1"/>
          <w:sz w:val="24"/>
          <w:szCs w:val="24"/>
        </w:rPr>
        <w:lastRenderedPageBreak/>
        <w:t>kecacingan berada pada ibu dengan tingkat pengetahuan cukup baik (CB). Namun, jika dilihat dari persentase, maka persentase terbesar sampel yang negatif kecacingan adalah terletak pada ibu dengan tingkat pengetahuan baik (B), yaitu sejumlah 100%.</w:t>
      </w:r>
      <w:r w:rsidR="00D13BB7">
        <w:rPr>
          <w:rFonts w:ascii="Times New Roman" w:hAnsi="Times New Roman" w:cs="Times New Roman"/>
          <w:color w:val="000000" w:themeColor="text1"/>
          <w:sz w:val="24"/>
          <w:szCs w:val="24"/>
        </w:rPr>
        <w:t xml:space="preserve"> </w:t>
      </w:r>
      <w:r w:rsidR="00622BCA" w:rsidRPr="00FC3F00">
        <w:rPr>
          <w:rFonts w:ascii="Times New Roman" w:hAnsi="Times New Roman" w:cs="Times New Roman"/>
          <w:color w:val="000000" w:themeColor="text1"/>
          <w:sz w:val="24"/>
          <w:szCs w:val="24"/>
        </w:rPr>
        <w:t>B</w:t>
      </w:r>
      <w:r w:rsidR="00F7481F">
        <w:rPr>
          <w:rFonts w:ascii="Times New Roman" w:hAnsi="Times New Roman" w:cs="Times New Roman"/>
          <w:color w:val="000000" w:themeColor="text1"/>
          <w:sz w:val="24"/>
          <w:szCs w:val="24"/>
        </w:rPr>
        <w:t xml:space="preserve">erdasarkan penjelasan </w:t>
      </w:r>
      <w:r w:rsidR="00D13BB7">
        <w:rPr>
          <w:rFonts w:ascii="Times New Roman" w:hAnsi="Times New Roman" w:cs="Times New Roman"/>
          <w:color w:val="000000" w:themeColor="text1"/>
          <w:sz w:val="24"/>
          <w:szCs w:val="24"/>
        </w:rPr>
        <w:t>tersebut</w:t>
      </w:r>
      <w:r w:rsidR="00622BCA" w:rsidRPr="00FC3F00">
        <w:rPr>
          <w:rFonts w:ascii="Times New Roman" w:hAnsi="Times New Roman" w:cs="Times New Roman"/>
          <w:color w:val="000000" w:themeColor="text1"/>
          <w:sz w:val="24"/>
          <w:szCs w:val="24"/>
        </w:rPr>
        <w:t xml:space="preserve">, dapat dikatakan bahwa semakin rendah tingkat pengetahuan ibu, semakin tinggi angka kejadian kecacingan yang dialami murid SD Negeri 3 Bajur tersebut. </w:t>
      </w:r>
    </w:p>
    <w:p w:rsidR="00622BCA" w:rsidRPr="001A1EFA" w:rsidRDefault="00622BCA" w:rsidP="00FC3F00">
      <w:pPr>
        <w:spacing w:line="480" w:lineRule="auto"/>
        <w:ind w:firstLine="720"/>
        <w:rPr>
          <w:rFonts w:ascii="Times New Roman" w:hAnsi="Times New Roman" w:cs="Times New Roman"/>
          <w:color w:val="000000" w:themeColor="text1"/>
          <w:sz w:val="24"/>
          <w:szCs w:val="24"/>
          <w:vertAlign w:val="superscript"/>
        </w:rPr>
      </w:pPr>
      <w:r w:rsidRPr="00FC3F00">
        <w:rPr>
          <w:rFonts w:ascii="Times New Roman" w:hAnsi="Times New Roman" w:cs="Times New Roman"/>
          <w:color w:val="000000" w:themeColor="text1"/>
          <w:sz w:val="24"/>
          <w:szCs w:val="24"/>
        </w:rPr>
        <w:t>Sesuai dengan teori yang telah dipaparkan sebelumya bahwa salah satu faktor yang menjadi penyebab seorang anak terinfeksi kecacingan adalah tingkat pengetahuan ibu yang rendah. Kondisi tingkat pengetahuan ibu yang rendah akan berpengaruh pada kurangnya perhatian atau pola asuh ibu terhadap anak yang buruk, terutama dalam hal cara menjaga kebersihan dan kesehatan. Dengan pola asuh ibu yang buruk tersebut, maka akan berdampak buruk pada kurangnya pengetahuan dan perilaku menjaga kebersihan dan kesehatan terhadap anak maupun yang didapatkan anak, yang dapat menghindarkan anak dari infeksi kecacingan. Hal ini karena cara pemeliharaan kebersihan dan kesehatan anak sekolah dasar yang dapat menghindarkannya dari infeksi kecacingan masih sangat bergantung pada bagaimana cara ibu (pola asuhan ibu) mengajarkan dan menerapkan cara-cara tersebut dalam kehidupan anaknya.</w:t>
      </w:r>
      <w:r w:rsidR="001A1EFA">
        <w:rPr>
          <w:rFonts w:ascii="Times New Roman" w:hAnsi="Times New Roman" w:cs="Times New Roman"/>
          <w:color w:val="000000" w:themeColor="text1"/>
          <w:sz w:val="24"/>
          <w:szCs w:val="24"/>
          <w:vertAlign w:val="superscript"/>
        </w:rPr>
        <w:t>7</w:t>
      </w:r>
    </w:p>
    <w:p w:rsidR="00622BCA" w:rsidRPr="00354CB9" w:rsidRDefault="00622BCA" w:rsidP="00FC3F00">
      <w:pPr>
        <w:autoSpaceDE w:val="0"/>
        <w:autoSpaceDN w:val="0"/>
        <w:adjustRightInd w:val="0"/>
        <w:spacing w:line="480" w:lineRule="auto"/>
        <w:ind w:firstLine="720"/>
        <w:rPr>
          <w:rFonts w:ascii="Times New Roman" w:eastAsia="TimesNewRomanPSMT" w:hAnsi="Times New Roman" w:cs="Times New Roman"/>
          <w:color w:val="000000" w:themeColor="text1"/>
          <w:sz w:val="24"/>
          <w:szCs w:val="24"/>
          <w:vertAlign w:val="superscript"/>
        </w:rPr>
      </w:pPr>
      <w:r w:rsidRPr="00FC3F00">
        <w:rPr>
          <w:rFonts w:ascii="Times New Roman" w:eastAsia="TimesNewRomanPSMT" w:hAnsi="Times New Roman" w:cs="Times New Roman"/>
          <w:color w:val="000000" w:themeColor="text1"/>
          <w:sz w:val="24"/>
          <w:szCs w:val="24"/>
        </w:rPr>
        <w:t xml:space="preserve">Dalam penelitian ini, disimpulkan bahwa terdapat hubungan yang bermakna antara tingkat pengetahuan ibu tentang kecacingan (infeksi </w:t>
      </w:r>
      <w:r w:rsidRPr="00FC3F00">
        <w:rPr>
          <w:rFonts w:ascii="Times New Roman" w:eastAsia="TimesNewRomanPSMT" w:hAnsi="Times New Roman" w:cs="Times New Roman"/>
          <w:i/>
          <w:color w:val="000000" w:themeColor="text1"/>
          <w:sz w:val="24"/>
          <w:szCs w:val="24"/>
        </w:rPr>
        <w:t>Soil Trasnmitted Helminths</w:t>
      </w:r>
      <w:r w:rsidRPr="00FC3F00">
        <w:rPr>
          <w:rFonts w:ascii="Times New Roman" w:eastAsia="TimesNewRomanPSMT" w:hAnsi="Times New Roman" w:cs="Times New Roman"/>
          <w:color w:val="000000" w:themeColor="text1"/>
          <w:sz w:val="24"/>
          <w:szCs w:val="24"/>
        </w:rPr>
        <w:t xml:space="preserve">) dengan angka kejadian infeksi </w:t>
      </w:r>
      <w:r w:rsidRPr="00FC3F00">
        <w:rPr>
          <w:rFonts w:ascii="Times New Roman" w:eastAsia="TimesNewRomanPSMT" w:hAnsi="Times New Roman" w:cs="Times New Roman"/>
          <w:i/>
          <w:color w:val="000000" w:themeColor="text1"/>
          <w:sz w:val="24"/>
          <w:szCs w:val="24"/>
        </w:rPr>
        <w:t>Soil Transmitted Helminths</w:t>
      </w:r>
      <w:r w:rsidRPr="00FC3F00">
        <w:rPr>
          <w:rFonts w:ascii="Times New Roman" w:eastAsia="TimesNewRomanPSMT" w:hAnsi="Times New Roman" w:cs="Times New Roman"/>
          <w:color w:val="000000" w:themeColor="text1"/>
          <w:sz w:val="24"/>
          <w:szCs w:val="24"/>
        </w:rPr>
        <w:t>, yaitu dengan nilai signifikansi (p) sebesar 0,000 (</w:t>
      </w:r>
      <w:r w:rsidRPr="00FC3F00">
        <w:rPr>
          <w:rFonts w:ascii="Times New Roman" w:eastAsia="TimesNewRomanPSMT" w:hAnsi="Times New Roman" w:cs="Times New Roman"/>
          <w:i/>
          <w:color w:val="000000" w:themeColor="text1"/>
          <w:sz w:val="24"/>
          <w:szCs w:val="24"/>
        </w:rPr>
        <w:t>p</w:t>
      </w:r>
      <w:r w:rsidRPr="00FC3F00">
        <w:rPr>
          <w:rFonts w:ascii="Times New Roman" w:eastAsia="TimesNewRomanPSMT" w:hAnsi="Times New Roman" w:cs="Times New Roman"/>
          <w:color w:val="000000" w:themeColor="text1"/>
          <w:sz w:val="24"/>
          <w:szCs w:val="24"/>
        </w:rPr>
        <w:t xml:space="preserve"> &lt; 0,05). Hasil ini sangatlah berbeda dengan penelitian sebelumnya yang dilakukan oleh Sumanto </w:t>
      </w:r>
      <w:r w:rsidRPr="00FC3F00">
        <w:rPr>
          <w:rFonts w:ascii="Times New Roman" w:eastAsia="TimesNewRomanPSMT" w:hAnsi="Times New Roman" w:cs="Times New Roman"/>
          <w:color w:val="000000" w:themeColor="text1"/>
          <w:sz w:val="24"/>
          <w:szCs w:val="24"/>
        </w:rPr>
        <w:lastRenderedPageBreak/>
        <w:t>(2010) dan Limbanadi, Rattu, dan Pitoi (2013). Kedua penelitian ini menyimpulkan bahwa tidak terdapat hubungan antara tingkat pengetahuan ibu dengan infeksi cacing atau kecacingan.</w:t>
      </w:r>
      <w:r w:rsidR="00354CB9">
        <w:rPr>
          <w:rFonts w:ascii="Times New Roman" w:eastAsia="TimesNewRomanPSMT" w:hAnsi="Times New Roman" w:cs="Times New Roman"/>
          <w:color w:val="000000" w:themeColor="text1"/>
          <w:sz w:val="24"/>
          <w:szCs w:val="24"/>
          <w:vertAlign w:val="superscript"/>
        </w:rPr>
        <w:t>7,12</w:t>
      </w:r>
    </w:p>
    <w:p w:rsidR="00622BCA" w:rsidRPr="00FC3F00" w:rsidRDefault="00622BCA" w:rsidP="00FC3F00">
      <w:pPr>
        <w:autoSpaceDE w:val="0"/>
        <w:autoSpaceDN w:val="0"/>
        <w:adjustRightInd w:val="0"/>
        <w:spacing w:line="480" w:lineRule="auto"/>
        <w:ind w:firstLine="720"/>
        <w:rPr>
          <w:rFonts w:ascii="Times New Roman" w:hAnsi="Times New Roman" w:cs="Times New Roman"/>
          <w:color w:val="000000" w:themeColor="text1"/>
          <w:sz w:val="24"/>
          <w:szCs w:val="24"/>
        </w:rPr>
      </w:pPr>
      <w:r w:rsidRPr="00FC3F00">
        <w:rPr>
          <w:rFonts w:ascii="Times New Roman" w:eastAsia="TimesNewRomanPSMT" w:hAnsi="Times New Roman" w:cs="Times New Roman"/>
          <w:color w:val="000000" w:themeColor="text1"/>
          <w:sz w:val="24"/>
          <w:szCs w:val="24"/>
        </w:rPr>
        <w:t xml:space="preserve">Penelitian yang sebelumnya dilakukan oleh Sumanto (2010) yang dikutip dalam Limbanadi, Rattu, dan Pitoi (2013), yang mengacu pada faktor risiko infeksi cacing tambang pada anak sekolah dasar di Desa Rejosari, Demak, menemukan bahwa tidak terdapat hubungan yang bermakna antara kondisi tingkat pengetahuan ibu dengan infeksi cacing tambang pada anak sekolah dasar. </w:t>
      </w:r>
      <w:r w:rsidRPr="00FC3F00">
        <w:rPr>
          <w:rFonts w:ascii="Times New Roman" w:hAnsi="Times New Roman" w:cs="Times New Roman"/>
          <w:color w:val="000000" w:themeColor="text1"/>
          <w:sz w:val="24"/>
          <w:szCs w:val="24"/>
        </w:rPr>
        <w:t>Begitu pula penelitian selanjutnya pada tahun 2013 yang dilakukan oleh Limbanadi, Rattu, &amp; Pitoi yang tidak menemukan hubungan antara tingkat pengetahuan atau pendidikan ibu dengan infeksi cacing pada siswa SD Negeri 47 Kota Manado.</w:t>
      </w:r>
      <w:r w:rsidR="00345C3D">
        <w:rPr>
          <w:rFonts w:ascii="Times New Roman" w:hAnsi="Times New Roman" w:cs="Times New Roman"/>
          <w:color w:val="000000" w:themeColor="text1"/>
          <w:sz w:val="24"/>
          <w:szCs w:val="24"/>
          <w:vertAlign w:val="superscript"/>
        </w:rPr>
        <w:t>7,12</w:t>
      </w:r>
      <w:r w:rsidRPr="00FC3F00">
        <w:rPr>
          <w:rFonts w:ascii="Times New Roman" w:hAnsi="Times New Roman" w:cs="Times New Roman"/>
          <w:color w:val="000000" w:themeColor="text1"/>
          <w:sz w:val="24"/>
          <w:szCs w:val="24"/>
        </w:rPr>
        <w:t xml:space="preserve"> Namun, meskipun tidak ditemukannya hubungan atau keterkaitan antara tingkat pengetahuan ibu dengan infeksi kecacingan oleh kedua peneliti tersebut, bukan berarti kita bisa begitu saja menyingkirkan parameter tersebut, karena pada penelitian ini ditemukan bahwa tingkat pengetahuan ibu memiliki hubungan yang signifikan dengan infeksi kecacingan, dengan nilai signifikansi (</w:t>
      </w:r>
      <w:r w:rsidRPr="00FC3F00">
        <w:rPr>
          <w:rFonts w:ascii="Times New Roman" w:hAnsi="Times New Roman" w:cs="Times New Roman"/>
          <w:i/>
          <w:color w:val="000000" w:themeColor="text1"/>
          <w:sz w:val="24"/>
          <w:szCs w:val="24"/>
        </w:rPr>
        <w:t>p</w:t>
      </w:r>
      <w:r w:rsidRPr="00FC3F00">
        <w:rPr>
          <w:rFonts w:ascii="Times New Roman" w:hAnsi="Times New Roman" w:cs="Times New Roman"/>
          <w:color w:val="000000" w:themeColor="text1"/>
          <w:sz w:val="24"/>
          <w:szCs w:val="24"/>
        </w:rPr>
        <w:t>) = 0,000 (</w:t>
      </w:r>
      <w:r w:rsidRPr="00FC3F00">
        <w:rPr>
          <w:rFonts w:ascii="Times New Roman" w:hAnsi="Times New Roman" w:cs="Times New Roman"/>
          <w:i/>
          <w:color w:val="000000" w:themeColor="text1"/>
          <w:sz w:val="24"/>
          <w:szCs w:val="24"/>
        </w:rPr>
        <w:t>p</w:t>
      </w:r>
      <w:r w:rsidRPr="00FC3F00">
        <w:rPr>
          <w:rFonts w:ascii="Times New Roman" w:hAnsi="Times New Roman" w:cs="Times New Roman"/>
          <w:color w:val="000000" w:themeColor="text1"/>
          <w:sz w:val="24"/>
          <w:szCs w:val="24"/>
        </w:rPr>
        <w:t xml:space="preserve"> &lt; 0,05).</w:t>
      </w:r>
    </w:p>
    <w:p w:rsidR="00622BCA" w:rsidRPr="00FC3F00" w:rsidRDefault="00622BCA" w:rsidP="00FC3F00">
      <w:pPr>
        <w:autoSpaceDE w:val="0"/>
        <w:autoSpaceDN w:val="0"/>
        <w:adjustRightInd w:val="0"/>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 xml:space="preserve">Perbedaan yang terjadi pada hasil dalam penelitian ini dengan penelitian sebelumnya bisa saja diakibatkan oleh kondisi daerah atau lokasi penelitian yang berbeda. Penelitian ini dilakukan di Desa Bajur, Kecamatan Labuapi, Kabupaten Lombok Barat, Provinsi Nusa Tenggara Barat, sedangkan dua penelitian sebelumnya dilakukan di Desa Rejosari, Demak, Provinsi Jawa Tengah, dan di Kota Manado. Perbedaan lokasi penelitian ini bisa berpengaruh oleh karena </w:t>
      </w:r>
      <w:r w:rsidRPr="00FC3F00">
        <w:rPr>
          <w:rFonts w:ascii="Times New Roman" w:hAnsi="Times New Roman" w:cs="Times New Roman"/>
          <w:color w:val="000000" w:themeColor="text1"/>
          <w:sz w:val="24"/>
          <w:szCs w:val="24"/>
        </w:rPr>
        <w:lastRenderedPageBreak/>
        <w:t>perbedaan karkteristik subjek penelitian. Selain itu, perbedaan lokasi penelitian ini dapat berpengaruh terhadap perbedaan hasil penelitian, karena kondisi kesehatan di Jawa Tengah dan Kota Manado cenderung lebih baik dengan kondisi kesehatan di NTB.</w:t>
      </w:r>
    </w:p>
    <w:p w:rsidR="00622BCA" w:rsidRPr="00345C3D" w:rsidRDefault="00622BCA" w:rsidP="00FC3F00">
      <w:pPr>
        <w:autoSpaceDE w:val="0"/>
        <w:autoSpaceDN w:val="0"/>
        <w:adjustRightInd w:val="0"/>
        <w:spacing w:line="480" w:lineRule="auto"/>
        <w:ind w:firstLine="720"/>
        <w:rPr>
          <w:rFonts w:ascii="Times New Roman" w:hAnsi="Times New Roman" w:cs="Times New Roman"/>
          <w:color w:val="000000" w:themeColor="text1"/>
          <w:sz w:val="24"/>
          <w:szCs w:val="24"/>
          <w:vertAlign w:val="superscript"/>
        </w:rPr>
      </w:pPr>
      <w:r w:rsidRPr="00FC3F00">
        <w:rPr>
          <w:rFonts w:ascii="Times New Roman" w:hAnsi="Times New Roman" w:cs="Times New Roman"/>
          <w:color w:val="000000" w:themeColor="text1"/>
          <w:sz w:val="24"/>
          <w:szCs w:val="24"/>
        </w:rPr>
        <w:t>Hal lain yang menjadi penyebab perbedaan hasil dalam penelitian ini dengan penelitian sebelumnya adalah faktor-faktor yang mempengaruhi tingkat pengetahuan ibu, serta sumber-sumber pengetahuan yang didapat oleh ibu. Berdasarkan teori Suhartono (2005), bahwa terdapat lima sumber yang akan membentuk pengetahuan manusia, yaitu kepercayaan, kesaksian orang lain, pengalaman, akal pikiran dan intuisi. Berdasarkan teori tersebut, sangat wajar bila terdapat perbedaan pada tingkat pengetahuan responden pada penelitian ini dengan penelitian sebelumnya, mengingat kondisi daerah yang berbeda juga akan mempengaruhi sumber pengetahuan ibu pada daerah tersebut.</w:t>
      </w:r>
      <w:r w:rsidR="00345C3D">
        <w:rPr>
          <w:rFonts w:ascii="Times New Roman" w:hAnsi="Times New Roman" w:cs="Times New Roman"/>
          <w:color w:val="000000" w:themeColor="text1"/>
          <w:sz w:val="24"/>
          <w:szCs w:val="24"/>
          <w:vertAlign w:val="superscript"/>
        </w:rPr>
        <w:t>14</w:t>
      </w:r>
    </w:p>
    <w:p w:rsidR="00622BCA" w:rsidRPr="00FC3F00" w:rsidRDefault="00622BCA" w:rsidP="00FC3F00">
      <w:pPr>
        <w:autoSpaceDE w:val="0"/>
        <w:autoSpaceDN w:val="0"/>
        <w:adjustRightInd w:val="0"/>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t>Sedangkan dari faktor-faktor yang mempengaruhi pengetahuan, terdapat 2 domain dasar yang bisa saja menyebabkan perbedaan hasil antara penelitian ini dengan penelitian sebelumnya. Faktor tersebut terbagi atas faktor internal yang terdiri dari intelegensia, tingkat pendidikan, pengalaman, umur, tempat tinggal, pekerjaan, dan status sosial ekonomi; serta faktor eksternal yang terdiri dari faktor lingkungan, sosial budya, dan informasi media massa. Faktor inilah yang dapat menyebabkan terjadinya perbedaan tingkat pengetahuan ibu terutama tingkat pengetahuan mengenai kecacingan, sehingga terjadi perbedaan pada hasil penelitian.</w:t>
      </w:r>
      <w:r w:rsidR="00345C3D">
        <w:rPr>
          <w:rFonts w:ascii="Times New Roman" w:hAnsi="Times New Roman" w:cs="Times New Roman"/>
          <w:color w:val="000000" w:themeColor="text1"/>
          <w:sz w:val="24"/>
          <w:szCs w:val="24"/>
          <w:vertAlign w:val="superscript"/>
        </w:rPr>
        <w:t>15</w:t>
      </w:r>
      <w:r w:rsidRPr="00FC3F00">
        <w:rPr>
          <w:rFonts w:ascii="Times New Roman" w:hAnsi="Times New Roman" w:cs="Times New Roman"/>
          <w:color w:val="000000" w:themeColor="text1"/>
          <w:sz w:val="24"/>
          <w:szCs w:val="24"/>
        </w:rPr>
        <w:t xml:space="preserve">    </w:t>
      </w:r>
    </w:p>
    <w:p w:rsidR="00622BCA" w:rsidRDefault="00622BCA" w:rsidP="00803FC4">
      <w:pPr>
        <w:spacing w:line="480" w:lineRule="auto"/>
        <w:ind w:firstLine="720"/>
        <w:rPr>
          <w:rFonts w:ascii="Times New Roman" w:hAnsi="Times New Roman" w:cs="Times New Roman"/>
          <w:color w:val="000000" w:themeColor="text1"/>
          <w:sz w:val="24"/>
          <w:szCs w:val="24"/>
        </w:rPr>
      </w:pPr>
      <w:r w:rsidRPr="00FC3F00">
        <w:rPr>
          <w:rFonts w:ascii="Times New Roman" w:hAnsi="Times New Roman" w:cs="Times New Roman"/>
          <w:color w:val="000000" w:themeColor="text1"/>
          <w:sz w:val="24"/>
          <w:szCs w:val="24"/>
        </w:rPr>
        <w:lastRenderedPageBreak/>
        <w:t>Apalagi dilihat dari segi tingkat pendidikan ibu yang akhir-akhir ini semakin rendah. Data Profil Kesehatan NTB (2012) menunjukkan bahwa angka melek huruf NTB lebih tinggi pada laki-laki dibandingkan dengan perempuan. Begitu pula yang terjadi di daerah Kabupaten Lombok Barat yang angka melek hurufnya lebih tinggi pada laki-laki daripada perempuan</w:t>
      </w:r>
      <w:r w:rsidR="00DF398B">
        <w:rPr>
          <w:rFonts w:ascii="Times New Roman" w:hAnsi="Times New Roman" w:cs="Times New Roman"/>
          <w:color w:val="000000" w:themeColor="text1"/>
          <w:sz w:val="24"/>
          <w:szCs w:val="24"/>
        </w:rPr>
        <w:t xml:space="preserve">, </w:t>
      </w:r>
      <w:r w:rsidRPr="00FC3F00">
        <w:rPr>
          <w:rFonts w:ascii="Times New Roman" w:hAnsi="Times New Roman" w:cs="Times New Roman"/>
          <w:color w:val="000000" w:themeColor="text1"/>
          <w:sz w:val="24"/>
          <w:szCs w:val="24"/>
        </w:rPr>
        <w:t>terlihat dari jumlah perempuan yang belum atau tidak pernah sekolah yang mencapai angka 25,25%, dan ini merupakan jumlah tertinggi dari status pendidikan ibu/perempuan terakhir jika dibandingkan dengan status pendidikan terakhir lainnya.</w:t>
      </w:r>
      <w:r w:rsidR="00184A31">
        <w:rPr>
          <w:rFonts w:ascii="Times New Roman" w:hAnsi="Times New Roman" w:cs="Times New Roman"/>
          <w:color w:val="000000" w:themeColor="text1"/>
          <w:sz w:val="24"/>
          <w:szCs w:val="24"/>
          <w:vertAlign w:val="superscript"/>
        </w:rPr>
        <w:t>13</w:t>
      </w:r>
      <w:r w:rsidRPr="00FC3F00">
        <w:rPr>
          <w:rFonts w:ascii="Times New Roman" w:hAnsi="Times New Roman" w:cs="Times New Roman"/>
          <w:color w:val="000000" w:themeColor="text1"/>
          <w:sz w:val="24"/>
          <w:szCs w:val="24"/>
        </w:rPr>
        <w:t xml:space="preserve"> Ini mengindikasikan bahwa tingkat pendidikan ibu di Kabupaten Lombok Barat masih tergolong rendah, sehingga akan berpengaruh terhadap tingkat pengetahuan ibu tentang kecacingan dan berkontribusi pula pada tingginya angka kejadian kecacingan murid sekolah dasar di SD Negeri 3 Bajur, Kecamatan Labuapi, Kabupaten Lombok Barat. Walaupun terdapat perbedaan kesimpulan penelitian, tetapi pada penelitian ini dikatakan bahwa tingkat pengetahuan ibu tentang kecacingan (infeksi </w:t>
      </w:r>
      <w:r w:rsidRPr="00FC3F00">
        <w:rPr>
          <w:rFonts w:ascii="Times New Roman" w:hAnsi="Times New Roman" w:cs="Times New Roman"/>
          <w:i/>
          <w:color w:val="000000" w:themeColor="text1"/>
          <w:sz w:val="24"/>
          <w:szCs w:val="24"/>
        </w:rPr>
        <w:t>Soil Transmitted Helminths</w:t>
      </w:r>
      <w:r w:rsidRPr="00FC3F00">
        <w:rPr>
          <w:rFonts w:ascii="Times New Roman" w:hAnsi="Times New Roman" w:cs="Times New Roman"/>
          <w:color w:val="000000" w:themeColor="text1"/>
          <w:sz w:val="24"/>
          <w:szCs w:val="24"/>
        </w:rPr>
        <w:t xml:space="preserve">) memiliki hubungan yang signifikan atau berpengaruh terhadap angka kejadian infeksi </w:t>
      </w:r>
      <w:r w:rsidRPr="00FC3F00">
        <w:rPr>
          <w:rFonts w:ascii="Times New Roman" w:hAnsi="Times New Roman" w:cs="Times New Roman"/>
          <w:i/>
          <w:color w:val="000000" w:themeColor="text1"/>
          <w:sz w:val="24"/>
          <w:szCs w:val="24"/>
        </w:rPr>
        <w:t>Soil Transmitted Helminths</w:t>
      </w:r>
      <w:r w:rsidRPr="00FC3F00">
        <w:rPr>
          <w:rFonts w:ascii="Times New Roman" w:hAnsi="Times New Roman" w:cs="Times New Roman"/>
          <w:color w:val="000000" w:themeColor="text1"/>
          <w:sz w:val="24"/>
          <w:szCs w:val="24"/>
        </w:rPr>
        <w:t xml:space="preserve"> pada murid SD Negeri 3 Bajur, Kecamatan Labuapi, Kabupaten Lombok Barat.</w:t>
      </w:r>
    </w:p>
    <w:p w:rsidR="00803FC4" w:rsidRPr="00803FC4" w:rsidRDefault="00803FC4" w:rsidP="00803FC4">
      <w:pPr>
        <w:spacing w:line="480" w:lineRule="auto"/>
        <w:ind w:firstLine="720"/>
        <w:rPr>
          <w:rFonts w:ascii="Times New Roman" w:hAnsi="Times New Roman" w:cs="Times New Roman"/>
          <w:color w:val="000000" w:themeColor="text1"/>
          <w:sz w:val="24"/>
          <w:szCs w:val="24"/>
        </w:rPr>
      </w:pPr>
    </w:p>
    <w:p w:rsidR="009A4420" w:rsidRPr="00FC3F00" w:rsidRDefault="009A4420" w:rsidP="00FC3F00">
      <w:pPr>
        <w:spacing w:line="480" w:lineRule="auto"/>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t>KESIMPULAN DAN SARAN</w:t>
      </w:r>
    </w:p>
    <w:p w:rsidR="00622BCA" w:rsidRPr="00FC3F00" w:rsidRDefault="009A4420" w:rsidP="00FC3F00">
      <w:pPr>
        <w:spacing w:line="480" w:lineRule="auto"/>
        <w:rPr>
          <w:rFonts w:ascii="Times New Roman" w:hAnsi="Times New Roman" w:cs="Times New Roman"/>
          <w:b/>
          <w:bCs/>
          <w:color w:val="000000" w:themeColor="text1"/>
          <w:sz w:val="24"/>
          <w:szCs w:val="24"/>
        </w:rPr>
      </w:pPr>
      <w:r w:rsidRPr="00FC3F00">
        <w:rPr>
          <w:rFonts w:ascii="Times New Roman" w:hAnsi="Times New Roman" w:cs="Times New Roman"/>
          <w:b/>
          <w:bCs/>
          <w:color w:val="000000" w:themeColor="text1"/>
          <w:sz w:val="24"/>
          <w:szCs w:val="24"/>
          <w:lang w:val="en-US"/>
        </w:rPr>
        <w:t>Kes</w:t>
      </w:r>
      <w:r w:rsidRPr="00FC3F00">
        <w:rPr>
          <w:rFonts w:ascii="Times New Roman" w:hAnsi="Times New Roman" w:cs="Times New Roman"/>
          <w:b/>
          <w:bCs/>
          <w:color w:val="000000" w:themeColor="text1"/>
          <w:sz w:val="24"/>
          <w:szCs w:val="24"/>
        </w:rPr>
        <w:t>impulan</w:t>
      </w:r>
    </w:p>
    <w:p w:rsidR="00622BCA" w:rsidRPr="00FC3F00" w:rsidRDefault="009A4420" w:rsidP="00FC3F00">
      <w:pPr>
        <w:spacing w:line="480" w:lineRule="auto"/>
        <w:ind w:firstLine="720"/>
        <w:rPr>
          <w:rFonts w:ascii="Times New Roman" w:hAnsi="Times New Roman" w:cs="Times New Roman"/>
          <w:b/>
          <w:bCs/>
          <w:color w:val="000000" w:themeColor="text1"/>
          <w:sz w:val="24"/>
          <w:szCs w:val="24"/>
        </w:rPr>
      </w:pPr>
      <w:r w:rsidRPr="00FC3F00">
        <w:rPr>
          <w:rFonts w:ascii="Times New Roman" w:hAnsi="Times New Roman" w:cs="Times New Roman"/>
          <w:color w:val="000000" w:themeColor="text1"/>
          <w:sz w:val="24"/>
          <w:szCs w:val="24"/>
        </w:rPr>
        <w:t xml:space="preserve">Berdasarkan hasil penelitian yang telah dilakukan dapat disimpulkan bahwa </w:t>
      </w:r>
      <w:r w:rsidR="00622BCA" w:rsidRPr="00FC3F00">
        <w:rPr>
          <w:rFonts w:ascii="Times New Roman" w:hAnsi="Times New Roman" w:cs="Times New Roman"/>
          <w:color w:val="000000" w:themeColor="text1"/>
          <w:sz w:val="24"/>
          <w:szCs w:val="24"/>
        </w:rPr>
        <w:t xml:space="preserve">terdapat hubungan yang bermakna antara tingkat pengetahuan ibu tentang </w:t>
      </w:r>
      <w:r w:rsidR="00622BCA" w:rsidRPr="00FC3F00">
        <w:rPr>
          <w:rFonts w:ascii="Times New Roman" w:hAnsi="Times New Roman" w:cs="Times New Roman"/>
          <w:color w:val="000000" w:themeColor="text1"/>
          <w:sz w:val="24"/>
          <w:szCs w:val="24"/>
        </w:rPr>
        <w:lastRenderedPageBreak/>
        <w:t xml:space="preserve">kecacingan (infeksi </w:t>
      </w:r>
      <w:r w:rsidR="00622BCA" w:rsidRPr="00FC3F00">
        <w:rPr>
          <w:rFonts w:ascii="Times New Roman" w:hAnsi="Times New Roman" w:cs="Times New Roman"/>
          <w:i/>
          <w:color w:val="000000" w:themeColor="text1"/>
          <w:sz w:val="24"/>
          <w:szCs w:val="24"/>
        </w:rPr>
        <w:t>Soil Transmitted Helminths</w:t>
      </w:r>
      <w:r w:rsidR="00622BCA" w:rsidRPr="00FC3F00">
        <w:rPr>
          <w:rFonts w:ascii="Times New Roman" w:hAnsi="Times New Roman" w:cs="Times New Roman"/>
          <w:color w:val="000000" w:themeColor="text1"/>
          <w:sz w:val="24"/>
          <w:szCs w:val="24"/>
        </w:rPr>
        <w:t xml:space="preserve">) dengan angka kejadian infeksi </w:t>
      </w:r>
      <w:r w:rsidR="00622BCA" w:rsidRPr="00FC3F00">
        <w:rPr>
          <w:rFonts w:ascii="Times New Roman" w:hAnsi="Times New Roman" w:cs="Times New Roman"/>
          <w:i/>
          <w:color w:val="000000" w:themeColor="text1"/>
          <w:sz w:val="24"/>
          <w:szCs w:val="24"/>
        </w:rPr>
        <w:t>Soil Transmitted Helminths</w:t>
      </w:r>
      <w:r w:rsidR="00622BCA" w:rsidRPr="00FC3F00">
        <w:rPr>
          <w:rFonts w:ascii="Times New Roman" w:hAnsi="Times New Roman" w:cs="Times New Roman"/>
          <w:color w:val="000000" w:themeColor="text1"/>
          <w:sz w:val="24"/>
          <w:szCs w:val="24"/>
        </w:rPr>
        <w:t xml:space="preserve"> pada murid SD Negeri 3 Bajur, Kecamatan Labuapi, Kabupaten Lombok Barat dengan nilai </w:t>
      </w:r>
      <w:r w:rsidR="00622BCA" w:rsidRPr="00FC3F00">
        <w:rPr>
          <w:rFonts w:ascii="Times New Roman" w:hAnsi="Times New Roman" w:cs="Times New Roman"/>
          <w:i/>
          <w:color w:val="000000" w:themeColor="text1"/>
          <w:sz w:val="24"/>
          <w:szCs w:val="24"/>
        </w:rPr>
        <w:t>p=</w:t>
      </w:r>
      <w:r w:rsidR="00622BCA" w:rsidRPr="00FC3F00">
        <w:rPr>
          <w:rFonts w:ascii="Times New Roman" w:hAnsi="Times New Roman" w:cs="Times New Roman"/>
          <w:color w:val="000000" w:themeColor="text1"/>
          <w:sz w:val="24"/>
          <w:szCs w:val="24"/>
        </w:rPr>
        <w:t>0,000 (</w:t>
      </w:r>
      <w:r w:rsidR="00622BCA" w:rsidRPr="00FC3F00">
        <w:rPr>
          <w:rFonts w:ascii="Times New Roman" w:hAnsi="Times New Roman" w:cs="Times New Roman"/>
          <w:i/>
          <w:color w:val="000000" w:themeColor="text1"/>
          <w:sz w:val="24"/>
          <w:szCs w:val="24"/>
        </w:rPr>
        <w:t>p</w:t>
      </w:r>
      <w:r w:rsidR="00622BCA" w:rsidRPr="00FC3F00">
        <w:rPr>
          <w:rFonts w:ascii="Times New Roman" w:hAnsi="Times New Roman" w:cs="Times New Roman"/>
          <w:color w:val="000000" w:themeColor="text1"/>
          <w:sz w:val="24"/>
          <w:szCs w:val="24"/>
        </w:rPr>
        <w:t>&lt; 0,05).</w:t>
      </w:r>
    </w:p>
    <w:p w:rsidR="009A4420" w:rsidRPr="00FC3F00" w:rsidRDefault="009A4420" w:rsidP="00FC3F00">
      <w:pPr>
        <w:spacing w:line="480" w:lineRule="auto"/>
        <w:rPr>
          <w:rFonts w:ascii="Times New Roman" w:hAnsi="Times New Roman" w:cs="Times New Roman"/>
          <w:b/>
          <w:bCs/>
          <w:color w:val="000000" w:themeColor="text1"/>
          <w:sz w:val="24"/>
          <w:szCs w:val="24"/>
        </w:rPr>
      </w:pPr>
      <w:r w:rsidRPr="00FC3F00">
        <w:rPr>
          <w:rFonts w:ascii="Times New Roman" w:hAnsi="Times New Roman" w:cs="Times New Roman"/>
          <w:b/>
          <w:bCs/>
          <w:color w:val="000000" w:themeColor="text1"/>
          <w:sz w:val="24"/>
          <w:szCs w:val="24"/>
        </w:rPr>
        <w:t>Saran</w:t>
      </w:r>
    </w:p>
    <w:p w:rsidR="005B3963" w:rsidRPr="0076503C" w:rsidRDefault="009A4420" w:rsidP="0076503C">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FC3F00">
        <w:rPr>
          <w:rFonts w:ascii="Times New Roman" w:hAnsi="Times New Roman" w:cs="Times New Roman"/>
          <w:color w:val="000000" w:themeColor="text1"/>
          <w:sz w:val="24"/>
          <w:szCs w:val="24"/>
        </w:rPr>
        <w:t xml:space="preserve">Saran peneliti bagi penelitian selanjutnya dengan tema </w:t>
      </w:r>
      <w:r w:rsidR="0076503C">
        <w:rPr>
          <w:rFonts w:ascii="Times New Roman" w:hAnsi="Times New Roman" w:cs="Times New Roman"/>
          <w:color w:val="000000" w:themeColor="text1"/>
          <w:sz w:val="24"/>
          <w:szCs w:val="24"/>
        </w:rPr>
        <w:t>yang sama adalah</w:t>
      </w:r>
      <w:r w:rsidR="0076503C">
        <w:rPr>
          <w:rFonts w:ascii="Times New Roman" w:hAnsi="Times New Roman" w:cs="Times New Roman"/>
          <w:color w:val="000000" w:themeColor="text1"/>
          <w:sz w:val="24"/>
          <w:szCs w:val="24"/>
          <w:lang w:val="id-ID"/>
        </w:rPr>
        <w:t xml:space="preserve"> d</w:t>
      </w:r>
      <w:r w:rsidR="00622BCA" w:rsidRPr="0076503C">
        <w:rPr>
          <w:rFonts w:ascii="Times New Roman" w:hAnsi="Times New Roman" w:cs="Times New Roman"/>
          <w:color w:val="000000" w:themeColor="text1"/>
          <w:sz w:val="24"/>
          <w:szCs w:val="24"/>
          <w:lang w:val="id-ID"/>
        </w:rPr>
        <w:t>ilanjutkan penelitian kembali guna memperkuat hasil dan kesimpulan dari penelitian ini</w:t>
      </w:r>
      <w:r w:rsidR="0076503C">
        <w:rPr>
          <w:rFonts w:ascii="Times New Roman" w:hAnsi="Times New Roman" w:cs="Times New Roman"/>
          <w:color w:val="000000" w:themeColor="text1"/>
          <w:sz w:val="24"/>
          <w:szCs w:val="24"/>
          <w:lang w:val="id-ID"/>
        </w:rPr>
        <w:t>, p</w:t>
      </w:r>
      <w:r w:rsidR="00622BCA" w:rsidRPr="0076503C">
        <w:rPr>
          <w:rFonts w:ascii="Times New Roman" w:hAnsi="Times New Roman" w:cs="Times New Roman"/>
          <w:color w:val="000000" w:themeColor="text1"/>
          <w:sz w:val="24"/>
          <w:szCs w:val="24"/>
          <w:lang w:val="id-ID"/>
        </w:rPr>
        <w:t>ada penelitian yang akan dilakukan perlu di</w:t>
      </w:r>
      <w:r w:rsidR="005B3963" w:rsidRPr="0076503C">
        <w:rPr>
          <w:rFonts w:ascii="Times New Roman" w:hAnsi="Times New Roman" w:cs="Times New Roman"/>
          <w:color w:val="000000" w:themeColor="text1"/>
          <w:sz w:val="24"/>
          <w:szCs w:val="24"/>
          <w:lang w:val="id-ID"/>
        </w:rPr>
        <w:t>sertakan data mengenai tingkat pendidikan ibu guna menghubungkan</w:t>
      </w:r>
      <w:r w:rsidR="0076503C">
        <w:rPr>
          <w:rFonts w:ascii="Times New Roman" w:hAnsi="Times New Roman" w:cs="Times New Roman"/>
          <w:color w:val="000000" w:themeColor="text1"/>
          <w:sz w:val="24"/>
          <w:szCs w:val="24"/>
          <w:lang w:val="id-ID"/>
        </w:rPr>
        <w:t xml:space="preserve"> dengan tingkat pengetahuan ibu, dan d</w:t>
      </w:r>
      <w:r w:rsidR="005B3963" w:rsidRPr="0076503C">
        <w:rPr>
          <w:rFonts w:ascii="Times New Roman" w:hAnsi="Times New Roman" w:cs="Times New Roman"/>
          <w:color w:val="000000" w:themeColor="text1"/>
          <w:sz w:val="24"/>
          <w:szCs w:val="24"/>
          <w:lang w:val="id-ID"/>
        </w:rPr>
        <w:t>ilakukan penelitian dengan variabel tergantung yang berbeda seperti hubungan kecacingan dengan kondisi gizi atau tingkat konsentrasi pada murid SD.</w:t>
      </w:r>
    </w:p>
    <w:p w:rsidR="00777142" w:rsidRPr="00FC3F00" w:rsidRDefault="00777142" w:rsidP="00FC3F00">
      <w:pPr>
        <w:spacing w:after="200" w:line="480" w:lineRule="auto"/>
        <w:rPr>
          <w:rFonts w:ascii="Times New Roman" w:hAnsi="Times New Roman" w:cs="Times New Roman"/>
          <w:color w:val="000000" w:themeColor="text1"/>
          <w:sz w:val="24"/>
          <w:szCs w:val="24"/>
          <w:lang w:val="en-US"/>
        </w:rPr>
      </w:pPr>
      <w:r w:rsidRPr="00FC3F00">
        <w:rPr>
          <w:rFonts w:ascii="Times New Roman" w:hAnsi="Times New Roman" w:cs="Times New Roman"/>
          <w:color w:val="000000" w:themeColor="text1"/>
          <w:sz w:val="24"/>
          <w:szCs w:val="24"/>
        </w:rPr>
        <w:br w:type="page"/>
      </w:r>
    </w:p>
    <w:p w:rsidR="00FC3F00" w:rsidRDefault="00777142" w:rsidP="001718AC">
      <w:pPr>
        <w:spacing w:line="480" w:lineRule="auto"/>
        <w:ind w:left="720" w:hanging="720"/>
        <w:jc w:val="center"/>
        <w:rPr>
          <w:rFonts w:ascii="Times New Roman" w:hAnsi="Times New Roman" w:cs="Times New Roman"/>
          <w:b/>
          <w:color w:val="000000" w:themeColor="text1"/>
          <w:sz w:val="24"/>
          <w:szCs w:val="24"/>
        </w:rPr>
      </w:pPr>
      <w:r w:rsidRPr="00FC3F00">
        <w:rPr>
          <w:rFonts w:ascii="Times New Roman" w:hAnsi="Times New Roman" w:cs="Times New Roman"/>
          <w:b/>
          <w:color w:val="000000" w:themeColor="text1"/>
          <w:sz w:val="24"/>
          <w:szCs w:val="24"/>
        </w:rPr>
        <w:lastRenderedPageBreak/>
        <w:t>DAFTAR PUSTAKA</w:t>
      </w:r>
    </w:p>
    <w:p w:rsidR="001718AC" w:rsidRDefault="001718AC" w:rsidP="00D00790">
      <w:pPr>
        <w:ind w:left="720" w:hanging="720"/>
        <w:jc w:val="center"/>
        <w:rPr>
          <w:rFonts w:ascii="Times New Roman" w:hAnsi="Times New Roman" w:cs="Times New Roman"/>
          <w:b/>
          <w:color w:val="000000" w:themeColor="text1"/>
          <w:sz w:val="24"/>
          <w:szCs w:val="24"/>
        </w:rPr>
      </w:pP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hAnsi="Times New Roman" w:cs="Times New Roman"/>
          <w:sz w:val="24"/>
          <w:szCs w:val="24"/>
        </w:rPr>
        <w:t>Depkes RI. Program nasional pemberantasan</w:t>
      </w:r>
      <w:r w:rsidRPr="001718AC">
        <w:rPr>
          <w:rFonts w:ascii="Times New Roman" w:eastAsia="Times New Roman" w:hAnsi="Times New Roman" w:cs="Times New Roman"/>
          <w:sz w:val="24"/>
          <w:szCs w:val="24"/>
          <w:lang w:eastAsia="id-ID"/>
        </w:rPr>
        <w:t xml:space="preserve"> </w:t>
      </w:r>
      <w:r w:rsidRPr="001718AC">
        <w:rPr>
          <w:rFonts w:ascii="Times New Roman" w:hAnsi="Times New Roman" w:cs="Times New Roman"/>
          <w:sz w:val="24"/>
          <w:szCs w:val="24"/>
        </w:rPr>
        <w:t>cacingan di era desentralisasi. Jakarta: Subdit Diare dan Penyakit Pencernaan; 2004</w:t>
      </w:r>
      <w:r w:rsidR="00A05A27">
        <w:rPr>
          <w:rFonts w:ascii="Times New Roman" w:hAnsi="Times New Roman" w:cs="Times New Roman"/>
          <w:sz w:val="24"/>
          <w:szCs w:val="24"/>
          <w:lang w:val="id-ID"/>
        </w:rPr>
        <w:t>.</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hAnsi="Times New Roman" w:cs="Times New Roman"/>
          <w:sz w:val="24"/>
          <w:szCs w:val="24"/>
        </w:rPr>
        <w:t>Luthviatin N, Rokhmah D,  Adrianto S. Determinan perilaku hidup bersih dan sehat pada siswa Sekolah Dasar (studi Sekolah Dasar Desa Rambipuji). Jember: Fakultas Kesehatan Masyarakat Universitas Jember; 2011.</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eastAsia="Times New Roman" w:hAnsi="Times New Roman" w:cs="Times New Roman"/>
          <w:sz w:val="24"/>
          <w:szCs w:val="24"/>
          <w:lang w:eastAsia="id-ID"/>
        </w:rPr>
        <w:t>Gandahusada S, Ilahude HHD, Pribadi W. Parasitologi kedokteran. 3rd ed. Jakarta: Balai Penerbit FKUI; 2004.</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hAnsi="Times New Roman" w:cs="Times New Roman"/>
          <w:sz w:val="24"/>
          <w:szCs w:val="24"/>
        </w:rPr>
        <w:t xml:space="preserve">Thina ATN. Hubungan kandungan cacing tanah dengan kejadian kecacingan. Politeknik Kesehatan Palu. [Internet]. 2012 [citied 10 March 2014]. Available from: </w:t>
      </w:r>
      <w:hyperlink r:id="rId7" w:history="1">
        <w:r w:rsidRPr="001718AC">
          <w:rPr>
            <w:rStyle w:val="Hyperlink"/>
            <w:rFonts w:ascii="Times New Roman" w:hAnsi="Times New Roman" w:cs="Times New Roman"/>
            <w:color w:val="auto"/>
            <w:sz w:val="24"/>
            <w:szCs w:val="24"/>
            <w:u w:val="none"/>
          </w:rPr>
          <w:t>http://andihartinapattolanurudiamakkulau.blogspot.com/2012/07/ipendahuluan.html</w:t>
        </w:r>
      </w:hyperlink>
      <w:r w:rsidRPr="001718AC">
        <w:rPr>
          <w:rFonts w:ascii="Times New Roman" w:hAnsi="Times New Roman" w:cs="Times New Roman"/>
          <w:sz w:val="24"/>
          <w:szCs w:val="24"/>
        </w:rPr>
        <w:t>.</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hAnsi="Times New Roman" w:cs="Times New Roman"/>
          <w:sz w:val="24"/>
          <w:szCs w:val="24"/>
        </w:rPr>
        <w:t>WHO [Internet]. Word Health Organisation</w:t>
      </w:r>
      <w:r w:rsidRPr="001718AC">
        <w:rPr>
          <w:rFonts w:ascii="Times New Roman" w:hAnsi="Times New Roman" w:cs="Times New Roman"/>
          <w:iCs/>
          <w:sz w:val="24"/>
          <w:szCs w:val="24"/>
        </w:rPr>
        <w:t xml:space="preserve">: Soil Transmitted Helminths, </w:t>
      </w:r>
      <w:r w:rsidRPr="001718AC">
        <w:rPr>
          <w:rFonts w:ascii="Times New Roman" w:hAnsi="Times New Roman" w:cs="Times New Roman"/>
          <w:sz w:val="24"/>
          <w:szCs w:val="24"/>
        </w:rPr>
        <w:t>[updated 2011; citied 7 March 2014. Available from: http://www.who.int/intestinal_worms/en/.</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hAnsi="Times New Roman" w:cs="Times New Roman"/>
          <w:sz w:val="24"/>
          <w:szCs w:val="24"/>
        </w:rPr>
        <w:t xml:space="preserve">Depkes RI [Internet]. </w:t>
      </w:r>
      <w:r w:rsidRPr="001718AC">
        <w:rPr>
          <w:rFonts w:ascii="Times New Roman" w:hAnsi="Times New Roman" w:cs="Times New Roman"/>
          <w:iCs/>
          <w:sz w:val="24"/>
          <w:szCs w:val="24"/>
        </w:rPr>
        <w:t>Surat Keputusan Menteri Kesehatan Nomor 424/MENKES /SK/VI/2006 tentang Pedoman Pengendalian Cacingan</w:t>
      </w:r>
      <w:r w:rsidRPr="001718AC">
        <w:rPr>
          <w:rFonts w:ascii="Times New Roman" w:hAnsi="Times New Roman" w:cs="Times New Roman"/>
          <w:sz w:val="24"/>
          <w:szCs w:val="24"/>
        </w:rPr>
        <w:t xml:space="preserve">, [updated 2006 citied 1 March 2014]. Available from: </w:t>
      </w:r>
      <w:hyperlink r:id="rId8" w:history="1">
        <w:r w:rsidRPr="001718AC">
          <w:rPr>
            <w:rStyle w:val="Hyperlink"/>
            <w:rFonts w:ascii="Times New Roman" w:hAnsi="Times New Roman" w:cs="Times New Roman"/>
            <w:color w:val="auto"/>
            <w:sz w:val="24"/>
            <w:szCs w:val="24"/>
            <w:u w:val="none"/>
          </w:rPr>
          <w:t>http://www.hukor.Depkes.go.id/up_prod_kepmenkes/KMK%20No.%20424%20ttg%20Pedoman%20Pengendalian%20Cacingan.pdf</w:t>
        </w:r>
      </w:hyperlink>
      <w:r w:rsidRPr="001718AC">
        <w:rPr>
          <w:rFonts w:ascii="Times New Roman" w:hAnsi="Times New Roman" w:cs="Times New Roman"/>
          <w:sz w:val="24"/>
          <w:szCs w:val="24"/>
        </w:rPr>
        <w:t xml:space="preserve">. </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eastAsia="Times New Roman" w:hAnsi="Times New Roman" w:cs="Times New Roman"/>
          <w:sz w:val="24"/>
          <w:szCs w:val="24"/>
          <w:lang w:eastAsia="id-ID"/>
        </w:rPr>
        <w:t xml:space="preserve">Limbanadi EM, Rattu JAM, Pitoi M. Hubungan antara status ekonomi, tingkat pendidikan, dan pengetahuan ibu tentang penyaki kecacingan dengan infeksi cacing pada siswa kelas IV, V, dan VI di SD Negeri 47 Kota Manado. [Internet]. 2013 [citied 3 March 2014]. Available from </w:t>
      </w:r>
      <w:hyperlink r:id="rId9" w:history="1">
        <w:r w:rsidRPr="001718AC">
          <w:rPr>
            <w:rStyle w:val="Hyperlink"/>
            <w:rFonts w:ascii="Times New Roman" w:eastAsia="Times New Roman" w:hAnsi="Times New Roman" w:cs="Times New Roman"/>
            <w:color w:val="auto"/>
            <w:sz w:val="24"/>
            <w:szCs w:val="24"/>
            <w:u w:val="none"/>
            <w:lang w:eastAsia="id-ID"/>
          </w:rPr>
          <w:t>http://fkm.unsrat.ac.id/wp-content/uploads/2013/08/Jurnal-Eka-M.Limbanadi-091511075_kesling.pdf</w:t>
        </w:r>
      </w:hyperlink>
      <w:r w:rsidRPr="001718AC">
        <w:rPr>
          <w:rFonts w:ascii="Times New Roman" w:eastAsia="Times New Roman" w:hAnsi="Times New Roman" w:cs="Times New Roman"/>
          <w:sz w:val="24"/>
          <w:szCs w:val="24"/>
          <w:lang w:eastAsia="id-ID"/>
        </w:rPr>
        <w:t>.</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eastAsia="Times New Roman" w:hAnsi="Times New Roman" w:cs="Times New Roman"/>
          <w:sz w:val="24"/>
          <w:szCs w:val="24"/>
          <w:lang w:eastAsia="id-ID"/>
        </w:rPr>
        <w:lastRenderedPageBreak/>
        <w:t>Kementerian Kesehatan RI Direktorat Jenderal PP dan PL. Pedoman pengendalian kecacingan. Jakarta: Subdit Pengendalian Penyakit dan Penyehatan Lingkungan; 2012.</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eastAsia="Times New Roman" w:hAnsi="Times New Roman" w:cs="Times New Roman"/>
          <w:sz w:val="24"/>
          <w:szCs w:val="24"/>
          <w:lang w:eastAsia="id-ID"/>
        </w:rPr>
        <w:t>Kailani N. Analisis hubungan sanitasi rumah dengan penyakit kecacingan pada anak Sekolah Dasar di Tempat Pembuangan Akhir sampah. Palembang: Program Pasca Sarjana Kesehatan Masyarakat STIK Bina Husada; 2010.</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hAnsi="Times New Roman" w:cs="Times New Roman"/>
          <w:sz w:val="24"/>
          <w:szCs w:val="24"/>
        </w:rPr>
        <w:t>Sitorus RL. Hubungan antara pengetahuan dan personal hygiene dengan angka kejadian kecacingan usus pada pemulung anak-anak usia Sekolah Dasar di TPA Sukawinatan Palembang. Palembang: Program Studi Kesehatan Masyarakat Fakultas Kedokteran Universitas Sriwijaya; 2008.</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hAnsi="Times New Roman" w:cs="Times New Roman"/>
          <w:sz w:val="24"/>
          <w:szCs w:val="24"/>
        </w:rPr>
        <w:t xml:space="preserve">Sudomo. </w:t>
      </w:r>
      <w:r w:rsidRPr="001718AC">
        <w:rPr>
          <w:rFonts w:ascii="Times New Roman" w:hAnsi="Times New Roman" w:cs="Times New Roman"/>
          <w:iCs/>
          <w:sz w:val="24"/>
          <w:szCs w:val="24"/>
        </w:rPr>
        <w:t>Penyakit parasitik yang kurang diperhatikan di Indonesia</w:t>
      </w:r>
      <w:r w:rsidRPr="001718AC">
        <w:rPr>
          <w:rFonts w:ascii="Times New Roman" w:hAnsi="Times New Roman" w:cs="Times New Roman"/>
          <w:sz w:val="24"/>
          <w:szCs w:val="24"/>
        </w:rPr>
        <w:t>. Jakarta: Orasi</w:t>
      </w:r>
      <w:r w:rsidRPr="001718AC">
        <w:rPr>
          <w:rFonts w:ascii="Times New Roman" w:eastAsia="Times New Roman" w:hAnsi="Times New Roman" w:cs="Times New Roman"/>
          <w:sz w:val="24"/>
          <w:szCs w:val="24"/>
          <w:lang w:eastAsia="id-ID"/>
        </w:rPr>
        <w:t xml:space="preserve"> </w:t>
      </w:r>
      <w:r w:rsidRPr="001718AC">
        <w:rPr>
          <w:rFonts w:ascii="Times New Roman" w:hAnsi="Times New Roman" w:cs="Times New Roman"/>
          <w:sz w:val="24"/>
          <w:szCs w:val="24"/>
        </w:rPr>
        <w:t>Pengukuhan Profesor Riset Bidang Entomologi dan Moluska; 2008.</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hAnsi="Times New Roman" w:cs="Times New Roman"/>
          <w:sz w:val="24"/>
          <w:szCs w:val="24"/>
        </w:rPr>
        <w:t xml:space="preserve">Sumanto D. Faktor risiko infeksi cacing tambang pada anak sekolah (studi kasus kontrol di Desa Rejosari, Karangawen, Demak). [Internet]. 2010 [citied 15 March 2014]. Available from: </w:t>
      </w:r>
      <w:hyperlink r:id="rId10" w:history="1">
        <w:r w:rsidRPr="001718AC">
          <w:rPr>
            <w:rStyle w:val="Hyperlink"/>
            <w:rFonts w:ascii="Times New Roman" w:hAnsi="Times New Roman" w:cs="Times New Roman"/>
            <w:color w:val="auto"/>
            <w:sz w:val="24"/>
            <w:szCs w:val="24"/>
            <w:u w:val="none"/>
          </w:rPr>
          <w:t>http://eprints.undip.ac.id/23985/</w:t>
        </w:r>
      </w:hyperlink>
      <w:r w:rsidRPr="001718AC">
        <w:rPr>
          <w:rFonts w:ascii="Times New Roman" w:hAnsi="Times New Roman" w:cs="Times New Roman"/>
          <w:sz w:val="24"/>
          <w:szCs w:val="24"/>
        </w:rPr>
        <w:t xml:space="preserve"> (Accessed: 2014, Maret 15).</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hAnsi="Times New Roman" w:cs="Times New Roman"/>
          <w:sz w:val="24"/>
          <w:szCs w:val="24"/>
        </w:rPr>
        <w:t>Dinas Kesehatan Provinsi NTB. Profil Dinas Kesehatan Provinsi NTB tahun 2012. Mataram: Nusa Tenggara Barat; 2012.</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eastAsia="Times New Roman" w:hAnsi="Times New Roman" w:cs="Times New Roman"/>
          <w:sz w:val="24"/>
          <w:szCs w:val="24"/>
          <w:lang w:eastAsia="id-ID"/>
        </w:rPr>
        <w:t>Suhartono, S. Filsafat ilmu pengetahuan. 1st ed. Jogjakarta: AR-RUZZ; 2005.</w:t>
      </w:r>
    </w:p>
    <w:p w:rsidR="001718AC" w:rsidRPr="001718AC" w:rsidRDefault="001718AC" w:rsidP="00D00790">
      <w:pPr>
        <w:pStyle w:val="ListParagraph"/>
        <w:numPr>
          <w:ilvl w:val="0"/>
          <w:numId w:val="11"/>
        </w:numPr>
        <w:spacing w:line="360" w:lineRule="auto"/>
        <w:jc w:val="both"/>
        <w:rPr>
          <w:rFonts w:ascii="Times New Roman" w:hAnsi="Times New Roman" w:cs="Times New Roman"/>
          <w:sz w:val="24"/>
          <w:szCs w:val="24"/>
        </w:rPr>
      </w:pPr>
      <w:r w:rsidRPr="001718AC">
        <w:rPr>
          <w:rFonts w:ascii="Times New Roman" w:hAnsi="Times New Roman" w:cs="Times New Roman"/>
          <w:sz w:val="24"/>
          <w:szCs w:val="24"/>
        </w:rPr>
        <w:t>Notoatmodjo, S. Ilmu kesehatan masyarakat prinsip-prinsip dasar. Jakarta: Rineka Cipta; 2003.</w:t>
      </w:r>
    </w:p>
    <w:p w:rsidR="001718AC" w:rsidRPr="001718AC" w:rsidRDefault="001718AC" w:rsidP="00D00790">
      <w:pPr>
        <w:ind w:left="720" w:hanging="720"/>
        <w:rPr>
          <w:rFonts w:ascii="Times New Roman" w:hAnsi="Times New Roman" w:cs="Times New Roman"/>
          <w:sz w:val="24"/>
          <w:szCs w:val="24"/>
        </w:rPr>
      </w:pPr>
    </w:p>
    <w:sectPr w:rsidR="001718AC" w:rsidRPr="001718AC" w:rsidSect="00B9133D">
      <w:headerReference w:type="default" r:id="rId11"/>
      <w:footerReference w:type="first" r:id="rId12"/>
      <w:pgSz w:w="11906" w:h="16838"/>
      <w:pgMar w:top="1701" w:right="2268"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5AF" w:rsidRDefault="004865AF" w:rsidP="001B5736">
      <w:pPr>
        <w:spacing w:line="240" w:lineRule="auto"/>
      </w:pPr>
      <w:r>
        <w:separator/>
      </w:r>
    </w:p>
  </w:endnote>
  <w:endnote w:type="continuationSeparator" w:id="1">
    <w:p w:rsidR="004865AF" w:rsidRDefault="004865AF" w:rsidP="001B57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960"/>
      <w:docPartObj>
        <w:docPartGallery w:val="Page Numbers (Bottom of Page)"/>
        <w:docPartUnique/>
      </w:docPartObj>
    </w:sdtPr>
    <w:sdtContent>
      <w:p w:rsidR="00475B78" w:rsidRDefault="00425F8F">
        <w:pPr>
          <w:pStyle w:val="Footer"/>
          <w:jc w:val="center"/>
        </w:pPr>
        <w:fldSimple w:instr=" PAGE   \* MERGEFORMAT ">
          <w:r w:rsidR="00803FC4">
            <w:rPr>
              <w:noProof/>
            </w:rPr>
            <w:t>1</w:t>
          </w:r>
        </w:fldSimple>
      </w:p>
    </w:sdtContent>
  </w:sdt>
  <w:p w:rsidR="00475B78" w:rsidRDefault="00475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5AF" w:rsidRDefault="004865AF" w:rsidP="001B5736">
      <w:pPr>
        <w:spacing w:line="240" w:lineRule="auto"/>
      </w:pPr>
      <w:r>
        <w:separator/>
      </w:r>
    </w:p>
  </w:footnote>
  <w:footnote w:type="continuationSeparator" w:id="1">
    <w:p w:rsidR="004865AF" w:rsidRDefault="004865AF" w:rsidP="001B57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956"/>
      <w:docPartObj>
        <w:docPartGallery w:val="Page Numbers (Top of Page)"/>
        <w:docPartUnique/>
      </w:docPartObj>
    </w:sdtPr>
    <w:sdtContent>
      <w:p w:rsidR="00475B78" w:rsidRDefault="00425F8F">
        <w:pPr>
          <w:pStyle w:val="Header"/>
          <w:jc w:val="right"/>
        </w:pPr>
        <w:fldSimple w:instr=" PAGE   \* MERGEFORMAT ">
          <w:r w:rsidR="00803FC4">
            <w:rPr>
              <w:noProof/>
            </w:rPr>
            <w:t>11</w:t>
          </w:r>
        </w:fldSimple>
      </w:p>
    </w:sdtContent>
  </w:sdt>
  <w:p w:rsidR="00475B78" w:rsidRDefault="00475B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305E"/>
    <w:multiLevelType w:val="hybridMultilevel"/>
    <w:tmpl w:val="6466013A"/>
    <w:lvl w:ilvl="0" w:tplc="7522FAF2">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362497"/>
    <w:multiLevelType w:val="hybridMultilevel"/>
    <w:tmpl w:val="ABCE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C4C70"/>
    <w:multiLevelType w:val="hybridMultilevel"/>
    <w:tmpl w:val="77AA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33175"/>
    <w:multiLevelType w:val="hybridMultilevel"/>
    <w:tmpl w:val="33DCD5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FF7B6B"/>
    <w:multiLevelType w:val="multilevel"/>
    <w:tmpl w:val="086C9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4B02EB"/>
    <w:multiLevelType w:val="hybridMultilevel"/>
    <w:tmpl w:val="6D608F3E"/>
    <w:lvl w:ilvl="0" w:tplc="0CC43B9E">
      <w:start w:val="5"/>
      <w:numFmt w:val="bullet"/>
      <w:lvlText w:val="-"/>
      <w:lvlJc w:val="left"/>
      <w:pPr>
        <w:ind w:left="1080" w:hanging="360"/>
      </w:pPr>
      <w:rPr>
        <w:rFonts w:ascii="Calibri" w:eastAsia="Calibr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3FF840EE"/>
    <w:multiLevelType w:val="hybridMultilevel"/>
    <w:tmpl w:val="6EEE264A"/>
    <w:lvl w:ilvl="0" w:tplc="10389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EF33C4"/>
    <w:multiLevelType w:val="hybridMultilevel"/>
    <w:tmpl w:val="50FA16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F5B7DC9"/>
    <w:multiLevelType w:val="hybridMultilevel"/>
    <w:tmpl w:val="A9BC2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8E6E1C"/>
    <w:multiLevelType w:val="hybridMultilevel"/>
    <w:tmpl w:val="D8DC1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08C7D07"/>
    <w:multiLevelType w:val="multilevel"/>
    <w:tmpl w:val="A98011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3"/>
  </w:num>
  <w:num w:numId="5">
    <w:abstractNumId w:val="7"/>
  </w:num>
  <w:num w:numId="6">
    <w:abstractNumId w:val="9"/>
  </w:num>
  <w:num w:numId="7">
    <w:abstractNumId w:val="5"/>
  </w:num>
  <w:num w:numId="8">
    <w:abstractNumId w:val="10"/>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1B79"/>
    <w:rsid w:val="000106AC"/>
    <w:rsid w:val="00023D59"/>
    <w:rsid w:val="00040F0D"/>
    <w:rsid w:val="00055EA6"/>
    <w:rsid w:val="00065B12"/>
    <w:rsid w:val="000825D3"/>
    <w:rsid w:val="000856A7"/>
    <w:rsid w:val="000F3343"/>
    <w:rsid w:val="0010045E"/>
    <w:rsid w:val="00106C94"/>
    <w:rsid w:val="00112969"/>
    <w:rsid w:val="00136738"/>
    <w:rsid w:val="00164073"/>
    <w:rsid w:val="001718AC"/>
    <w:rsid w:val="00171B73"/>
    <w:rsid w:val="00184A31"/>
    <w:rsid w:val="0019115E"/>
    <w:rsid w:val="001A1EFA"/>
    <w:rsid w:val="001B3E25"/>
    <w:rsid w:val="001B5736"/>
    <w:rsid w:val="001C2974"/>
    <w:rsid w:val="001D4370"/>
    <w:rsid w:val="00201B79"/>
    <w:rsid w:val="0022304C"/>
    <w:rsid w:val="00237F84"/>
    <w:rsid w:val="00243809"/>
    <w:rsid w:val="002507FC"/>
    <w:rsid w:val="002B11F5"/>
    <w:rsid w:val="002C3EAA"/>
    <w:rsid w:val="002E0F26"/>
    <w:rsid w:val="00312FE7"/>
    <w:rsid w:val="00345C3D"/>
    <w:rsid w:val="00354712"/>
    <w:rsid w:val="00354CB9"/>
    <w:rsid w:val="00385B6F"/>
    <w:rsid w:val="003A1FB9"/>
    <w:rsid w:val="003C0773"/>
    <w:rsid w:val="003C5FB6"/>
    <w:rsid w:val="00403281"/>
    <w:rsid w:val="00415C52"/>
    <w:rsid w:val="00425F8F"/>
    <w:rsid w:val="00442AA9"/>
    <w:rsid w:val="00475B78"/>
    <w:rsid w:val="004865AF"/>
    <w:rsid w:val="004866A1"/>
    <w:rsid w:val="0048726A"/>
    <w:rsid w:val="004930F0"/>
    <w:rsid w:val="00496488"/>
    <w:rsid w:val="004C624A"/>
    <w:rsid w:val="004C6DDA"/>
    <w:rsid w:val="004D330A"/>
    <w:rsid w:val="004D4085"/>
    <w:rsid w:val="004D7308"/>
    <w:rsid w:val="004E1C6F"/>
    <w:rsid w:val="004F4D05"/>
    <w:rsid w:val="00526B1F"/>
    <w:rsid w:val="00533A20"/>
    <w:rsid w:val="00591030"/>
    <w:rsid w:val="005A4511"/>
    <w:rsid w:val="005B0304"/>
    <w:rsid w:val="005B3963"/>
    <w:rsid w:val="005C16C9"/>
    <w:rsid w:val="005F26B7"/>
    <w:rsid w:val="005F3018"/>
    <w:rsid w:val="005F39C2"/>
    <w:rsid w:val="00612B2C"/>
    <w:rsid w:val="00621AD9"/>
    <w:rsid w:val="00622BCA"/>
    <w:rsid w:val="00633B7E"/>
    <w:rsid w:val="00653FBC"/>
    <w:rsid w:val="006C1E28"/>
    <w:rsid w:val="006C4945"/>
    <w:rsid w:val="006C4A42"/>
    <w:rsid w:val="006D7EBB"/>
    <w:rsid w:val="006E3260"/>
    <w:rsid w:val="006F22FC"/>
    <w:rsid w:val="00710683"/>
    <w:rsid w:val="00711AD0"/>
    <w:rsid w:val="00721AE4"/>
    <w:rsid w:val="0076503C"/>
    <w:rsid w:val="00777142"/>
    <w:rsid w:val="007A569C"/>
    <w:rsid w:val="007B2EC6"/>
    <w:rsid w:val="007C1512"/>
    <w:rsid w:val="00802E62"/>
    <w:rsid w:val="00803FC4"/>
    <w:rsid w:val="00844A7B"/>
    <w:rsid w:val="0084688E"/>
    <w:rsid w:val="008764F9"/>
    <w:rsid w:val="00887ADD"/>
    <w:rsid w:val="00892E9A"/>
    <w:rsid w:val="008D63E0"/>
    <w:rsid w:val="00926F25"/>
    <w:rsid w:val="00935760"/>
    <w:rsid w:val="00966A8F"/>
    <w:rsid w:val="00993720"/>
    <w:rsid w:val="00995252"/>
    <w:rsid w:val="009A4420"/>
    <w:rsid w:val="00A00EDA"/>
    <w:rsid w:val="00A05A27"/>
    <w:rsid w:val="00A11893"/>
    <w:rsid w:val="00A349EF"/>
    <w:rsid w:val="00A7124D"/>
    <w:rsid w:val="00A93FED"/>
    <w:rsid w:val="00AA6147"/>
    <w:rsid w:val="00AB0399"/>
    <w:rsid w:val="00AC0D66"/>
    <w:rsid w:val="00AC1BE4"/>
    <w:rsid w:val="00AC39C5"/>
    <w:rsid w:val="00AC6B93"/>
    <w:rsid w:val="00B8318A"/>
    <w:rsid w:val="00B8483B"/>
    <w:rsid w:val="00B9133D"/>
    <w:rsid w:val="00BB67DB"/>
    <w:rsid w:val="00C32A3D"/>
    <w:rsid w:val="00C51597"/>
    <w:rsid w:val="00C73B5B"/>
    <w:rsid w:val="00D00790"/>
    <w:rsid w:val="00D13BB7"/>
    <w:rsid w:val="00D2443B"/>
    <w:rsid w:val="00D43E82"/>
    <w:rsid w:val="00D5493C"/>
    <w:rsid w:val="00D63E06"/>
    <w:rsid w:val="00D80ACD"/>
    <w:rsid w:val="00D91100"/>
    <w:rsid w:val="00D97E97"/>
    <w:rsid w:val="00DA36B0"/>
    <w:rsid w:val="00DA7517"/>
    <w:rsid w:val="00DA765D"/>
    <w:rsid w:val="00DB1E38"/>
    <w:rsid w:val="00DF398B"/>
    <w:rsid w:val="00E55AB7"/>
    <w:rsid w:val="00E57FDE"/>
    <w:rsid w:val="00E71947"/>
    <w:rsid w:val="00E968E6"/>
    <w:rsid w:val="00F053DE"/>
    <w:rsid w:val="00F22F15"/>
    <w:rsid w:val="00F60EA8"/>
    <w:rsid w:val="00F7481F"/>
    <w:rsid w:val="00FC3F00"/>
    <w:rsid w:val="00FC48C4"/>
    <w:rsid w:val="00FC7B91"/>
    <w:rsid w:val="00FF3301"/>
    <w:rsid w:val="00FF6E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79"/>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79"/>
    <w:rPr>
      <w:rFonts w:ascii="Tahoma" w:hAnsi="Tahoma" w:cs="Tahoma"/>
      <w:sz w:val="16"/>
      <w:szCs w:val="16"/>
      <w:lang w:val="id-ID"/>
    </w:rPr>
  </w:style>
  <w:style w:type="character" w:customStyle="1" w:styleId="hps">
    <w:name w:val="hps"/>
    <w:basedOn w:val="DefaultParagraphFont"/>
    <w:rsid w:val="00201B79"/>
  </w:style>
  <w:style w:type="paragraph" w:customStyle="1" w:styleId="Default">
    <w:name w:val="Default"/>
    <w:rsid w:val="00201B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0F26"/>
    <w:pPr>
      <w:spacing w:after="200" w:line="276" w:lineRule="auto"/>
      <w:ind w:left="720"/>
      <w:contextualSpacing/>
      <w:jc w:val="left"/>
    </w:pPr>
    <w:rPr>
      <w:lang w:val="en-US"/>
    </w:rPr>
  </w:style>
  <w:style w:type="table" w:styleId="TableGrid">
    <w:name w:val="Table Grid"/>
    <w:basedOn w:val="TableNormal"/>
    <w:uiPriority w:val="59"/>
    <w:rsid w:val="002E0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0106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B5736"/>
    <w:pPr>
      <w:tabs>
        <w:tab w:val="center" w:pos="4680"/>
        <w:tab w:val="right" w:pos="9360"/>
      </w:tabs>
      <w:spacing w:line="240" w:lineRule="auto"/>
    </w:pPr>
  </w:style>
  <w:style w:type="character" w:customStyle="1" w:styleId="HeaderChar">
    <w:name w:val="Header Char"/>
    <w:basedOn w:val="DefaultParagraphFont"/>
    <w:link w:val="Header"/>
    <w:uiPriority w:val="99"/>
    <w:rsid w:val="001B5736"/>
    <w:rPr>
      <w:lang w:val="id-ID"/>
    </w:rPr>
  </w:style>
  <w:style w:type="paragraph" w:styleId="Footer">
    <w:name w:val="footer"/>
    <w:basedOn w:val="Normal"/>
    <w:link w:val="FooterChar"/>
    <w:uiPriority w:val="99"/>
    <w:unhideWhenUsed/>
    <w:rsid w:val="001B5736"/>
    <w:pPr>
      <w:tabs>
        <w:tab w:val="center" w:pos="4680"/>
        <w:tab w:val="right" w:pos="9360"/>
      </w:tabs>
      <w:spacing w:line="240" w:lineRule="auto"/>
    </w:pPr>
  </w:style>
  <w:style w:type="character" w:customStyle="1" w:styleId="FooterChar">
    <w:name w:val="Footer Char"/>
    <w:basedOn w:val="DefaultParagraphFont"/>
    <w:link w:val="Footer"/>
    <w:uiPriority w:val="99"/>
    <w:rsid w:val="001B5736"/>
    <w:rPr>
      <w:lang w:val="id-ID"/>
    </w:rPr>
  </w:style>
  <w:style w:type="table" w:customStyle="1" w:styleId="LightShading-Accent11">
    <w:name w:val="Light Shading - Accent 11"/>
    <w:basedOn w:val="TableNormal"/>
    <w:uiPriority w:val="60"/>
    <w:rsid w:val="002B11F5"/>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718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94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kor.Depkes.go.id/up_prod_kepmenkes/KMK%20No.%20424%20ttg%20Pedoman%20Pengendalian%20Cacinga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dihartinapattolanurudiamakkulau.blogspot.com/2012/07/ipendahulua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prints.undip.ac.id/23985/" TargetMode="External"/><Relationship Id="rId4" Type="http://schemas.openxmlformats.org/officeDocument/2006/relationships/webSettings" Target="webSettings.xml"/><Relationship Id="rId9" Type="http://schemas.openxmlformats.org/officeDocument/2006/relationships/hyperlink" Target="http://fkm.unsrat.ac.id/wp-content/uploads/2013/08/Jurnal-Eka-M.Limbanadi-091511075_kesli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18</Pages>
  <Words>3744</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SRIWIJAYA</cp:lastModifiedBy>
  <cp:revision>119</cp:revision>
  <dcterms:created xsi:type="dcterms:W3CDTF">2015-02-03T13:04:00Z</dcterms:created>
  <dcterms:modified xsi:type="dcterms:W3CDTF">2015-03-02T05:05:00Z</dcterms:modified>
</cp:coreProperties>
</file>