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B9" w:rsidRDefault="007C6BB9" w:rsidP="007C6BB9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Pustaka</w:t>
      </w:r>
    </w:p>
    <w:p w:rsidR="007C6BB9" w:rsidRDefault="007C6BB9" w:rsidP="007C6BB9">
      <w:pPr>
        <w:pStyle w:val="ListParagraph"/>
        <w:numPr>
          <w:ilvl w:val="0"/>
          <w:numId w:val="1"/>
        </w:numPr>
        <w:spacing w:line="480" w:lineRule="auto"/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Buku</w:t>
      </w:r>
    </w:p>
    <w:p w:rsidR="007C6BB9" w:rsidRPr="007C6BB9" w:rsidRDefault="007C6BB9" w:rsidP="007C6689">
      <w:pPr>
        <w:spacing w:after="240" w:line="276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Abidin Andi Zainal, Bagian Pertama, </w:t>
      </w:r>
      <w:r>
        <w:rPr>
          <w:rFonts w:ascii="Times New Roman" w:hAnsi="Times New Roman" w:cs="Times New Roman"/>
          <w:i/>
          <w:sz w:val="24"/>
        </w:rPr>
        <w:t xml:space="preserve">Asas-asas Hukum Pidana, </w:t>
      </w:r>
      <w:r>
        <w:rPr>
          <w:rFonts w:ascii="Times New Roman" w:hAnsi="Times New Roman" w:cs="Times New Roman"/>
          <w:sz w:val="24"/>
        </w:rPr>
        <w:t>P.T Alumni, Bandung, 1984</w:t>
      </w:r>
      <w:r w:rsidR="00D36655">
        <w:rPr>
          <w:rFonts w:ascii="Times New Roman" w:hAnsi="Times New Roman" w:cs="Times New Roman"/>
          <w:sz w:val="24"/>
        </w:rPr>
        <w:t>;</w:t>
      </w:r>
    </w:p>
    <w:p w:rsidR="007C6BB9" w:rsidRDefault="007C6BB9" w:rsidP="007C6689">
      <w:pPr>
        <w:spacing w:after="240" w:line="276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Ali Achmad, Cet. 1, </w:t>
      </w:r>
      <w:r>
        <w:rPr>
          <w:rFonts w:ascii="Times New Roman" w:hAnsi="Times New Roman" w:cs="Times New Roman"/>
          <w:i/>
          <w:sz w:val="24"/>
        </w:rPr>
        <w:t xml:space="preserve">Menguak Tabir Hukum, </w:t>
      </w:r>
      <w:r>
        <w:rPr>
          <w:rFonts w:ascii="Times New Roman" w:hAnsi="Times New Roman" w:cs="Times New Roman"/>
          <w:sz w:val="24"/>
        </w:rPr>
        <w:t>Chandra Pratama, Jakarta, 1996</w:t>
      </w:r>
      <w:r w:rsidR="00D36655">
        <w:rPr>
          <w:rFonts w:ascii="Times New Roman" w:hAnsi="Times New Roman" w:cs="Times New Roman"/>
          <w:sz w:val="24"/>
        </w:rPr>
        <w:t>;</w:t>
      </w:r>
    </w:p>
    <w:p w:rsidR="007C6BB9" w:rsidRDefault="00D36655" w:rsidP="007C6689">
      <w:pPr>
        <w:spacing w:after="240" w:line="276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Amiruddin dan Zainal Asikin, Cet. 1, </w:t>
      </w:r>
      <w:r>
        <w:rPr>
          <w:rFonts w:ascii="Times New Roman" w:hAnsi="Times New Roman" w:cs="Times New Roman"/>
          <w:i/>
          <w:sz w:val="24"/>
        </w:rPr>
        <w:t xml:space="preserve">Pengantar Metode Penelitian Hukum, </w:t>
      </w:r>
      <w:r>
        <w:rPr>
          <w:rFonts w:ascii="Times New Roman" w:hAnsi="Times New Roman" w:cs="Times New Roman"/>
          <w:sz w:val="24"/>
        </w:rPr>
        <w:t>P.T Raja Grafindo Persada, Jakarta, 2004;</w:t>
      </w:r>
    </w:p>
    <w:p w:rsidR="00D36655" w:rsidRDefault="00D36655" w:rsidP="007C6689">
      <w:pPr>
        <w:spacing w:after="240" w:line="276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B.M Pontang Moerad, Cet. 1, </w:t>
      </w:r>
      <w:r>
        <w:rPr>
          <w:rFonts w:ascii="Times New Roman" w:hAnsi="Times New Roman" w:cs="Times New Roman"/>
          <w:i/>
          <w:sz w:val="24"/>
        </w:rPr>
        <w:t xml:space="preserve">Pembentukan Hukum Melalui Putusan Pengadilan Dalam Perkara Pidana, </w:t>
      </w:r>
      <w:r>
        <w:rPr>
          <w:rFonts w:ascii="Times New Roman" w:hAnsi="Times New Roman" w:cs="Times New Roman"/>
          <w:sz w:val="24"/>
        </w:rPr>
        <w:t>P.T Alumni, Bandung, 2005;</w:t>
      </w:r>
    </w:p>
    <w:p w:rsidR="00D36655" w:rsidRDefault="00D36655" w:rsidP="007C6689">
      <w:pPr>
        <w:spacing w:after="240" w:line="276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Mertokusumo Sudikno, </w:t>
      </w:r>
      <w:r>
        <w:rPr>
          <w:rFonts w:ascii="Times New Roman" w:hAnsi="Times New Roman" w:cs="Times New Roman"/>
          <w:i/>
          <w:sz w:val="24"/>
        </w:rPr>
        <w:t xml:space="preserve">Hukum Acara Perdata, </w:t>
      </w:r>
      <w:r>
        <w:rPr>
          <w:rFonts w:ascii="Times New Roman" w:hAnsi="Times New Roman" w:cs="Times New Roman"/>
          <w:sz w:val="24"/>
        </w:rPr>
        <w:t>Liberty, Yogyakarta, 1993;</w:t>
      </w:r>
    </w:p>
    <w:p w:rsidR="00D36655" w:rsidRDefault="00D36655" w:rsidP="007C6689">
      <w:pPr>
        <w:spacing w:after="240" w:line="276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Muryadi Lilik, Cet. 1, </w:t>
      </w:r>
      <w:r>
        <w:rPr>
          <w:rFonts w:ascii="Times New Roman" w:hAnsi="Times New Roman" w:cs="Times New Roman"/>
          <w:i/>
          <w:sz w:val="24"/>
        </w:rPr>
        <w:t xml:space="preserve">Seraut Wajah Putusan Hakim dalam Hukum Acara Pidana Indonesia, </w:t>
      </w:r>
      <w:r>
        <w:rPr>
          <w:rFonts w:ascii="Times New Roman" w:hAnsi="Times New Roman" w:cs="Times New Roman"/>
          <w:sz w:val="24"/>
        </w:rPr>
        <w:t>P.T Citra Aditya Bakti, Bandung, 2010;</w:t>
      </w:r>
    </w:p>
    <w:p w:rsidR="00D36655" w:rsidRDefault="000F2230" w:rsidP="007C6689">
      <w:pPr>
        <w:spacing w:after="240" w:line="276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Rifai A</w:t>
      </w:r>
      <w:r w:rsidR="00D36655">
        <w:rPr>
          <w:rFonts w:ascii="Times New Roman" w:hAnsi="Times New Roman" w:cs="Times New Roman"/>
          <w:sz w:val="24"/>
        </w:rPr>
        <w:t xml:space="preserve">hmad, Cet. 1, </w:t>
      </w:r>
      <w:r w:rsidR="00D36655">
        <w:rPr>
          <w:rFonts w:ascii="Times New Roman" w:hAnsi="Times New Roman" w:cs="Times New Roman"/>
          <w:i/>
          <w:sz w:val="24"/>
        </w:rPr>
        <w:t xml:space="preserve">Penemuan Hukum Oleh Hakim Dalam Persfektif Hukum Progresif, </w:t>
      </w:r>
      <w:r>
        <w:rPr>
          <w:rFonts w:ascii="Times New Roman" w:hAnsi="Times New Roman" w:cs="Times New Roman"/>
          <w:sz w:val="24"/>
        </w:rPr>
        <w:t>Sinar Grafika, Jakarta, 2011;</w:t>
      </w:r>
    </w:p>
    <w:p w:rsidR="000F2230" w:rsidRDefault="000F2230" w:rsidP="007C6689">
      <w:pPr>
        <w:spacing w:after="240" w:line="276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Rubini dan Chaidir ali, Cet. 1, </w:t>
      </w:r>
      <w:r>
        <w:rPr>
          <w:rFonts w:ascii="Times New Roman" w:hAnsi="Times New Roman" w:cs="Times New Roman"/>
          <w:i/>
          <w:sz w:val="24"/>
        </w:rPr>
        <w:t xml:space="preserve">Pengantar Hukum Acara Perdata, </w:t>
      </w:r>
      <w:r>
        <w:rPr>
          <w:rFonts w:ascii="Times New Roman" w:hAnsi="Times New Roman" w:cs="Times New Roman"/>
          <w:sz w:val="24"/>
        </w:rPr>
        <w:t>P.T Alumni, Bandung, 1974;</w:t>
      </w:r>
    </w:p>
    <w:p w:rsidR="000F2230" w:rsidRDefault="000F2230" w:rsidP="007C6689">
      <w:pPr>
        <w:spacing w:after="240" w:line="276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Syahrani Ridwan, Cet. 1, </w:t>
      </w:r>
      <w:r>
        <w:rPr>
          <w:rFonts w:ascii="Times New Roman" w:hAnsi="Times New Roman" w:cs="Times New Roman"/>
          <w:i/>
          <w:sz w:val="24"/>
        </w:rPr>
        <w:t xml:space="preserve">Hukum Acara Perdata di Lingkungan Peradilan Umum, </w:t>
      </w:r>
      <w:r>
        <w:rPr>
          <w:rFonts w:ascii="Times New Roman" w:hAnsi="Times New Roman" w:cs="Times New Roman"/>
          <w:sz w:val="24"/>
        </w:rPr>
        <w:t>Pustaka Kartini, Jakarta, 1988;</w:t>
      </w:r>
    </w:p>
    <w:p w:rsidR="000F2230" w:rsidRDefault="000F2230" w:rsidP="007C6689">
      <w:pPr>
        <w:spacing w:after="240" w:line="276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Wijayanta Tata dan Hery Firmansyah, Cet. 1, </w:t>
      </w:r>
      <w:r>
        <w:rPr>
          <w:rFonts w:ascii="Times New Roman" w:hAnsi="Times New Roman" w:cs="Times New Roman"/>
          <w:i/>
          <w:sz w:val="24"/>
        </w:rPr>
        <w:t xml:space="preserve">Perbedaan Pendapat Hakim Dalam Putusan Pengadilan, </w:t>
      </w:r>
      <w:r>
        <w:rPr>
          <w:rFonts w:ascii="Times New Roman" w:hAnsi="Times New Roman" w:cs="Times New Roman"/>
          <w:sz w:val="24"/>
        </w:rPr>
        <w:t>Pustaka Yustisia, Yogyakarta, 2011;</w:t>
      </w:r>
    </w:p>
    <w:p w:rsidR="000F2230" w:rsidRDefault="000F2230" w:rsidP="007C6689">
      <w:pPr>
        <w:spacing w:after="240" w:line="276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Wisnubroto Al, Cet. 1, </w:t>
      </w:r>
      <w:r>
        <w:rPr>
          <w:rFonts w:ascii="Times New Roman" w:hAnsi="Times New Roman" w:cs="Times New Roman"/>
          <w:i/>
          <w:sz w:val="24"/>
        </w:rPr>
        <w:t xml:space="preserve">Praktek Peradilan Pidana : Persidangan Perkara Pidana, </w:t>
      </w:r>
      <w:r>
        <w:rPr>
          <w:rFonts w:ascii="Times New Roman" w:hAnsi="Times New Roman" w:cs="Times New Roman"/>
          <w:sz w:val="24"/>
        </w:rPr>
        <w:t>Galaksy Puspa Mega, Jakarta, 2002;</w:t>
      </w:r>
    </w:p>
    <w:p w:rsidR="007C6BB9" w:rsidRDefault="006C218A" w:rsidP="007C6689">
      <w:pPr>
        <w:pStyle w:val="ListParagraph"/>
        <w:numPr>
          <w:ilvl w:val="0"/>
          <w:numId w:val="1"/>
        </w:numPr>
        <w:spacing w:after="240" w:line="480" w:lineRule="auto"/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Peraturan Perundang-undangan</w:t>
      </w:r>
    </w:p>
    <w:p w:rsidR="006C218A" w:rsidRDefault="006C218A" w:rsidP="007C6689">
      <w:pPr>
        <w:pStyle w:val="ListParagraph"/>
        <w:spacing w:after="240" w:line="36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Indonesia, Undang-undang Dasar Negara Republik Indonesia Tahun 1945;</w:t>
      </w:r>
    </w:p>
    <w:p w:rsidR="006C218A" w:rsidRDefault="006C218A" w:rsidP="007C6689">
      <w:pPr>
        <w:pStyle w:val="ListParagraph"/>
        <w:spacing w:before="240" w:after="240" w:line="36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Indonesia, Undang-undang Tentang </w:t>
      </w:r>
      <w:r w:rsidR="00774E74">
        <w:rPr>
          <w:rFonts w:ascii="Times New Roman" w:hAnsi="Times New Roman" w:cs="Times New Roman"/>
          <w:sz w:val="24"/>
        </w:rPr>
        <w:t>Kekuasaan Kehakiman, UU No. 48 Tahun 2009, LN No. 157 Tahun 2009, TLN No. 5076;</w:t>
      </w:r>
    </w:p>
    <w:p w:rsidR="00774E74" w:rsidRDefault="00116749" w:rsidP="007C6689">
      <w:pPr>
        <w:pStyle w:val="ListParagraph"/>
        <w:spacing w:line="36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Indonesia, Undang-undang Tentang Peradilan Umum, UU No. 2 Tahun 1986, LN No. 20 Tahun 1986, TLN No. 3327;</w:t>
      </w:r>
    </w:p>
    <w:p w:rsidR="00116749" w:rsidRDefault="00116749" w:rsidP="007C6689">
      <w:pPr>
        <w:pStyle w:val="ListParagraph"/>
        <w:spacing w:line="36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Indonesia, Undang-undang Tentang Kitab Undang-undang Hukum Acara Pidana, UU No.</w:t>
      </w:r>
      <w:r w:rsidR="00E81072">
        <w:rPr>
          <w:rFonts w:ascii="Times New Roman" w:hAnsi="Times New Roman" w:cs="Times New Roman"/>
          <w:sz w:val="24"/>
        </w:rPr>
        <w:t xml:space="preserve"> 8 Tahun 1981, LN No. 76</w:t>
      </w:r>
      <w:r w:rsidR="00B637EF">
        <w:rPr>
          <w:rFonts w:ascii="Times New Roman" w:hAnsi="Times New Roman" w:cs="Times New Roman"/>
          <w:sz w:val="24"/>
        </w:rPr>
        <w:t>.</w:t>
      </w:r>
    </w:p>
    <w:p w:rsidR="00B637EF" w:rsidRDefault="00B637EF" w:rsidP="007C6689">
      <w:pPr>
        <w:pStyle w:val="ListParagraph"/>
        <w:spacing w:line="360" w:lineRule="auto"/>
        <w:ind w:left="1134"/>
        <w:rPr>
          <w:rFonts w:ascii="Times New Roman" w:hAnsi="Times New Roman" w:cs="Times New Roman"/>
          <w:sz w:val="24"/>
        </w:rPr>
      </w:pPr>
    </w:p>
    <w:p w:rsidR="007C6689" w:rsidRDefault="007C6689" w:rsidP="007C6689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Putusan Mahkamah Agung</w:t>
      </w:r>
    </w:p>
    <w:p w:rsidR="00FB20C4" w:rsidRPr="00FB20C4" w:rsidRDefault="00B637EF" w:rsidP="00FB20C4">
      <w:pPr>
        <w:pStyle w:val="ListParagraph"/>
        <w:spacing w:line="276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Putusan Nomor : 1847 K/Pid.Sus/2012 Mahkamag Agung Republik Indonesia.</w:t>
      </w:r>
    </w:p>
    <w:p w:rsidR="00FB20C4" w:rsidRDefault="00FB20C4" w:rsidP="00FB20C4">
      <w:pPr>
        <w:pStyle w:val="ListParagraph"/>
        <w:spacing w:line="276" w:lineRule="auto"/>
        <w:ind w:left="567" w:firstLine="0"/>
        <w:rPr>
          <w:rFonts w:ascii="Times New Roman" w:hAnsi="Times New Roman" w:cs="Times New Roman"/>
          <w:b/>
          <w:sz w:val="24"/>
        </w:rPr>
      </w:pPr>
    </w:p>
    <w:p w:rsidR="00FE0D43" w:rsidRDefault="00B637EF" w:rsidP="00FE0D43">
      <w:pPr>
        <w:pStyle w:val="ListParagraph"/>
        <w:numPr>
          <w:ilvl w:val="0"/>
          <w:numId w:val="1"/>
        </w:numPr>
        <w:spacing w:line="480" w:lineRule="auto"/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Internet</w:t>
      </w:r>
    </w:p>
    <w:p w:rsidR="00DC6368" w:rsidRDefault="00DC6368" w:rsidP="009B5E5A">
      <w:pPr>
        <w:pStyle w:val="ListParagraph"/>
        <w:spacing w:after="240" w:line="276" w:lineRule="auto"/>
        <w:ind w:left="1134"/>
        <w:rPr>
          <w:rFonts w:ascii="Times New Roman" w:hAnsi="Times New Roman" w:cs="Times New Roman"/>
          <w:sz w:val="24"/>
        </w:rPr>
      </w:pPr>
      <w:hyperlink r:id="rId5" w:history="1">
        <w:r w:rsidRPr="007C6689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http://putusan.mahkamahagung.go.id/</w:t>
        </w:r>
      </w:hyperlink>
      <w:r w:rsidRPr="007C6689">
        <w:rPr>
          <w:rFonts w:ascii="Times New Roman" w:hAnsi="Times New Roman" w:cs="Times New Roman"/>
          <w:sz w:val="24"/>
        </w:rPr>
        <w:t xml:space="preserve"> diakses pada tanggal </w:t>
      </w:r>
      <w:r w:rsidR="007C6689" w:rsidRPr="007C6689">
        <w:rPr>
          <w:rFonts w:ascii="Times New Roman" w:hAnsi="Times New Roman" w:cs="Times New Roman"/>
          <w:sz w:val="24"/>
        </w:rPr>
        <w:t>13-3-2014 pada pukul 09.00 Wita</w:t>
      </w:r>
      <w:r w:rsidR="00B637EF">
        <w:rPr>
          <w:rFonts w:ascii="Times New Roman" w:hAnsi="Times New Roman" w:cs="Times New Roman"/>
          <w:sz w:val="24"/>
        </w:rPr>
        <w:t>;</w:t>
      </w:r>
    </w:p>
    <w:p w:rsidR="009B5E5A" w:rsidRPr="007C6689" w:rsidRDefault="009B5E5A" w:rsidP="009B5E5A">
      <w:pPr>
        <w:pStyle w:val="ListParagraph"/>
        <w:spacing w:after="240" w:line="276" w:lineRule="auto"/>
        <w:ind w:left="1134"/>
        <w:rPr>
          <w:rFonts w:ascii="Times New Roman" w:hAnsi="Times New Roman" w:cs="Times New Roman"/>
          <w:sz w:val="24"/>
        </w:rPr>
      </w:pPr>
    </w:p>
    <w:p w:rsidR="00FE0D43" w:rsidRDefault="00F45D28" w:rsidP="009B5E5A">
      <w:pPr>
        <w:pStyle w:val="ListParagraph"/>
        <w:spacing w:after="240" w:line="276" w:lineRule="auto"/>
        <w:ind w:left="1134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E0D43" w:rsidRPr="007C6689">
          <w:rPr>
            <w:rFonts w:ascii="Times New Roman" w:hAnsi="Times New Roman" w:cs="Times New Roman"/>
            <w:spacing w:val="-1"/>
            <w:sz w:val="24"/>
            <w:szCs w:val="24"/>
          </w:rPr>
          <w:t>h</w:t>
        </w:r>
        <w:r w:rsidR="00FE0D43" w:rsidRPr="007C6689">
          <w:rPr>
            <w:rFonts w:ascii="Times New Roman" w:hAnsi="Times New Roman" w:cs="Times New Roman"/>
            <w:spacing w:val="1"/>
            <w:sz w:val="24"/>
            <w:szCs w:val="24"/>
          </w:rPr>
          <w:t>tt</w:t>
        </w:r>
        <w:r w:rsidR="00FE0D43" w:rsidRPr="007C6689">
          <w:rPr>
            <w:rFonts w:ascii="Times New Roman" w:hAnsi="Times New Roman" w:cs="Times New Roman"/>
            <w:spacing w:val="-1"/>
            <w:sz w:val="24"/>
            <w:szCs w:val="24"/>
          </w:rPr>
          <w:t>p</w:t>
        </w:r>
        <w:r w:rsidR="00FE0D43" w:rsidRPr="007C6689">
          <w:rPr>
            <w:rFonts w:ascii="Times New Roman" w:hAnsi="Times New Roman" w:cs="Times New Roman"/>
            <w:spacing w:val="-2"/>
            <w:sz w:val="24"/>
            <w:szCs w:val="24"/>
          </w:rPr>
          <w:t>:</w:t>
        </w:r>
        <w:r w:rsidR="00FE0D43" w:rsidRPr="007C6689">
          <w:rPr>
            <w:rFonts w:ascii="Times New Roman" w:hAnsi="Times New Roman" w:cs="Times New Roman"/>
            <w:spacing w:val="-1"/>
            <w:sz w:val="24"/>
            <w:szCs w:val="24"/>
          </w:rPr>
          <w:t>/</w:t>
        </w:r>
        <w:r w:rsidR="00FE0D43" w:rsidRPr="007C6689">
          <w:rPr>
            <w:rFonts w:ascii="Times New Roman" w:hAnsi="Times New Roman" w:cs="Times New Roman"/>
            <w:spacing w:val="3"/>
            <w:sz w:val="24"/>
            <w:szCs w:val="24"/>
          </w:rPr>
          <w:t>/</w:t>
        </w:r>
        <w:r w:rsidR="00FE0D43" w:rsidRPr="007C6689">
          <w:rPr>
            <w:rFonts w:ascii="Times New Roman" w:hAnsi="Times New Roman" w:cs="Times New Roman"/>
            <w:spacing w:val="-2"/>
            <w:sz w:val="24"/>
            <w:szCs w:val="24"/>
          </w:rPr>
          <w:t>i</w:t>
        </w:r>
        <w:r w:rsidR="00FE0D43" w:rsidRPr="007C6689">
          <w:rPr>
            <w:rFonts w:ascii="Times New Roman" w:hAnsi="Times New Roman" w:cs="Times New Roman"/>
            <w:spacing w:val="-1"/>
            <w:sz w:val="24"/>
            <w:szCs w:val="24"/>
          </w:rPr>
          <w:t>d</w:t>
        </w:r>
        <w:r w:rsidR="00FE0D43" w:rsidRPr="007C6689">
          <w:rPr>
            <w:rFonts w:ascii="Times New Roman" w:hAnsi="Times New Roman" w:cs="Times New Roman"/>
            <w:spacing w:val="1"/>
            <w:sz w:val="24"/>
            <w:szCs w:val="24"/>
          </w:rPr>
          <w:t>.</w:t>
        </w:r>
        <w:r w:rsidR="00FE0D43" w:rsidRPr="007C6689">
          <w:rPr>
            <w:rFonts w:ascii="Times New Roman" w:hAnsi="Times New Roman" w:cs="Times New Roman"/>
            <w:spacing w:val="2"/>
            <w:sz w:val="24"/>
            <w:szCs w:val="24"/>
          </w:rPr>
          <w:t>s</w:t>
        </w:r>
        <w:r w:rsidR="00FE0D43" w:rsidRPr="007C6689">
          <w:rPr>
            <w:rFonts w:ascii="Times New Roman" w:hAnsi="Times New Roman" w:cs="Times New Roman"/>
            <w:spacing w:val="-1"/>
            <w:sz w:val="24"/>
            <w:szCs w:val="24"/>
          </w:rPr>
          <w:t>h</w:t>
        </w:r>
        <w:r w:rsidR="00FE0D43" w:rsidRPr="007C6689">
          <w:rPr>
            <w:rFonts w:ascii="Times New Roman" w:hAnsi="Times New Roman" w:cs="Times New Roman"/>
            <w:spacing w:val="1"/>
            <w:sz w:val="24"/>
            <w:szCs w:val="24"/>
          </w:rPr>
          <w:t>v</w:t>
        </w:r>
        <w:r w:rsidR="00FE0D43" w:rsidRPr="007C6689">
          <w:rPr>
            <w:rFonts w:ascii="Times New Roman" w:hAnsi="Times New Roman" w:cs="Times New Roman"/>
            <w:spacing w:val="-1"/>
            <w:sz w:val="24"/>
            <w:szCs w:val="24"/>
          </w:rPr>
          <w:t>oon</w:t>
        </w:r>
        <w:r w:rsidR="00FE0D43" w:rsidRPr="007C6689">
          <w:rPr>
            <w:rFonts w:ascii="Times New Roman" w:hAnsi="Times New Roman" w:cs="Times New Roman"/>
            <w:spacing w:val="2"/>
            <w:sz w:val="24"/>
            <w:szCs w:val="24"/>
          </w:rPr>
          <w:t>g</w:t>
        </w:r>
        <w:r w:rsidR="00FE0D43" w:rsidRPr="007C6689">
          <w:rPr>
            <w:rFonts w:ascii="Times New Roman" w:hAnsi="Times New Roman" w:cs="Times New Roman"/>
            <w:spacing w:val="1"/>
            <w:sz w:val="24"/>
            <w:szCs w:val="24"/>
          </w:rPr>
          <w:t>.</w:t>
        </w:r>
        <w:r w:rsidR="00FE0D43" w:rsidRPr="007C6689">
          <w:rPr>
            <w:rFonts w:ascii="Times New Roman" w:hAnsi="Times New Roman" w:cs="Times New Roman"/>
            <w:spacing w:val="-1"/>
            <w:sz w:val="24"/>
            <w:szCs w:val="24"/>
          </w:rPr>
          <w:t>co</w:t>
        </w:r>
        <w:r w:rsidR="00FE0D43" w:rsidRPr="007C6689">
          <w:rPr>
            <w:rFonts w:ascii="Times New Roman" w:hAnsi="Times New Roman" w:cs="Times New Roman"/>
            <w:sz w:val="24"/>
            <w:szCs w:val="24"/>
          </w:rPr>
          <w:t>m</w:t>
        </w:r>
        <w:r w:rsidR="00FE0D43" w:rsidRPr="007C6689">
          <w:rPr>
            <w:rFonts w:ascii="Times New Roman" w:hAnsi="Times New Roman" w:cs="Times New Roman"/>
            <w:spacing w:val="3"/>
            <w:sz w:val="24"/>
            <w:szCs w:val="24"/>
          </w:rPr>
          <w:t>/</w:t>
        </w:r>
        <w:r w:rsidR="00FE0D43" w:rsidRPr="007C6689">
          <w:rPr>
            <w:rFonts w:ascii="Times New Roman" w:hAnsi="Times New Roman" w:cs="Times New Roman"/>
            <w:spacing w:val="-2"/>
            <w:sz w:val="24"/>
            <w:szCs w:val="24"/>
          </w:rPr>
          <w:t>l</w:t>
        </w:r>
        <w:r w:rsidR="00FE0D43" w:rsidRPr="007C6689">
          <w:rPr>
            <w:rFonts w:ascii="Times New Roman" w:hAnsi="Times New Roman" w:cs="Times New Roman"/>
            <w:sz w:val="24"/>
            <w:szCs w:val="24"/>
          </w:rPr>
          <w:t>a</w:t>
        </w:r>
        <w:r w:rsidR="00FE0D43" w:rsidRPr="007C6689">
          <w:rPr>
            <w:rFonts w:ascii="Times New Roman" w:hAnsi="Times New Roman" w:cs="Times New Roman"/>
            <w:spacing w:val="4"/>
            <w:sz w:val="24"/>
            <w:szCs w:val="24"/>
          </w:rPr>
          <w:t>w</w:t>
        </w:r>
        <w:r w:rsidR="00FE0D43" w:rsidRPr="007C6689">
          <w:rPr>
            <w:rFonts w:ascii="Times New Roman" w:hAnsi="Times New Roman" w:cs="Times New Roman"/>
            <w:spacing w:val="-1"/>
            <w:sz w:val="24"/>
            <w:szCs w:val="24"/>
          </w:rPr>
          <w:t>-</w:t>
        </w:r>
        <w:r w:rsidR="00FE0D43" w:rsidRPr="007C6689">
          <w:rPr>
            <w:rFonts w:ascii="Times New Roman" w:hAnsi="Times New Roman" w:cs="Times New Roman"/>
            <w:sz w:val="24"/>
            <w:szCs w:val="24"/>
          </w:rPr>
          <w:t>a</w:t>
        </w:r>
        <w:r w:rsidR="00FE0D43" w:rsidRPr="007C6689">
          <w:rPr>
            <w:rFonts w:ascii="Times New Roman" w:hAnsi="Times New Roman" w:cs="Times New Roman"/>
            <w:spacing w:val="-1"/>
            <w:sz w:val="24"/>
            <w:szCs w:val="24"/>
          </w:rPr>
          <w:t>nd</w:t>
        </w:r>
        <w:r w:rsidR="00FE0D43" w:rsidRPr="007C6689">
          <w:rPr>
            <w:rFonts w:ascii="Times New Roman" w:hAnsi="Times New Roman" w:cs="Times New Roman"/>
            <w:spacing w:val="3"/>
            <w:sz w:val="24"/>
            <w:szCs w:val="24"/>
          </w:rPr>
          <w:t>-</w:t>
        </w:r>
        <w:r w:rsidR="00FE0D43" w:rsidRPr="007C6689">
          <w:rPr>
            <w:rFonts w:ascii="Times New Roman" w:hAnsi="Times New Roman" w:cs="Times New Roman"/>
            <w:spacing w:val="-1"/>
            <w:sz w:val="24"/>
            <w:szCs w:val="24"/>
          </w:rPr>
          <w:t>po</w:t>
        </w:r>
        <w:r w:rsidR="00FE0D43" w:rsidRPr="007C6689">
          <w:rPr>
            <w:rFonts w:ascii="Times New Roman" w:hAnsi="Times New Roman" w:cs="Times New Roman"/>
            <w:spacing w:val="2"/>
            <w:sz w:val="24"/>
            <w:szCs w:val="24"/>
          </w:rPr>
          <w:t>l</w:t>
        </w:r>
        <w:r w:rsidR="00FE0D43" w:rsidRPr="007C6689">
          <w:rPr>
            <w:rFonts w:ascii="Times New Roman" w:hAnsi="Times New Roman" w:cs="Times New Roman"/>
            <w:spacing w:val="-2"/>
            <w:sz w:val="24"/>
            <w:szCs w:val="24"/>
          </w:rPr>
          <w:t>i</w:t>
        </w:r>
        <w:r w:rsidR="00FE0D43" w:rsidRPr="007C6689">
          <w:rPr>
            <w:rFonts w:ascii="Times New Roman" w:hAnsi="Times New Roman" w:cs="Times New Roman"/>
            <w:spacing w:val="1"/>
            <w:sz w:val="24"/>
            <w:szCs w:val="24"/>
          </w:rPr>
          <w:t>t</w:t>
        </w:r>
        <w:r w:rsidR="00FE0D43" w:rsidRPr="007C6689">
          <w:rPr>
            <w:rFonts w:ascii="Times New Roman" w:hAnsi="Times New Roman" w:cs="Times New Roman"/>
            <w:spacing w:val="-2"/>
            <w:sz w:val="24"/>
            <w:szCs w:val="24"/>
          </w:rPr>
          <w:t>i</w:t>
        </w:r>
        <w:r w:rsidR="00FE0D43" w:rsidRPr="007C6689">
          <w:rPr>
            <w:rFonts w:ascii="Times New Roman" w:hAnsi="Times New Roman" w:cs="Times New Roman"/>
            <w:spacing w:val="-1"/>
            <w:sz w:val="24"/>
            <w:szCs w:val="24"/>
          </w:rPr>
          <w:t>c</w:t>
        </w:r>
        <w:r w:rsidR="00FE0D43" w:rsidRPr="007C6689">
          <w:rPr>
            <w:rFonts w:ascii="Times New Roman" w:hAnsi="Times New Roman" w:cs="Times New Roman"/>
            <w:spacing w:val="2"/>
            <w:sz w:val="24"/>
            <w:szCs w:val="24"/>
          </w:rPr>
          <w:t>s</w:t>
        </w:r>
        <w:r w:rsidR="00FE0D43" w:rsidRPr="007C6689">
          <w:rPr>
            <w:rFonts w:ascii="Times New Roman" w:hAnsi="Times New Roman" w:cs="Times New Roman"/>
            <w:spacing w:val="-1"/>
            <w:sz w:val="24"/>
            <w:szCs w:val="24"/>
          </w:rPr>
          <w:t>/</w:t>
        </w:r>
        <w:r w:rsidR="00FE0D43" w:rsidRPr="007C6689">
          <w:rPr>
            <w:rFonts w:ascii="Times New Roman" w:hAnsi="Times New Roman" w:cs="Times New Roman"/>
            <w:sz w:val="24"/>
            <w:szCs w:val="24"/>
          </w:rPr>
          <w:t>a</w:t>
        </w:r>
        <w:r w:rsidR="00FE0D43" w:rsidRPr="007C6689">
          <w:rPr>
            <w:rFonts w:ascii="Times New Roman" w:hAnsi="Times New Roman" w:cs="Times New Roman"/>
            <w:spacing w:val="-1"/>
            <w:sz w:val="24"/>
            <w:szCs w:val="24"/>
          </w:rPr>
          <w:t>d</w:t>
        </w:r>
        <w:r w:rsidR="00FE0D43" w:rsidRPr="007C6689">
          <w:rPr>
            <w:rFonts w:ascii="Times New Roman" w:hAnsi="Times New Roman" w:cs="Times New Roman"/>
            <w:spacing w:val="4"/>
            <w:sz w:val="24"/>
            <w:szCs w:val="24"/>
          </w:rPr>
          <w:t>m</w:t>
        </w:r>
        <w:r w:rsidR="00FE0D43" w:rsidRPr="007C6689">
          <w:rPr>
            <w:rFonts w:ascii="Times New Roman" w:hAnsi="Times New Roman" w:cs="Times New Roman"/>
            <w:spacing w:val="-2"/>
            <w:sz w:val="24"/>
            <w:szCs w:val="24"/>
          </w:rPr>
          <w:t>i</w:t>
        </w:r>
        <w:r w:rsidR="00FE0D43" w:rsidRPr="007C6689">
          <w:rPr>
            <w:rFonts w:ascii="Times New Roman" w:hAnsi="Times New Roman" w:cs="Times New Roman"/>
            <w:spacing w:val="3"/>
            <w:sz w:val="24"/>
            <w:szCs w:val="24"/>
          </w:rPr>
          <w:t>n</w:t>
        </w:r>
        <w:r w:rsidR="00FE0D43" w:rsidRPr="007C6689">
          <w:rPr>
            <w:rFonts w:ascii="Times New Roman" w:hAnsi="Times New Roman" w:cs="Times New Roman"/>
            <w:spacing w:val="-2"/>
            <w:sz w:val="24"/>
            <w:szCs w:val="24"/>
          </w:rPr>
          <w:t>i</w:t>
        </w:r>
        <w:r w:rsidR="00FE0D43" w:rsidRPr="007C6689">
          <w:rPr>
            <w:rFonts w:ascii="Times New Roman" w:hAnsi="Times New Roman" w:cs="Times New Roman"/>
            <w:spacing w:val="2"/>
            <w:sz w:val="24"/>
            <w:szCs w:val="24"/>
          </w:rPr>
          <w:t>s</w:t>
        </w:r>
        <w:r w:rsidR="00FE0D43" w:rsidRPr="007C6689">
          <w:rPr>
            <w:rFonts w:ascii="Times New Roman" w:hAnsi="Times New Roman" w:cs="Times New Roman"/>
            <w:spacing w:val="1"/>
            <w:sz w:val="24"/>
            <w:szCs w:val="24"/>
          </w:rPr>
          <w:t>t</w:t>
        </w:r>
        <w:r w:rsidR="00FE0D43" w:rsidRPr="007C6689">
          <w:rPr>
            <w:rFonts w:ascii="Times New Roman" w:hAnsi="Times New Roman" w:cs="Times New Roman"/>
            <w:spacing w:val="-2"/>
            <w:sz w:val="24"/>
            <w:szCs w:val="24"/>
          </w:rPr>
          <w:t>r</w:t>
        </w:r>
        <w:r w:rsidR="00FE0D43" w:rsidRPr="007C6689">
          <w:rPr>
            <w:rFonts w:ascii="Times New Roman" w:hAnsi="Times New Roman" w:cs="Times New Roman"/>
            <w:sz w:val="24"/>
            <w:szCs w:val="24"/>
          </w:rPr>
          <w:t>a</w:t>
        </w:r>
        <w:r w:rsidR="00FE0D43" w:rsidRPr="007C6689">
          <w:rPr>
            <w:rFonts w:ascii="Times New Roman" w:hAnsi="Times New Roman" w:cs="Times New Roman"/>
            <w:spacing w:val="1"/>
            <w:sz w:val="24"/>
            <w:szCs w:val="24"/>
          </w:rPr>
          <w:t>t</w:t>
        </w:r>
        <w:r w:rsidR="00FE0D43" w:rsidRPr="007C6689">
          <w:rPr>
            <w:rFonts w:ascii="Times New Roman" w:hAnsi="Times New Roman" w:cs="Times New Roman"/>
            <w:spacing w:val="-2"/>
            <w:sz w:val="24"/>
            <w:szCs w:val="24"/>
          </w:rPr>
          <w:t>i</w:t>
        </w:r>
        <w:r w:rsidR="00FE0D43" w:rsidRPr="007C6689">
          <w:rPr>
            <w:rFonts w:ascii="Times New Roman" w:hAnsi="Times New Roman" w:cs="Times New Roman"/>
            <w:spacing w:val="1"/>
            <w:sz w:val="24"/>
            <w:szCs w:val="24"/>
          </w:rPr>
          <w:t>v</w:t>
        </w:r>
        <w:r w:rsidR="00FE0D43" w:rsidRPr="007C6689">
          <w:rPr>
            <w:rFonts w:ascii="Times New Roman" w:hAnsi="Times New Roman" w:cs="Times New Roman"/>
            <w:spacing w:val="3"/>
            <w:sz w:val="24"/>
            <w:szCs w:val="24"/>
          </w:rPr>
          <w:t>e</w:t>
        </w:r>
        <w:r w:rsidR="00FE0D43" w:rsidRPr="007C6689">
          <w:rPr>
            <w:rFonts w:ascii="Times New Roman" w:hAnsi="Times New Roman" w:cs="Times New Roman"/>
            <w:spacing w:val="-1"/>
            <w:sz w:val="24"/>
            <w:szCs w:val="24"/>
          </w:rPr>
          <w:t>-</w:t>
        </w:r>
        <w:r w:rsidR="00FE0D43" w:rsidRPr="007C6689">
          <w:rPr>
            <w:rFonts w:ascii="Times New Roman" w:hAnsi="Times New Roman" w:cs="Times New Roman"/>
            <w:spacing w:val="-2"/>
            <w:sz w:val="24"/>
            <w:szCs w:val="24"/>
          </w:rPr>
          <w:t>l</w:t>
        </w:r>
        <w:r w:rsidR="00FE0D43" w:rsidRPr="007C6689">
          <w:rPr>
            <w:rFonts w:ascii="Times New Roman" w:hAnsi="Times New Roman" w:cs="Times New Roman"/>
            <w:sz w:val="24"/>
            <w:szCs w:val="24"/>
          </w:rPr>
          <w:t>a</w:t>
        </w:r>
        <w:r w:rsidR="00FE0D43" w:rsidRPr="007C6689">
          <w:rPr>
            <w:rFonts w:ascii="Times New Roman" w:hAnsi="Times New Roman" w:cs="Times New Roman"/>
            <w:spacing w:val="1"/>
            <w:sz w:val="24"/>
            <w:szCs w:val="24"/>
          </w:rPr>
          <w:t>w</w:t>
        </w:r>
        <w:r w:rsidR="00FE0D43" w:rsidRPr="007C6689">
          <w:rPr>
            <w:rFonts w:ascii="Times New Roman" w:hAnsi="Times New Roman" w:cs="Times New Roman"/>
            <w:spacing w:val="-1"/>
            <w:sz w:val="24"/>
            <w:szCs w:val="24"/>
          </w:rPr>
          <w:t>/</w:t>
        </w:r>
        <w:r w:rsidR="00FE0D43" w:rsidRPr="007C6689">
          <w:rPr>
            <w:rFonts w:ascii="Times New Roman" w:hAnsi="Times New Roman" w:cs="Times New Roman"/>
            <w:spacing w:val="2"/>
            <w:sz w:val="24"/>
            <w:szCs w:val="24"/>
          </w:rPr>
          <w:t>2</w:t>
        </w:r>
        <w:r w:rsidR="00FE0D43" w:rsidRPr="007C6689">
          <w:rPr>
            <w:rFonts w:ascii="Times New Roman" w:hAnsi="Times New Roman" w:cs="Times New Roman"/>
            <w:spacing w:val="-1"/>
            <w:sz w:val="24"/>
            <w:szCs w:val="24"/>
          </w:rPr>
          <w:t>17</w:t>
        </w:r>
        <w:r w:rsidR="00FE0D43" w:rsidRPr="007C6689">
          <w:rPr>
            <w:rFonts w:ascii="Times New Roman" w:hAnsi="Times New Roman" w:cs="Times New Roman"/>
            <w:spacing w:val="2"/>
            <w:sz w:val="24"/>
            <w:szCs w:val="24"/>
          </w:rPr>
          <w:t>2</w:t>
        </w:r>
        <w:r w:rsidR="00FE0D43" w:rsidRPr="007C6689">
          <w:rPr>
            <w:rFonts w:ascii="Times New Roman" w:hAnsi="Times New Roman" w:cs="Times New Roman"/>
            <w:spacing w:val="-1"/>
            <w:sz w:val="24"/>
            <w:szCs w:val="24"/>
          </w:rPr>
          <w:t>11</w:t>
        </w:r>
        <w:r w:rsidR="00FE0D43" w:rsidRPr="007C6689">
          <w:rPr>
            <w:rFonts w:ascii="Times New Roman" w:hAnsi="Times New Roman" w:cs="Times New Roman"/>
            <w:spacing w:val="4"/>
            <w:sz w:val="24"/>
            <w:szCs w:val="24"/>
          </w:rPr>
          <w:t>2</w:t>
        </w:r>
        <w:r w:rsidR="00FE0D43" w:rsidRPr="007C6689">
          <w:rPr>
            <w:rFonts w:ascii="Times New Roman" w:hAnsi="Times New Roman" w:cs="Times New Roman"/>
            <w:spacing w:val="-1"/>
            <w:sz w:val="24"/>
            <w:szCs w:val="24"/>
          </w:rPr>
          <w:t>-p</w:t>
        </w:r>
        <w:r w:rsidR="00FE0D43" w:rsidRPr="007C6689">
          <w:rPr>
            <w:rFonts w:ascii="Times New Roman" w:hAnsi="Times New Roman" w:cs="Times New Roman"/>
            <w:sz w:val="24"/>
            <w:szCs w:val="24"/>
          </w:rPr>
          <w:t>e</w:t>
        </w:r>
        <w:r w:rsidR="00FE0D43" w:rsidRPr="007C6689">
          <w:rPr>
            <w:rFonts w:ascii="Times New Roman" w:hAnsi="Times New Roman" w:cs="Times New Roman"/>
            <w:spacing w:val="-1"/>
            <w:sz w:val="24"/>
            <w:szCs w:val="24"/>
          </w:rPr>
          <w:t>n</w:t>
        </w:r>
        <w:r w:rsidR="00FE0D43" w:rsidRPr="007C6689">
          <w:rPr>
            <w:rFonts w:ascii="Times New Roman" w:hAnsi="Times New Roman" w:cs="Times New Roman"/>
            <w:spacing w:val="2"/>
            <w:sz w:val="24"/>
            <w:szCs w:val="24"/>
          </w:rPr>
          <w:t>g</w:t>
        </w:r>
        <w:r w:rsidR="00FE0D43" w:rsidRPr="007C6689">
          <w:rPr>
            <w:rFonts w:ascii="Times New Roman" w:hAnsi="Times New Roman" w:cs="Times New Roman"/>
            <w:sz w:val="24"/>
            <w:szCs w:val="24"/>
          </w:rPr>
          <w:t>e</w:t>
        </w:r>
        <w:r w:rsidR="00FE0D43" w:rsidRPr="007C6689">
          <w:rPr>
            <w:rFonts w:ascii="Times New Roman" w:hAnsi="Times New Roman" w:cs="Times New Roman"/>
            <w:spacing w:val="-1"/>
            <w:sz w:val="24"/>
            <w:szCs w:val="24"/>
          </w:rPr>
          <w:t>r</w:t>
        </w:r>
        <w:r w:rsidR="00FE0D43" w:rsidRPr="007C6689">
          <w:rPr>
            <w:rFonts w:ascii="Times New Roman" w:hAnsi="Times New Roman" w:cs="Times New Roman"/>
            <w:spacing w:val="1"/>
            <w:sz w:val="24"/>
            <w:szCs w:val="24"/>
          </w:rPr>
          <w:t>t</w:t>
        </w:r>
        <w:r w:rsidR="00FE0D43" w:rsidRPr="007C6689">
          <w:rPr>
            <w:rFonts w:ascii="Times New Roman" w:hAnsi="Times New Roman" w:cs="Times New Roman"/>
            <w:spacing w:val="-2"/>
            <w:sz w:val="24"/>
            <w:szCs w:val="24"/>
          </w:rPr>
          <w:t>i</w:t>
        </w:r>
        <w:r w:rsidR="00FE0D43" w:rsidRPr="007C6689">
          <w:rPr>
            <w:rFonts w:ascii="Times New Roman" w:hAnsi="Times New Roman" w:cs="Times New Roman"/>
            <w:sz w:val="24"/>
            <w:szCs w:val="24"/>
          </w:rPr>
          <w:t>a</w:t>
        </w:r>
        <w:r w:rsidR="00FE0D43" w:rsidRPr="007C6689">
          <w:rPr>
            <w:rFonts w:ascii="Times New Roman" w:hAnsi="Times New Roman" w:cs="Times New Roman"/>
            <w:spacing w:val="4"/>
            <w:sz w:val="24"/>
            <w:szCs w:val="24"/>
          </w:rPr>
          <w:t>n</w:t>
        </w:r>
        <w:r w:rsidR="00FE0D43" w:rsidRPr="007C6689">
          <w:rPr>
            <w:rFonts w:ascii="Times New Roman" w:hAnsi="Times New Roman" w:cs="Times New Roman"/>
            <w:spacing w:val="-1"/>
            <w:sz w:val="24"/>
            <w:szCs w:val="24"/>
          </w:rPr>
          <w:t>-d</w:t>
        </w:r>
        <w:r w:rsidR="00FE0D43" w:rsidRPr="007C6689">
          <w:rPr>
            <w:rFonts w:ascii="Times New Roman" w:hAnsi="Times New Roman" w:cs="Times New Roman"/>
            <w:sz w:val="24"/>
            <w:szCs w:val="24"/>
          </w:rPr>
          <w:t>a</w:t>
        </w:r>
        <w:r w:rsidR="00FE0D43" w:rsidRPr="007C6689">
          <w:rPr>
            <w:rFonts w:ascii="Times New Roman" w:hAnsi="Times New Roman" w:cs="Times New Roman"/>
            <w:spacing w:val="-1"/>
            <w:sz w:val="24"/>
            <w:szCs w:val="24"/>
          </w:rPr>
          <w:t>n-</w:t>
        </w:r>
        <w:r w:rsidR="00FE0D43" w:rsidRPr="007C6689">
          <w:rPr>
            <w:rFonts w:ascii="Times New Roman" w:hAnsi="Times New Roman" w:cs="Times New Roman"/>
            <w:spacing w:val="1"/>
            <w:sz w:val="24"/>
            <w:szCs w:val="24"/>
          </w:rPr>
          <w:t>k</w:t>
        </w:r>
        <w:r w:rsidR="00FE0D43" w:rsidRPr="007C6689">
          <w:rPr>
            <w:rFonts w:ascii="Times New Roman" w:hAnsi="Times New Roman" w:cs="Times New Roman"/>
            <w:spacing w:val="2"/>
            <w:sz w:val="24"/>
            <w:szCs w:val="24"/>
          </w:rPr>
          <w:t>o</w:t>
        </w:r>
        <w:r w:rsidR="00FE0D43" w:rsidRPr="007C6689">
          <w:rPr>
            <w:rFonts w:ascii="Times New Roman" w:hAnsi="Times New Roman" w:cs="Times New Roman"/>
            <w:spacing w:val="-1"/>
            <w:sz w:val="24"/>
            <w:szCs w:val="24"/>
          </w:rPr>
          <w:t>n</w:t>
        </w:r>
        <w:r w:rsidR="00FE0D43" w:rsidRPr="007C6689">
          <w:rPr>
            <w:rFonts w:ascii="Times New Roman" w:hAnsi="Times New Roman" w:cs="Times New Roman"/>
            <w:spacing w:val="2"/>
            <w:sz w:val="24"/>
            <w:szCs w:val="24"/>
          </w:rPr>
          <w:t>s</w:t>
        </w:r>
        <w:r w:rsidR="00FE0D43" w:rsidRPr="007C6689">
          <w:rPr>
            <w:rFonts w:ascii="Times New Roman" w:hAnsi="Times New Roman" w:cs="Times New Roman"/>
            <w:sz w:val="24"/>
            <w:szCs w:val="24"/>
          </w:rPr>
          <w:t>ep-</w:t>
        </w:r>
      </w:hyperlink>
      <w:r w:rsidR="00FE0D43" w:rsidRPr="007C668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E0D43" w:rsidRPr="007C6689">
          <w:rPr>
            <w:rFonts w:ascii="Times New Roman" w:hAnsi="Times New Roman" w:cs="Times New Roman"/>
            <w:spacing w:val="-1"/>
            <w:sz w:val="24"/>
            <w:szCs w:val="24"/>
          </w:rPr>
          <w:t>d</w:t>
        </w:r>
        <w:r w:rsidR="00FE0D43" w:rsidRPr="007C6689">
          <w:rPr>
            <w:rFonts w:ascii="Times New Roman" w:hAnsi="Times New Roman" w:cs="Times New Roman"/>
            <w:spacing w:val="-2"/>
            <w:sz w:val="24"/>
            <w:szCs w:val="24"/>
          </w:rPr>
          <w:t>i</w:t>
        </w:r>
        <w:r w:rsidR="00FE0D43" w:rsidRPr="007C6689">
          <w:rPr>
            <w:rFonts w:ascii="Times New Roman" w:hAnsi="Times New Roman" w:cs="Times New Roman"/>
            <w:spacing w:val="2"/>
            <w:sz w:val="24"/>
            <w:szCs w:val="24"/>
          </w:rPr>
          <w:t>ss</w:t>
        </w:r>
        <w:r w:rsidR="00FE0D43" w:rsidRPr="007C6689">
          <w:rPr>
            <w:rFonts w:ascii="Times New Roman" w:hAnsi="Times New Roman" w:cs="Times New Roman"/>
            <w:sz w:val="24"/>
            <w:szCs w:val="24"/>
          </w:rPr>
          <w:t>e</w:t>
        </w:r>
        <w:r w:rsidR="00FE0D43" w:rsidRPr="007C6689">
          <w:rPr>
            <w:rFonts w:ascii="Times New Roman" w:hAnsi="Times New Roman" w:cs="Times New Roman"/>
            <w:spacing w:val="-1"/>
            <w:sz w:val="24"/>
            <w:szCs w:val="24"/>
          </w:rPr>
          <w:t>n</w:t>
        </w:r>
        <w:r w:rsidR="00FE0D43" w:rsidRPr="007C6689">
          <w:rPr>
            <w:rFonts w:ascii="Times New Roman" w:hAnsi="Times New Roman" w:cs="Times New Roman"/>
            <w:spacing w:val="1"/>
            <w:sz w:val="24"/>
            <w:szCs w:val="24"/>
          </w:rPr>
          <w:t>t</w:t>
        </w:r>
        <w:r w:rsidR="00FE0D43" w:rsidRPr="007C6689">
          <w:rPr>
            <w:rFonts w:ascii="Times New Roman" w:hAnsi="Times New Roman" w:cs="Times New Roman"/>
            <w:spacing w:val="-2"/>
            <w:sz w:val="24"/>
            <w:szCs w:val="24"/>
          </w:rPr>
          <w:t>i</w:t>
        </w:r>
        <w:r w:rsidR="00FE0D43" w:rsidRPr="007C6689">
          <w:rPr>
            <w:rFonts w:ascii="Times New Roman" w:hAnsi="Times New Roman" w:cs="Times New Roman"/>
            <w:spacing w:val="-1"/>
            <w:sz w:val="24"/>
            <w:szCs w:val="24"/>
          </w:rPr>
          <w:t>n</w:t>
        </w:r>
        <w:r w:rsidR="00FE0D43" w:rsidRPr="007C6689">
          <w:rPr>
            <w:rFonts w:ascii="Times New Roman" w:hAnsi="Times New Roman" w:cs="Times New Roman"/>
            <w:spacing w:val="3"/>
            <w:sz w:val="24"/>
            <w:szCs w:val="24"/>
          </w:rPr>
          <w:t>g</w:t>
        </w:r>
        <w:r w:rsidR="00FE0D43" w:rsidRPr="007C6689">
          <w:rPr>
            <w:rFonts w:ascii="Times New Roman" w:hAnsi="Times New Roman" w:cs="Times New Roman"/>
            <w:spacing w:val="-1"/>
            <w:sz w:val="24"/>
            <w:szCs w:val="24"/>
          </w:rPr>
          <w:t>-op</w:t>
        </w:r>
        <w:r w:rsidR="00FE0D43" w:rsidRPr="007C6689">
          <w:rPr>
            <w:rFonts w:ascii="Times New Roman" w:hAnsi="Times New Roman" w:cs="Times New Roman"/>
            <w:spacing w:val="2"/>
            <w:sz w:val="24"/>
            <w:szCs w:val="24"/>
          </w:rPr>
          <w:t>i</w:t>
        </w:r>
        <w:r w:rsidR="00FE0D43" w:rsidRPr="007C6689">
          <w:rPr>
            <w:rFonts w:ascii="Times New Roman" w:hAnsi="Times New Roman" w:cs="Times New Roman"/>
            <w:spacing w:val="-1"/>
            <w:sz w:val="24"/>
            <w:szCs w:val="24"/>
          </w:rPr>
          <w:t>n</w:t>
        </w:r>
        <w:r w:rsidR="00FE0D43" w:rsidRPr="007C6689">
          <w:rPr>
            <w:rFonts w:ascii="Times New Roman" w:hAnsi="Times New Roman" w:cs="Times New Roman"/>
            <w:spacing w:val="2"/>
            <w:sz w:val="24"/>
            <w:szCs w:val="24"/>
          </w:rPr>
          <w:t>i</w:t>
        </w:r>
        <w:r w:rsidR="00FE0D43" w:rsidRPr="007C6689">
          <w:rPr>
            <w:rFonts w:ascii="Times New Roman" w:hAnsi="Times New Roman" w:cs="Times New Roman"/>
            <w:spacing w:val="-1"/>
            <w:sz w:val="24"/>
            <w:szCs w:val="24"/>
          </w:rPr>
          <w:t>on</w:t>
        </w:r>
        <w:r w:rsidR="00FE0D43" w:rsidRPr="007C6689">
          <w:rPr>
            <w:rFonts w:ascii="Times New Roman" w:hAnsi="Times New Roman" w:cs="Times New Roman"/>
            <w:sz w:val="24"/>
            <w:szCs w:val="24"/>
          </w:rPr>
          <w:t>/</w:t>
        </w:r>
        <w:r w:rsidR="00FE0D43" w:rsidRPr="007C6689">
          <w:rPr>
            <w:rFonts w:ascii="Times New Roman" w:hAnsi="Times New Roman" w:cs="Times New Roman"/>
            <w:spacing w:val="2"/>
            <w:sz w:val="24"/>
            <w:szCs w:val="24"/>
          </w:rPr>
          <w:t xml:space="preserve"> </w:t>
        </w:r>
        <w:r w:rsidR="00FE0D43" w:rsidRPr="007C6689">
          <w:rPr>
            <w:rFonts w:ascii="Times New Roman" w:hAnsi="Times New Roman" w:cs="Times New Roman"/>
            <w:spacing w:val="-1"/>
            <w:sz w:val="24"/>
            <w:szCs w:val="24"/>
          </w:rPr>
          <w:t>d</w:t>
        </w:r>
      </w:hyperlink>
      <w:r w:rsidR="00FE0D43" w:rsidRPr="007C6689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FE0D43" w:rsidRPr="007C6689">
        <w:rPr>
          <w:rFonts w:ascii="Times New Roman" w:hAnsi="Times New Roman" w:cs="Times New Roman"/>
          <w:sz w:val="24"/>
          <w:szCs w:val="24"/>
        </w:rPr>
        <w:t>a</w:t>
      </w:r>
      <w:r w:rsidR="00FE0D43" w:rsidRPr="007C6689">
        <w:rPr>
          <w:rFonts w:ascii="Times New Roman" w:hAnsi="Times New Roman" w:cs="Times New Roman"/>
          <w:spacing w:val="1"/>
          <w:sz w:val="24"/>
          <w:szCs w:val="24"/>
        </w:rPr>
        <w:t>k</w:t>
      </w:r>
      <w:r w:rsidR="00FE0D43" w:rsidRPr="007C6689">
        <w:rPr>
          <w:rFonts w:ascii="Times New Roman" w:hAnsi="Times New Roman" w:cs="Times New Roman"/>
          <w:spacing w:val="2"/>
          <w:sz w:val="24"/>
          <w:szCs w:val="24"/>
        </w:rPr>
        <w:t>s</w:t>
      </w:r>
      <w:r w:rsidR="00FE0D43" w:rsidRPr="007C6689">
        <w:rPr>
          <w:rFonts w:ascii="Times New Roman" w:hAnsi="Times New Roman" w:cs="Times New Roman"/>
          <w:sz w:val="24"/>
          <w:szCs w:val="24"/>
        </w:rPr>
        <w:t>es</w:t>
      </w:r>
      <w:r w:rsidR="00FE0D43" w:rsidRPr="007C6689"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 w:rsidR="00FE0D43" w:rsidRPr="007C6689">
        <w:rPr>
          <w:rFonts w:ascii="Times New Roman" w:hAnsi="Times New Roman" w:cs="Times New Roman"/>
          <w:sz w:val="24"/>
          <w:szCs w:val="24"/>
        </w:rPr>
        <w:t>a</w:t>
      </w:r>
      <w:r w:rsidR="00FE0D43" w:rsidRPr="007C6689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FE0D43" w:rsidRPr="007C6689">
        <w:rPr>
          <w:rFonts w:ascii="Times New Roman" w:hAnsi="Times New Roman" w:cs="Times New Roman"/>
          <w:spacing w:val="2"/>
          <w:sz w:val="24"/>
          <w:szCs w:val="24"/>
        </w:rPr>
        <w:t>gg</w:t>
      </w:r>
      <w:r w:rsidR="00FE0D43" w:rsidRPr="007C6689">
        <w:rPr>
          <w:rFonts w:ascii="Times New Roman" w:hAnsi="Times New Roman" w:cs="Times New Roman"/>
          <w:sz w:val="24"/>
          <w:szCs w:val="24"/>
        </w:rPr>
        <w:t>al</w:t>
      </w:r>
      <w:r w:rsidR="00FE0D43" w:rsidRPr="007C66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E0D43" w:rsidRPr="007C6689">
        <w:rPr>
          <w:rFonts w:ascii="Times New Roman" w:hAnsi="Times New Roman" w:cs="Times New Roman"/>
          <w:spacing w:val="-1"/>
          <w:sz w:val="24"/>
          <w:szCs w:val="24"/>
        </w:rPr>
        <w:t>1</w:t>
      </w:r>
      <w:r w:rsidR="00FE0D43" w:rsidRPr="007C6689">
        <w:rPr>
          <w:rFonts w:ascii="Times New Roman" w:hAnsi="Times New Roman" w:cs="Times New Roman"/>
          <w:sz w:val="24"/>
          <w:szCs w:val="24"/>
        </w:rPr>
        <w:t>0</w:t>
      </w:r>
      <w:r w:rsidR="00FE0D43" w:rsidRPr="007C6689"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DC6368" w:rsidRPr="007C6689">
        <w:rPr>
          <w:rFonts w:ascii="Times New Roman" w:hAnsi="Times New Roman" w:cs="Times New Roman"/>
          <w:spacing w:val="-1"/>
          <w:sz w:val="24"/>
          <w:szCs w:val="24"/>
        </w:rPr>
        <w:t>06</w:t>
      </w:r>
      <w:r w:rsidR="00FE0D43" w:rsidRPr="007C6689">
        <w:rPr>
          <w:rFonts w:ascii="Times New Roman" w:hAnsi="Times New Roman" w:cs="Times New Roman"/>
          <w:spacing w:val="-1"/>
          <w:sz w:val="24"/>
          <w:szCs w:val="24"/>
        </w:rPr>
        <w:t>-2</w:t>
      </w:r>
      <w:r w:rsidR="00FE0D43" w:rsidRPr="007C6689">
        <w:rPr>
          <w:rFonts w:ascii="Times New Roman" w:hAnsi="Times New Roman" w:cs="Times New Roman"/>
          <w:spacing w:val="2"/>
          <w:sz w:val="24"/>
          <w:szCs w:val="24"/>
        </w:rPr>
        <w:t>0</w:t>
      </w:r>
      <w:r w:rsidR="00FE0D43" w:rsidRPr="007C6689">
        <w:rPr>
          <w:rFonts w:ascii="Times New Roman" w:hAnsi="Times New Roman" w:cs="Times New Roman"/>
          <w:spacing w:val="-1"/>
          <w:sz w:val="24"/>
          <w:szCs w:val="24"/>
        </w:rPr>
        <w:t>1</w:t>
      </w:r>
      <w:r w:rsidR="00DC6368" w:rsidRPr="007C6689">
        <w:rPr>
          <w:rFonts w:ascii="Times New Roman" w:hAnsi="Times New Roman" w:cs="Times New Roman"/>
          <w:sz w:val="24"/>
          <w:szCs w:val="24"/>
        </w:rPr>
        <w:t>4</w:t>
      </w:r>
      <w:r w:rsidR="00FE0D43" w:rsidRPr="007C66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E0D43" w:rsidRPr="007C6689">
        <w:rPr>
          <w:rFonts w:ascii="Times New Roman" w:hAnsi="Times New Roman" w:cs="Times New Roman"/>
          <w:spacing w:val="-1"/>
          <w:sz w:val="24"/>
          <w:szCs w:val="24"/>
        </w:rPr>
        <w:t>pu</w:t>
      </w:r>
      <w:r w:rsidR="00FE0D43" w:rsidRPr="007C6689">
        <w:rPr>
          <w:rFonts w:ascii="Times New Roman" w:hAnsi="Times New Roman" w:cs="Times New Roman"/>
          <w:spacing w:val="5"/>
          <w:sz w:val="24"/>
          <w:szCs w:val="24"/>
        </w:rPr>
        <w:t>k</w:t>
      </w:r>
      <w:r w:rsidR="00FE0D43" w:rsidRPr="007C6689">
        <w:rPr>
          <w:rFonts w:ascii="Times New Roman" w:hAnsi="Times New Roman" w:cs="Times New Roman"/>
          <w:spacing w:val="-1"/>
          <w:sz w:val="24"/>
          <w:szCs w:val="24"/>
        </w:rPr>
        <w:t>u</w:t>
      </w:r>
      <w:r w:rsidR="00FE0D43" w:rsidRPr="007C6689">
        <w:rPr>
          <w:rFonts w:ascii="Times New Roman" w:hAnsi="Times New Roman" w:cs="Times New Roman"/>
          <w:sz w:val="24"/>
          <w:szCs w:val="24"/>
        </w:rPr>
        <w:t>l</w:t>
      </w:r>
      <w:r w:rsidR="00FE0D43" w:rsidRPr="007C66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E0D43" w:rsidRPr="007C6689">
        <w:rPr>
          <w:rFonts w:ascii="Times New Roman" w:hAnsi="Times New Roman" w:cs="Times New Roman"/>
          <w:spacing w:val="2"/>
          <w:sz w:val="24"/>
          <w:szCs w:val="24"/>
        </w:rPr>
        <w:t>2</w:t>
      </w:r>
      <w:r w:rsidR="00FE0D43" w:rsidRPr="007C6689">
        <w:rPr>
          <w:rFonts w:ascii="Times New Roman" w:hAnsi="Times New Roman" w:cs="Times New Roman"/>
          <w:spacing w:val="-1"/>
          <w:sz w:val="24"/>
          <w:szCs w:val="24"/>
        </w:rPr>
        <w:t>1</w:t>
      </w:r>
      <w:r w:rsidR="00FE0D43" w:rsidRPr="007C6689">
        <w:rPr>
          <w:rFonts w:ascii="Times New Roman" w:hAnsi="Times New Roman" w:cs="Times New Roman"/>
          <w:spacing w:val="1"/>
          <w:sz w:val="24"/>
          <w:szCs w:val="24"/>
        </w:rPr>
        <w:t>.</w:t>
      </w:r>
      <w:r w:rsidR="00FE0D43" w:rsidRPr="007C6689">
        <w:rPr>
          <w:rFonts w:ascii="Times New Roman" w:hAnsi="Times New Roman" w:cs="Times New Roman"/>
          <w:spacing w:val="-1"/>
          <w:sz w:val="24"/>
          <w:szCs w:val="24"/>
        </w:rPr>
        <w:t>4</w:t>
      </w:r>
      <w:r w:rsidR="00FE0D43" w:rsidRPr="007C6689">
        <w:rPr>
          <w:rFonts w:ascii="Times New Roman" w:hAnsi="Times New Roman" w:cs="Times New Roman"/>
          <w:sz w:val="24"/>
          <w:szCs w:val="24"/>
        </w:rPr>
        <w:t>0</w:t>
      </w:r>
      <w:r w:rsidR="00FE0D43" w:rsidRPr="007C66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C6368" w:rsidRPr="007C6689">
        <w:rPr>
          <w:rFonts w:ascii="Times New Roman" w:hAnsi="Times New Roman" w:cs="Times New Roman"/>
          <w:spacing w:val="5"/>
          <w:sz w:val="24"/>
          <w:szCs w:val="24"/>
        </w:rPr>
        <w:t>W</w:t>
      </w:r>
      <w:r w:rsidR="00FE0D43" w:rsidRPr="007C6689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FE0D43" w:rsidRPr="007C6689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FE0D43" w:rsidRPr="007C6689">
        <w:rPr>
          <w:rFonts w:ascii="Times New Roman" w:hAnsi="Times New Roman" w:cs="Times New Roman"/>
          <w:sz w:val="24"/>
          <w:szCs w:val="24"/>
        </w:rPr>
        <w:t>a</w:t>
      </w:r>
      <w:r w:rsidR="00DC6368" w:rsidRPr="007C6689">
        <w:rPr>
          <w:rFonts w:ascii="Times New Roman" w:hAnsi="Times New Roman" w:cs="Times New Roman"/>
          <w:sz w:val="24"/>
          <w:szCs w:val="24"/>
        </w:rPr>
        <w:t>;</w:t>
      </w:r>
    </w:p>
    <w:p w:rsidR="009B5E5A" w:rsidRPr="007C6689" w:rsidRDefault="009B5E5A" w:rsidP="009B5E5A">
      <w:pPr>
        <w:pStyle w:val="ListParagraph"/>
        <w:spacing w:after="240" w:line="276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FE0D43" w:rsidRDefault="00DC6368" w:rsidP="009B5E5A">
      <w:pPr>
        <w:pStyle w:val="ListParagraph"/>
        <w:spacing w:line="276" w:lineRule="auto"/>
        <w:ind w:left="1134"/>
        <w:rPr>
          <w:rFonts w:ascii="Times New Roman" w:hAnsi="Times New Roman" w:cs="Times New Roman"/>
          <w:sz w:val="24"/>
        </w:rPr>
      </w:pPr>
      <w:hyperlink r:id="rId8" w:history="1">
        <w:r w:rsidRPr="007C6689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http://id.wikipedia.org/wiki/Pendapat_berbeda diakses tanggal 17-06-2014</w:t>
        </w:r>
      </w:hyperlink>
      <w:r w:rsidRPr="007C6689">
        <w:rPr>
          <w:rFonts w:ascii="Times New Roman" w:hAnsi="Times New Roman" w:cs="Times New Roman"/>
          <w:sz w:val="24"/>
        </w:rPr>
        <w:t xml:space="preserve"> pada pukul 19.15 Wita;</w:t>
      </w:r>
    </w:p>
    <w:p w:rsidR="009B5E5A" w:rsidRPr="007C6689" w:rsidRDefault="009B5E5A" w:rsidP="009B5E5A">
      <w:pPr>
        <w:pStyle w:val="ListParagraph"/>
        <w:spacing w:line="276" w:lineRule="auto"/>
        <w:ind w:left="1134"/>
        <w:rPr>
          <w:rFonts w:ascii="Times New Roman" w:hAnsi="Times New Roman" w:cs="Times New Roman"/>
          <w:sz w:val="24"/>
        </w:rPr>
      </w:pPr>
    </w:p>
    <w:p w:rsidR="00DC6368" w:rsidRDefault="00DC6368" w:rsidP="009B5E5A">
      <w:pPr>
        <w:pStyle w:val="ListParagraph"/>
        <w:spacing w:line="276" w:lineRule="auto"/>
        <w:ind w:left="1134"/>
        <w:rPr>
          <w:rFonts w:ascii="Times New Roman" w:hAnsi="Times New Roman" w:cs="Times New Roman"/>
          <w:sz w:val="24"/>
        </w:rPr>
      </w:pPr>
      <w:hyperlink r:id="rId9" w:history="1">
        <w:r w:rsidRPr="007C6689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http://www.google.co.id/kedudukan_dissenting_opinion</w:t>
        </w:r>
      </w:hyperlink>
      <w:r w:rsidRPr="007C6689">
        <w:rPr>
          <w:rFonts w:ascii="Times New Roman" w:hAnsi="Times New Roman" w:cs="Times New Roman"/>
          <w:sz w:val="24"/>
        </w:rPr>
        <w:t xml:space="preserve"> diakses tanggal 17-06-2014 pada pukul 19.30</w:t>
      </w:r>
      <w:r w:rsidR="00B637EF">
        <w:rPr>
          <w:rFonts w:ascii="Times New Roman" w:hAnsi="Times New Roman" w:cs="Times New Roman"/>
          <w:sz w:val="24"/>
        </w:rPr>
        <w:t xml:space="preserve"> Wita</w:t>
      </w:r>
      <w:r w:rsidRPr="007C6689">
        <w:rPr>
          <w:rFonts w:ascii="Times New Roman" w:hAnsi="Times New Roman" w:cs="Times New Roman"/>
          <w:sz w:val="24"/>
        </w:rPr>
        <w:t>;</w:t>
      </w:r>
    </w:p>
    <w:p w:rsidR="009B5E5A" w:rsidRPr="007C6689" w:rsidRDefault="009B5E5A" w:rsidP="009B5E5A">
      <w:pPr>
        <w:pStyle w:val="ListParagraph"/>
        <w:spacing w:line="276" w:lineRule="auto"/>
        <w:ind w:left="1134"/>
        <w:rPr>
          <w:rFonts w:ascii="Times New Roman" w:hAnsi="Times New Roman" w:cs="Times New Roman"/>
          <w:sz w:val="24"/>
        </w:rPr>
      </w:pPr>
    </w:p>
    <w:p w:rsidR="00DC6368" w:rsidRDefault="00DC6368" w:rsidP="009B5E5A">
      <w:pPr>
        <w:pStyle w:val="ListParagraph"/>
        <w:spacing w:line="276" w:lineRule="auto"/>
        <w:ind w:left="1134"/>
        <w:rPr>
          <w:rFonts w:ascii="Times New Roman" w:hAnsi="Times New Roman" w:cs="Times New Roman"/>
          <w:sz w:val="24"/>
        </w:rPr>
      </w:pPr>
      <w:hyperlink r:id="rId10" w:history="1">
        <w:r w:rsidRPr="007C6689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http://www.negarahukum.com/hukum/3309.html diakses tanggal 03-07-2014</w:t>
        </w:r>
      </w:hyperlink>
      <w:r w:rsidRPr="007C6689">
        <w:rPr>
          <w:rFonts w:ascii="Times New Roman" w:hAnsi="Times New Roman" w:cs="Times New Roman"/>
          <w:sz w:val="24"/>
        </w:rPr>
        <w:t xml:space="preserve"> pada pukul 10.30 Wita</w:t>
      </w:r>
      <w:r w:rsidR="00B637EF">
        <w:rPr>
          <w:rFonts w:ascii="Times New Roman" w:hAnsi="Times New Roman" w:cs="Times New Roman"/>
          <w:sz w:val="24"/>
        </w:rPr>
        <w:t>;</w:t>
      </w:r>
    </w:p>
    <w:p w:rsidR="009B5E5A" w:rsidRPr="007C6689" w:rsidRDefault="009B5E5A" w:rsidP="009B5E5A">
      <w:pPr>
        <w:pStyle w:val="ListParagraph"/>
        <w:spacing w:line="276" w:lineRule="auto"/>
        <w:ind w:left="1134"/>
        <w:rPr>
          <w:rFonts w:ascii="Times New Roman" w:hAnsi="Times New Roman" w:cs="Times New Roman"/>
          <w:sz w:val="24"/>
        </w:rPr>
      </w:pPr>
    </w:p>
    <w:p w:rsidR="00DC6368" w:rsidRDefault="00DC6368" w:rsidP="009B5E5A">
      <w:pPr>
        <w:pStyle w:val="ListParagraph"/>
        <w:spacing w:line="276" w:lineRule="auto"/>
        <w:ind w:left="1134"/>
        <w:rPr>
          <w:rFonts w:ascii="Times New Roman" w:hAnsi="Times New Roman" w:cs="Times New Roman"/>
          <w:sz w:val="24"/>
        </w:rPr>
      </w:pPr>
      <w:hyperlink r:id="rId11" w:history="1">
        <w:r w:rsidRPr="007C6689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http://elsam.or.id/forum.php?act=content&amp;id=24&amp;lang=in</w:t>
        </w:r>
      </w:hyperlink>
      <w:r w:rsidRPr="007C6689">
        <w:rPr>
          <w:rFonts w:ascii="Times New Roman" w:hAnsi="Times New Roman" w:cs="Times New Roman"/>
          <w:sz w:val="24"/>
        </w:rPr>
        <w:t xml:space="preserve"> diakses tanggal 03-07-2014 pada pukul 11.00 Wita</w:t>
      </w:r>
      <w:r w:rsidR="00B637EF">
        <w:rPr>
          <w:rFonts w:ascii="Times New Roman" w:hAnsi="Times New Roman" w:cs="Times New Roman"/>
          <w:sz w:val="24"/>
        </w:rPr>
        <w:t>;</w:t>
      </w:r>
    </w:p>
    <w:p w:rsidR="009B5E5A" w:rsidRDefault="009B5E5A" w:rsidP="009B5E5A">
      <w:pPr>
        <w:pStyle w:val="ListParagraph"/>
        <w:spacing w:line="276" w:lineRule="auto"/>
        <w:ind w:left="1134"/>
        <w:rPr>
          <w:rFonts w:ascii="Times New Roman" w:hAnsi="Times New Roman" w:cs="Times New Roman"/>
          <w:sz w:val="24"/>
        </w:rPr>
      </w:pPr>
    </w:p>
    <w:p w:rsidR="00B637EF" w:rsidRDefault="00B637EF" w:rsidP="00B637EF">
      <w:pPr>
        <w:pStyle w:val="ListParagraph"/>
        <w:numPr>
          <w:ilvl w:val="0"/>
          <w:numId w:val="1"/>
        </w:numPr>
        <w:spacing w:line="480" w:lineRule="auto"/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Makalah/Artikel/Karya Ilmiah</w:t>
      </w:r>
    </w:p>
    <w:p w:rsidR="00B637EF" w:rsidRDefault="00B637EF" w:rsidP="00B637EF">
      <w:pPr>
        <w:pStyle w:val="ListParagraph"/>
        <w:spacing w:before="240" w:after="240" w:line="276" w:lineRule="auto"/>
        <w:ind w:left="11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Dhahriono M, 2013,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Tinjauan Yuridis Terhadap Dissenting Opinion Pada Putusan Perkara Tindak Pidana Korupsi, </w:t>
      </w:r>
      <w:r>
        <w:rPr>
          <w:rFonts w:ascii="Times New Roman" w:hAnsi="Times New Roman" w:cs="Times New Roman"/>
          <w:bCs/>
          <w:sz w:val="24"/>
          <w:szCs w:val="24"/>
        </w:rPr>
        <w:t>Artikel Universitas Hasanudin, Makasar.</w:t>
      </w:r>
    </w:p>
    <w:p w:rsidR="00B637EF" w:rsidRPr="00B637EF" w:rsidRDefault="00B637EF" w:rsidP="00B637EF">
      <w:pPr>
        <w:pStyle w:val="ListParagraph"/>
        <w:spacing w:line="480" w:lineRule="auto"/>
        <w:ind w:firstLine="0"/>
        <w:rPr>
          <w:rFonts w:ascii="Times New Roman" w:hAnsi="Times New Roman" w:cs="Times New Roman"/>
          <w:sz w:val="24"/>
        </w:rPr>
      </w:pPr>
    </w:p>
    <w:sectPr w:rsidR="00B637EF" w:rsidRPr="00B637EF" w:rsidSect="007C6BB9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F21C5"/>
    <w:multiLevelType w:val="hybridMultilevel"/>
    <w:tmpl w:val="FC0638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C6BB9"/>
    <w:rsid w:val="000F2230"/>
    <w:rsid w:val="00116749"/>
    <w:rsid w:val="002743DE"/>
    <w:rsid w:val="00287B72"/>
    <w:rsid w:val="00383C5D"/>
    <w:rsid w:val="006C218A"/>
    <w:rsid w:val="00774E74"/>
    <w:rsid w:val="007C6689"/>
    <w:rsid w:val="007C6BB9"/>
    <w:rsid w:val="00823ECA"/>
    <w:rsid w:val="009B03DD"/>
    <w:rsid w:val="009B5E5A"/>
    <w:rsid w:val="00B637EF"/>
    <w:rsid w:val="00C12BB7"/>
    <w:rsid w:val="00CE58C7"/>
    <w:rsid w:val="00D36655"/>
    <w:rsid w:val="00DC6368"/>
    <w:rsid w:val="00E81072"/>
    <w:rsid w:val="00EB4629"/>
    <w:rsid w:val="00F45D28"/>
    <w:rsid w:val="00FB20C4"/>
    <w:rsid w:val="00FE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1985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B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3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.wikipedia.org/wiki/Pendapat_berbeda%20diakses%20tanggal%2017-06-201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d.shvoong.com/law-and-politics/administrative-law/2172112-pengertian-dan-konsep-dissenting-opinio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.shvoong.com/law-and-politics/administrative-law/2172112-pengertian-dan-konsep-dissenting-opinion/" TargetMode="External"/><Relationship Id="rId11" Type="http://schemas.openxmlformats.org/officeDocument/2006/relationships/hyperlink" Target="http://elsam.or.id/forum.php?act=content&amp;id=24&amp;lang=in" TargetMode="External"/><Relationship Id="rId5" Type="http://schemas.openxmlformats.org/officeDocument/2006/relationships/hyperlink" Target="http://putusan.mahkamahagung.go.id/" TargetMode="External"/><Relationship Id="rId10" Type="http://schemas.openxmlformats.org/officeDocument/2006/relationships/hyperlink" Target="http://www.negarahukum.com/hukum/3309.html%20diakses%20tanggal%2003-07-2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.id/kedudukan_dissenting_opin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6</cp:revision>
  <dcterms:created xsi:type="dcterms:W3CDTF">2014-09-04T11:54:00Z</dcterms:created>
  <dcterms:modified xsi:type="dcterms:W3CDTF">2014-09-05T02:13:00Z</dcterms:modified>
</cp:coreProperties>
</file>