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BD" w:rsidRPr="00907098" w:rsidRDefault="003E6DA6" w:rsidP="008A5E16">
      <w:pPr>
        <w:spacing w:after="0"/>
        <w:jc w:val="center"/>
        <w:rPr>
          <w:rFonts w:ascii="Times New Roman" w:hAnsi="Times New Roman" w:cs="Times New Roman"/>
          <w:b/>
          <w:sz w:val="24"/>
          <w:szCs w:val="24"/>
          <w:shd w:val="clear" w:color="auto" w:fill="FFFFFF"/>
        </w:rPr>
      </w:pPr>
      <w:r w:rsidRPr="00907098">
        <w:rPr>
          <w:rFonts w:ascii="Times New Roman" w:hAnsi="Times New Roman" w:cs="Times New Roman"/>
          <w:b/>
          <w:sz w:val="24"/>
          <w:szCs w:val="24"/>
          <w:shd w:val="clear" w:color="auto" w:fill="FFFFFF"/>
        </w:rPr>
        <w:t>TINJAUAN YURIDIS TERHADAP PERALIHAN TANAH RWAKAF DAN AKIBAT HUKUMS PERALIHAN TANAH WAKAF DI DESA PADAMARA</w:t>
      </w:r>
    </w:p>
    <w:p w:rsidR="008A5E16" w:rsidRPr="00907098" w:rsidRDefault="008A5E16" w:rsidP="008A5E16">
      <w:pPr>
        <w:spacing w:after="0"/>
        <w:jc w:val="center"/>
        <w:rPr>
          <w:rFonts w:ascii="Times New Roman" w:hAnsi="Times New Roman" w:cs="Times New Roman"/>
          <w:b/>
          <w:sz w:val="24"/>
          <w:szCs w:val="24"/>
        </w:rPr>
      </w:pPr>
    </w:p>
    <w:p w:rsidR="003E6DA6" w:rsidRPr="00907098" w:rsidRDefault="003E6DA6" w:rsidP="008A5E16">
      <w:pPr>
        <w:spacing w:after="0"/>
        <w:jc w:val="center"/>
        <w:rPr>
          <w:rFonts w:ascii="Times New Roman" w:hAnsi="Times New Roman" w:cs="Times New Roman"/>
          <w:b/>
          <w:sz w:val="24"/>
          <w:szCs w:val="24"/>
        </w:rPr>
      </w:pPr>
      <w:r w:rsidRPr="00907098">
        <w:rPr>
          <w:rFonts w:ascii="Times New Roman" w:hAnsi="Times New Roman" w:cs="Times New Roman"/>
          <w:b/>
          <w:sz w:val="24"/>
          <w:szCs w:val="24"/>
        </w:rPr>
        <w:t xml:space="preserve">JURNAL </w:t>
      </w:r>
    </w:p>
    <w:p w:rsidR="003E6DA6" w:rsidRPr="00907098" w:rsidRDefault="003E6DA6" w:rsidP="008A5E16">
      <w:pPr>
        <w:spacing w:after="0"/>
        <w:jc w:val="center"/>
        <w:rPr>
          <w:rFonts w:ascii="Times New Roman" w:hAnsi="Times New Roman" w:cs="Times New Roman"/>
          <w:b/>
          <w:sz w:val="24"/>
          <w:szCs w:val="24"/>
        </w:rPr>
      </w:pPr>
    </w:p>
    <w:p w:rsidR="003E6DA6" w:rsidRPr="00907098" w:rsidRDefault="003E6DA6" w:rsidP="008A5E16">
      <w:pPr>
        <w:spacing w:after="0"/>
        <w:jc w:val="center"/>
        <w:rPr>
          <w:rFonts w:ascii="Times New Roman" w:hAnsi="Times New Roman" w:cs="Times New Roman"/>
          <w:b/>
          <w:sz w:val="24"/>
          <w:szCs w:val="24"/>
        </w:rPr>
      </w:pPr>
      <w:r w:rsidRPr="00907098">
        <w:rPr>
          <w:rFonts w:ascii="Times New Roman" w:hAnsi="Times New Roman" w:cs="Times New Roman"/>
          <w:b/>
          <w:sz w:val="24"/>
          <w:szCs w:val="24"/>
        </w:rPr>
        <w:t>Diajukan Oleh</w:t>
      </w:r>
    </w:p>
    <w:p w:rsidR="003E6DA6" w:rsidRPr="00907098" w:rsidRDefault="00A72549" w:rsidP="008A5E16">
      <w:pPr>
        <w:spacing w:after="0" w:line="360" w:lineRule="auto"/>
        <w:jc w:val="center"/>
        <w:rPr>
          <w:rFonts w:ascii="Times New Roman" w:hAnsi="Times New Roman" w:cs="Times New Roman"/>
          <w:b/>
          <w:sz w:val="24"/>
          <w:szCs w:val="24"/>
          <w:u w:val="single"/>
        </w:rPr>
      </w:pPr>
      <w:r w:rsidRPr="00907098">
        <w:rPr>
          <w:rFonts w:ascii="Times New Roman" w:hAnsi="Times New Roman" w:cs="Times New Roman"/>
          <w:b/>
          <w:sz w:val="24"/>
          <w:szCs w:val="24"/>
          <w:u w:val="single"/>
        </w:rPr>
        <w:t>LALU DAMAR HUSNUL ALAN</w:t>
      </w:r>
    </w:p>
    <w:p w:rsidR="003E6DA6" w:rsidRPr="00907098" w:rsidRDefault="00A72549" w:rsidP="008A5E16">
      <w:pPr>
        <w:spacing w:after="0" w:line="360" w:lineRule="auto"/>
        <w:jc w:val="center"/>
        <w:rPr>
          <w:rFonts w:ascii="Times New Roman" w:hAnsi="Times New Roman" w:cs="Times New Roman"/>
          <w:b/>
          <w:sz w:val="24"/>
          <w:szCs w:val="24"/>
        </w:rPr>
      </w:pPr>
      <w:r w:rsidRPr="00907098">
        <w:rPr>
          <w:rFonts w:ascii="Times New Roman" w:hAnsi="Times New Roman" w:cs="Times New Roman"/>
          <w:b/>
          <w:sz w:val="24"/>
          <w:szCs w:val="24"/>
        </w:rPr>
        <w:t>D1A 007.145</w:t>
      </w:r>
    </w:p>
    <w:p w:rsidR="003E6DA6" w:rsidRPr="00907098" w:rsidRDefault="008A5E16" w:rsidP="008A5E16">
      <w:pPr>
        <w:spacing w:after="0" w:line="360" w:lineRule="auto"/>
        <w:jc w:val="center"/>
        <w:rPr>
          <w:rFonts w:ascii="Times New Roman" w:hAnsi="Times New Roman" w:cs="Times New Roman"/>
          <w:b/>
          <w:sz w:val="24"/>
          <w:szCs w:val="24"/>
        </w:rPr>
      </w:pPr>
      <w:r w:rsidRPr="00907098">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1322070</wp:posOffset>
            </wp:positionH>
            <wp:positionV relativeFrom="paragraph">
              <wp:posOffset>158115</wp:posOffset>
            </wp:positionV>
            <wp:extent cx="2457450" cy="2428875"/>
            <wp:effectExtent l="19050" t="0" r="0" b="0"/>
            <wp:wrapNone/>
            <wp:docPr id="2" name="Picture 1" descr="C:\Users\Public\Documents\Atheros\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Atheros\LOGO\unram.jpg"/>
                    <pic:cNvPicPr>
                      <a:picLocks noChangeAspect="1" noChangeArrowheads="1"/>
                    </pic:cNvPicPr>
                  </pic:nvPicPr>
                  <pic:blipFill>
                    <a:blip r:embed="rId7" cstate="print"/>
                    <a:srcRect/>
                    <a:stretch>
                      <a:fillRect/>
                    </a:stretch>
                  </pic:blipFill>
                  <pic:spPr bwMode="auto">
                    <a:xfrm>
                      <a:off x="0" y="0"/>
                      <a:ext cx="2457450" cy="2428875"/>
                    </a:xfrm>
                    <a:prstGeom prst="rect">
                      <a:avLst/>
                    </a:prstGeom>
                    <a:noFill/>
                    <a:ln w="9525">
                      <a:noFill/>
                      <a:miter lim="800000"/>
                      <a:headEnd/>
                      <a:tailEnd/>
                    </a:ln>
                  </pic:spPr>
                </pic:pic>
              </a:graphicData>
            </a:graphic>
          </wp:anchor>
        </w:drawing>
      </w:r>
    </w:p>
    <w:p w:rsidR="003E6DA6" w:rsidRPr="00907098" w:rsidRDefault="003E6DA6" w:rsidP="008A5E16">
      <w:pPr>
        <w:spacing w:after="0" w:line="360" w:lineRule="auto"/>
        <w:jc w:val="center"/>
        <w:rPr>
          <w:rFonts w:ascii="Times New Roman" w:hAnsi="Times New Roman" w:cs="Times New Roman"/>
          <w:b/>
          <w:sz w:val="24"/>
          <w:szCs w:val="24"/>
        </w:rPr>
      </w:pPr>
    </w:p>
    <w:p w:rsidR="003E6DA6" w:rsidRPr="00907098" w:rsidRDefault="003E6DA6" w:rsidP="008A5E16">
      <w:pPr>
        <w:spacing w:after="0" w:line="360" w:lineRule="auto"/>
        <w:jc w:val="center"/>
        <w:rPr>
          <w:rFonts w:ascii="Times New Roman" w:hAnsi="Times New Roman" w:cs="Times New Roman"/>
          <w:b/>
          <w:sz w:val="24"/>
          <w:szCs w:val="24"/>
        </w:rPr>
      </w:pPr>
    </w:p>
    <w:p w:rsidR="003E6DA6" w:rsidRPr="00907098" w:rsidRDefault="003E6DA6" w:rsidP="008A5E16">
      <w:pPr>
        <w:spacing w:after="0" w:line="360" w:lineRule="auto"/>
        <w:jc w:val="center"/>
        <w:rPr>
          <w:rFonts w:ascii="Times New Roman" w:hAnsi="Times New Roman" w:cs="Times New Roman"/>
          <w:b/>
          <w:sz w:val="24"/>
          <w:szCs w:val="24"/>
        </w:rPr>
      </w:pPr>
    </w:p>
    <w:p w:rsidR="003E6DA6" w:rsidRPr="00907098" w:rsidRDefault="003E6DA6" w:rsidP="008A5E16">
      <w:pPr>
        <w:spacing w:after="0" w:line="360" w:lineRule="auto"/>
        <w:jc w:val="center"/>
        <w:rPr>
          <w:rFonts w:ascii="Times New Roman" w:hAnsi="Times New Roman" w:cs="Times New Roman"/>
          <w:b/>
          <w:sz w:val="24"/>
          <w:szCs w:val="24"/>
        </w:rPr>
      </w:pPr>
    </w:p>
    <w:p w:rsidR="003E6DA6" w:rsidRPr="00907098" w:rsidRDefault="003E6DA6" w:rsidP="008A5E16">
      <w:pPr>
        <w:spacing w:after="0" w:line="360" w:lineRule="auto"/>
        <w:jc w:val="center"/>
        <w:rPr>
          <w:rFonts w:ascii="Times New Roman" w:hAnsi="Times New Roman" w:cs="Times New Roman"/>
          <w:b/>
          <w:sz w:val="24"/>
          <w:szCs w:val="24"/>
        </w:rPr>
      </w:pPr>
    </w:p>
    <w:p w:rsidR="003E6DA6" w:rsidRPr="00907098" w:rsidRDefault="003E6DA6" w:rsidP="008A5E16">
      <w:pPr>
        <w:spacing w:after="0" w:line="360" w:lineRule="auto"/>
        <w:jc w:val="center"/>
        <w:rPr>
          <w:rFonts w:ascii="Times New Roman" w:hAnsi="Times New Roman" w:cs="Times New Roman"/>
          <w:b/>
          <w:sz w:val="24"/>
          <w:szCs w:val="24"/>
        </w:rPr>
      </w:pPr>
    </w:p>
    <w:p w:rsidR="003E6DA6" w:rsidRPr="00907098" w:rsidRDefault="003E6DA6" w:rsidP="008A5E16">
      <w:pPr>
        <w:spacing w:after="0" w:line="360" w:lineRule="auto"/>
        <w:jc w:val="center"/>
        <w:rPr>
          <w:rFonts w:ascii="Times New Roman" w:hAnsi="Times New Roman" w:cs="Times New Roman"/>
          <w:b/>
          <w:sz w:val="24"/>
          <w:szCs w:val="24"/>
        </w:rPr>
      </w:pPr>
    </w:p>
    <w:p w:rsidR="003E6DA6" w:rsidRPr="00907098" w:rsidRDefault="003E6DA6" w:rsidP="008A5E16">
      <w:pPr>
        <w:spacing w:after="0" w:line="360" w:lineRule="auto"/>
        <w:jc w:val="center"/>
        <w:rPr>
          <w:rFonts w:ascii="Times New Roman" w:hAnsi="Times New Roman" w:cs="Times New Roman"/>
          <w:b/>
          <w:sz w:val="24"/>
          <w:szCs w:val="24"/>
        </w:rPr>
      </w:pPr>
    </w:p>
    <w:p w:rsidR="003E6DA6" w:rsidRPr="00907098" w:rsidRDefault="003E6DA6" w:rsidP="008A5E16">
      <w:pPr>
        <w:spacing w:after="0" w:line="360" w:lineRule="auto"/>
        <w:jc w:val="center"/>
        <w:rPr>
          <w:rFonts w:ascii="Times New Roman" w:hAnsi="Times New Roman" w:cs="Times New Roman"/>
          <w:b/>
          <w:sz w:val="24"/>
          <w:szCs w:val="24"/>
        </w:rPr>
      </w:pPr>
    </w:p>
    <w:p w:rsidR="000733CE" w:rsidRPr="00907098" w:rsidRDefault="000733CE" w:rsidP="008A5E16">
      <w:pPr>
        <w:spacing w:after="0" w:line="360" w:lineRule="auto"/>
        <w:jc w:val="center"/>
        <w:rPr>
          <w:rFonts w:ascii="Times New Roman" w:hAnsi="Times New Roman" w:cs="Times New Roman"/>
          <w:b/>
          <w:sz w:val="24"/>
          <w:szCs w:val="24"/>
        </w:rPr>
      </w:pPr>
    </w:p>
    <w:p w:rsidR="000733CE" w:rsidRPr="00907098" w:rsidRDefault="000733CE" w:rsidP="008A5E16">
      <w:pPr>
        <w:spacing w:after="0" w:line="360" w:lineRule="auto"/>
        <w:jc w:val="center"/>
        <w:rPr>
          <w:rFonts w:ascii="Times New Roman" w:hAnsi="Times New Roman" w:cs="Times New Roman"/>
          <w:b/>
          <w:sz w:val="24"/>
          <w:szCs w:val="24"/>
        </w:rPr>
      </w:pPr>
    </w:p>
    <w:p w:rsidR="000733CE" w:rsidRPr="00907098" w:rsidRDefault="000733CE" w:rsidP="008A5E16">
      <w:pPr>
        <w:spacing w:after="0" w:line="360" w:lineRule="auto"/>
        <w:jc w:val="center"/>
        <w:rPr>
          <w:rFonts w:ascii="Times New Roman" w:hAnsi="Times New Roman" w:cs="Times New Roman"/>
          <w:b/>
          <w:sz w:val="24"/>
          <w:szCs w:val="24"/>
        </w:rPr>
      </w:pPr>
    </w:p>
    <w:p w:rsidR="000733CE" w:rsidRPr="00907098" w:rsidRDefault="000733CE" w:rsidP="008A5E16">
      <w:pPr>
        <w:spacing w:after="0" w:line="360" w:lineRule="auto"/>
        <w:jc w:val="center"/>
        <w:rPr>
          <w:rFonts w:ascii="Times New Roman" w:hAnsi="Times New Roman" w:cs="Times New Roman"/>
          <w:b/>
          <w:sz w:val="24"/>
          <w:szCs w:val="24"/>
        </w:rPr>
      </w:pPr>
    </w:p>
    <w:p w:rsidR="00A72549" w:rsidRPr="00907098" w:rsidRDefault="00A72549" w:rsidP="008A5E16">
      <w:pPr>
        <w:spacing w:after="0" w:line="360" w:lineRule="auto"/>
        <w:jc w:val="center"/>
        <w:rPr>
          <w:rFonts w:ascii="Times New Roman" w:hAnsi="Times New Roman" w:cs="Times New Roman"/>
          <w:b/>
          <w:sz w:val="24"/>
          <w:szCs w:val="24"/>
        </w:rPr>
      </w:pPr>
    </w:p>
    <w:p w:rsidR="00A72549" w:rsidRPr="00907098" w:rsidRDefault="00A72549" w:rsidP="008A5E16">
      <w:pPr>
        <w:spacing w:after="0" w:line="360" w:lineRule="auto"/>
        <w:jc w:val="center"/>
        <w:rPr>
          <w:rFonts w:ascii="Times New Roman" w:hAnsi="Times New Roman" w:cs="Times New Roman"/>
          <w:b/>
          <w:sz w:val="24"/>
          <w:szCs w:val="24"/>
        </w:rPr>
      </w:pPr>
    </w:p>
    <w:p w:rsidR="00A72549" w:rsidRPr="00907098" w:rsidRDefault="00A72549" w:rsidP="008A5E16">
      <w:pPr>
        <w:spacing w:after="0" w:line="360" w:lineRule="auto"/>
        <w:jc w:val="center"/>
        <w:rPr>
          <w:rFonts w:ascii="Times New Roman" w:hAnsi="Times New Roman" w:cs="Times New Roman"/>
          <w:b/>
          <w:sz w:val="24"/>
          <w:szCs w:val="24"/>
        </w:rPr>
      </w:pPr>
    </w:p>
    <w:p w:rsidR="000733CE" w:rsidRPr="00907098" w:rsidRDefault="000733CE" w:rsidP="008A5E16">
      <w:pPr>
        <w:spacing w:after="0" w:line="360" w:lineRule="auto"/>
        <w:jc w:val="center"/>
        <w:rPr>
          <w:rFonts w:ascii="Times New Roman" w:hAnsi="Times New Roman" w:cs="Times New Roman"/>
          <w:b/>
          <w:sz w:val="24"/>
          <w:szCs w:val="24"/>
        </w:rPr>
      </w:pPr>
    </w:p>
    <w:p w:rsidR="008A5E16" w:rsidRPr="00907098" w:rsidRDefault="008A5E16" w:rsidP="008A5E16">
      <w:pPr>
        <w:spacing w:after="0" w:line="240" w:lineRule="auto"/>
        <w:jc w:val="center"/>
        <w:rPr>
          <w:rFonts w:ascii="Times New Roman" w:hAnsi="Times New Roman" w:cs="Times New Roman"/>
          <w:b/>
          <w:sz w:val="24"/>
          <w:szCs w:val="24"/>
        </w:rPr>
      </w:pPr>
      <w:r w:rsidRPr="00907098">
        <w:rPr>
          <w:rFonts w:ascii="Times New Roman" w:hAnsi="Times New Roman" w:cs="Times New Roman"/>
          <w:b/>
          <w:sz w:val="24"/>
          <w:szCs w:val="24"/>
        </w:rPr>
        <w:t>UNIVERSITAS MATARAM</w:t>
      </w:r>
    </w:p>
    <w:p w:rsidR="008A5E16" w:rsidRPr="00907098" w:rsidRDefault="008A5E16" w:rsidP="008A5E16">
      <w:pPr>
        <w:spacing w:after="0" w:line="240" w:lineRule="auto"/>
        <w:jc w:val="center"/>
        <w:rPr>
          <w:rFonts w:ascii="Times New Roman" w:hAnsi="Times New Roman" w:cs="Times New Roman"/>
          <w:b/>
          <w:sz w:val="24"/>
          <w:szCs w:val="24"/>
        </w:rPr>
      </w:pPr>
      <w:r w:rsidRPr="00907098">
        <w:rPr>
          <w:rFonts w:ascii="Times New Roman" w:hAnsi="Times New Roman" w:cs="Times New Roman"/>
          <w:b/>
          <w:sz w:val="24"/>
          <w:szCs w:val="24"/>
        </w:rPr>
        <w:t>FAKULTAS HUKUM</w:t>
      </w:r>
    </w:p>
    <w:p w:rsidR="008A5E16" w:rsidRPr="00907098" w:rsidRDefault="008A5E16" w:rsidP="008A5E16">
      <w:pPr>
        <w:spacing w:after="0" w:line="240" w:lineRule="auto"/>
        <w:jc w:val="center"/>
        <w:rPr>
          <w:rFonts w:ascii="Times New Roman" w:hAnsi="Times New Roman" w:cs="Times New Roman"/>
          <w:b/>
          <w:sz w:val="24"/>
          <w:szCs w:val="24"/>
        </w:rPr>
      </w:pPr>
      <w:r w:rsidRPr="00907098">
        <w:rPr>
          <w:rFonts w:ascii="Times New Roman" w:hAnsi="Times New Roman" w:cs="Times New Roman"/>
          <w:b/>
          <w:sz w:val="24"/>
          <w:szCs w:val="24"/>
        </w:rPr>
        <w:t>2014</w:t>
      </w:r>
    </w:p>
    <w:p w:rsidR="000733CE" w:rsidRPr="00907098" w:rsidRDefault="000733CE" w:rsidP="008A5E16">
      <w:pPr>
        <w:spacing w:after="0" w:line="240" w:lineRule="auto"/>
        <w:jc w:val="center"/>
        <w:rPr>
          <w:rFonts w:ascii="Times New Roman" w:hAnsi="Times New Roman" w:cs="Times New Roman"/>
          <w:b/>
          <w:sz w:val="24"/>
          <w:szCs w:val="24"/>
        </w:rPr>
      </w:pPr>
    </w:p>
    <w:p w:rsidR="000733CE" w:rsidRPr="00907098" w:rsidRDefault="000733CE" w:rsidP="008A5E16">
      <w:pPr>
        <w:spacing w:after="0" w:line="240" w:lineRule="auto"/>
        <w:jc w:val="center"/>
        <w:rPr>
          <w:rFonts w:ascii="Times New Roman" w:hAnsi="Times New Roman" w:cs="Times New Roman"/>
          <w:b/>
          <w:sz w:val="24"/>
          <w:szCs w:val="24"/>
        </w:rPr>
      </w:pPr>
    </w:p>
    <w:p w:rsidR="000733CE" w:rsidRPr="00907098" w:rsidRDefault="000733CE" w:rsidP="008A5E16">
      <w:pPr>
        <w:spacing w:after="0" w:line="240" w:lineRule="auto"/>
        <w:jc w:val="center"/>
        <w:rPr>
          <w:rFonts w:ascii="Times New Roman" w:hAnsi="Times New Roman" w:cs="Times New Roman"/>
          <w:b/>
          <w:sz w:val="24"/>
          <w:szCs w:val="24"/>
        </w:rPr>
      </w:pPr>
    </w:p>
    <w:p w:rsidR="000733CE" w:rsidRPr="00907098" w:rsidRDefault="00A72549" w:rsidP="00A72549">
      <w:pPr>
        <w:rPr>
          <w:rFonts w:ascii="Times New Roman" w:hAnsi="Times New Roman" w:cs="Times New Roman"/>
          <w:b/>
          <w:i/>
          <w:sz w:val="24"/>
          <w:szCs w:val="24"/>
        </w:rPr>
      </w:pPr>
      <w:r w:rsidRPr="00907098">
        <w:rPr>
          <w:rFonts w:ascii="Times New Roman" w:hAnsi="Times New Roman" w:cs="Times New Roman"/>
          <w:b/>
          <w:i/>
          <w:sz w:val="24"/>
          <w:szCs w:val="24"/>
        </w:rPr>
        <w:lastRenderedPageBreak/>
        <w:t>Halaman Pengesahan</w:t>
      </w:r>
    </w:p>
    <w:p w:rsidR="00A72549" w:rsidRPr="00907098" w:rsidRDefault="00A72549" w:rsidP="00A72549">
      <w:pPr>
        <w:spacing w:after="0"/>
        <w:jc w:val="center"/>
        <w:rPr>
          <w:rFonts w:ascii="Times New Roman" w:hAnsi="Times New Roman" w:cs="Times New Roman"/>
          <w:b/>
          <w:sz w:val="24"/>
          <w:szCs w:val="24"/>
          <w:shd w:val="clear" w:color="auto" w:fill="FFFFFF"/>
        </w:rPr>
      </w:pPr>
      <w:r w:rsidRPr="00907098">
        <w:rPr>
          <w:rFonts w:ascii="Times New Roman" w:hAnsi="Times New Roman" w:cs="Times New Roman"/>
          <w:b/>
          <w:sz w:val="24"/>
          <w:szCs w:val="24"/>
          <w:shd w:val="clear" w:color="auto" w:fill="FFFFFF"/>
        </w:rPr>
        <w:t>TINJAUAN YURIDIS TERHADAP PERALIHAN TANAH RWAKAF DAN AKIBAT HUKUMS PERALIHAN TANAH WAKAF DI DESA PADAMARA</w:t>
      </w:r>
    </w:p>
    <w:p w:rsidR="00A72549" w:rsidRPr="00907098" w:rsidRDefault="00A72549" w:rsidP="00A72549">
      <w:pPr>
        <w:spacing w:after="0"/>
        <w:jc w:val="center"/>
        <w:rPr>
          <w:rFonts w:ascii="Times New Roman" w:hAnsi="Times New Roman" w:cs="Times New Roman"/>
          <w:b/>
          <w:sz w:val="24"/>
          <w:szCs w:val="24"/>
        </w:rPr>
      </w:pPr>
    </w:p>
    <w:p w:rsidR="00A72549" w:rsidRPr="00907098" w:rsidRDefault="00A72549" w:rsidP="00A72549">
      <w:pPr>
        <w:spacing w:after="0"/>
        <w:jc w:val="center"/>
        <w:rPr>
          <w:rFonts w:ascii="Times New Roman" w:hAnsi="Times New Roman" w:cs="Times New Roman"/>
          <w:b/>
          <w:sz w:val="24"/>
          <w:szCs w:val="24"/>
        </w:rPr>
      </w:pPr>
      <w:r w:rsidRPr="00907098">
        <w:rPr>
          <w:rFonts w:ascii="Times New Roman" w:hAnsi="Times New Roman" w:cs="Times New Roman"/>
          <w:b/>
          <w:sz w:val="24"/>
          <w:szCs w:val="24"/>
        </w:rPr>
        <w:t xml:space="preserve">JURNAL </w:t>
      </w:r>
    </w:p>
    <w:p w:rsidR="00A72549" w:rsidRPr="00907098" w:rsidRDefault="00A72549" w:rsidP="00A72549">
      <w:pPr>
        <w:spacing w:after="0"/>
        <w:jc w:val="center"/>
        <w:rPr>
          <w:rFonts w:ascii="Times New Roman" w:hAnsi="Times New Roman" w:cs="Times New Roman"/>
          <w:b/>
          <w:sz w:val="24"/>
          <w:szCs w:val="24"/>
        </w:rPr>
      </w:pPr>
    </w:p>
    <w:p w:rsidR="00A72549" w:rsidRPr="00907098" w:rsidRDefault="00A72549" w:rsidP="00A72549">
      <w:pPr>
        <w:spacing w:after="0"/>
        <w:jc w:val="center"/>
        <w:rPr>
          <w:rFonts w:ascii="Times New Roman" w:hAnsi="Times New Roman" w:cs="Times New Roman"/>
          <w:b/>
          <w:sz w:val="24"/>
          <w:szCs w:val="24"/>
        </w:rPr>
      </w:pPr>
      <w:r w:rsidRPr="00907098">
        <w:rPr>
          <w:rFonts w:ascii="Times New Roman" w:hAnsi="Times New Roman" w:cs="Times New Roman"/>
          <w:b/>
          <w:sz w:val="24"/>
          <w:szCs w:val="24"/>
        </w:rPr>
        <w:t>Diajukan Oleh</w:t>
      </w:r>
    </w:p>
    <w:p w:rsidR="00A72549" w:rsidRPr="00907098" w:rsidRDefault="00A72549" w:rsidP="00A72549">
      <w:pPr>
        <w:spacing w:after="0" w:line="360" w:lineRule="auto"/>
        <w:jc w:val="center"/>
        <w:rPr>
          <w:rFonts w:ascii="Times New Roman" w:hAnsi="Times New Roman" w:cs="Times New Roman"/>
          <w:b/>
          <w:sz w:val="24"/>
          <w:szCs w:val="24"/>
          <w:u w:val="single"/>
        </w:rPr>
      </w:pPr>
      <w:r w:rsidRPr="00907098">
        <w:rPr>
          <w:rFonts w:ascii="Times New Roman" w:hAnsi="Times New Roman" w:cs="Times New Roman"/>
          <w:b/>
          <w:sz w:val="24"/>
          <w:szCs w:val="24"/>
          <w:u w:val="single"/>
        </w:rPr>
        <w:t>LALU DAMAR HUSNUL ALAN</w:t>
      </w:r>
    </w:p>
    <w:p w:rsidR="00A72549" w:rsidRPr="00907098" w:rsidRDefault="00A72549" w:rsidP="00A72549">
      <w:pPr>
        <w:spacing w:after="0" w:line="360" w:lineRule="auto"/>
        <w:jc w:val="center"/>
        <w:rPr>
          <w:rFonts w:ascii="Times New Roman" w:hAnsi="Times New Roman" w:cs="Times New Roman"/>
          <w:b/>
          <w:sz w:val="24"/>
          <w:szCs w:val="24"/>
        </w:rPr>
      </w:pPr>
      <w:r w:rsidRPr="00907098">
        <w:rPr>
          <w:rFonts w:ascii="Times New Roman" w:hAnsi="Times New Roman" w:cs="Times New Roman"/>
          <w:b/>
          <w:sz w:val="24"/>
          <w:szCs w:val="24"/>
        </w:rPr>
        <w:t>D1A 007.145</w:t>
      </w:r>
    </w:p>
    <w:p w:rsidR="00A72549" w:rsidRPr="00907098" w:rsidRDefault="00A72549" w:rsidP="00A72549">
      <w:pPr>
        <w:spacing w:after="0" w:line="360" w:lineRule="auto"/>
        <w:jc w:val="center"/>
        <w:rPr>
          <w:rFonts w:ascii="Times New Roman" w:hAnsi="Times New Roman" w:cs="Times New Roman"/>
          <w:b/>
          <w:sz w:val="24"/>
          <w:szCs w:val="24"/>
        </w:rPr>
      </w:pPr>
      <w:r w:rsidRPr="00907098">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1588770</wp:posOffset>
            </wp:positionH>
            <wp:positionV relativeFrom="paragraph">
              <wp:posOffset>161290</wp:posOffset>
            </wp:positionV>
            <wp:extent cx="2162175" cy="2133600"/>
            <wp:effectExtent l="19050" t="0" r="9525" b="0"/>
            <wp:wrapNone/>
            <wp:docPr id="1" name="Picture 1" descr="C:\Users\Public\Documents\Atheros\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Atheros\LOGO\unram.jpg"/>
                    <pic:cNvPicPr>
                      <a:picLocks noChangeAspect="1" noChangeArrowheads="1"/>
                    </pic:cNvPicPr>
                  </pic:nvPicPr>
                  <pic:blipFill>
                    <a:blip r:embed="rId7" cstate="print"/>
                    <a:srcRect/>
                    <a:stretch>
                      <a:fillRect/>
                    </a:stretch>
                  </pic:blipFill>
                  <pic:spPr bwMode="auto">
                    <a:xfrm>
                      <a:off x="0" y="0"/>
                      <a:ext cx="2162175" cy="2133600"/>
                    </a:xfrm>
                    <a:prstGeom prst="rect">
                      <a:avLst/>
                    </a:prstGeom>
                    <a:noFill/>
                    <a:ln w="9525">
                      <a:noFill/>
                      <a:miter lim="800000"/>
                      <a:headEnd/>
                      <a:tailEnd/>
                    </a:ln>
                  </pic:spPr>
                </pic:pic>
              </a:graphicData>
            </a:graphic>
          </wp:anchor>
        </w:drawing>
      </w: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r w:rsidRPr="00907098">
        <w:rPr>
          <w:rFonts w:ascii="Times New Roman" w:hAnsi="Times New Roman" w:cs="Times New Roman"/>
          <w:b/>
          <w:sz w:val="24"/>
          <w:szCs w:val="24"/>
        </w:rPr>
        <w:t>Pembimbing</w:t>
      </w: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rPr>
      </w:pPr>
    </w:p>
    <w:p w:rsidR="00AA79AA" w:rsidRPr="00907098" w:rsidRDefault="00AA79AA"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360" w:lineRule="auto"/>
        <w:jc w:val="center"/>
        <w:rPr>
          <w:rFonts w:ascii="Times New Roman" w:hAnsi="Times New Roman" w:cs="Times New Roman"/>
          <w:b/>
          <w:sz w:val="24"/>
          <w:szCs w:val="24"/>
          <w:u w:val="single"/>
        </w:rPr>
      </w:pPr>
      <w:r w:rsidRPr="00907098">
        <w:rPr>
          <w:rFonts w:ascii="Times New Roman" w:hAnsi="Times New Roman" w:cs="Times New Roman"/>
          <w:b/>
          <w:sz w:val="24"/>
          <w:szCs w:val="24"/>
          <w:u w:val="single"/>
        </w:rPr>
        <w:t>Arief Rahman., SH., M.Hum</w:t>
      </w:r>
    </w:p>
    <w:p w:rsidR="00A72549" w:rsidRPr="00907098" w:rsidRDefault="00A72549" w:rsidP="00A72549">
      <w:pPr>
        <w:spacing w:after="0" w:line="360" w:lineRule="auto"/>
        <w:jc w:val="center"/>
        <w:rPr>
          <w:rFonts w:ascii="Times New Roman" w:hAnsi="Times New Roman" w:cs="Times New Roman"/>
          <w:b/>
          <w:sz w:val="24"/>
          <w:szCs w:val="24"/>
        </w:rPr>
      </w:pPr>
      <w:r w:rsidRPr="00907098">
        <w:rPr>
          <w:rFonts w:ascii="Times New Roman" w:hAnsi="Times New Roman" w:cs="Times New Roman"/>
          <w:b/>
          <w:sz w:val="24"/>
          <w:szCs w:val="24"/>
        </w:rPr>
        <w:t>NIP. 196108116 198803 1 004</w:t>
      </w:r>
    </w:p>
    <w:p w:rsidR="00A72549" w:rsidRPr="00907098" w:rsidRDefault="00A72549" w:rsidP="00A72549">
      <w:pPr>
        <w:spacing w:after="0" w:line="360" w:lineRule="auto"/>
        <w:jc w:val="center"/>
        <w:rPr>
          <w:rFonts w:ascii="Times New Roman" w:hAnsi="Times New Roman" w:cs="Times New Roman"/>
          <w:b/>
          <w:sz w:val="24"/>
          <w:szCs w:val="24"/>
        </w:rPr>
      </w:pPr>
    </w:p>
    <w:p w:rsidR="00A72549" w:rsidRPr="00907098" w:rsidRDefault="00A72549" w:rsidP="00A72549">
      <w:pPr>
        <w:spacing w:after="0" w:line="240" w:lineRule="auto"/>
        <w:jc w:val="center"/>
        <w:rPr>
          <w:rFonts w:ascii="Times New Roman" w:hAnsi="Times New Roman" w:cs="Times New Roman"/>
          <w:b/>
          <w:sz w:val="24"/>
          <w:szCs w:val="24"/>
        </w:rPr>
      </w:pPr>
      <w:r w:rsidRPr="00907098">
        <w:rPr>
          <w:rFonts w:ascii="Times New Roman" w:hAnsi="Times New Roman" w:cs="Times New Roman"/>
          <w:b/>
          <w:sz w:val="24"/>
          <w:szCs w:val="24"/>
        </w:rPr>
        <w:t>UNIVERSITAS MATARAM</w:t>
      </w:r>
    </w:p>
    <w:p w:rsidR="00A72549" w:rsidRPr="00907098" w:rsidRDefault="00A72549" w:rsidP="00A72549">
      <w:pPr>
        <w:spacing w:after="0" w:line="240" w:lineRule="auto"/>
        <w:jc w:val="center"/>
        <w:rPr>
          <w:rFonts w:ascii="Times New Roman" w:hAnsi="Times New Roman" w:cs="Times New Roman"/>
          <w:b/>
          <w:sz w:val="24"/>
          <w:szCs w:val="24"/>
        </w:rPr>
      </w:pPr>
      <w:r w:rsidRPr="00907098">
        <w:rPr>
          <w:rFonts w:ascii="Times New Roman" w:hAnsi="Times New Roman" w:cs="Times New Roman"/>
          <w:b/>
          <w:sz w:val="24"/>
          <w:szCs w:val="24"/>
        </w:rPr>
        <w:t>FAKULTAS HUKUM</w:t>
      </w:r>
    </w:p>
    <w:p w:rsidR="00A72549" w:rsidRPr="00907098" w:rsidRDefault="00A72549" w:rsidP="00A72549">
      <w:pPr>
        <w:spacing w:after="0" w:line="240" w:lineRule="auto"/>
        <w:jc w:val="center"/>
        <w:rPr>
          <w:rFonts w:ascii="Times New Roman" w:hAnsi="Times New Roman" w:cs="Times New Roman"/>
          <w:b/>
          <w:sz w:val="24"/>
          <w:szCs w:val="24"/>
        </w:rPr>
      </w:pPr>
      <w:r w:rsidRPr="00907098">
        <w:rPr>
          <w:rFonts w:ascii="Times New Roman" w:hAnsi="Times New Roman" w:cs="Times New Roman"/>
          <w:b/>
          <w:sz w:val="24"/>
          <w:szCs w:val="24"/>
        </w:rPr>
        <w:t>2014</w:t>
      </w:r>
    </w:p>
    <w:p w:rsidR="00A72549" w:rsidRPr="00907098" w:rsidRDefault="00A72549" w:rsidP="00A72549">
      <w:pPr>
        <w:spacing w:after="0" w:line="240" w:lineRule="auto"/>
        <w:jc w:val="center"/>
        <w:rPr>
          <w:rFonts w:ascii="Times New Roman" w:hAnsi="Times New Roman" w:cs="Times New Roman"/>
          <w:b/>
          <w:sz w:val="24"/>
          <w:szCs w:val="24"/>
        </w:rPr>
      </w:pPr>
    </w:p>
    <w:p w:rsidR="003E6DA6" w:rsidRPr="00907098" w:rsidRDefault="003E6DA6" w:rsidP="00907098">
      <w:pPr>
        <w:spacing w:after="0"/>
        <w:jc w:val="center"/>
        <w:rPr>
          <w:rFonts w:ascii="Times New Roman" w:hAnsi="Times New Roman" w:cs="Times New Roman"/>
          <w:b/>
          <w:sz w:val="24"/>
          <w:szCs w:val="24"/>
          <w:shd w:val="clear" w:color="auto" w:fill="FFFFFF"/>
        </w:rPr>
      </w:pPr>
      <w:r w:rsidRPr="00907098">
        <w:rPr>
          <w:rFonts w:ascii="Times New Roman" w:hAnsi="Times New Roman" w:cs="Times New Roman"/>
          <w:b/>
          <w:sz w:val="24"/>
          <w:szCs w:val="24"/>
          <w:shd w:val="clear" w:color="auto" w:fill="FFFFFF"/>
        </w:rPr>
        <w:lastRenderedPageBreak/>
        <w:t>TINJAUAN YURIDIS TERHADAP PERALIHAN TANAH RWAKAF DAN AKIBAT HUKUMS PERALIHAN TANAH WAKAF DI DESA PADAMARA</w:t>
      </w:r>
    </w:p>
    <w:p w:rsidR="003E6DA6" w:rsidRPr="00907098" w:rsidRDefault="00A72549" w:rsidP="00907098">
      <w:pPr>
        <w:spacing w:after="0" w:line="240" w:lineRule="auto"/>
        <w:jc w:val="both"/>
        <w:rPr>
          <w:rFonts w:ascii="Times New Roman" w:hAnsi="Times New Roman" w:cs="Times New Roman"/>
          <w:sz w:val="24"/>
          <w:szCs w:val="24"/>
        </w:rPr>
      </w:pPr>
      <w:r w:rsidRPr="00907098">
        <w:rPr>
          <w:rFonts w:ascii="Times New Roman" w:hAnsi="Times New Roman" w:cs="Times New Roman"/>
          <w:sz w:val="24"/>
          <w:szCs w:val="24"/>
        </w:rPr>
        <w:t>(Lalu Damar Husnul Alan, D1A 007</w:t>
      </w:r>
      <w:r w:rsidR="008A5E16" w:rsidRPr="00907098">
        <w:rPr>
          <w:rFonts w:ascii="Times New Roman" w:hAnsi="Times New Roman" w:cs="Times New Roman"/>
          <w:sz w:val="24"/>
          <w:szCs w:val="24"/>
        </w:rPr>
        <w:t>,</w:t>
      </w:r>
      <w:r w:rsidRPr="00907098">
        <w:rPr>
          <w:rFonts w:ascii="Times New Roman" w:hAnsi="Times New Roman" w:cs="Times New Roman"/>
          <w:sz w:val="24"/>
          <w:szCs w:val="24"/>
        </w:rPr>
        <w:t>145</w:t>
      </w:r>
      <w:r w:rsidR="008A5E16" w:rsidRPr="00907098">
        <w:rPr>
          <w:rFonts w:ascii="Times New Roman" w:hAnsi="Times New Roman" w:cs="Times New Roman"/>
          <w:sz w:val="24"/>
          <w:szCs w:val="24"/>
        </w:rPr>
        <w:t>, Universitas Mataram, 15</w:t>
      </w:r>
      <w:r w:rsidR="003E6DA6" w:rsidRPr="00907098">
        <w:rPr>
          <w:rFonts w:ascii="Times New Roman" w:hAnsi="Times New Roman" w:cs="Times New Roman"/>
          <w:sz w:val="24"/>
          <w:szCs w:val="24"/>
        </w:rPr>
        <w:t xml:space="preserve"> Hlm, 2014)</w:t>
      </w:r>
    </w:p>
    <w:p w:rsidR="003E6DA6" w:rsidRPr="00907098" w:rsidRDefault="003E6DA6" w:rsidP="008A5E16">
      <w:pPr>
        <w:spacing w:after="0" w:line="240" w:lineRule="auto"/>
        <w:jc w:val="center"/>
        <w:rPr>
          <w:rFonts w:ascii="Times New Roman" w:hAnsi="Times New Roman" w:cs="Times New Roman"/>
          <w:b/>
          <w:sz w:val="24"/>
          <w:szCs w:val="24"/>
        </w:rPr>
      </w:pPr>
      <w:r w:rsidRPr="00907098">
        <w:rPr>
          <w:rFonts w:ascii="Times New Roman" w:hAnsi="Times New Roman" w:cs="Times New Roman"/>
          <w:b/>
          <w:sz w:val="24"/>
          <w:szCs w:val="24"/>
        </w:rPr>
        <w:t>Abstrak</w:t>
      </w:r>
    </w:p>
    <w:p w:rsidR="003E6DA6" w:rsidRPr="00907098" w:rsidRDefault="003E6DA6" w:rsidP="008A5E16">
      <w:pPr>
        <w:autoSpaceDE w:val="0"/>
        <w:autoSpaceDN w:val="0"/>
        <w:adjustRightInd w:val="0"/>
        <w:spacing w:after="0" w:line="240" w:lineRule="auto"/>
        <w:jc w:val="both"/>
        <w:rPr>
          <w:rFonts w:ascii="Times New Roman" w:hAnsi="Times New Roman" w:cs="Times New Roman"/>
          <w:sz w:val="24"/>
          <w:szCs w:val="24"/>
        </w:rPr>
      </w:pPr>
      <w:r w:rsidRPr="00907098">
        <w:rPr>
          <w:rFonts w:ascii="Times New Roman" w:hAnsi="Times New Roman" w:cs="Times New Roman"/>
          <w:sz w:val="24"/>
          <w:szCs w:val="24"/>
          <w:shd w:val="clear" w:color="auto" w:fill="FFFFFF"/>
        </w:rPr>
        <w:t xml:space="preserve">Keberadaan undang-undang wakaf dalam perspektif ilmu perundang-undangan merupakan merupakan payung hukum praktik perwakafan, termasuk tanah wakaf di seluruh indonesia.. </w:t>
      </w:r>
      <w:r w:rsidRPr="00907098">
        <w:rPr>
          <w:rFonts w:ascii="Times New Roman" w:hAnsi="Times New Roman" w:cs="Times New Roman"/>
          <w:sz w:val="24"/>
          <w:szCs w:val="24"/>
        </w:rPr>
        <w:t>Tujuan dilakukan penelitian ini adalah</w:t>
      </w:r>
      <w:r w:rsidRPr="00907098">
        <w:rPr>
          <w:rFonts w:ascii="Times New Roman" w:hAnsi="Times New Roman" w:cs="Times New Roman"/>
          <w:b/>
          <w:sz w:val="24"/>
          <w:szCs w:val="24"/>
        </w:rPr>
        <w:t xml:space="preserve"> </w:t>
      </w:r>
      <w:r w:rsidRPr="00907098">
        <w:rPr>
          <w:rFonts w:ascii="Times New Roman" w:hAnsi="Times New Roman" w:cs="Times New Roman"/>
          <w:sz w:val="24"/>
          <w:szCs w:val="24"/>
          <w:shd w:val="clear" w:color="auto" w:fill="FFFFFF"/>
        </w:rPr>
        <w:t>Untuk mengetahui proses perwakafantanah  di desa Padamara Lombok Timur dan Untuk mengetahui Proses peralihan dan Akibat Hukum Peralihan Tanah Wakaf.</w:t>
      </w:r>
      <w:r w:rsidRPr="00907098">
        <w:rPr>
          <w:rFonts w:ascii="Times New Roman" w:hAnsi="Times New Roman" w:cs="Times New Roman"/>
          <w:sz w:val="24"/>
          <w:szCs w:val="24"/>
        </w:rPr>
        <w:t xml:space="preserve"> Metode yang digunakan dalam penelitian ini adalah normative empiris. Menggunakan Pendekatan Normatif, Pendekatan Empiris, pendekatan sosiologis dan Pendekatan Ekonomi. Metode analisi data dalam penelitian ini adalah Data yang diperoleh melalui penelitian kepustakaan maupun data yang diperoleh melalui penelitian lapangan akan dianalisis secara kualitatif. Dari penelitian ini dapat disimpulkan bahwa Bahwa proses perwakafan tanah didesa padamara melalui beberapa proses, yaitu: a), Orang yang akan mewakafkan tanahnya tersebut melakukan musyawarah dengan anggota keluarganya, b), Pihak yang akan mewakafkan tanah, c), Pihak yang mewakafkan tanah melakukan ikrar, d), Setelah itu wakif menyerahkan tanah kepada nazhir untuk dipergunakan sesuai aturan perwakafan. Akibat hukum peralihan tanah wakaf yaitu : a), Menurut hukum nasional dan, b), hukum islam.</w:t>
      </w:r>
    </w:p>
    <w:p w:rsidR="003E6DA6" w:rsidRPr="00907098" w:rsidRDefault="003E6DA6" w:rsidP="00907098">
      <w:pPr>
        <w:autoSpaceDE w:val="0"/>
        <w:autoSpaceDN w:val="0"/>
        <w:adjustRightInd w:val="0"/>
        <w:spacing w:after="0" w:line="240" w:lineRule="auto"/>
        <w:ind w:left="1418" w:hanging="1418"/>
        <w:jc w:val="both"/>
        <w:rPr>
          <w:rFonts w:ascii="Times New Roman" w:hAnsi="Times New Roman" w:cs="Times New Roman"/>
          <w:sz w:val="24"/>
          <w:szCs w:val="24"/>
        </w:rPr>
      </w:pPr>
      <w:r w:rsidRPr="00907098">
        <w:rPr>
          <w:rFonts w:ascii="Times New Roman" w:hAnsi="Times New Roman" w:cs="Times New Roman"/>
          <w:sz w:val="24"/>
          <w:szCs w:val="24"/>
        </w:rPr>
        <w:t xml:space="preserve">Kata Kunci : </w:t>
      </w:r>
      <w:r w:rsidRPr="00907098">
        <w:rPr>
          <w:rFonts w:ascii="Times New Roman" w:hAnsi="Times New Roman" w:cs="Times New Roman"/>
          <w:sz w:val="24"/>
          <w:szCs w:val="24"/>
          <w:shd w:val="clear" w:color="auto" w:fill="FFFFFF"/>
        </w:rPr>
        <w:t>Peraliha</w:t>
      </w:r>
      <w:r w:rsidR="00C7085C" w:rsidRPr="00907098">
        <w:rPr>
          <w:rFonts w:ascii="Times New Roman" w:hAnsi="Times New Roman" w:cs="Times New Roman"/>
          <w:sz w:val="24"/>
          <w:szCs w:val="24"/>
          <w:shd w:val="clear" w:color="auto" w:fill="FFFFFF"/>
        </w:rPr>
        <w:t>n tanah wakaf dan akibat hukum</w:t>
      </w:r>
      <w:r w:rsidRPr="00907098">
        <w:rPr>
          <w:rFonts w:ascii="Times New Roman" w:hAnsi="Times New Roman" w:cs="Times New Roman"/>
          <w:sz w:val="24"/>
          <w:szCs w:val="24"/>
          <w:shd w:val="clear" w:color="auto" w:fill="FFFFFF"/>
        </w:rPr>
        <w:t xml:space="preserve"> peralihan tanah wakaf di Desa Padamara</w:t>
      </w:r>
    </w:p>
    <w:p w:rsidR="00907098" w:rsidRPr="00907098" w:rsidRDefault="00907098" w:rsidP="00907098">
      <w:pPr>
        <w:spacing w:after="0"/>
        <w:jc w:val="center"/>
        <w:rPr>
          <w:rFonts w:ascii="Times New Roman" w:hAnsi="Times New Roman"/>
          <w:b/>
          <w:sz w:val="24"/>
          <w:lang/>
        </w:rPr>
      </w:pPr>
      <w:r w:rsidRPr="00907098">
        <w:rPr>
          <w:rStyle w:val="hps"/>
          <w:rFonts w:ascii="Times New Roman" w:hAnsi="Times New Roman"/>
          <w:b/>
          <w:sz w:val="24"/>
          <w:lang/>
        </w:rPr>
        <w:t>Abstract</w:t>
      </w:r>
    </w:p>
    <w:p w:rsidR="00907098" w:rsidRDefault="00907098" w:rsidP="00907098">
      <w:pPr>
        <w:spacing w:after="0"/>
        <w:jc w:val="both"/>
        <w:rPr>
          <w:rFonts w:ascii="Times New Roman" w:hAnsi="Times New Roman"/>
          <w:sz w:val="24"/>
          <w:lang/>
        </w:rPr>
      </w:pPr>
      <w:r w:rsidRPr="00907098">
        <w:rPr>
          <w:rStyle w:val="hps"/>
          <w:rFonts w:ascii="Times New Roman" w:hAnsi="Times New Roman"/>
          <w:sz w:val="24"/>
          <w:lang/>
        </w:rPr>
        <w:t>The existence of</w:t>
      </w:r>
      <w:r w:rsidRPr="00907098">
        <w:rPr>
          <w:rFonts w:ascii="Times New Roman" w:hAnsi="Times New Roman"/>
          <w:sz w:val="24"/>
          <w:lang/>
        </w:rPr>
        <w:t xml:space="preserve"> </w:t>
      </w:r>
      <w:r w:rsidRPr="00907098">
        <w:rPr>
          <w:rStyle w:val="hps"/>
          <w:rFonts w:ascii="Times New Roman" w:hAnsi="Times New Roman"/>
          <w:sz w:val="24"/>
          <w:lang/>
        </w:rPr>
        <w:t>legislation</w:t>
      </w:r>
      <w:r w:rsidRPr="00907098">
        <w:rPr>
          <w:rFonts w:ascii="Times New Roman" w:hAnsi="Times New Roman"/>
          <w:sz w:val="24"/>
          <w:lang/>
        </w:rPr>
        <w:t xml:space="preserve"> </w:t>
      </w:r>
      <w:r w:rsidRPr="00907098">
        <w:rPr>
          <w:rStyle w:val="hps"/>
          <w:rFonts w:ascii="Times New Roman" w:hAnsi="Times New Roman"/>
          <w:sz w:val="24"/>
          <w:lang/>
        </w:rPr>
        <w:t>endowment</w:t>
      </w:r>
      <w:r w:rsidRPr="00907098">
        <w:rPr>
          <w:rFonts w:ascii="Times New Roman" w:hAnsi="Times New Roman"/>
          <w:sz w:val="24"/>
          <w:lang/>
        </w:rPr>
        <w:t xml:space="preserve"> </w:t>
      </w:r>
      <w:r w:rsidRPr="00907098">
        <w:rPr>
          <w:rStyle w:val="hps"/>
          <w:rFonts w:ascii="Times New Roman" w:hAnsi="Times New Roman"/>
          <w:sz w:val="24"/>
          <w:lang/>
        </w:rPr>
        <w:t>in</w:t>
      </w:r>
      <w:r w:rsidRPr="00907098">
        <w:rPr>
          <w:rFonts w:ascii="Times New Roman" w:hAnsi="Times New Roman"/>
          <w:sz w:val="24"/>
          <w:lang/>
        </w:rPr>
        <w:t xml:space="preserve"> </w:t>
      </w:r>
      <w:r w:rsidRPr="00907098">
        <w:rPr>
          <w:rStyle w:val="hps"/>
          <w:rFonts w:ascii="Times New Roman" w:hAnsi="Times New Roman"/>
          <w:sz w:val="24"/>
          <w:lang/>
        </w:rPr>
        <w:t>science perspective</w:t>
      </w:r>
      <w:r w:rsidRPr="00907098">
        <w:rPr>
          <w:rFonts w:ascii="Times New Roman" w:hAnsi="Times New Roman"/>
          <w:sz w:val="24"/>
          <w:lang/>
        </w:rPr>
        <w:t xml:space="preserve"> </w:t>
      </w:r>
      <w:r w:rsidRPr="00907098">
        <w:rPr>
          <w:rStyle w:val="hps"/>
          <w:rFonts w:ascii="Times New Roman" w:hAnsi="Times New Roman"/>
          <w:sz w:val="24"/>
          <w:lang/>
        </w:rPr>
        <w:t>legislation</w:t>
      </w:r>
      <w:r w:rsidRPr="00907098">
        <w:rPr>
          <w:rFonts w:ascii="Times New Roman" w:hAnsi="Times New Roman"/>
          <w:sz w:val="24"/>
          <w:lang/>
        </w:rPr>
        <w:t xml:space="preserve"> </w:t>
      </w:r>
      <w:r w:rsidRPr="00907098">
        <w:rPr>
          <w:rStyle w:val="hps"/>
          <w:rFonts w:ascii="Times New Roman" w:hAnsi="Times New Roman"/>
          <w:sz w:val="24"/>
          <w:lang/>
        </w:rPr>
        <w:t>is</w:t>
      </w:r>
      <w:r w:rsidRPr="00907098">
        <w:rPr>
          <w:rFonts w:ascii="Times New Roman" w:hAnsi="Times New Roman"/>
          <w:sz w:val="24"/>
          <w:lang/>
        </w:rPr>
        <w:t xml:space="preserve"> </w:t>
      </w:r>
      <w:r w:rsidRPr="00907098">
        <w:rPr>
          <w:rStyle w:val="hps"/>
          <w:rFonts w:ascii="Times New Roman" w:hAnsi="Times New Roman"/>
          <w:sz w:val="24"/>
          <w:lang/>
        </w:rPr>
        <w:t>a</w:t>
      </w:r>
      <w:r w:rsidRPr="00907098">
        <w:rPr>
          <w:rFonts w:ascii="Times New Roman" w:hAnsi="Times New Roman"/>
          <w:sz w:val="24"/>
          <w:lang/>
        </w:rPr>
        <w:t xml:space="preserve"> </w:t>
      </w:r>
      <w:r w:rsidRPr="00907098">
        <w:rPr>
          <w:rStyle w:val="hps"/>
          <w:rFonts w:ascii="Times New Roman" w:hAnsi="Times New Roman"/>
          <w:sz w:val="24"/>
          <w:lang/>
        </w:rPr>
        <w:t>legal</w:t>
      </w:r>
      <w:r w:rsidRPr="00907098">
        <w:rPr>
          <w:rFonts w:ascii="Times New Roman" w:hAnsi="Times New Roman"/>
          <w:sz w:val="24"/>
          <w:lang/>
        </w:rPr>
        <w:t xml:space="preserve"> </w:t>
      </w:r>
      <w:r w:rsidRPr="00907098">
        <w:rPr>
          <w:rStyle w:val="hps"/>
          <w:rFonts w:ascii="Times New Roman" w:hAnsi="Times New Roman"/>
          <w:sz w:val="24"/>
          <w:lang/>
        </w:rPr>
        <w:t>umbrella</w:t>
      </w:r>
      <w:r w:rsidRPr="00907098">
        <w:rPr>
          <w:rFonts w:ascii="Times New Roman" w:hAnsi="Times New Roman"/>
          <w:sz w:val="24"/>
          <w:lang/>
        </w:rPr>
        <w:t xml:space="preserve"> </w:t>
      </w:r>
      <w:r w:rsidRPr="00907098">
        <w:rPr>
          <w:rStyle w:val="hps"/>
          <w:rFonts w:ascii="Times New Roman" w:hAnsi="Times New Roman"/>
          <w:sz w:val="24"/>
          <w:lang/>
        </w:rPr>
        <w:t>perwakafan</w:t>
      </w:r>
      <w:r w:rsidRPr="00907098">
        <w:rPr>
          <w:rFonts w:ascii="Times New Roman" w:hAnsi="Times New Roman"/>
          <w:sz w:val="24"/>
          <w:lang/>
        </w:rPr>
        <w:t xml:space="preserve"> </w:t>
      </w:r>
      <w:r w:rsidRPr="00907098">
        <w:rPr>
          <w:rStyle w:val="hps"/>
          <w:rFonts w:ascii="Times New Roman" w:hAnsi="Times New Roman"/>
          <w:sz w:val="24"/>
          <w:lang/>
        </w:rPr>
        <w:t>practices</w:t>
      </w:r>
      <w:r w:rsidRPr="00907098">
        <w:rPr>
          <w:rFonts w:ascii="Times New Roman" w:hAnsi="Times New Roman"/>
          <w:sz w:val="24"/>
          <w:lang/>
        </w:rPr>
        <w:t xml:space="preserve">, </w:t>
      </w:r>
      <w:r w:rsidRPr="00907098">
        <w:rPr>
          <w:rStyle w:val="hps"/>
          <w:rFonts w:ascii="Times New Roman" w:hAnsi="Times New Roman"/>
          <w:sz w:val="24"/>
          <w:lang/>
        </w:rPr>
        <w:t>including</w:t>
      </w:r>
      <w:r w:rsidRPr="00907098">
        <w:rPr>
          <w:rFonts w:ascii="Times New Roman" w:hAnsi="Times New Roman"/>
          <w:sz w:val="24"/>
          <w:lang/>
        </w:rPr>
        <w:t xml:space="preserve"> </w:t>
      </w:r>
      <w:r w:rsidRPr="00907098">
        <w:rPr>
          <w:rStyle w:val="hps"/>
          <w:rFonts w:ascii="Times New Roman" w:hAnsi="Times New Roman"/>
          <w:sz w:val="24"/>
          <w:lang/>
        </w:rPr>
        <w:t>donated land</w:t>
      </w:r>
      <w:r w:rsidRPr="00907098">
        <w:rPr>
          <w:rFonts w:ascii="Times New Roman" w:hAnsi="Times New Roman"/>
          <w:sz w:val="24"/>
          <w:lang/>
        </w:rPr>
        <w:t xml:space="preserve"> </w:t>
      </w:r>
      <w:r w:rsidRPr="00907098">
        <w:rPr>
          <w:rStyle w:val="hps"/>
          <w:rFonts w:ascii="Times New Roman" w:hAnsi="Times New Roman"/>
          <w:sz w:val="24"/>
          <w:lang/>
        </w:rPr>
        <w:t>throughout</w:t>
      </w:r>
      <w:r w:rsidRPr="00907098">
        <w:rPr>
          <w:rFonts w:ascii="Times New Roman" w:hAnsi="Times New Roman"/>
          <w:sz w:val="24"/>
          <w:lang/>
        </w:rPr>
        <w:t xml:space="preserve"> </w:t>
      </w:r>
      <w:r w:rsidRPr="00907098">
        <w:rPr>
          <w:rStyle w:val="hps"/>
          <w:rFonts w:ascii="Times New Roman" w:hAnsi="Times New Roman"/>
          <w:sz w:val="24"/>
          <w:lang/>
        </w:rPr>
        <w:t>Indonesia</w:t>
      </w:r>
      <w:r w:rsidRPr="00907098">
        <w:rPr>
          <w:rFonts w:ascii="Times New Roman" w:hAnsi="Times New Roman"/>
          <w:sz w:val="24"/>
          <w:lang/>
        </w:rPr>
        <w:t xml:space="preserve">. </w:t>
      </w:r>
      <w:r w:rsidRPr="00907098">
        <w:rPr>
          <w:rStyle w:val="hps"/>
          <w:rFonts w:ascii="Times New Roman" w:hAnsi="Times New Roman"/>
          <w:sz w:val="24"/>
          <w:lang/>
        </w:rPr>
        <w:t>The purpose of</w:t>
      </w:r>
      <w:r w:rsidRPr="00907098">
        <w:rPr>
          <w:rFonts w:ascii="Times New Roman" w:hAnsi="Times New Roman"/>
          <w:sz w:val="24"/>
          <w:lang/>
        </w:rPr>
        <w:t xml:space="preserve"> </w:t>
      </w:r>
      <w:r w:rsidRPr="00907098">
        <w:rPr>
          <w:rStyle w:val="hps"/>
          <w:rFonts w:ascii="Times New Roman" w:hAnsi="Times New Roman"/>
          <w:sz w:val="24"/>
          <w:lang/>
        </w:rPr>
        <w:t>this study</w:t>
      </w:r>
      <w:r w:rsidRPr="00907098">
        <w:rPr>
          <w:rFonts w:ascii="Times New Roman" w:hAnsi="Times New Roman"/>
          <w:sz w:val="24"/>
          <w:lang/>
        </w:rPr>
        <w:t xml:space="preserve"> </w:t>
      </w:r>
      <w:r w:rsidRPr="00907098">
        <w:rPr>
          <w:rStyle w:val="hps"/>
          <w:rFonts w:ascii="Times New Roman" w:hAnsi="Times New Roman"/>
          <w:sz w:val="24"/>
          <w:lang/>
        </w:rPr>
        <w:t>was to determine</w:t>
      </w:r>
      <w:r w:rsidRPr="00907098">
        <w:rPr>
          <w:rFonts w:ascii="Times New Roman" w:hAnsi="Times New Roman"/>
          <w:sz w:val="24"/>
          <w:lang/>
        </w:rPr>
        <w:t xml:space="preserve"> </w:t>
      </w:r>
      <w:r w:rsidRPr="00907098">
        <w:rPr>
          <w:rStyle w:val="hps"/>
          <w:rFonts w:ascii="Times New Roman" w:hAnsi="Times New Roman"/>
          <w:sz w:val="24"/>
          <w:lang/>
        </w:rPr>
        <w:t>the</w:t>
      </w:r>
      <w:r w:rsidRPr="00907098">
        <w:rPr>
          <w:rFonts w:ascii="Times New Roman" w:hAnsi="Times New Roman"/>
          <w:sz w:val="24"/>
          <w:lang/>
        </w:rPr>
        <w:t xml:space="preserve"> </w:t>
      </w:r>
      <w:r w:rsidRPr="00907098">
        <w:rPr>
          <w:rStyle w:val="hps"/>
          <w:rFonts w:ascii="Times New Roman" w:hAnsi="Times New Roman"/>
          <w:sz w:val="24"/>
          <w:lang/>
        </w:rPr>
        <w:t>village</w:t>
      </w:r>
      <w:r w:rsidRPr="00907098">
        <w:rPr>
          <w:rFonts w:ascii="Times New Roman" w:hAnsi="Times New Roman"/>
          <w:sz w:val="24"/>
          <w:lang/>
        </w:rPr>
        <w:t xml:space="preserve"> </w:t>
      </w:r>
      <w:r w:rsidRPr="00907098">
        <w:rPr>
          <w:rStyle w:val="hps"/>
          <w:rFonts w:ascii="Times New Roman" w:hAnsi="Times New Roman"/>
          <w:sz w:val="24"/>
          <w:lang/>
        </w:rPr>
        <w:t>Padamara</w:t>
      </w:r>
      <w:r w:rsidRPr="00907098">
        <w:rPr>
          <w:rFonts w:ascii="Times New Roman" w:hAnsi="Times New Roman"/>
          <w:sz w:val="24"/>
          <w:lang/>
        </w:rPr>
        <w:t xml:space="preserve"> </w:t>
      </w:r>
      <w:r w:rsidRPr="00907098">
        <w:rPr>
          <w:rStyle w:val="hps"/>
          <w:rFonts w:ascii="Times New Roman" w:hAnsi="Times New Roman"/>
          <w:sz w:val="24"/>
          <w:lang/>
        </w:rPr>
        <w:t>perwakafantanah</w:t>
      </w:r>
      <w:r w:rsidRPr="00907098">
        <w:rPr>
          <w:rFonts w:ascii="Times New Roman" w:hAnsi="Times New Roman"/>
          <w:sz w:val="24"/>
          <w:lang/>
        </w:rPr>
        <w:t xml:space="preserve"> </w:t>
      </w:r>
      <w:r w:rsidRPr="00907098">
        <w:rPr>
          <w:rStyle w:val="hps"/>
          <w:rFonts w:ascii="Times New Roman" w:hAnsi="Times New Roman"/>
          <w:sz w:val="24"/>
          <w:lang/>
        </w:rPr>
        <w:t>in</w:t>
      </w:r>
      <w:r w:rsidRPr="00907098">
        <w:rPr>
          <w:rFonts w:ascii="Times New Roman" w:hAnsi="Times New Roman"/>
          <w:sz w:val="24"/>
          <w:lang/>
        </w:rPr>
        <w:t xml:space="preserve"> </w:t>
      </w:r>
      <w:r w:rsidRPr="00907098">
        <w:rPr>
          <w:rStyle w:val="hps"/>
          <w:rFonts w:ascii="Times New Roman" w:hAnsi="Times New Roman"/>
          <w:sz w:val="24"/>
          <w:lang/>
        </w:rPr>
        <w:t>East Lombok</w:t>
      </w:r>
      <w:r w:rsidRPr="00907098">
        <w:rPr>
          <w:rFonts w:ascii="Times New Roman" w:hAnsi="Times New Roman"/>
          <w:sz w:val="24"/>
          <w:lang/>
        </w:rPr>
        <w:t xml:space="preserve"> </w:t>
      </w:r>
      <w:r w:rsidRPr="00907098">
        <w:rPr>
          <w:rStyle w:val="hps"/>
          <w:rFonts w:ascii="Times New Roman" w:hAnsi="Times New Roman"/>
          <w:sz w:val="24"/>
          <w:lang/>
        </w:rPr>
        <w:t>and</w:t>
      </w:r>
      <w:r w:rsidRPr="00907098">
        <w:rPr>
          <w:rFonts w:ascii="Times New Roman" w:hAnsi="Times New Roman"/>
          <w:sz w:val="24"/>
          <w:lang/>
        </w:rPr>
        <w:t xml:space="preserve"> </w:t>
      </w:r>
      <w:r w:rsidRPr="00907098">
        <w:rPr>
          <w:rStyle w:val="hps"/>
          <w:rFonts w:ascii="Times New Roman" w:hAnsi="Times New Roman"/>
          <w:sz w:val="24"/>
          <w:lang/>
        </w:rPr>
        <w:t>To determine the</w:t>
      </w:r>
      <w:r w:rsidRPr="00907098">
        <w:rPr>
          <w:rFonts w:ascii="Times New Roman" w:hAnsi="Times New Roman"/>
          <w:sz w:val="24"/>
          <w:lang/>
        </w:rPr>
        <w:t xml:space="preserve"> </w:t>
      </w:r>
      <w:r w:rsidRPr="00907098">
        <w:rPr>
          <w:rStyle w:val="hps"/>
          <w:rFonts w:ascii="Times New Roman" w:hAnsi="Times New Roman"/>
          <w:sz w:val="24"/>
          <w:lang/>
        </w:rPr>
        <w:t>transition</w:t>
      </w:r>
      <w:r w:rsidRPr="00907098">
        <w:rPr>
          <w:rFonts w:ascii="Times New Roman" w:hAnsi="Times New Roman"/>
          <w:sz w:val="24"/>
          <w:lang/>
        </w:rPr>
        <w:t xml:space="preserve"> </w:t>
      </w:r>
      <w:r w:rsidRPr="00907098">
        <w:rPr>
          <w:rStyle w:val="hps"/>
          <w:rFonts w:ascii="Times New Roman" w:hAnsi="Times New Roman"/>
          <w:sz w:val="24"/>
          <w:lang/>
        </w:rPr>
        <w:t>process</w:t>
      </w:r>
      <w:r w:rsidRPr="00907098">
        <w:rPr>
          <w:rFonts w:ascii="Times New Roman" w:hAnsi="Times New Roman"/>
          <w:sz w:val="24"/>
          <w:lang/>
        </w:rPr>
        <w:t xml:space="preserve"> </w:t>
      </w:r>
      <w:r w:rsidRPr="00907098">
        <w:rPr>
          <w:rStyle w:val="hps"/>
          <w:rFonts w:ascii="Times New Roman" w:hAnsi="Times New Roman"/>
          <w:sz w:val="24"/>
          <w:lang/>
        </w:rPr>
        <w:t>and the</w:t>
      </w:r>
      <w:r w:rsidRPr="00907098">
        <w:rPr>
          <w:rFonts w:ascii="Times New Roman" w:hAnsi="Times New Roman"/>
          <w:sz w:val="24"/>
          <w:lang/>
        </w:rPr>
        <w:t xml:space="preserve"> </w:t>
      </w:r>
      <w:r w:rsidRPr="00907098">
        <w:rPr>
          <w:rStyle w:val="hps"/>
          <w:rFonts w:ascii="Times New Roman" w:hAnsi="Times New Roman"/>
          <w:sz w:val="24"/>
          <w:lang/>
        </w:rPr>
        <w:t>result of</w:t>
      </w:r>
      <w:r w:rsidRPr="00907098">
        <w:rPr>
          <w:rFonts w:ascii="Times New Roman" w:hAnsi="Times New Roman"/>
          <w:sz w:val="24"/>
          <w:lang/>
        </w:rPr>
        <w:t xml:space="preserve"> </w:t>
      </w:r>
      <w:r w:rsidRPr="00907098">
        <w:rPr>
          <w:rStyle w:val="hps"/>
          <w:rFonts w:ascii="Times New Roman" w:hAnsi="Times New Roman"/>
          <w:sz w:val="24"/>
          <w:lang/>
        </w:rPr>
        <w:t>the Transitional</w:t>
      </w:r>
      <w:r w:rsidRPr="00907098">
        <w:rPr>
          <w:rFonts w:ascii="Times New Roman" w:hAnsi="Times New Roman"/>
          <w:sz w:val="24"/>
          <w:lang/>
        </w:rPr>
        <w:t xml:space="preserve"> </w:t>
      </w:r>
      <w:r w:rsidRPr="00907098">
        <w:rPr>
          <w:rStyle w:val="hps"/>
          <w:rFonts w:ascii="Times New Roman" w:hAnsi="Times New Roman"/>
          <w:sz w:val="24"/>
          <w:lang/>
        </w:rPr>
        <w:t>Land</w:t>
      </w:r>
      <w:r w:rsidRPr="00907098">
        <w:rPr>
          <w:rFonts w:ascii="Times New Roman" w:hAnsi="Times New Roman"/>
          <w:sz w:val="24"/>
          <w:lang/>
        </w:rPr>
        <w:t xml:space="preserve"> </w:t>
      </w:r>
      <w:r w:rsidRPr="00907098">
        <w:rPr>
          <w:rStyle w:val="hps"/>
          <w:rFonts w:ascii="Times New Roman" w:hAnsi="Times New Roman"/>
          <w:sz w:val="24"/>
          <w:lang/>
        </w:rPr>
        <w:t>Law of</w:t>
      </w:r>
      <w:r w:rsidRPr="00907098">
        <w:rPr>
          <w:rFonts w:ascii="Times New Roman" w:hAnsi="Times New Roman"/>
          <w:sz w:val="24"/>
          <w:lang/>
        </w:rPr>
        <w:t xml:space="preserve"> </w:t>
      </w:r>
      <w:r w:rsidRPr="00907098">
        <w:rPr>
          <w:rStyle w:val="hps"/>
          <w:rFonts w:ascii="Times New Roman" w:hAnsi="Times New Roman"/>
          <w:sz w:val="24"/>
          <w:lang/>
        </w:rPr>
        <w:t>Waqf</w:t>
      </w:r>
      <w:r w:rsidRPr="00907098">
        <w:rPr>
          <w:rFonts w:ascii="Times New Roman" w:hAnsi="Times New Roman"/>
          <w:sz w:val="24"/>
          <w:lang/>
        </w:rPr>
        <w:t xml:space="preserve">. </w:t>
      </w:r>
      <w:r w:rsidRPr="00907098">
        <w:rPr>
          <w:rStyle w:val="hps"/>
          <w:rFonts w:ascii="Times New Roman" w:hAnsi="Times New Roman"/>
          <w:sz w:val="24"/>
          <w:lang/>
        </w:rPr>
        <w:t>The method used</w:t>
      </w:r>
      <w:r w:rsidRPr="00907098">
        <w:rPr>
          <w:rFonts w:ascii="Times New Roman" w:hAnsi="Times New Roman"/>
          <w:sz w:val="24"/>
          <w:lang/>
        </w:rPr>
        <w:t xml:space="preserve"> </w:t>
      </w:r>
      <w:r w:rsidRPr="00907098">
        <w:rPr>
          <w:rStyle w:val="hps"/>
          <w:rFonts w:ascii="Times New Roman" w:hAnsi="Times New Roman"/>
          <w:sz w:val="24"/>
          <w:lang/>
        </w:rPr>
        <w:t>in</w:t>
      </w:r>
      <w:r w:rsidRPr="00907098">
        <w:rPr>
          <w:rFonts w:ascii="Times New Roman" w:hAnsi="Times New Roman"/>
          <w:sz w:val="24"/>
          <w:lang/>
        </w:rPr>
        <w:t xml:space="preserve"> </w:t>
      </w:r>
      <w:r w:rsidRPr="00907098">
        <w:rPr>
          <w:rStyle w:val="hps"/>
          <w:rFonts w:ascii="Times New Roman" w:hAnsi="Times New Roman"/>
          <w:sz w:val="24"/>
          <w:lang/>
        </w:rPr>
        <w:t>this</w:t>
      </w:r>
      <w:r w:rsidRPr="00907098">
        <w:rPr>
          <w:rFonts w:ascii="Times New Roman" w:hAnsi="Times New Roman"/>
          <w:sz w:val="24"/>
          <w:lang/>
        </w:rPr>
        <w:t xml:space="preserve"> </w:t>
      </w:r>
      <w:r w:rsidRPr="00907098">
        <w:rPr>
          <w:rStyle w:val="hps"/>
          <w:rFonts w:ascii="Times New Roman" w:hAnsi="Times New Roman"/>
          <w:sz w:val="24"/>
          <w:lang/>
        </w:rPr>
        <w:t>research</w:t>
      </w:r>
      <w:r w:rsidRPr="00907098">
        <w:rPr>
          <w:rFonts w:ascii="Times New Roman" w:hAnsi="Times New Roman"/>
          <w:sz w:val="24"/>
          <w:lang/>
        </w:rPr>
        <w:t xml:space="preserve"> </w:t>
      </w:r>
      <w:r w:rsidRPr="00907098">
        <w:rPr>
          <w:rStyle w:val="hps"/>
          <w:rFonts w:ascii="Times New Roman" w:hAnsi="Times New Roman"/>
          <w:sz w:val="24"/>
          <w:lang/>
        </w:rPr>
        <w:t>is the</w:t>
      </w:r>
      <w:r w:rsidRPr="00907098">
        <w:rPr>
          <w:rFonts w:ascii="Times New Roman" w:hAnsi="Times New Roman"/>
          <w:sz w:val="24"/>
          <w:lang/>
        </w:rPr>
        <w:t xml:space="preserve"> </w:t>
      </w:r>
      <w:r w:rsidRPr="00907098">
        <w:rPr>
          <w:rStyle w:val="hps"/>
          <w:rFonts w:ascii="Times New Roman" w:hAnsi="Times New Roman"/>
          <w:sz w:val="24"/>
          <w:lang/>
        </w:rPr>
        <w:t>empirical</w:t>
      </w:r>
      <w:r w:rsidRPr="00907098">
        <w:rPr>
          <w:rFonts w:ascii="Times New Roman" w:hAnsi="Times New Roman"/>
          <w:sz w:val="24"/>
          <w:lang/>
        </w:rPr>
        <w:t xml:space="preserve"> </w:t>
      </w:r>
      <w:r w:rsidRPr="00907098">
        <w:rPr>
          <w:rStyle w:val="hps"/>
          <w:rFonts w:ascii="Times New Roman" w:hAnsi="Times New Roman"/>
          <w:sz w:val="24"/>
          <w:lang/>
        </w:rPr>
        <w:t>normative</w:t>
      </w:r>
      <w:r w:rsidRPr="00907098">
        <w:rPr>
          <w:rFonts w:ascii="Times New Roman" w:hAnsi="Times New Roman"/>
          <w:sz w:val="24"/>
          <w:lang/>
        </w:rPr>
        <w:t xml:space="preserve">. </w:t>
      </w:r>
      <w:r w:rsidRPr="00907098">
        <w:rPr>
          <w:rStyle w:val="hps"/>
          <w:rFonts w:ascii="Times New Roman" w:hAnsi="Times New Roman"/>
          <w:sz w:val="24"/>
          <w:lang/>
        </w:rPr>
        <w:t>Using</w:t>
      </w:r>
      <w:r w:rsidRPr="00907098">
        <w:rPr>
          <w:rFonts w:ascii="Times New Roman" w:hAnsi="Times New Roman"/>
          <w:sz w:val="24"/>
          <w:lang/>
        </w:rPr>
        <w:t xml:space="preserve"> </w:t>
      </w:r>
      <w:r w:rsidRPr="00907098">
        <w:rPr>
          <w:rStyle w:val="hps"/>
          <w:rFonts w:ascii="Times New Roman" w:hAnsi="Times New Roman"/>
          <w:sz w:val="24"/>
          <w:lang/>
        </w:rPr>
        <w:t>Normative</w:t>
      </w:r>
      <w:r w:rsidRPr="00907098">
        <w:rPr>
          <w:rFonts w:ascii="Times New Roman" w:hAnsi="Times New Roman"/>
          <w:sz w:val="24"/>
          <w:lang/>
        </w:rPr>
        <w:t xml:space="preserve"> </w:t>
      </w:r>
      <w:r w:rsidRPr="00907098">
        <w:rPr>
          <w:rStyle w:val="hps"/>
          <w:rFonts w:ascii="Times New Roman" w:hAnsi="Times New Roman"/>
          <w:sz w:val="24"/>
          <w:lang/>
        </w:rPr>
        <w:t>Approach</w:t>
      </w:r>
      <w:r w:rsidRPr="00907098">
        <w:rPr>
          <w:rFonts w:ascii="Times New Roman" w:hAnsi="Times New Roman"/>
          <w:sz w:val="24"/>
          <w:lang/>
        </w:rPr>
        <w:t xml:space="preserve">, </w:t>
      </w:r>
      <w:r w:rsidRPr="00907098">
        <w:rPr>
          <w:rStyle w:val="hps"/>
          <w:rFonts w:ascii="Times New Roman" w:hAnsi="Times New Roman"/>
          <w:sz w:val="24"/>
          <w:lang/>
        </w:rPr>
        <w:t>Empirical</w:t>
      </w:r>
      <w:r w:rsidRPr="00907098">
        <w:rPr>
          <w:rFonts w:ascii="Times New Roman" w:hAnsi="Times New Roman"/>
          <w:sz w:val="24"/>
          <w:lang/>
        </w:rPr>
        <w:t xml:space="preserve"> </w:t>
      </w:r>
      <w:r w:rsidRPr="00907098">
        <w:rPr>
          <w:rStyle w:val="hps"/>
          <w:rFonts w:ascii="Times New Roman" w:hAnsi="Times New Roman"/>
          <w:sz w:val="24"/>
          <w:lang/>
        </w:rPr>
        <w:t>Approach</w:t>
      </w:r>
      <w:r w:rsidRPr="00907098">
        <w:rPr>
          <w:rFonts w:ascii="Times New Roman" w:hAnsi="Times New Roman"/>
          <w:sz w:val="24"/>
          <w:lang/>
        </w:rPr>
        <w:t xml:space="preserve">, </w:t>
      </w:r>
      <w:r w:rsidRPr="00907098">
        <w:rPr>
          <w:rStyle w:val="hps"/>
          <w:rFonts w:ascii="Times New Roman" w:hAnsi="Times New Roman"/>
          <w:sz w:val="24"/>
          <w:lang/>
        </w:rPr>
        <w:t>sociological</w:t>
      </w:r>
      <w:r w:rsidRPr="00907098">
        <w:rPr>
          <w:rFonts w:ascii="Times New Roman" w:hAnsi="Times New Roman"/>
          <w:sz w:val="24"/>
          <w:lang/>
        </w:rPr>
        <w:t xml:space="preserve"> </w:t>
      </w:r>
      <w:r w:rsidRPr="00907098">
        <w:rPr>
          <w:rStyle w:val="hps"/>
          <w:rFonts w:ascii="Times New Roman" w:hAnsi="Times New Roman"/>
          <w:sz w:val="24"/>
          <w:lang/>
        </w:rPr>
        <w:t>approach</w:t>
      </w:r>
      <w:r w:rsidRPr="00907098">
        <w:rPr>
          <w:rFonts w:ascii="Times New Roman" w:hAnsi="Times New Roman"/>
          <w:sz w:val="24"/>
          <w:lang/>
        </w:rPr>
        <w:t xml:space="preserve"> </w:t>
      </w:r>
      <w:r w:rsidRPr="00907098">
        <w:rPr>
          <w:rStyle w:val="hps"/>
          <w:rFonts w:ascii="Times New Roman" w:hAnsi="Times New Roman"/>
          <w:sz w:val="24"/>
          <w:lang/>
        </w:rPr>
        <w:t>and</w:t>
      </w:r>
      <w:r w:rsidRPr="00907098">
        <w:rPr>
          <w:rFonts w:ascii="Times New Roman" w:hAnsi="Times New Roman"/>
          <w:sz w:val="24"/>
          <w:lang/>
        </w:rPr>
        <w:t xml:space="preserve"> </w:t>
      </w:r>
      <w:r w:rsidRPr="00907098">
        <w:rPr>
          <w:rStyle w:val="hps"/>
          <w:rFonts w:ascii="Times New Roman" w:hAnsi="Times New Roman"/>
          <w:sz w:val="24"/>
          <w:lang/>
        </w:rPr>
        <w:t>Economics</w:t>
      </w:r>
      <w:r w:rsidRPr="00907098">
        <w:rPr>
          <w:rFonts w:ascii="Times New Roman" w:hAnsi="Times New Roman"/>
          <w:sz w:val="24"/>
          <w:lang/>
        </w:rPr>
        <w:t xml:space="preserve"> </w:t>
      </w:r>
      <w:r w:rsidRPr="00907098">
        <w:rPr>
          <w:rStyle w:val="hps"/>
          <w:rFonts w:ascii="Times New Roman" w:hAnsi="Times New Roman"/>
          <w:sz w:val="24"/>
          <w:lang/>
        </w:rPr>
        <w:t>Approach</w:t>
      </w:r>
      <w:r w:rsidRPr="00907098">
        <w:rPr>
          <w:rFonts w:ascii="Times New Roman" w:hAnsi="Times New Roman"/>
          <w:sz w:val="24"/>
          <w:lang/>
        </w:rPr>
        <w:t xml:space="preserve">. </w:t>
      </w:r>
      <w:r w:rsidRPr="00907098">
        <w:rPr>
          <w:rStyle w:val="hps"/>
          <w:rFonts w:ascii="Times New Roman" w:hAnsi="Times New Roman"/>
          <w:sz w:val="24"/>
          <w:lang/>
        </w:rPr>
        <w:t>Methods of</w:t>
      </w:r>
      <w:r w:rsidRPr="00907098">
        <w:rPr>
          <w:rFonts w:ascii="Times New Roman" w:hAnsi="Times New Roman"/>
          <w:sz w:val="24"/>
          <w:lang/>
        </w:rPr>
        <w:t xml:space="preserve"> </w:t>
      </w:r>
      <w:r w:rsidRPr="00907098">
        <w:rPr>
          <w:rStyle w:val="hps"/>
          <w:rFonts w:ascii="Times New Roman" w:hAnsi="Times New Roman"/>
          <w:sz w:val="24"/>
          <w:lang/>
        </w:rPr>
        <w:t>data analysis</w:t>
      </w:r>
      <w:r w:rsidRPr="00907098">
        <w:rPr>
          <w:rFonts w:ascii="Times New Roman" w:hAnsi="Times New Roman"/>
          <w:sz w:val="24"/>
          <w:lang/>
        </w:rPr>
        <w:t xml:space="preserve"> </w:t>
      </w:r>
      <w:r w:rsidRPr="00907098">
        <w:rPr>
          <w:rStyle w:val="hps"/>
          <w:rFonts w:ascii="Times New Roman" w:hAnsi="Times New Roman"/>
          <w:sz w:val="24"/>
          <w:lang/>
        </w:rPr>
        <w:t>in this study</w:t>
      </w:r>
      <w:r w:rsidRPr="00907098">
        <w:rPr>
          <w:rFonts w:ascii="Times New Roman" w:hAnsi="Times New Roman"/>
          <w:sz w:val="24"/>
          <w:lang/>
        </w:rPr>
        <w:t xml:space="preserve"> </w:t>
      </w:r>
      <w:r w:rsidRPr="00907098">
        <w:rPr>
          <w:rStyle w:val="hps"/>
          <w:rFonts w:ascii="Times New Roman" w:hAnsi="Times New Roman"/>
          <w:sz w:val="24"/>
          <w:lang/>
        </w:rPr>
        <w:t>is</w:t>
      </w:r>
      <w:r w:rsidRPr="00907098">
        <w:rPr>
          <w:rFonts w:ascii="Times New Roman" w:hAnsi="Times New Roman"/>
          <w:sz w:val="24"/>
          <w:lang/>
        </w:rPr>
        <w:t xml:space="preserve"> </w:t>
      </w:r>
      <w:r w:rsidRPr="00907098">
        <w:rPr>
          <w:rStyle w:val="hps"/>
          <w:rFonts w:ascii="Times New Roman" w:hAnsi="Times New Roman"/>
          <w:sz w:val="24"/>
          <w:lang/>
        </w:rPr>
        <w:t>data obtained</w:t>
      </w:r>
      <w:r w:rsidRPr="00907098">
        <w:rPr>
          <w:rFonts w:ascii="Times New Roman" w:hAnsi="Times New Roman"/>
          <w:sz w:val="24"/>
          <w:lang/>
        </w:rPr>
        <w:t xml:space="preserve"> </w:t>
      </w:r>
      <w:r w:rsidRPr="00907098">
        <w:rPr>
          <w:rStyle w:val="hps"/>
          <w:rFonts w:ascii="Times New Roman" w:hAnsi="Times New Roman"/>
          <w:sz w:val="24"/>
          <w:lang/>
        </w:rPr>
        <w:t>through</w:t>
      </w:r>
      <w:r w:rsidRPr="00907098">
        <w:rPr>
          <w:rFonts w:ascii="Times New Roman" w:hAnsi="Times New Roman"/>
          <w:sz w:val="24"/>
          <w:lang/>
        </w:rPr>
        <w:t xml:space="preserve"> </w:t>
      </w:r>
      <w:r w:rsidRPr="00907098">
        <w:rPr>
          <w:rStyle w:val="hps"/>
          <w:rFonts w:ascii="Times New Roman" w:hAnsi="Times New Roman"/>
          <w:sz w:val="24"/>
          <w:lang/>
        </w:rPr>
        <w:t>library research</w:t>
      </w:r>
      <w:r w:rsidRPr="00907098">
        <w:rPr>
          <w:rFonts w:ascii="Times New Roman" w:hAnsi="Times New Roman"/>
          <w:sz w:val="24"/>
          <w:lang/>
        </w:rPr>
        <w:t xml:space="preserve"> </w:t>
      </w:r>
      <w:r w:rsidRPr="00907098">
        <w:rPr>
          <w:rStyle w:val="hps"/>
          <w:rFonts w:ascii="Times New Roman" w:hAnsi="Times New Roman"/>
          <w:sz w:val="24"/>
          <w:lang/>
        </w:rPr>
        <w:t>and</w:t>
      </w:r>
      <w:r w:rsidRPr="00907098">
        <w:rPr>
          <w:rFonts w:ascii="Times New Roman" w:hAnsi="Times New Roman"/>
          <w:sz w:val="24"/>
          <w:lang/>
        </w:rPr>
        <w:t xml:space="preserve"> </w:t>
      </w:r>
      <w:r w:rsidRPr="00907098">
        <w:rPr>
          <w:rStyle w:val="hps"/>
          <w:rFonts w:ascii="Times New Roman" w:hAnsi="Times New Roman"/>
          <w:sz w:val="24"/>
          <w:lang/>
        </w:rPr>
        <w:t>data obtained</w:t>
      </w:r>
      <w:r w:rsidRPr="00907098">
        <w:rPr>
          <w:rFonts w:ascii="Times New Roman" w:hAnsi="Times New Roman"/>
          <w:sz w:val="24"/>
          <w:lang/>
        </w:rPr>
        <w:t xml:space="preserve"> </w:t>
      </w:r>
      <w:r w:rsidRPr="00907098">
        <w:rPr>
          <w:rStyle w:val="hps"/>
          <w:rFonts w:ascii="Times New Roman" w:hAnsi="Times New Roman"/>
          <w:sz w:val="24"/>
          <w:lang/>
        </w:rPr>
        <w:t>through</w:t>
      </w:r>
      <w:r w:rsidRPr="00907098">
        <w:rPr>
          <w:rFonts w:ascii="Times New Roman" w:hAnsi="Times New Roman"/>
          <w:sz w:val="24"/>
          <w:lang/>
        </w:rPr>
        <w:t xml:space="preserve"> </w:t>
      </w:r>
      <w:r w:rsidRPr="00907098">
        <w:rPr>
          <w:rStyle w:val="hps"/>
          <w:rFonts w:ascii="Times New Roman" w:hAnsi="Times New Roman"/>
          <w:sz w:val="24"/>
          <w:lang/>
        </w:rPr>
        <w:t>field research</w:t>
      </w:r>
      <w:r w:rsidRPr="00907098">
        <w:rPr>
          <w:rFonts w:ascii="Times New Roman" w:hAnsi="Times New Roman"/>
          <w:sz w:val="24"/>
          <w:lang/>
        </w:rPr>
        <w:t xml:space="preserve"> </w:t>
      </w:r>
      <w:r w:rsidRPr="00907098">
        <w:rPr>
          <w:rStyle w:val="hps"/>
          <w:rFonts w:ascii="Times New Roman" w:hAnsi="Times New Roman"/>
          <w:sz w:val="24"/>
          <w:lang/>
        </w:rPr>
        <w:t>will be</w:t>
      </w:r>
      <w:r w:rsidRPr="00907098">
        <w:rPr>
          <w:rFonts w:ascii="Times New Roman" w:hAnsi="Times New Roman"/>
          <w:sz w:val="24"/>
          <w:lang/>
        </w:rPr>
        <w:t xml:space="preserve"> </w:t>
      </w:r>
      <w:r w:rsidRPr="00907098">
        <w:rPr>
          <w:rStyle w:val="hps"/>
          <w:rFonts w:ascii="Times New Roman" w:hAnsi="Times New Roman"/>
          <w:sz w:val="24"/>
          <w:lang/>
        </w:rPr>
        <w:t>analyzed qualitatively</w:t>
      </w:r>
      <w:r w:rsidRPr="00907098">
        <w:rPr>
          <w:rFonts w:ascii="Times New Roman" w:hAnsi="Times New Roman"/>
          <w:sz w:val="24"/>
          <w:lang/>
        </w:rPr>
        <w:t xml:space="preserve">. </w:t>
      </w:r>
      <w:r w:rsidRPr="00907098">
        <w:rPr>
          <w:rStyle w:val="hps"/>
          <w:rFonts w:ascii="Times New Roman" w:hAnsi="Times New Roman"/>
          <w:sz w:val="24"/>
          <w:lang/>
        </w:rPr>
        <w:t>From</w:t>
      </w:r>
      <w:r w:rsidRPr="00907098">
        <w:rPr>
          <w:rFonts w:ascii="Times New Roman" w:hAnsi="Times New Roman"/>
          <w:sz w:val="24"/>
          <w:lang/>
        </w:rPr>
        <w:t xml:space="preserve"> </w:t>
      </w:r>
      <w:r w:rsidRPr="00907098">
        <w:rPr>
          <w:rStyle w:val="hps"/>
          <w:rFonts w:ascii="Times New Roman" w:hAnsi="Times New Roman"/>
          <w:sz w:val="24"/>
          <w:lang/>
        </w:rPr>
        <w:t>this study</w:t>
      </w:r>
      <w:r w:rsidRPr="00907098">
        <w:rPr>
          <w:rFonts w:ascii="Times New Roman" w:hAnsi="Times New Roman"/>
          <w:sz w:val="24"/>
          <w:lang/>
        </w:rPr>
        <w:t xml:space="preserve"> </w:t>
      </w:r>
      <w:r w:rsidRPr="00907098">
        <w:rPr>
          <w:rStyle w:val="hps"/>
          <w:rFonts w:ascii="Times New Roman" w:hAnsi="Times New Roman"/>
          <w:sz w:val="24"/>
          <w:lang/>
        </w:rPr>
        <w:t>it can be concluded</w:t>
      </w:r>
      <w:r w:rsidRPr="00907098">
        <w:rPr>
          <w:rFonts w:ascii="Times New Roman" w:hAnsi="Times New Roman"/>
          <w:sz w:val="24"/>
          <w:lang/>
        </w:rPr>
        <w:t xml:space="preserve"> </w:t>
      </w:r>
      <w:r w:rsidRPr="00907098">
        <w:rPr>
          <w:rStyle w:val="hps"/>
          <w:rFonts w:ascii="Times New Roman" w:hAnsi="Times New Roman"/>
          <w:sz w:val="24"/>
          <w:lang/>
        </w:rPr>
        <w:t>that</w:t>
      </w:r>
      <w:r w:rsidRPr="00907098">
        <w:rPr>
          <w:rFonts w:ascii="Times New Roman" w:hAnsi="Times New Roman"/>
          <w:sz w:val="24"/>
          <w:lang/>
        </w:rPr>
        <w:t xml:space="preserve"> </w:t>
      </w:r>
      <w:r w:rsidRPr="00907098">
        <w:rPr>
          <w:rStyle w:val="hps"/>
          <w:rFonts w:ascii="Times New Roman" w:hAnsi="Times New Roman"/>
          <w:sz w:val="24"/>
          <w:lang/>
        </w:rPr>
        <w:t>that</w:t>
      </w:r>
      <w:r w:rsidRPr="00907098">
        <w:rPr>
          <w:rFonts w:ascii="Times New Roman" w:hAnsi="Times New Roman"/>
          <w:sz w:val="24"/>
          <w:lang/>
        </w:rPr>
        <w:t xml:space="preserve"> </w:t>
      </w:r>
      <w:r w:rsidRPr="00907098">
        <w:rPr>
          <w:rStyle w:val="hps"/>
          <w:rFonts w:ascii="Times New Roman" w:hAnsi="Times New Roman"/>
          <w:sz w:val="24"/>
          <w:lang/>
        </w:rPr>
        <w:t>the</w:t>
      </w:r>
      <w:r w:rsidRPr="00907098">
        <w:rPr>
          <w:rFonts w:ascii="Times New Roman" w:hAnsi="Times New Roman"/>
          <w:sz w:val="24"/>
          <w:lang/>
        </w:rPr>
        <w:t xml:space="preserve"> </w:t>
      </w:r>
      <w:r w:rsidRPr="00907098">
        <w:rPr>
          <w:rStyle w:val="hps"/>
          <w:rFonts w:ascii="Times New Roman" w:hAnsi="Times New Roman"/>
          <w:sz w:val="24"/>
          <w:lang/>
        </w:rPr>
        <w:t>waqf</w:t>
      </w:r>
      <w:r w:rsidRPr="00907098">
        <w:rPr>
          <w:rFonts w:ascii="Times New Roman" w:hAnsi="Times New Roman"/>
          <w:sz w:val="24"/>
          <w:lang/>
        </w:rPr>
        <w:t xml:space="preserve"> </w:t>
      </w:r>
      <w:r w:rsidRPr="00907098">
        <w:rPr>
          <w:rStyle w:val="hps"/>
          <w:rFonts w:ascii="Times New Roman" w:hAnsi="Times New Roman"/>
          <w:sz w:val="24"/>
          <w:lang/>
        </w:rPr>
        <w:t>land</w:t>
      </w:r>
      <w:r w:rsidRPr="00907098">
        <w:rPr>
          <w:rFonts w:ascii="Times New Roman" w:hAnsi="Times New Roman"/>
          <w:sz w:val="24"/>
          <w:lang/>
        </w:rPr>
        <w:t xml:space="preserve"> </w:t>
      </w:r>
      <w:r w:rsidRPr="00907098">
        <w:rPr>
          <w:rStyle w:val="hps"/>
          <w:rFonts w:ascii="Times New Roman" w:hAnsi="Times New Roman"/>
          <w:sz w:val="24"/>
          <w:lang/>
        </w:rPr>
        <w:t>Padamara</w:t>
      </w:r>
      <w:r w:rsidRPr="00907098">
        <w:rPr>
          <w:rFonts w:ascii="Times New Roman" w:hAnsi="Times New Roman"/>
          <w:sz w:val="24"/>
          <w:lang/>
        </w:rPr>
        <w:t xml:space="preserve"> </w:t>
      </w:r>
      <w:r w:rsidRPr="00907098">
        <w:rPr>
          <w:rStyle w:val="hps"/>
          <w:rFonts w:ascii="Times New Roman" w:hAnsi="Times New Roman"/>
          <w:sz w:val="24"/>
          <w:lang/>
        </w:rPr>
        <w:t>villages</w:t>
      </w:r>
      <w:r w:rsidRPr="00907098">
        <w:rPr>
          <w:rFonts w:ascii="Times New Roman" w:hAnsi="Times New Roman"/>
          <w:sz w:val="24"/>
          <w:lang/>
        </w:rPr>
        <w:t xml:space="preserve"> </w:t>
      </w:r>
      <w:r w:rsidRPr="00907098">
        <w:rPr>
          <w:rStyle w:val="hps"/>
          <w:rFonts w:ascii="Times New Roman" w:hAnsi="Times New Roman"/>
          <w:sz w:val="24"/>
          <w:lang/>
        </w:rPr>
        <w:t>through</w:t>
      </w:r>
      <w:r w:rsidRPr="00907098">
        <w:rPr>
          <w:rFonts w:ascii="Times New Roman" w:hAnsi="Times New Roman"/>
          <w:sz w:val="24"/>
          <w:lang/>
        </w:rPr>
        <w:t xml:space="preserve"> </w:t>
      </w:r>
      <w:r w:rsidRPr="00907098">
        <w:rPr>
          <w:rStyle w:val="hps"/>
          <w:rFonts w:ascii="Times New Roman" w:hAnsi="Times New Roman"/>
          <w:sz w:val="24"/>
          <w:lang/>
        </w:rPr>
        <w:t>several</w:t>
      </w:r>
      <w:r w:rsidRPr="00907098">
        <w:rPr>
          <w:rFonts w:ascii="Times New Roman" w:hAnsi="Times New Roman"/>
          <w:sz w:val="24"/>
          <w:lang/>
        </w:rPr>
        <w:t xml:space="preserve"> </w:t>
      </w:r>
      <w:r w:rsidRPr="00907098">
        <w:rPr>
          <w:rStyle w:val="hps"/>
          <w:rFonts w:ascii="Times New Roman" w:hAnsi="Times New Roman"/>
          <w:sz w:val="24"/>
          <w:lang/>
        </w:rPr>
        <w:t>processes</w:t>
      </w:r>
      <w:r w:rsidRPr="00907098">
        <w:rPr>
          <w:rFonts w:ascii="Times New Roman" w:hAnsi="Times New Roman"/>
          <w:sz w:val="24"/>
          <w:lang/>
        </w:rPr>
        <w:t xml:space="preserve">, </w:t>
      </w:r>
      <w:r w:rsidRPr="00907098">
        <w:rPr>
          <w:rStyle w:val="hps"/>
          <w:rFonts w:ascii="Times New Roman" w:hAnsi="Times New Roman"/>
          <w:sz w:val="24"/>
          <w:lang/>
        </w:rPr>
        <w:t>namely</w:t>
      </w:r>
      <w:r w:rsidRPr="00907098">
        <w:rPr>
          <w:rFonts w:ascii="Times New Roman" w:hAnsi="Times New Roman"/>
          <w:sz w:val="24"/>
          <w:lang/>
        </w:rPr>
        <w:t xml:space="preserve">: a) </w:t>
      </w:r>
      <w:r w:rsidRPr="00907098">
        <w:rPr>
          <w:rStyle w:val="hps"/>
          <w:rFonts w:ascii="Times New Roman" w:hAnsi="Times New Roman"/>
          <w:sz w:val="24"/>
          <w:lang/>
        </w:rPr>
        <w:t>The person</w:t>
      </w:r>
      <w:r w:rsidRPr="00907098">
        <w:rPr>
          <w:rFonts w:ascii="Times New Roman" w:hAnsi="Times New Roman"/>
          <w:sz w:val="24"/>
          <w:lang/>
        </w:rPr>
        <w:t xml:space="preserve"> </w:t>
      </w:r>
      <w:r w:rsidRPr="00907098">
        <w:rPr>
          <w:rStyle w:val="hps"/>
          <w:rFonts w:ascii="Times New Roman" w:hAnsi="Times New Roman"/>
          <w:sz w:val="24"/>
          <w:lang/>
        </w:rPr>
        <w:t>who</w:t>
      </w:r>
      <w:r w:rsidRPr="00907098">
        <w:rPr>
          <w:rFonts w:ascii="Times New Roman" w:hAnsi="Times New Roman"/>
          <w:sz w:val="24"/>
          <w:lang/>
        </w:rPr>
        <w:t xml:space="preserve"> </w:t>
      </w:r>
      <w:r w:rsidRPr="00907098">
        <w:rPr>
          <w:rStyle w:val="hps"/>
          <w:rFonts w:ascii="Times New Roman" w:hAnsi="Times New Roman"/>
          <w:sz w:val="24"/>
          <w:lang/>
        </w:rPr>
        <w:t>will be</w:t>
      </w:r>
      <w:r w:rsidRPr="00907098">
        <w:rPr>
          <w:rFonts w:ascii="Times New Roman" w:hAnsi="Times New Roman"/>
          <w:sz w:val="24"/>
          <w:lang/>
        </w:rPr>
        <w:t xml:space="preserve"> </w:t>
      </w:r>
      <w:r w:rsidRPr="00907098">
        <w:rPr>
          <w:rStyle w:val="hps"/>
          <w:rFonts w:ascii="Times New Roman" w:hAnsi="Times New Roman"/>
          <w:sz w:val="24"/>
          <w:lang/>
        </w:rPr>
        <w:t>donating</w:t>
      </w:r>
      <w:r w:rsidRPr="00907098">
        <w:rPr>
          <w:rFonts w:ascii="Times New Roman" w:hAnsi="Times New Roman"/>
          <w:sz w:val="24"/>
          <w:lang/>
        </w:rPr>
        <w:t xml:space="preserve"> </w:t>
      </w:r>
      <w:r w:rsidRPr="00907098">
        <w:rPr>
          <w:rStyle w:val="hps"/>
          <w:rFonts w:ascii="Times New Roman" w:hAnsi="Times New Roman"/>
          <w:sz w:val="24"/>
          <w:lang/>
        </w:rPr>
        <w:t>the</w:t>
      </w:r>
      <w:r w:rsidRPr="00907098">
        <w:rPr>
          <w:rFonts w:ascii="Times New Roman" w:hAnsi="Times New Roman"/>
          <w:sz w:val="24"/>
          <w:lang/>
        </w:rPr>
        <w:t xml:space="preserve"> </w:t>
      </w:r>
      <w:r w:rsidRPr="00907098">
        <w:rPr>
          <w:rStyle w:val="hps"/>
          <w:rFonts w:ascii="Times New Roman" w:hAnsi="Times New Roman"/>
          <w:sz w:val="24"/>
          <w:lang/>
        </w:rPr>
        <w:t>land</w:t>
      </w:r>
      <w:r w:rsidRPr="00907098">
        <w:rPr>
          <w:rFonts w:ascii="Times New Roman" w:hAnsi="Times New Roman"/>
          <w:sz w:val="24"/>
          <w:lang/>
        </w:rPr>
        <w:t xml:space="preserve"> </w:t>
      </w:r>
      <w:r w:rsidRPr="00907098">
        <w:rPr>
          <w:rStyle w:val="hps"/>
          <w:rFonts w:ascii="Times New Roman" w:hAnsi="Times New Roman"/>
          <w:sz w:val="24"/>
          <w:lang/>
        </w:rPr>
        <w:t>to be consulted</w:t>
      </w:r>
      <w:r w:rsidRPr="00907098">
        <w:rPr>
          <w:rFonts w:ascii="Times New Roman" w:hAnsi="Times New Roman"/>
          <w:sz w:val="24"/>
          <w:lang/>
        </w:rPr>
        <w:t xml:space="preserve"> </w:t>
      </w:r>
      <w:r w:rsidRPr="00907098">
        <w:rPr>
          <w:rStyle w:val="hps"/>
          <w:rFonts w:ascii="Times New Roman" w:hAnsi="Times New Roman"/>
          <w:sz w:val="24"/>
          <w:lang/>
        </w:rPr>
        <w:t>with</w:t>
      </w:r>
      <w:r w:rsidRPr="00907098">
        <w:rPr>
          <w:rFonts w:ascii="Times New Roman" w:hAnsi="Times New Roman"/>
          <w:sz w:val="24"/>
          <w:lang/>
        </w:rPr>
        <w:t xml:space="preserve"> </w:t>
      </w:r>
      <w:r w:rsidRPr="00907098">
        <w:rPr>
          <w:rStyle w:val="hps"/>
          <w:rFonts w:ascii="Times New Roman" w:hAnsi="Times New Roman"/>
          <w:sz w:val="24"/>
          <w:lang/>
        </w:rPr>
        <w:t>members of</w:t>
      </w:r>
      <w:r w:rsidRPr="00907098">
        <w:rPr>
          <w:rFonts w:ascii="Times New Roman" w:hAnsi="Times New Roman"/>
          <w:sz w:val="24"/>
          <w:lang/>
        </w:rPr>
        <w:t xml:space="preserve"> </w:t>
      </w:r>
      <w:r w:rsidRPr="00907098">
        <w:rPr>
          <w:rStyle w:val="hps"/>
          <w:rFonts w:ascii="Times New Roman" w:hAnsi="Times New Roman"/>
          <w:sz w:val="24"/>
          <w:lang/>
        </w:rPr>
        <w:t>his family</w:t>
      </w:r>
      <w:r w:rsidRPr="00907098">
        <w:rPr>
          <w:rFonts w:ascii="Times New Roman" w:hAnsi="Times New Roman"/>
          <w:sz w:val="24"/>
          <w:lang/>
        </w:rPr>
        <w:t xml:space="preserve">, </w:t>
      </w:r>
      <w:r w:rsidRPr="00907098">
        <w:rPr>
          <w:rStyle w:val="hps"/>
          <w:rFonts w:ascii="Times New Roman" w:hAnsi="Times New Roman"/>
          <w:sz w:val="24"/>
          <w:lang/>
        </w:rPr>
        <w:t>b</w:t>
      </w:r>
      <w:r w:rsidRPr="00907098">
        <w:rPr>
          <w:rFonts w:ascii="Times New Roman" w:hAnsi="Times New Roman"/>
          <w:sz w:val="24"/>
          <w:lang/>
        </w:rPr>
        <w:t xml:space="preserve">), </w:t>
      </w:r>
      <w:r w:rsidRPr="00907098">
        <w:rPr>
          <w:rStyle w:val="hps"/>
          <w:rFonts w:ascii="Times New Roman" w:hAnsi="Times New Roman"/>
          <w:sz w:val="24"/>
          <w:lang/>
        </w:rPr>
        <w:t>which</w:t>
      </w:r>
      <w:r w:rsidRPr="00907098">
        <w:rPr>
          <w:rFonts w:ascii="Times New Roman" w:hAnsi="Times New Roman"/>
          <w:sz w:val="24"/>
          <w:lang/>
        </w:rPr>
        <w:t xml:space="preserve"> </w:t>
      </w:r>
      <w:r w:rsidRPr="00907098">
        <w:rPr>
          <w:rStyle w:val="hps"/>
          <w:rFonts w:ascii="Times New Roman" w:hAnsi="Times New Roman"/>
          <w:sz w:val="24"/>
          <w:lang/>
        </w:rPr>
        <w:t>will be</w:t>
      </w:r>
      <w:r w:rsidRPr="00907098">
        <w:rPr>
          <w:rFonts w:ascii="Times New Roman" w:hAnsi="Times New Roman"/>
          <w:sz w:val="24"/>
          <w:lang/>
        </w:rPr>
        <w:t xml:space="preserve"> </w:t>
      </w:r>
      <w:r w:rsidRPr="00907098">
        <w:rPr>
          <w:rStyle w:val="hps"/>
          <w:rFonts w:ascii="Times New Roman" w:hAnsi="Times New Roman"/>
          <w:sz w:val="24"/>
          <w:lang/>
        </w:rPr>
        <w:t>donating</w:t>
      </w:r>
      <w:r w:rsidRPr="00907098">
        <w:rPr>
          <w:rFonts w:ascii="Times New Roman" w:hAnsi="Times New Roman"/>
          <w:sz w:val="24"/>
          <w:lang/>
        </w:rPr>
        <w:t xml:space="preserve"> </w:t>
      </w:r>
      <w:r w:rsidRPr="00907098">
        <w:rPr>
          <w:rStyle w:val="hps"/>
          <w:rFonts w:ascii="Times New Roman" w:hAnsi="Times New Roman"/>
          <w:sz w:val="24"/>
          <w:lang/>
        </w:rPr>
        <w:t>land</w:t>
      </w:r>
      <w:r w:rsidRPr="00907098">
        <w:rPr>
          <w:rFonts w:ascii="Times New Roman" w:hAnsi="Times New Roman"/>
          <w:sz w:val="24"/>
          <w:lang/>
        </w:rPr>
        <w:t xml:space="preserve"> </w:t>
      </w:r>
      <w:r w:rsidRPr="00907098">
        <w:rPr>
          <w:rStyle w:val="hps"/>
          <w:rFonts w:ascii="Times New Roman" w:hAnsi="Times New Roman"/>
          <w:sz w:val="24"/>
          <w:lang/>
        </w:rPr>
        <w:t>Parties</w:t>
      </w:r>
      <w:r w:rsidRPr="00907098">
        <w:rPr>
          <w:rFonts w:ascii="Times New Roman" w:hAnsi="Times New Roman"/>
          <w:sz w:val="24"/>
          <w:lang/>
        </w:rPr>
        <w:t xml:space="preserve">, </w:t>
      </w:r>
      <w:r w:rsidRPr="00907098">
        <w:rPr>
          <w:rStyle w:val="hps"/>
          <w:rFonts w:ascii="Times New Roman" w:hAnsi="Times New Roman"/>
          <w:sz w:val="24"/>
          <w:lang/>
        </w:rPr>
        <w:t>c</w:t>
      </w:r>
      <w:r w:rsidRPr="00907098">
        <w:rPr>
          <w:rFonts w:ascii="Times New Roman" w:hAnsi="Times New Roman"/>
          <w:sz w:val="24"/>
          <w:lang/>
        </w:rPr>
        <w:t xml:space="preserve">), </w:t>
      </w:r>
      <w:r w:rsidRPr="00907098">
        <w:rPr>
          <w:rStyle w:val="hps"/>
          <w:rFonts w:ascii="Times New Roman" w:hAnsi="Times New Roman"/>
          <w:sz w:val="24"/>
          <w:lang/>
        </w:rPr>
        <w:t>donating</w:t>
      </w:r>
      <w:r w:rsidRPr="00907098">
        <w:rPr>
          <w:rFonts w:ascii="Times New Roman" w:hAnsi="Times New Roman"/>
          <w:sz w:val="24"/>
          <w:lang/>
        </w:rPr>
        <w:t xml:space="preserve"> </w:t>
      </w:r>
      <w:r w:rsidRPr="00907098">
        <w:rPr>
          <w:rStyle w:val="hps"/>
          <w:rFonts w:ascii="Times New Roman" w:hAnsi="Times New Roman"/>
          <w:sz w:val="24"/>
          <w:lang/>
        </w:rPr>
        <w:t>land</w:t>
      </w:r>
      <w:r w:rsidRPr="00907098">
        <w:rPr>
          <w:rFonts w:ascii="Times New Roman" w:hAnsi="Times New Roman"/>
          <w:sz w:val="24"/>
          <w:lang/>
        </w:rPr>
        <w:t xml:space="preserve"> </w:t>
      </w:r>
      <w:r w:rsidRPr="00907098">
        <w:rPr>
          <w:rStyle w:val="hps"/>
          <w:rFonts w:ascii="Times New Roman" w:hAnsi="Times New Roman"/>
          <w:sz w:val="24"/>
          <w:lang/>
        </w:rPr>
        <w:t>Parties</w:t>
      </w:r>
      <w:r w:rsidRPr="00907098">
        <w:rPr>
          <w:rFonts w:ascii="Times New Roman" w:hAnsi="Times New Roman"/>
          <w:sz w:val="24"/>
          <w:lang/>
        </w:rPr>
        <w:t xml:space="preserve"> </w:t>
      </w:r>
      <w:r w:rsidRPr="00907098">
        <w:rPr>
          <w:rStyle w:val="hps"/>
          <w:rFonts w:ascii="Times New Roman" w:hAnsi="Times New Roman"/>
          <w:sz w:val="24"/>
          <w:lang/>
        </w:rPr>
        <w:t>undertake</w:t>
      </w:r>
      <w:r w:rsidRPr="00907098">
        <w:rPr>
          <w:rFonts w:ascii="Times New Roman" w:hAnsi="Times New Roman"/>
          <w:sz w:val="24"/>
          <w:lang/>
        </w:rPr>
        <w:t xml:space="preserve"> </w:t>
      </w:r>
      <w:r w:rsidRPr="00907098">
        <w:rPr>
          <w:rStyle w:val="hps"/>
          <w:rFonts w:ascii="Times New Roman" w:hAnsi="Times New Roman"/>
          <w:sz w:val="24"/>
          <w:lang/>
        </w:rPr>
        <w:t>pledge</w:t>
      </w:r>
      <w:r w:rsidRPr="00907098">
        <w:rPr>
          <w:rFonts w:ascii="Times New Roman" w:hAnsi="Times New Roman"/>
          <w:sz w:val="24"/>
          <w:lang/>
        </w:rPr>
        <w:t xml:space="preserve">, </w:t>
      </w:r>
      <w:r w:rsidRPr="00907098">
        <w:rPr>
          <w:rStyle w:val="hps"/>
          <w:rFonts w:ascii="Times New Roman" w:hAnsi="Times New Roman"/>
          <w:sz w:val="24"/>
          <w:lang/>
        </w:rPr>
        <w:t>d</w:t>
      </w:r>
      <w:r w:rsidRPr="00907098">
        <w:rPr>
          <w:rFonts w:ascii="Times New Roman" w:hAnsi="Times New Roman"/>
          <w:sz w:val="24"/>
          <w:lang/>
        </w:rPr>
        <w:t xml:space="preserve">), </w:t>
      </w:r>
      <w:r w:rsidRPr="00907098">
        <w:rPr>
          <w:rStyle w:val="hps"/>
          <w:rFonts w:ascii="Times New Roman" w:hAnsi="Times New Roman"/>
          <w:sz w:val="24"/>
          <w:lang/>
        </w:rPr>
        <w:t>after</w:t>
      </w:r>
      <w:r w:rsidRPr="00907098">
        <w:rPr>
          <w:rFonts w:ascii="Times New Roman" w:hAnsi="Times New Roman"/>
          <w:sz w:val="24"/>
          <w:lang/>
        </w:rPr>
        <w:t xml:space="preserve"> </w:t>
      </w:r>
      <w:r w:rsidRPr="00907098">
        <w:rPr>
          <w:rStyle w:val="hps"/>
          <w:rFonts w:ascii="Times New Roman" w:hAnsi="Times New Roman"/>
          <w:sz w:val="24"/>
          <w:lang/>
        </w:rPr>
        <w:t>the</w:t>
      </w:r>
      <w:r w:rsidRPr="00907098">
        <w:rPr>
          <w:rFonts w:ascii="Times New Roman" w:hAnsi="Times New Roman"/>
          <w:sz w:val="24"/>
          <w:lang/>
        </w:rPr>
        <w:t xml:space="preserve"> </w:t>
      </w:r>
      <w:r w:rsidRPr="00907098">
        <w:rPr>
          <w:rStyle w:val="hps"/>
          <w:rFonts w:ascii="Times New Roman" w:hAnsi="Times New Roman"/>
          <w:sz w:val="24"/>
          <w:lang/>
        </w:rPr>
        <w:t>surrender</w:t>
      </w:r>
      <w:r w:rsidRPr="00907098">
        <w:rPr>
          <w:rFonts w:ascii="Times New Roman" w:hAnsi="Times New Roman"/>
          <w:sz w:val="24"/>
          <w:lang/>
        </w:rPr>
        <w:t xml:space="preserve"> </w:t>
      </w:r>
      <w:r w:rsidRPr="00907098">
        <w:rPr>
          <w:rStyle w:val="hps"/>
          <w:rFonts w:ascii="Times New Roman" w:hAnsi="Times New Roman"/>
          <w:sz w:val="24"/>
          <w:lang/>
        </w:rPr>
        <w:t>of land</w:t>
      </w:r>
      <w:r w:rsidRPr="00907098">
        <w:rPr>
          <w:rFonts w:ascii="Times New Roman" w:hAnsi="Times New Roman"/>
          <w:sz w:val="24"/>
          <w:lang/>
        </w:rPr>
        <w:t xml:space="preserve"> </w:t>
      </w:r>
      <w:r w:rsidRPr="00907098">
        <w:rPr>
          <w:rStyle w:val="hps"/>
          <w:rFonts w:ascii="Times New Roman" w:hAnsi="Times New Roman"/>
          <w:sz w:val="24"/>
          <w:lang/>
        </w:rPr>
        <w:t>to</w:t>
      </w:r>
      <w:r w:rsidRPr="00907098">
        <w:rPr>
          <w:rFonts w:ascii="Times New Roman" w:hAnsi="Times New Roman"/>
          <w:sz w:val="24"/>
          <w:lang/>
        </w:rPr>
        <w:t xml:space="preserve"> </w:t>
      </w:r>
      <w:r w:rsidRPr="00907098">
        <w:rPr>
          <w:rStyle w:val="hps"/>
          <w:rFonts w:ascii="Times New Roman" w:hAnsi="Times New Roman"/>
          <w:sz w:val="24"/>
          <w:lang/>
        </w:rPr>
        <w:t>Nazhir</w:t>
      </w:r>
      <w:r w:rsidRPr="00907098">
        <w:rPr>
          <w:rFonts w:ascii="Times New Roman" w:hAnsi="Times New Roman"/>
          <w:sz w:val="24"/>
          <w:lang/>
        </w:rPr>
        <w:t xml:space="preserve"> </w:t>
      </w:r>
      <w:r w:rsidRPr="00907098">
        <w:rPr>
          <w:rStyle w:val="hps"/>
          <w:rFonts w:ascii="Times New Roman" w:hAnsi="Times New Roman"/>
          <w:sz w:val="24"/>
          <w:lang/>
        </w:rPr>
        <w:t>wakif</w:t>
      </w:r>
      <w:r w:rsidRPr="00907098">
        <w:rPr>
          <w:rFonts w:ascii="Times New Roman" w:hAnsi="Times New Roman"/>
          <w:sz w:val="24"/>
          <w:lang/>
        </w:rPr>
        <w:t xml:space="preserve"> </w:t>
      </w:r>
      <w:r w:rsidRPr="00907098">
        <w:rPr>
          <w:rStyle w:val="hps"/>
          <w:rFonts w:ascii="Times New Roman" w:hAnsi="Times New Roman"/>
          <w:sz w:val="24"/>
          <w:lang/>
        </w:rPr>
        <w:t>to</w:t>
      </w:r>
      <w:r w:rsidRPr="00907098">
        <w:rPr>
          <w:rFonts w:ascii="Times New Roman" w:hAnsi="Times New Roman"/>
          <w:sz w:val="24"/>
          <w:lang/>
        </w:rPr>
        <w:t xml:space="preserve"> </w:t>
      </w:r>
      <w:r w:rsidRPr="00907098">
        <w:rPr>
          <w:rStyle w:val="hps"/>
          <w:rFonts w:ascii="Times New Roman" w:hAnsi="Times New Roman"/>
          <w:sz w:val="24"/>
          <w:lang/>
        </w:rPr>
        <w:t>be used</w:t>
      </w:r>
      <w:r w:rsidRPr="00907098">
        <w:rPr>
          <w:rFonts w:ascii="Times New Roman" w:hAnsi="Times New Roman"/>
          <w:sz w:val="24"/>
          <w:lang/>
        </w:rPr>
        <w:t xml:space="preserve"> </w:t>
      </w:r>
      <w:r w:rsidRPr="00907098">
        <w:rPr>
          <w:rStyle w:val="hps"/>
          <w:rFonts w:ascii="Times New Roman" w:hAnsi="Times New Roman"/>
          <w:sz w:val="24"/>
          <w:lang/>
        </w:rPr>
        <w:t>according to the rules</w:t>
      </w:r>
      <w:r w:rsidRPr="00907098">
        <w:rPr>
          <w:rFonts w:ascii="Times New Roman" w:hAnsi="Times New Roman"/>
          <w:sz w:val="24"/>
          <w:lang/>
        </w:rPr>
        <w:t xml:space="preserve"> </w:t>
      </w:r>
      <w:r w:rsidRPr="00907098">
        <w:rPr>
          <w:rStyle w:val="hps"/>
          <w:rFonts w:ascii="Times New Roman" w:hAnsi="Times New Roman"/>
          <w:sz w:val="24"/>
          <w:lang/>
        </w:rPr>
        <w:t>perwakafan</w:t>
      </w:r>
      <w:r w:rsidRPr="00907098">
        <w:rPr>
          <w:rFonts w:ascii="Times New Roman" w:hAnsi="Times New Roman"/>
          <w:sz w:val="24"/>
          <w:lang/>
        </w:rPr>
        <w:t xml:space="preserve">. </w:t>
      </w:r>
      <w:r w:rsidRPr="00907098">
        <w:rPr>
          <w:rStyle w:val="hps"/>
          <w:rFonts w:ascii="Times New Roman" w:hAnsi="Times New Roman"/>
          <w:sz w:val="24"/>
          <w:lang/>
        </w:rPr>
        <w:t>As a result of</w:t>
      </w:r>
      <w:r w:rsidRPr="00907098">
        <w:rPr>
          <w:rFonts w:ascii="Times New Roman" w:hAnsi="Times New Roman"/>
          <w:sz w:val="24"/>
          <w:lang/>
        </w:rPr>
        <w:t xml:space="preserve"> </w:t>
      </w:r>
      <w:r w:rsidRPr="00907098">
        <w:rPr>
          <w:rStyle w:val="hps"/>
          <w:rFonts w:ascii="Times New Roman" w:hAnsi="Times New Roman"/>
          <w:sz w:val="24"/>
          <w:lang/>
        </w:rPr>
        <w:t>the transition</w:t>
      </w:r>
      <w:r w:rsidRPr="00907098">
        <w:rPr>
          <w:rFonts w:ascii="Times New Roman" w:hAnsi="Times New Roman"/>
          <w:sz w:val="24"/>
          <w:lang/>
        </w:rPr>
        <w:t xml:space="preserve"> </w:t>
      </w:r>
      <w:r w:rsidRPr="00907098">
        <w:rPr>
          <w:rStyle w:val="hps"/>
          <w:rFonts w:ascii="Times New Roman" w:hAnsi="Times New Roman"/>
          <w:sz w:val="24"/>
          <w:lang/>
        </w:rPr>
        <w:t>law</w:t>
      </w:r>
      <w:r w:rsidRPr="00907098">
        <w:rPr>
          <w:rFonts w:ascii="Times New Roman" w:hAnsi="Times New Roman"/>
          <w:sz w:val="24"/>
          <w:lang/>
        </w:rPr>
        <w:t xml:space="preserve"> </w:t>
      </w:r>
      <w:r w:rsidRPr="00907098">
        <w:rPr>
          <w:rStyle w:val="hps"/>
          <w:rFonts w:ascii="Times New Roman" w:hAnsi="Times New Roman"/>
          <w:sz w:val="24"/>
          <w:lang/>
        </w:rPr>
        <w:t>of waqf land</w:t>
      </w:r>
      <w:r w:rsidRPr="00907098">
        <w:rPr>
          <w:rFonts w:ascii="Times New Roman" w:hAnsi="Times New Roman"/>
          <w:sz w:val="24"/>
          <w:lang/>
        </w:rPr>
        <w:t xml:space="preserve">, namely: a) </w:t>
      </w:r>
      <w:r w:rsidRPr="00907098">
        <w:rPr>
          <w:rStyle w:val="hps"/>
          <w:rFonts w:ascii="Times New Roman" w:hAnsi="Times New Roman"/>
          <w:sz w:val="24"/>
          <w:lang/>
        </w:rPr>
        <w:t>According to the</w:t>
      </w:r>
      <w:r w:rsidRPr="00907098">
        <w:rPr>
          <w:rFonts w:ascii="Times New Roman" w:hAnsi="Times New Roman"/>
          <w:sz w:val="24"/>
          <w:lang/>
        </w:rPr>
        <w:t xml:space="preserve"> </w:t>
      </w:r>
      <w:r w:rsidRPr="00907098">
        <w:rPr>
          <w:rStyle w:val="hps"/>
          <w:rFonts w:ascii="Times New Roman" w:hAnsi="Times New Roman"/>
          <w:sz w:val="24"/>
          <w:lang/>
        </w:rPr>
        <w:t>national</w:t>
      </w:r>
      <w:r w:rsidRPr="00907098">
        <w:rPr>
          <w:rFonts w:ascii="Times New Roman" w:hAnsi="Times New Roman"/>
          <w:sz w:val="24"/>
          <w:lang/>
        </w:rPr>
        <w:t xml:space="preserve"> </w:t>
      </w:r>
      <w:r w:rsidRPr="00907098">
        <w:rPr>
          <w:rStyle w:val="hps"/>
          <w:rFonts w:ascii="Times New Roman" w:hAnsi="Times New Roman"/>
          <w:sz w:val="24"/>
          <w:lang/>
        </w:rPr>
        <w:t>law</w:t>
      </w:r>
      <w:r w:rsidRPr="00907098">
        <w:rPr>
          <w:rFonts w:ascii="Times New Roman" w:hAnsi="Times New Roman"/>
          <w:sz w:val="24"/>
          <w:lang/>
        </w:rPr>
        <w:t xml:space="preserve"> </w:t>
      </w:r>
      <w:r w:rsidRPr="00907098">
        <w:rPr>
          <w:rStyle w:val="hps"/>
          <w:rFonts w:ascii="Times New Roman" w:hAnsi="Times New Roman"/>
          <w:sz w:val="24"/>
          <w:lang/>
        </w:rPr>
        <w:t>and</w:t>
      </w:r>
      <w:r w:rsidRPr="00907098">
        <w:rPr>
          <w:rFonts w:ascii="Times New Roman" w:hAnsi="Times New Roman"/>
          <w:sz w:val="24"/>
          <w:lang/>
        </w:rPr>
        <w:t xml:space="preserve">, </w:t>
      </w:r>
      <w:r w:rsidRPr="00907098">
        <w:rPr>
          <w:rStyle w:val="hps"/>
          <w:rFonts w:ascii="Times New Roman" w:hAnsi="Times New Roman"/>
          <w:sz w:val="24"/>
          <w:lang/>
        </w:rPr>
        <w:t>b</w:t>
      </w:r>
      <w:r w:rsidRPr="00907098">
        <w:rPr>
          <w:rFonts w:ascii="Times New Roman" w:hAnsi="Times New Roman"/>
          <w:sz w:val="24"/>
          <w:lang/>
        </w:rPr>
        <w:t xml:space="preserve">), </w:t>
      </w:r>
      <w:r w:rsidRPr="00907098">
        <w:rPr>
          <w:rStyle w:val="hps"/>
          <w:rFonts w:ascii="Times New Roman" w:hAnsi="Times New Roman"/>
          <w:sz w:val="24"/>
          <w:lang/>
        </w:rPr>
        <w:t>the law of</w:t>
      </w:r>
      <w:r w:rsidRPr="00907098">
        <w:rPr>
          <w:rFonts w:ascii="Times New Roman" w:hAnsi="Times New Roman"/>
          <w:sz w:val="24"/>
          <w:lang/>
        </w:rPr>
        <w:t xml:space="preserve"> </w:t>
      </w:r>
      <w:r w:rsidRPr="00907098">
        <w:rPr>
          <w:rStyle w:val="hps"/>
          <w:rFonts w:ascii="Times New Roman" w:hAnsi="Times New Roman"/>
          <w:sz w:val="24"/>
          <w:lang/>
        </w:rPr>
        <w:t>Islam</w:t>
      </w:r>
      <w:r w:rsidRPr="00907098">
        <w:rPr>
          <w:rFonts w:ascii="Times New Roman" w:hAnsi="Times New Roman"/>
          <w:sz w:val="24"/>
          <w:lang/>
        </w:rPr>
        <w:t>.</w:t>
      </w:r>
    </w:p>
    <w:p w:rsidR="003E6DA6" w:rsidRPr="00907098" w:rsidRDefault="00907098" w:rsidP="00907098">
      <w:pPr>
        <w:spacing w:after="0"/>
        <w:jc w:val="both"/>
        <w:rPr>
          <w:rFonts w:ascii="Times New Roman" w:hAnsi="Times New Roman" w:cs="Times New Roman"/>
          <w:b/>
          <w:sz w:val="24"/>
          <w:szCs w:val="24"/>
        </w:rPr>
      </w:pPr>
      <w:r w:rsidRPr="00907098">
        <w:rPr>
          <w:rStyle w:val="hps"/>
          <w:rFonts w:ascii="Times New Roman" w:hAnsi="Times New Roman"/>
          <w:sz w:val="24"/>
          <w:lang/>
        </w:rPr>
        <w:t>Keywords</w:t>
      </w:r>
      <w:r w:rsidRPr="00907098">
        <w:rPr>
          <w:rFonts w:ascii="Times New Roman" w:hAnsi="Times New Roman"/>
          <w:sz w:val="24"/>
          <w:lang/>
        </w:rPr>
        <w:t xml:space="preserve">: </w:t>
      </w:r>
      <w:r w:rsidRPr="00907098">
        <w:rPr>
          <w:rStyle w:val="hps"/>
          <w:rFonts w:ascii="Times New Roman" w:hAnsi="Times New Roman"/>
          <w:sz w:val="24"/>
          <w:lang/>
        </w:rPr>
        <w:t>Transition</w:t>
      </w:r>
      <w:r w:rsidRPr="00907098">
        <w:rPr>
          <w:rFonts w:ascii="Times New Roman" w:hAnsi="Times New Roman"/>
          <w:sz w:val="24"/>
          <w:lang/>
        </w:rPr>
        <w:t xml:space="preserve"> </w:t>
      </w:r>
      <w:r w:rsidRPr="00907098">
        <w:rPr>
          <w:rStyle w:val="hps"/>
          <w:rFonts w:ascii="Times New Roman" w:hAnsi="Times New Roman"/>
          <w:sz w:val="24"/>
          <w:lang/>
        </w:rPr>
        <w:t>land endowments</w:t>
      </w:r>
      <w:r w:rsidRPr="00907098">
        <w:rPr>
          <w:rFonts w:ascii="Times New Roman" w:hAnsi="Times New Roman"/>
          <w:sz w:val="24"/>
          <w:lang/>
        </w:rPr>
        <w:t xml:space="preserve"> </w:t>
      </w:r>
      <w:r w:rsidRPr="00907098">
        <w:rPr>
          <w:rStyle w:val="hps"/>
          <w:rFonts w:ascii="Times New Roman" w:hAnsi="Times New Roman"/>
          <w:sz w:val="24"/>
          <w:lang/>
        </w:rPr>
        <w:t>and legal effect</w:t>
      </w:r>
      <w:r w:rsidRPr="00907098">
        <w:rPr>
          <w:rFonts w:ascii="Times New Roman" w:hAnsi="Times New Roman"/>
          <w:sz w:val="24"/>
          <w:lang/>
        </w:rPr>
        <w:t xml:space="preserve"> </w:t>
      </w:r>
      <w:r w:rsidRPr="00907098">
        <w:rPr>
          <w:rStyle w:val="hps"/>
          <w:rFonts w:ascii="Times New Roman" w:hAnsi="Times New Roman"/>
          <w:sz w:val="24"/>
          <w:lang/>
        </w:rPr>
        <w:t>transition</w:t>
      </w:r>
      <w:r w:rsidRPr="00907098">
        <w:rPr>
          <w:rFonts w:ascii="Times New Roman" w:hAnsi="Times New Roman"/>
          <w:sz w:val="24"/>
          <w:lang/>
        </w:rPr>
        <w:t xml:space="preserve"> </w:t>
      </w:r>
      <w:r w:rsidRPr="00907098">
        <w:rPr>
          <w:rStyle w:val="hps"/>
          <w:rFonts w:ascii="Times New Roman" w:hAnsi="Times New Roman"/>
          <w:sz w:val="24"/>
          <w:lang/>
        </w:rPr>
        <w:t>waqf land</w:t>
      </w:r>
      <w:r w:rsidRPr="00907098">
        <w:rPr>
          <w:rFonts w:ascii="Times New Roman" w:hAnsi="Times New Roman"/>
          <w:sz w:val="24"/>
          <w:lang/>
        </w:rPr>
        <w:t xml:space="preserve"> </w:t>
      </w:r>
      <w:r w:rsidRPr="00907098">
        <w:rPr>
          <w:rStyle w:val="hps"/>
          <w:rFonts w:ascii="Times New Roman" w:hAnsi="Times New Roman"/>
          <w:sz w:val="24"/>
          <w:lang/>
        </w:rPr>
        <w:t>in</w:t>
      </w:r>
      <w:r w:rsidRPr="00907098">
        <w:rPr>
          <w:rFonts w:ascii="Times New Roman" w:hAnsi="Times New Roman"/>
          <w:sz w:val="24"/>
          <w:lang/>
        </w:rPr>
        <w:t xml:space="preserve"> </w:t>
      </w:r>
      <w:r w:rsidRPr="00907098">
        <w:rPr>
          <w:rStyle w:val="hps"/>
          <w:rFonts w:ascii="Times New Roman" w:hAnsi="Times New Roman"/>
          <w:sz w:val="24"/>
          <w:lang/>
        </w:rPr>
        <w:t>the village</w:t>
      </w:r>
      <w:r w:rsidRPr="00907098">
        <w:rPr>
          <w:rFonts w:ascii="Times New Roman" w:hAnsi="Times New Roman"/>
          <w:sz w:val="24"/>
          <w:lang/>
        </w:rPr>
        <w:t xml:space="preserve"> </w:t>
      </w:r>
      <w:r w:rsidRPr="00907098">
        <w:rPr>
          <w:rStyle w:val="hps"/>
          <w:rFonts w:ascii="Times New Roman" w:hAnsi="Times New Roman"/>
          <w:sz w:val="24"/>
          <w:lang/>
        </w:rPr>
        <w:t>Padamara</w:t>
      </w:r>
    </w:p>
    <w:p w:rsidR="003E6DA6" w:rsidRPr="00907098" w:rsidRDefault="00E87A28" w:rsidP="008A5E16">
      <w:pPr>
        <w:pStyle w:val="ListParagraph"/>
        <w:numPr>
          <w:ilvl w:val="0"/>
          <w:numId w:val="7"/>
        </w:numPr>
        <w:spacing w:after="0" w:line="480" w:lineRule="auto"/>
        <w:ind w:left="284" w:hanging="284"/>
        <w:rPr>
          <w:rFonts w:ascii="Times New Roman" w:hAnsi="Times New Roman" w:cs="Times New Roman"/>
          <w:b/>
          <w:sz w:val="24"/>
          <w:szCs w:val="24"/>
        </w:rPr>
      </w:pPr>
      <w:r w:rsidRPr="00907098">
        <w:rPr>
          <w:rFonts w:ascii="Times New Roman" w:hAnsi="Times New Roman" w:cs="Times New Roman"/>
          <w:b/>
          <w:sz w:val="24"/>
          <w:szCs w:val="24"/>
          <w:lang w:val="en-US"/>
        </w:rPr>
        <w:lastRenderedPageBreak/>
        <w:t>PENDAHULUAN</w:t>
      </w:r>
    </w:p>
    <w:p w:rsidR="00E87A28" w:rsidRPr="00907098" w:rsidRDefault="00E87A28" w:rsidP="008A5E16">
      <w:pPr>
        <w:pStyle w:val="ListParagraph"/>
        <w:numPr>
          <w:ilvl w:val="0"/>
          <w:numId w:val="8"/>
        </w:numPr>
        <w:spacing w:after="0" w:line="480" w:lineRule="auto"/>
        <w:ind w:left="284" w:hanging="284"/>
        <w:rPr>
          <w:rFonts w:ascii="Times New Roman" w:hAnsi="Times New Roman" w:cs="Times New Roman"/>
          <w:b/>
          <w:sz w:val="24"/>
          <w:szCs w:val="24"/>
        </w:rPr>
      </w:pPr>
      <w:r w:rsidRPr="00907098">
        <w:rPr>
          <w:rFonts w:ascii="Times New Roman" w:hAnsi="Times New Roman" w:cs="Times New Roman"/>
          <w:b/>
          <w:sz w:val="24"/>
          <w:szCs w:val="24"/>
          <w:lang w:val="en-US"/>
        </w:rPr>
        <w:t>Latar Belakang</w:t>
      </w:r>
    </w:p>
    <w:p w:rsidR="00E87A28" w:rsidRPr="00907098" w:rsidRDefault="001F1320" w:rsidP="008A5E16">
      <w:pPr>
        <w:spacing w:after="0" w:line="480" w:lineRule="auto"/>
        <w:ind w:left="360" w:firstLine="360"/>
        <w:jc w:val="both"/>
        <w:rPr>
          <w:rFonts w:ascii="Times New Roman" w:hAnsi="Times New Roman" w:cs="Times New Roman"/>
          <w:sz w:val="24"/>
          <w:szCs w:val="24"/>
          <w:shd w:val="clear" w:color="auto" w:fill="FFFFFF"/>
        </w:rPr>
      </w:pPr>
      <w:r w:rsidRPr="00907098">
        <w:rPr>
          <w:rFonts w:ascii="Times New Roman" w:hAnsi="Times New Roman" w:cs="Times New Roman"/>
          <w:sz w:val="24"/>
          <w:szCs w:val="24"/>
          <w:shd w:val="clear" w:color="auto" w:fill="FFFFFF"/>
        </w:rPr>
        <w:t xml:space="preserve">Pengaturan </w:t>
      </w:r>
      <w:r w:rsidR="00E87A28" w:rsidRPr="00907098">
        <w:rPr>
          <w:rFonts w:ascii="Times New Roman" w:hAnsi="Times New Roman" w:cs="Times New Roman"/>
          <w:sz w:val="24"/>
          <w:szCs w:val="24"/>
          <w:shd w:val="clear" w:color="auto" w:fill="FFFFFF"/>
        </w:rPr>
        <w:t xml:space="preserve">tentang perwakafan di dalam suatu perundang-undangan Pasal 14 ayat (1) huruf b UUPA tersebut menentukan bahwa pemerintah Indonesia dalam rangka sosialisme Indonesia, membuat suatu rencana umum mengenai persediaan,peruntukan dan penggunaan bumi,air dan ruang angkasa serta kekayaan alam yang terkandung di dalamnya. Dalam peruntukan seperti dimaksud di atas, termasuk untuk keperluan-keperluan suci lainya, sesuai dengan dasar ketuhanan yang maha </w:t>
      </w:r>
      <w:r w:rsidR="008A5E16" w:rsidRPr="00907098">
        <w:rPr>
          <w:rFonts w:ascii="Times New Roman" w:hAnsi="Times New Roman" w:cs="Times New Roman"/>
          <w:sz w:val="24"/>
          <w:szCs w:val="24"/>
          <w:shd w:val="clear" w:color="auto" w:fill="FFFFFF"/>
        </w:rPr>
        <w:t>Esa</w:t>
      </w:r>
      <w:r w:rsidR="00E87A28" w:rsidRPr="00907098">
        <w:rPr>
          <w:rFonts w:ascii="Times New Roman" w:hAnsi="Times New Roman" w:cs="Times New Roman"/>
          <w:sz w:val="24"/>
          <w:szCs w:val="24"/>
          <w:shd w:val="clear" w:color="auto" w:fill="FFFFFF"/>
        </w:rPr>
        <w:t>.</w:t>
      </w:r>
    </w:p>
    <w:p w:rsidR="00E87A28" w:rsidRPr="00907098" w:rsidRDefault="00E87A28" w:rsidP="008A5E16">
      <w:pPr>
        <w:spacing w:after="0" w:line="480" w:lineRule="auto"/>
        <w:ind w:left="360" w:firstLine="360"/>
        <w:jc w:val="both"/>
        <w:rPr>
          <w:rFonts w:ascii="Times New Roman" w:hAnsi="Times New Roman" w:cs="Times New Roman"/>
          <w:sz w:val="24"/>
          <w:szCs w:val="24"/>
          <w:shd w:val="clear" w:color="auto" w:fill="FFFFFF"/>
        </w:rPr>
      </w:pPr>
      <w:r w:rsidRPr="00907098">
        <w:rPr>
          <w:rFonts w:ascii="Times New Roman" w:hAnsi="Times New Roman" w:cs="Times New Roman"/>
          <w:sz w:val="24"/>
          <w:szCs w:val="24"/>
          <w:shd w:val="clear" w:color="auto" w:fill="FFFFFF"/>
        </w:rPr>
        <w:t>Secara lebih khusus, keperluan yang termasuk kepentingan agama/pribadatan ini disebut dalam pasal 49 ayat (3) UUPA yang menegaskan bahwa perwakafan tanah milik dilindungi dan diatur dengan peraturan pemerintah.Sedangkan ayat (1) sebelumnya menyatakan;”hak milik badan-badan keagamaan dan sosial sepanjang dipergunakan untuk usaha dalam bidang keaggamaan dan sosial,diakui dan dilindungi.</w:t>
      </w:r>
    </w:p>
    <w:p w:rsidR="00E87A28" w:rsidRPr="00907098" w:rsidRDefault="00E87A28" w:rsidP="008A5E16">
      <w:pPr>
        <w:spacing w:after="0" w:line="480" w:lineRule="auto"/>
        <w:ind w:left="360" w:firstLine="360"/>
        <w:jc w:val="both"/>
        <w:rPr>
          <w:rFonts w:ascii="Times New Roman" w:hAnsi="Times New Roman" w:cs="Times New Roman"/>
          <w:sz w:val="24"/>
          <w:szCs w:val="24"/>
          <w:shd w:val="clear" w:color="auto" w:fill="FFFFFF"/>
        </w:rPr>
      </w:pPr>
      <w:r w:rsidRPr="00907098">
        <w:rPr>
          <w:rFonts w:ascii="Times New Roman" w:hAnsi="Times New Roman" w:cs="Times New Roman"/>
          <w:sz w:val="24"/>
          <w:szCs w:val="24"/>
          <w:shd w:val="clear" w:color="auto" w:fill="FFFFFF"/>
        </w:rPr>
        <w:t>UUPA mengatur ketentuan khusus mengenai wakaf sebagaimana diatur dalam pasal 49 ayat (3) UUPA yang menentukan “perwakafan tanah milik dilindungi dan diatur dengan peraturan pemerintah”. Perintah UUPA tersebut kemudian dilaksanakan dengan penerbitan peraturan pemerintah Nomor 28 Tahun 1977 tentang Perwakafan Tanah Milik. Pemerintah mengundangkan Undang-Undang Nomor 41 tahun 2004 tentang Wakaf seterusnya disingkat dengan Undang-Undang Wakaf.</w:t>
      </w:r>
    </w:p>
    <w:p w:rsidR="00E87A28" w:rsidRPr="00907098" w:rsidRDefault="00E87A28" w:rsidP="008A5E16">
      <w:pPr>
        <w:pStyle w:val="ListParagraph"/>
        <w:numPr>
          <w:ilvl w:val="0"/>
          <w:numId w:val="8"/>
        </w:numPr>
        <w:spacing w:after="0" w:line="480" w:lineRule="auto"/>
        <w:ind w:left="284" w:hanging="284"/>
        <w:rPr>
          <w:rFonts w:ascii="Times New Roman" w:hAnsi="Times New Roman" w:cs="Times New Roman"/>
          <w:b/>
          <w:sz w:val="24"/>
          <w:szCs w:val="24"/>
        </w:rPr>
      </w:pPr>
      <w:r w:rsidRPr="00907098">
        <w:rPr>
          <w:rFonts w:ascii="Times New Roman" w:hAnsi="Times New Roman" w:cs="Times New Roman"/>
          <w:b/>
          <w:sz w:val="24"/>
          <w:szCs w:val="24"/>
          <w:lang w:val="en-US"/>
        </w:rPr>
        <w:lastRenderedPageBreak/>
        <w:t>Rumusan Masalah</w:t>
      </w:r>
    </w:p>
    <w:p w:rsidR="00E87A28" w:rsidRPr="00907098" w:rsidRDefault="00E87A28" w:rsidP="008A5E16">
      <w:pPr>
        <w:pStyle w:val="ListParagraph"/>
        <w:spacing w:after="0" w:line="480" w:lineRule="auto"/>
        <w:ind w:firstLine="414"/>
        <w:jc w:val="both"/>
        <w:rPr>
          <w:rFonts w:ascii="Times New Roman" w:hAnsi="Times New Roman" w:cs="Times New Roman"/>
          <w:sz w:val="24"/>
          <w:szCs w:val="24"/>
          <w:lang w:val="en-US"/>
        </w:rPr>
      </w:pPr>
      <w:r w:rsidRPr="00907098">
        <w:rPr>
          <w:rFonts w:ascii="Times New Roman" w:hAnsi="Times New Roman" w:cs="Times New Roman"/>
          <w:sz w:val="24"/>
          <w:szCs w:val="24"/>
          <w:shd w:val="clear" w:color="auto" w:fill="FFFFFF"/>
        </w:rPr>
        <w:t>Dari pokok latar belakang di atas maka penulis dapat menarik rumusan masalah yaitu sebagai berikut:</w:t>
      </w:r>
      <w:r w:rsidRPr="00907098">
        <w:rPr>
          <w:rFonts w:ascii="Times New Roman" w:hAnsi="Times New Roman" w:cs="Times New Roman"/>
          <w:sz w:val="24"/>
          <w:szCs w:val="24"/>
          <w:shd w:val="clear" w:color="auto" w:fill="FFFFFF"/>
          <w:lang w:val="en-US"/>
        </w:rPr>
        <w:t xml:space="preserve"> 1), </w:t>
      </w:r>
      <w:r w:rsidRPr="00907098">
        <w:rPr>
          <w:rFonts w:ascii="Times New Roman" w:hAnsi="Times New Roman" w:cs="Times New Roman"/>
          <w:sz w:val="24"/>
          <w:szCs w:val="24"/>
          <w:shd w:val="clear" w:color="auto" w:fill="FFFFFF"/>
        </w:rPr>
        <w:t>Bagaimanakah proses perwakafan tanah di desa Padamara Lombok Timur.</w:t>
      </w:r>
      <w:r w:rsidRPr="00907098">
        <w:rPr>
          <w:rFonts w:ascii="Times New Roman" w:hAnsi="Times New Roman" w:cs="Times New Roman"/>
          <w:sz w:val="24"/>
          <w:szCs w:val="24"/>
          <w:shd w:val="clear" w:color="auto" w:fill="FFFFFF"/>
          <w:lang w:val="en-US"/>
        </w:rPr>
        <w:t xml:space="preserve"> 2), </w:t>
      </w:r>
      <w:r w:rsidRPr="00907098">
        <w:rPr>
          <w:rFonts w:ascii="Times New Roman" w:hAnsi="Times New Roman" w:cs="Times New Roman"/>
          <w:sz w:val="24"/>
          <w:szCs w:val="24"/>
          <w:shd w:val="clear" w:color="auto" w:fill="FFFFFF"/>
        </w:rPr>
        <w:t>Bagaimana Proses peralihan dan Akibat Hukum Peralihan Tanah Wakaf</w:t>
      </w:r>
    </w:p>
    <w:p w:rsidR="00E87A28" w:rsidRPr="00907098" w:rsidRDefault="00E87A28" w:rsidP="008A5E16">
      <w:pPr>
        <w:pStyle w:val="ListParagraph"/>
        <w:numPr>
          <w:ilvl w:val="0"/>
          <w:numId w:val="8"/>
        </w:numPr>
        <w:spacing w:after="0" w:line="480" w:lineRule="auto"/>
        <w:ind w:left="284" w:hanging="284"/>
        <w:rPr>
          <w:rFonts w:ascii="Times New Roman" w:hAnsi="Times New Roman" w:cs="Times New Roman"/>
          <w:b/>
          <w:sz w:val="24"/>
          <w:szCs w:val="24"/>
          <w:shd w:val="clear" w:color="auto" w:fill="FFFFFF"/>
        </w:rPr>
      </w:pPr>
      <w:r w:rsidRPr="00907098">
        <w:rPr>
          <w:rFonts w:ascii="Times New Roman" w:hAnsi="Times New Roman" w:cs="Times New Roman"/>
          <w:b/>
          <w:sz w:val="24"/>
          <w:szCs w:val="24"/>
          <w:shd w:val="clear" w:color="auto" w:fill="FFFFFF"/>
        </w:rPr>
        <w:t>Tujuan dan Manfaat Penelitian</w:t>
      </w:r>
    </w:p>
    <w:p w:rsidR="00E87A28" w:rsidRPr="00907098" w:rsidRDefault="00E87A28" w:rsidP="008A5E16">
      <w:pPr>
        <w:pStyle w:val="ListParagraph"/>
        <w:tabs>
          <w:tab w:val="left" w:pos="426"/>
          <w:tab w:val="left" w:pos="1134"/>
        </w:tabs>
        <w:spacing w:after="0" w:line="480" w:lineRule="auto"/>
        <w:ind w:left="567"/>
        <w:jc w:val="both"/>
        <w:rPr>
          <w:rFonts w:ascii="Times New Roman" w:hAnsi="Times New Roman" w:cs="Times New Roman"/>
          <w:sz w:val="24"/>
          <w:szCs w:val="24"/>
          <w:shd w:val="clear" w:color="auto" w:fill="FFFFFF"/>
        </w:rPr>
      </w:pPr>
      <w:r w:rsidRPr="00907098">
        <w:rPr>
          <w:rFonts w:ascii="Times New Roman" w:hAnsi="Times New Roman" w:cs="Times New Roman"/>
          <w:sz w:val="24"/>
          <w:szCs w:val="24"/>
          <w:shd w:val="clear" w:color="auto" w:fill="FFFFFF"/>
        </w:rPr>
        <w:t>Tujuan</w:t>
      </w:r>
      <w:r w:rsidRPr="00907098">
        <w:rPr>
          <w:rFonts w:ascii="Times New Roman" w:hAnsi="Times New Roman" w:cs="Times New Roman"/>
          <w:sz w:val="24"/>
          <w:szCs w:val="24"/>
          <w:shd w:val="clear" w:color="auto" w:fill="FFFFFF"/>
          <w:lang w:val="en-US"/>
        </w:rPr>
        <w:t xml:space="preserve"> yaitu : 1), </w:t>
      </w:r>
      <w:r w:rsidRPr="00907098">
        <w:rPr>
          <w:rFonts w:ascii="Times New Roman" w:hAnsi="Times New Roman" w:cs="Times New Roman"/>
          <w:sz w:val="24"/>
          <w:szCs w:val="24"/>
          <w:shd w:val="clear" w:color="auto" w:fill="FFFFFF"/>
        </w:rPr>
        <w:t>Untuk mengetahui proses perwakafan</w:t>
      </w:r>
      <w:r w:rsidR="00D80EC4" w:rsidRPr="00907098">
        <w:rPr>
          <w:rFonts w:ascii="Times New Roman" w:hAnsi="Times New Roman" w:cs="Times New Roman"/>
          <w:sz w:val="24"/>
          <w:szCs w:val="24"/>
          <w:shd w:val="clear" w:color="auto" w:fill="FFFFFF"/>
          <w:lang w:val="en-US"/>
        </w:rPr>
        <w:t xml:space="preserve"> </w:t>
      </w:r>
      <w:r w:rsidRPr="00907098">
        <w:rPr>
          <w:rFonts w:ascii="Times New Roman" w:hAnsi="Times New Roman" w:cs="Times New Roman"/>
          <w:sz w:val="24"/>
          <w:szCs w:val="24"/>
          <w:shd w:val="clear" w:color="auto" w:fill="FFFFFF"/>
        </w:rPr>
        <w:t>tanah  di desa Padamara Lombok Timur.</w:t>
      </w:r>
      <w:r w:rsidRPr="00907098">
        <w:rPr>
          <w:rFonts w:ascii="Times New Roman" w:hAnsi="Times New Roman" w:cs="Times New Roman"/>
          <w:sz w:val="24"/>
          <w:szCs w:val="24"/>
          <w:shd w:val="clear" w:color="auto" w:fill="FFFFFF"/>
          <w:lang w:val="en-US"/>
        </w:rPr>
        <w:t xml:space="preserve"> 2), </w:t>
      </w:r>
      <w:r w:rsidRPr="00907098">
        <w:rPr>
          <w:rFonts w:ascii="Times New Roman" w:hAnsi="Times New Roman" w:cs="Times New Roman"/>
          <w:sz w:val="24"/>
          <w:szCs w:val="24"/>
          <w:shd w:val="clear" w:color="auto" w:fill="FFFFFF"/>
        </w:rPr>
        <w:t>Untuk mengetahui Proses peralihan dan Akibat Hukum Peralihan Tanah Wakaf.</w:t>
      </w:r>
    </w:p>
    <w:p w:rsidR="00E87A28" w:rsidRPr="00907098" w:rsidRDefault="00E87A28" w:rsidP="008A5E16">
      <w:pPr>
        <w:pStyle w:val="ListParagraph"/>
        <w:tabs>
          <w:tab w:val="left" w:pos="426"/>
          <w:tab w:val="left" w:pos="1134"/>
        </w:tabs>
        <w:spacing w:after="0" w:line="480" w:lineRule="auto"/>
        <w:ind w:left="567"/>
        <w:jc w:val="both"/>
        <w:rPr>
          <w:rFonts w:ascii="Times New Roman" w:hAnsi="Times New Roman" w:cs="Times New Roman"/>
          <w:sz w:val="24"/>
          <w:szCs w:val="24"/>
          <w:shd w:val="clear" w:color="auto" w:fill="FFFFFF"/>
          <w:lang w:val="en-US"/>
        </w:rPr>
      </w:pPr>
      <w:r w:rsidRPr="00907098">
        <w:rPr>
          <w:rFonts w:ascii="Times New Roman" w:hAnsi="Times New Roman" w:cs="Times New Roman"/>
          <w:sz w:val="24"/>
          <w:szCs w:val="24"/>
          <w:shd w:val="clear" w:color="auto" w:fill="FFFFFF"/>
        </w:rPr>
        <w:t>Manfaat</w:t>
      </w:r>
      <w:r w:rsidRPr="00907098">
        <w:rPr>
          <w:rFonts w:ascii="Times New Roman" w:hAnsi="Times New Roman" w:cs="Times New Roman"/>
          <w:sz w:val="24"/>
          <w:szCs w:val="24"/>
          <w:shd w:val="clear" w:color="auto" w:fill="FFFFFF"/>
          <w:lang w:val="en-US"/>
        </w:rPr>
        <w:t xml:space="preserve"> yaitu : 1). </w:t>
      </w:r>
      <w:r w:rsidRPr="00907098">
        <w:rPr>
          <w:rFonts w:ascii="Times New Roman" w:hAnsi="Times New Roman" w:cs="Times New Roman"/>
          <w:sz w:val="24"/>
          <w:szCs w:val="24"/>
          <w:shd w:val="clear" w:color="auto" w:fill="FFFFFF"/>
        </w:rPr>
        <w:t>Manfaat teoritis</w:t>
      </w:r>
      <w:r w:rsidRPr="00907098">
        <w:rPr>
          <w:rFonts w:ascii="Times New Roman" w:hAnsi="Times New Roman" w:cs="Times New Roman"/>
          <w:sz w:val="24"/>
          <w:szCs w:val="24"/>
          <w:shd w:val="clear" w:color="auto" w:fill="FFFFFF"/>
          <w:lang w:val="en-US"/>
        </w:rPr>
        <w:t xml:space="preserve"> bahwa </w:t>
      </w:r>
      <w:r w:rsidRPr="00907098">
        <w:rPr>
          <w:rFonts w:ascii="Times New Roman" w:hAnsi="Times New Roman" w:cs="Times New Roman"/>
          <w:sz w:val="24"/>
          <w:szCs w:val="24"/>
          <w:shd w:val="clear" w:color="auto" w:fill="FFFFFF"/>
        </w:rPr>
        <w:t>Hasil penelitian diharapkan dapat memberikan sumbangan pemikiran bagi pengembangan ilmu hukum pada umumnya, dan khususnya mengenai tinjauan yuridis peralihan tanah wakaf.</w:t>
      </w:r>
      <w:r w:rsidRPr="00907098">
        <w:rPr>
          <w:rFonts w:ascii="Times New Roman" w:hAnsi="Times New Roman" w:cs="Times New Roman"/>
          <w:sz w:val="24"/>
          <w:szCs w:val="24"/>
          <w:shd w:val="clear" w:color="auto" w:fill="FFFFFF"/>
          <w:lang w:val="en-US"/>
        </w:rPr>
        <w:t xml:space="preserve"> 2), </w:t>
      </w:r>
      <w:r w:rsidRPr="00907098">
        <w:rPr>
          <w:rFonts w:ascii="Times New Roman" w:hAnsi="Times New Roman" w:cs="Times New Roman"/>
          <w:sz w:val="24"/>
          <w:szCs w:val="24"/>
          <w:shd w:val="clear" w:color="auto" w:fill="FFFFFF"/>
        </w:rPr>
        <w:t>Manfaat praktis</w:t>
      </w:r>
      <w:r w:rsidRPr="00907098">
        <w:rPr>
          <w:rFonts w:ascii="Times New Roman" w:hAnsi="Times New Roman" w:cs="Times New Roman"/>
          <w:sz w:val="24"/>
          <w:szCs w:val="24"/>
          <w:shd w:val="clear" w:color="auto" w:fill="FFFFFF"/>
          <w:lang w:val="en-US"/>
        </w:rPr>
        <w:t xml:space="preserve"> bahwa </w:t>
      </w:r>
      <w:r w:rsidRPr="00907098">
        <w:rPr>
          <w:rFonts w:ascii="Times New Roman" w:hAnsi="Times New Roman" w:cs="Times New Roman"/>
          <w:sz w:val="24"/>
          <w:szCs w:val="24"/>
          <w:shd w:val="clear" w:color="auto" w:fill="FFFFFF"/>
        </w:rPr>
        <w:t>Hasil penelitian ini diharapkan dapat dipakai sebagai masukan kepada masyarakat dan penegak hukum, sehingga dapat dipakai sebagai bahan pertimbanganmengenai peralihan tanah wakaf.</w:t>
      </w:r>
    </w:p>
    <w:p w:rsidR="00E87A28" w:rsidRPr="00907098" w:rsidRDefault="00E87A28" w:rsidP="008A5E16">
      <w:pPr>
        <w:pStyle w:val="ListParagraph"/>
        <w:numPr>
          <w:ilvl w:val="0"/>
          <w:numId w:val="8"/>
        </w:numPr>
        <w:spacing w:after="0" w:line="480" w:lineRule="auto"/>
        <w:ind w:left="284" w:hanging="284"/>
        <w:rPr>
          <w:rFonts w:ascii="Times New Roman" w:hAnsi="Times New Roman" w:cs="Times New Roman"/>
          <w:b/>
          <w:sz w:val="24"/>
          <w:szCs w:val="24"/>
          <w:shd w:val="clear" w:color="auto" w:fill="FFFFFF"/>
          <w:lang w:val="en-US"/>
        </w:rPr>
      </w:pPr>
      <w:r w:rsidRPr="00907098">
        <w:rPr>
          <w:rFonts w:ascii="Times New Roman" w:hAnsi="Times New Roman" w:cs="Times New Roman"/>
          <w:b/>
          <w:sz w:val="24"/>
          <w:szCs w:val="24"/>
          <w:shd w:val="clear" w:color="auto" w:fill="FFFFFF"/>
          <w:lang w:val="en-US"/>
        </w:rPr>
        <w:t>Metode Penelitian</w:t>
      </w:r>
    </w:p>
    <w:p w:rsidR="00E87A28" w:rsidRPr="00907098" w:rsidRDefault="00E87A28" w:rsidP="008A5E16">
      <w:pPr>
        <w:pStyle w:val="ListParagraph"/>
        <w:numPr>
          <w:ilvl w:val="0"/>
          <w:numId w:val="13"/>
        </w:numPr>
        <w:spacing w:after="0" w:line="480" w:lineRule="auto"/>
        <w:rPr>
          <w:rFonts w:ascii="Times New Roman" w:hAnsi="Times New Roman" w:cs="Times New Roman"/>
          <w:b/>
          <w:sz w:val="24"/>
          <w:szCs w:val="24"/>
          <w:shd w:val="clear" w:color="auto" w:fill="FFFFFF"/>
          <w:lang w:val="en-US"/>
        </w:rPr>
      </w:pPr>
      <w:r w:rsidRPr="00907098">
        <w:rPr>
          <w:rFonts w:ascii="Times New Roman" w:hAnsi="Times New Roman" w:cs="Times New Roman"/>
          <w:b/>
          <w:sz w:val="24"/>
          <w:szCs w:val="24"/>
          <w:shd w:val="clear" w:color="auto" w:fill="FFFFFF"/>
          <w:lang w:val="en-US"/>
        </w:rPr>
        <w:t xml:space="preserve">Jenis Penelitian </w:t>
      </w:r>
    </w:p>
    <w:p w:rsidR="00E87A28" w:rsidRPr="00907098" w:rsidRDefault="00E87A28" w:rsidP="008A5E16">
      <w:pPr>
        <w:pStyle w:val="ListParagraph"/>
        <w:spacing w:after="0" w:line="480" w:lineRule="auto"/>
        <w:ind w:left="644"/>
        <w:rPr>
          <w:rFonts w:ascii="Times New Roman" w:hAnsi="Times New Roman" w:cs="Times New Roman"/>
          <w:sz w:val="24"/>
          <w:szCs w:val="24"/>
          <w:lang w:val="en-US"/>
        </w:rPr>
      </w:pPr>
      <w:r w:rsidRPr="00907098">
        <w:rPr>
          <w:rFonts w:ascii="Times New Roman" w:hAnsi="Times New Roman" w:cs="Times New Roman"/>
          <w:sz w:val="24"/>
          <w:szCs w:val="24"/>
          <w:shd w:val="clear" w:color="auto" w:fill="FFFFFF"/>
          <w:lang w:val="en-US"/>
        </w:rPr>
        <w:t xml:space="preserve">Penelitian ini yang dilakukan normatif empiris </w:t>
      </w:r>
      <w:r w:rsidRPr="00907098">
        <w:rPr>
          <w:rFonts w:ascii="Times New Roman" w:hAnsi="Times New Roman" w:cs="Times New Roman"/>
          <w:sz w:val="24"/>
          <w:szCs w:val="24"/>
        </w:rPr>
        <w:t>yaitu mengkaji tentang asas-asas hukum dan melakukan penelitian di lapangan.</w:t>
      </w:r>
    </w:p>
    <w:p w:rsidR="00E87A28" w:rsidRPr="00907098" w:rsidRDefault="00E87A28" w:rsidP="008A5E16">
      <w:pPr>
        <w:pStyle w:val="ListParagraph"/>
        <w:numPr>
          <w:ilvl w:val="0"/>
          <w:numId w:val="13"/>
        </w:numPr>
        <w:spacing w:after="0" w:line="480" w:lineRule="auto"/>
        <w:rPr>
          <w:rFonts w:ascii="Times New Roman" w:hAnsi="Times New Roman" w:cs="Times New Roman"/>
          <w:b/>
          <w:sz w:val="24"/>
          <w:szCs w:val="24"/>
          <w:shd w:val="clear" w:color="auto" w:fill="FFFFFF"/>
          <w:lang w:val="en-US"/>
        </w:rPr>
      </w:pPr>
      <w:r w:rsidRPr="00907098">
        <w:rPr>
          <w:rFonts w:ascii="Times New Roman" w:hAnsi="Times New Roman" w:cs="Times New Roman"/>
          <w:b/>
          <w:sz w:val="24"/>
          <w:szCs w:val="24"/>
          <w:lang w:val="en-US"/>
        </w:rPr>
        <w:t>Metode Pendekatan</w:t>
      </w:r>
    </w:p>
    <w:p w:rsidR="00E87A28" w:rsidRPr="00907098" w:rsidRDefault="00E87A28" w:rsidP="008A5E16">
      <w:pPr>
        <w:tabs>
          <w:tab w:val="left" w:pos="993"/>
        </w:tabs>
        <w:spacing w:after="0" w:line="480" w:lineRule="auto"/>
        <w:ind w:left="709"/>
        <w:jc w:val="both"/>
        <w:rPr>
          <w:rFonts w:ascii="Times New Roman" w:hAnsi="Times New Roman" w:cs="Times New Roman"/>
          <w:sz w:val="24"/>
          <w:szCs w:val="24"/>
        </w:rPr>
      </w:pPr>
      <w:r w:rsidRPr="00907098">
        <w:rPr>
          <w:rFonts w:ascii="Times New Roman" w:hAnsi="Times New Roman" w:cs="Times New Roman"/>
          <w:sz w:val="24"/>
          <w:szCs w:val="24"/>
        </w:rPr>
        <w:t>1). Pendekatan Normatif / peraturan perundang-undangan (</w:t>
      </w:r>
      <w:r w:rsidRPr="00907098">
        <w:rPr>
          <w:rFonts w:ascii="Times New Roman" w:hAnsi="Times New Roman" w:cs="Times New Roman"/>
          <w:i/>
          <w:sz w:val="24"/>
          <w:szCs w:val="24"/>
        </w:rPr>
        <w:t>ststute approach</w:t>
      </w:r>
      <w:r w:rsidRPr="00907098">
        <w:rPr>
          <w:rFonts w:ascii="Times New Roman" w:hAnsi="Times New Roman" w:cs="Times New Roman"/>
          <w:sz w:val="24"/>
          <w:szCs w:val="24"/>
        </w:rPr>
        <w:t>) dilakukan dengan menelaah ketentuan-ketentuan peraturan perundang-</w:t>
      </w:r>
      <w:r w:rsidRPr="00907098">
        <w:rPr>
          <w:rFonts w:ascii="Times New Roman" w:hAnsi="Times New Roman" w:cs="Times New Roman"/>
          <w:sz w:val="24"/>
          <w:szCs w:val="24"/>
        </w:rPr>
        <w:lastRenderedPageBreak/>
        <w:t>undangan dan regulasi yang bersangkut paut dengan isu hukum</w:t>
      </w:r>
      <w:r w:rsidR="00D80EC4" w:rsidRPr="00907098">
        <w:rPr>
          <w:rFonts w:ascii="Times New Roman" w:hAnsi="Times New Roman" w:cs="Times New Roman"/>
          <w:sz w:val="24"/>
          <w:szCs w:val="24"/>
        </w:rPr>
        <w:t xml:space="preserve"> </w:t>
      </w:r>
      <w:r w:rsidRPr="00907098">
        <w:rPr>
          <w:rFonts w:ascii="Times New Roman" w:hAnsi="Times New Roman" w:cs="Times New Roman"/>
          <w:sz w:val="24"/>
          <w:szCs w:val="24"/>
        </w:rPr>
        <w:t>yang ditangani.</w:t>
      </w:r>
      <w:r w:rsidRPr="00907098">
        <w:rPr>
          <w:rStyle w:val="FootnoteReference"/>
          <w:rFonts w:ascii="Times New Roman" w:hAnsi="Times New Roman" w:cs="Times New Roman"/>
          <w:sz w:val="24"/>
          <w:szCs w:val="24"/>
        </w:rPr>
        <w:footnoteReference w:id="2"/>
      </w:r>
      <w:r w:rsidRPr="00907098">
        <w:rPr>
          <w:rFonts w:ascii="Times New Roman" w:hAnsi="Times New Roman" w:cs="Times New Roman"/>
          <w:sz w:val="24"/>
          <w:szCs w:val="24"/>
        </w:rPr>
        <w:t xml:space="preserve"> </w:t>
      </w:r>
      <w:r w:rsidRPr="00907098">
        <w:rPr>
          <w:rFonts w:ascii="Times New Roman" w:hAnsi="Times New Roman" w:cs="Times New Roman"/>
          <w:sz w:val="24"/>
          <w:szCs w:val="24"/>
          <w:shd w:val="clear" w:color="auto" w:fill="FFFFFF"/>
        </w:rPr>
        <w:t xml:space="preserve">2), </w:t>
      </w:r>
      <w:r w:rsidRPr="00907098">
        <w:rPr>
          <w:rFonts w:ascii="Times New Roman" w:hAnsi="Times New Roman" w:cs="Times New Roman"/>
          <w:sz w:val="24"/>
          <w:szCs w:val="24"/>
        </w:rPr>
        <w:t>Pendekatan Empiris, yaitu dengan melakukan penelitian terjun langsung dalam menelaah kejadian dan atau peristiwa yang ada di lapangan. Dan berusaha mengetahui efektivitas dan aturan-aturan hukum dengan kenyataan yang ada di tengah masyarakat Desa padamara. 3), pendekatan sosiologis Yaitu pendekatan secara langsung kepada masyarakat padamara untuk memperoleh data yang di kaji oleh penulis. 4), Pendekatan Ekonomi Yaitu pendekatan kepada masyarakat dengan meneliti ekonomi atau pendapatan masyarakat padamara.</w:t>
      </w:r>
    </w:p>
    <w:p w:rsidR="00E87A28" w:rsidRPr="00907098" w:rsidRDefault="00E87A28" w:rsidP="008A5E16">
      <w:pPr>
        <w:pStyle w:val="ListParagraph"/>
        <w:numPr>
          <w:ilvl w:val="0"/>
          <w:numId w:val="13"/>
        </w:numPr>
        <w:spacing w:after="0" w:line="480" w:lineRule="auto"/>
        <w:rPr>
          <w:rFonts w:ascii="Times New Roman" w:hAnsi="Times New Roman" w:cs="Times New Roman"/>
          <w:b/>
          <w:sz w:val="24"/>
          <w:szCs w:val="24"/>
          <w:lang w:val="en-US"/>
        </w:rPr>
      </w:pPr>
      <w:r w:rsidRPr="00907098">
        <w:rPr>
          <w:rFonts w:ascii="Times New Roman" w:hAnsi="Times New Roman" w:cs="Times New Roman"/>
          <w:b/>
          <w:sz w:val="24"/>
          <w:szCs w:val="24"/>
          <w:lang w:val="en-US"/>
        </w:rPr>
        <w:t>Teknik dan pengumpulan data</w:t>
      </w:r>
    </w:p>
    <w:p w:rsidR="00E87A28" w:rsidRPr="00907098" w:rsidRDefault="00E87A28" w:rsidP="008A5E16">
      <w:pPr>
        <w:tabs>
          <w:tab w:val="left" w:pos="993"/>
        </w:tabs>
        <w:spacing w:after="0" w:line="480" w:lineRule="auto"/>
        <w:ind w:left="709"/>
        <w:jc w:val="both"/>
        <w:rPr>
          <w:rFonts w:ascii="Times New Roman" w:hAnsi="Times New Roman" w:cs="Times New Roman"/>
          <w:sz w:val="24"/>
          <w:szCs w:val="24"/>
        </w:rPr>
      </w:pPr>
      <w:r w:rsidRPr="00907098">
        <w:rPr>
          <w:rFonts w:ascii="Times New Roman" w:hAnsi="Times New Roman" w:cs="Times New Roman"/>
          <w:sz w:val="24"/>
          <w:szCs w:val="24"/>
        </w:rPr>
        <w:t xml:space="preserve">     Berdasarkan sumber dan jenis data di atas, maka adapun teknik pengumpulan data yang digunakan dalam penulisan ini; 1), study lapangan  (field research) di kumpulkan dengan jalan observasi dan wawancara. 2). study kepustakaan (library research) yaitu study dokumen dengan menelusuri, mengumpulkan, dan  bahan hukum primer dan bahan hukum sekunder seperti buku-buku,makalah dan peraturann perundang-undangan</w:t>
      </w:r>
    </w:p>
    <w:p w:rsidR="00A96C3A" w:rsidRPr="00907098" w:rsidRDefault="00A96C3A" w:rsidP="008A5E16">
      <w:pPr>
        <w:pStyle w:val="ListParagraph"/>
        <w:numPr>
          <w:ilvl w:val="0"/>
          <w:numId w:val="7"/>
        </w:numPr>
        <w:spacing w:after="0" w:line="480" w:lineRule="auto"/>
        <w:ind w:left="284" w:hanging="284"/>
        <w:rPr>
          <w:rFonts w:ascii="Times New Roman" w:hAnsi="Times New Roman" w:cs="Times New Roman"/>
          <w:b/>
          <w:sz w:val="24"/>
          <w:szCs w:val="24"/>
        </w:rPr>
      </w:pPr>
      <w:r w:rsidRPr="00907098">
        <w:rPr>
          <w:rFonts w:ascii="Times New Roman" w:hAnsi="Times New Roman" w:cs="Times New Roman"/>
          <w:b/>
          <w:sz w:val="24"/>
          <w:szCs w:val="24"/>
          <w:lang w:val="en-US"/>
        </w:rPr>
        <w:t>PEMBAHASAN</w:t>
      </w:r>
    </w:p>
    <w:p w:rsidR="00A96C3A" w:rsidRPr="00907098" w:rsidRDefault="00A96C3A" w:rsidP="008A5E16">
      <w:pPr>
        <w:pStyle w:val="ListParagraph"/>
        <w:numPr>
          <w:ilvl w:val="0"/>
          <w:numId w:val="42"/>
        </w:numPr>
        <w:spacing w:after="0" w:line="480" w:lineRule="auto"/>
        <w:ind w:left="284" w:hanging="284"/>
        <w:rPr>
          <w:rFonts w:ascii="Times New Roman" w:hAnsi="Times New Roman" w:cs="Times New Roman"/>
          <w:b/>
          <w:sz w:val="24"/>
          <w:szCs w:val="24"/>
        </w:rPr>
      </w:pPr>
      <w:r w:rsidRPr="00907098">
        <w:rPr>
          <w:rFonts w:ascii="Times New Roman" w:hAnsi="Times New Roman" w:cs="Times New Roman"/>
          <w:b/>
          <w:sz w:val="24"/>
          <w:szCs w:val="24"/>
          <w:lang w:val="en-US"/>
        </w:rPr>
        <w:t>Peroses Perwakafan Ta</w:t>
      </w:r>
      <w:r w:rsidR="00424254" w:rsidRPr="00907098">
        <w:rPr>
          <w:rFonts w:ascii="Times New Roman" w:hAnsi="Times New Roman" w:cs="Times New Roman"/>
          <w:b/>
          <w:sz w:val="24"/>
          <w:szCs w:val="24"/>
          <w:lang w:val="en-US"/>
        </w:rPr>
        <w:t>nah Menurut Undang-undang Wakaf</w:t>
      </w:r>
    </w:p>
    <w:p w:rsidR="00A96C3A" w:rsidRPr="00907098" w:rsidRDefault="00A96C3A" w:rsidP="008A5E16">
      <w:pPr>
        <w:pStyle w:val="ListParagraph"/>
        <w:spacing w:after="0" w:line="480" w:lineRule="auto"/>
        <w:ind w:left="284" w:firstLine="709"/>
        <w:jc w:val="both"/>
        <w:rPr>
          <w:rFonts w:ascii="Times New Roman" w:hAnsi="Times New Roman" w:cs="Times New Roman"/>
          <w:color w:val="000000"/>
          <w:sz w:val="24"/>
          <w:szCs w:val="24"/>
          <w:lang w:val="en-US"/>
        </w:rPr>
      </w:pPr>
      <w:r w:rsidRPr="00907098">
        <w:rPr>
          <w:rFonts w:ascii="Times New Roman" w:hAnsi="Times New Roman" w:cs="Times New Roman"/>
          <w:sz w:val="24"/>
          <w:szCs w:val="24"/>
          <w:lang w:val="en-US"/>
        </w:rPr>
        <w:t xml:space="preserve">Tata cara mewakafkan tanah menurut peraturan pemerintah Nomor 28 Tahun 1977, pasal 9 yaitu; (1) pihak yang hendak mewakafkan tanahnya diharuskan datang dihadapan PPAIW, (2)  isi dan bentuk ikrar wakaf di tetapkan </w:t>
      </w:r>
      <w:r w:rsidRPr="00907098">
        <w:rPr>
          <w:rFonts w:ascii="Times New Roman" w:hAnsi="Times New Roman" w:cs="Times New Roman"/>
          <w:sz w:val="24"/>
          <w:szCs w:val="24"/>
          <w:lang w:val="en-US"/>
        </w:rPr>
        <w:lastRenderedPageBreak/>
        <w:t xml:space="preserve">oleh Menteri Agama. (3) pelaksaan ikrar , demikian pula pembuatan Akta ikrar wakaf di anggap sah jika dihadiri dan di saksikan oleh sekurang-kurangnya 2 dua orang saksi. </w:t>
      </w:r>
      <w:r w:rsidRPr="00907098">
        <w:rPr>
          <w:rFonts w:ascii="Times New Roman" w:hAnsi="Times New Roman" w:cs="Times New Roman"/>
          <w:color w:val="000000"/>
          <w:sz w:val="24"/>
          <w:szCs w:val="24"/>
        </w:rPr>
        <w:t>Status hukum yang penulis maksudkan di sini berkaitan dengan jenishak atas tanah. Berdasarkan Pasal 16 ayat (1) Undang-Undang Nomor 5 Tahun1960 tentang Peraturan Dasar Pokok-pokok Agraria ditentukan terdapatnyamacam-macam hak atas tanah, yang terdiri dari:</w:t>
      </w:r>
      <w:r w:rsidRPr="00907098">
        <w:rPr>
          <w:rFonts w:ascii="Times New Roman" w:hAnsi="Times New Roman" w:cs="Times New Roman"/>
          <w:color w:val="000000"/>
          <w:sz w:val="24"/>
          <w:szCs w:val="24"/>
          <w:lang w:val="en-US"/>
        </w:rPr>
        <w:t xml:space="preserve"> a), </w:t>
      </w:r>
      <w:r w:rsidRPr="00907098">
        <w:rPr>
          <w:rFonts w:ascii="Times New Roman" w:hAnsi="Times New Roman" w:cs="Times New Roman"/>
          <w:color w:val="000000"/>
          <w:sz w:val="24"/>
          <w:szCs w:val="24"/>
        </w:rPr>
        <w:t>hak milik</w:t>
      </w:r>
      <w:r w:rsidRPr="00907098">
        <w:rPr>
          <w:rFonts w:ascii="Times New Roman" w:hAnsi="Times New Roman" w:cs="Times New Roman"/>
          <w:color w:val="000000"/>
          <w:sz w:val="24"/>
          <w:szCs w:val="24"/>
          <w:lang w:val="en-US"/>
        </w:rPr>
        <w:t xml:space="preserve">, b), </w:t>
      </w:r>
      <w:r w:rsidRPr="00907098">
        <w:rPr>
          <w:rFonts w:ascii="Times New Roman" w:hAnsi="Times New Roman" w:cs="Times New Roman"/>
          <w:color w:val="000000"/>
          <w:sz w:val="24"/>
          <w:szCs w:val="24"/>
        </w:rPr>
        <w:t>hak guna usaha</w:t>
      </w:r>
      <w:r w:rsidRPr="00907098">
        <w:rPr>
          <w:rFonts w:ascii="Times New Roman" w:hAnsi="Times New Roman" w:cs="Times New Roman"/>
          <w:color w:val="000000"/>
          <w:sz w:val="24"/>
          <w:szCs w:val="24"/>
          <w:lang w:val="en-US"/>
        </w:rPr>
        <w:t xml:space="preserve">, c), </w:t>
      </w:r>
      <w:r w:rsidRPr="00907098">
        <w:rPr>
          <w:rFonts w:ascii="Times New Roman" w:hAnsi="Times New Roman" w:cs="Times New Roman"/>
          <w:color w:val="000000"/>
          <w:sz w:val="24"/>
          <w:szCs w:val="24"/>
        </w:rPr>
        <w:t>hak guna bangunan</w:t>
      </w:r>
      <w:r w:rsidRPr="00907098">
        <w:rPr>
          <w:rFonts w:ascii="Times New Roman" w:hAnsi="Times New Roman" w:cs="Times New Roman"/>
          <w:color w:val="000000"/>
          <w:sz w:val="24"/>
          <w:szCs w:val="24"/>
          <w:lang w:val="en-US"/>
        </w:rPr>
        <w:t>, d) ,</w:t>
      </w:r>
      <w:r w:rsidRPr="00907098">
        <w:rPr>
          <w:rFonts w:ascii="Times New Roman" w:hAnsi="Times New Roman" w:cs="Times New Roman"/>
          <w:color w:val="000000"/>
          <w:sz w:val="24"/>
          <w:szCs w:val="24"/>
        </w:rPr>
        <w:t>hak pakai</w:t>
      </w:r>
      <w:r w:rsidRPr="00907098">
        <w:rPr>
          <w:rFonts w:ascii="Times New Roman" w:hAnsi="Times New Roman" w:cs="Times New Roman"/>
          <w:color w:val="000000"/>
          <w:sz w:val="24"/>
          <w:szCs w:val="24"/>
          <w:lang w:val="en-US"/>
        </w:rPr>
        <w:t xml:space="preserve">, e), </w:t>
      </w:r>
      <w:r w:rsidRPr="00907098">
        <w:rPr>
          <w:rFonts w:ascii="Times New Roman" w:hAnsi="Times New Roman" w:cs="Times New Roman"/>
          <w:color w:val="000000"/>
          <w:sz w:val="24"/>
          <w:szCs w:val="24"/>
        </w:rPr>
        <w:t>hak sewa</w:t>
      </w:r>
      <w:r w:rsidRPr="00907098">
        <w:rPr>
          <w:rFonts w:ascii="Times New Roman" w:hAnsi="Times New Roman" w:cs="Times New Roman"/>
          <w:color w:val="000000"/>
          <w:sz w:val="24"/>
          <w:szCs w:val="24"/>
          <w:lang w:val="en-US"/>
        </w:rPr>
        <w:t xml:space="preserve">, f), </w:t>
      </w:r>
      <w:r w:rsidRPr="00907098">
        <w:rPr>
          <w:rFonts w:ascii="Times New Roman" w:hAnsi="Times New Roman" w:cs="Times New Roman"/>
          <w:color w:val="000000"/>
          <w:sz w:val="24"/>
          <w:szCs w:val="24"/>
        </w:rPr>
        <w:t>hak membuka tanah</w:t>
      </w:r>
      <w:r w:rsidRPr="00907098">
        <w:rPr>
          <w:rFonts w:ascii="Times New Roman" w:hAnsi="Times New Roman" w:cs="Times New Roman"/>
          <w:color w:val="000000"/>
          <w:sz w:val="24"/>
          <w:szCs w:val="24"/>
          <w:lang w:val="en-US"/>
        </w:rPr>
        <w:t xml:space="preserve">, g), </w:t>
      </w:r>
      <w:r w:rsidRPr="00907098">
        <w:rPr>
          <w:rFonts w:ascii="Times New Roman" w:hAnsi="Times New Roman" w:cs="Times New Roman"/>
          <w:color w:val="000000"/>
          <w:sz w:val="24"/>
          <w:szCs w:val="24"/>
        </w:rPr>
        <w:t>hak memungut hasil hutan</w:t>
      </w:r>
      <w:r w:rsidRPr="00907098">
        <w:rPr>
          <w:rFonts w:ascii="Times New Roman" w:hAnsi="Times New Roman" w:cs="Times New Roman"/>
          <w:color w:val="000000"/>
          <w:sz w:val="24"/>
          <w:szCs w:val="24"/>
          <w:lang w:val="en-US"/>
        </w:rPr>
        <w:t xml:space="preserve"> dan, h), </w:t>
      </w:r>
      <w:r w:rsidRPr="00907098">
        <w:rPr>
          <w:rFonts w:ascii="Times New Roman" w:hAnsi="Times New Roman" w:cs="Times New Roman"/>
          <w:color w:val="000000"/>
          <w:sz w:val="24"/>
          <w:szCs w:val="24"/>
        </w:rPr>
        <w:t>hak-hak yang bersifat sementara</w:t>
      </w:r>
    </w:p>
    <w:p w:rsidR="00A96C3A" w:rsidRPr="00907098" w:rsidRDefault="00A96C3A" w:rsidP="008A5E16">
      <w:pPr>
        <w:pStyle w:val="ListParagraph"/>
        <w:spacing w:after="0" w:line="480" w:lineRule="auto"/>
        <w:ind w:left="284" w:firstLine="709"/>
        <w:jc w:val="both"/>
        <w:rPr>
          <w:rFonts w:ascii="Times New Roman" w:hAnsi="Times New Roman" w:cs="Times New Roman"/>
          <w:color w:val="000000"/>
          <w:sz w:val="24"/>
          <w:szCs w:val="24"/>
          <w:lang w:val="en-US"/>
        </w:rPr>
      </w:pPr>
      <w:r w:rsidRPr="00907098">
        <w:rPr>
          <w:rFonts w:ascii="Times New Roman" w:hAnsi="Times New Roman" w:cs="Times New Roman"/>
          <w:color w:val="000000"/>
          <w:sz w:val="24"/>
          <w:szCs w:val="24"/>
        </w:rPr>
        <w:t>Berdasarkan ketantuan Pasal 49 ayat (2) Undang-Undang Nomor 5</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Tahun 1960 tentang Peraturan Dasar Pokok-pokok Agraria bahwa tanah wakafdapat juga diberikan dengan status hak pakai. Hal ini dapat diketahui darirumusan ayat (2) tersebut yang menyatakan bahwa untuk keperluan peribadatandan keperluan suci lainnya dapat diberikan tanah yang dikuasai langsung olehnegara dengan hak pakai.</w:t>
      </w:r>
      <w:r w:rsidRPr="00907098">
        <w:rPr>
          <w:rFonts w:ascii="Times New Roman" w:hAnsi="Times New Roman" w:cs="Times New Roman"/>
          <w:color w:val="000000"/>
          <w:sz w:val="24"/>
          <w:szCs w:val="24"/>
          <w:lang w:val="en-US"/>
        </w:rPr>
        <w:t xml:space="preserve"> </w:t>
      </w:r>
    </w:p>
    <w:p w:rsidR="00A96C3A" w:rsidRPr="00907098" w:rsidRDefault="00A96C3A" w:rsidP="008A5E16">
      <w:pPr>
        <w:pStyle w:val="ListParagraph"/>
        <w:numPr>
          <w:ilvl w:val="0"/>
          <w:numId w:val="42"/>
        </w:numPr>
        <w:spacing w:after="0" w:line="480" w:lineRule="auto"/>
        <w:ind w:left="284" w:hanging="284"/>
        <w:rPr>
          <w:rFonts w:ascii="Times New Roman" w:hAnsi="Times New Roman" w:cs="Times New Roman"/>
          <w:b/>
          <w:sz w:val="24"/>
          <w:szCs w:val="24"/>
        </w:rPr>
      </w:pPr>
      <w:r w:rsidRPr="00907098">
        <w:rPr>
          <w:rFonts w:ascii="Times New Roman" w:hAnsi="Times New Roman" w:cs="Times New Roman"/>
          <w:b/>
          <w:sz w:val="24"/>
          <w:szCs w:val="24"/>
          <w:lang w:val="en-US"/>
        </w:rPr>
        <w:t>P</w:t>
      </w:r>
      <w:r w:rsidRPr="00907098">
        <w:rPr>
          <w:rFonts w:ascii="Times New Roman" w:hAnsi="Times New Roman" w:cs="Times New Roman"/>
          <w:b/>
          <w:sz w:val="24"/>
          <w:szCs w:val="24"/>
        </w:rPr>
        <w:t>roses perwakafan tanah di Desa Padamara</w:t>
      </w:r>
    </w:p>
    <w:p w:rsidR="00A96C3A" w:rsidRPr="00907098" w:rsidRDefault="00A96C3A" w:rsidP="008A5E16">
      <w:pPr>
        <w:pStyle w:val="ListParagraph"/>
        <w:autoSpaceDE w:val="0"/>
        <w:autoSpaceDN w:val="0"/>
        <w:adjustRightInd w:val="0"/>
        <w:spacing w:after="0" w:line="240" w:lineRule="auto"/>
        <w:ind w:left="284" w:firstLine="850"/>
        <w:jc w:val="both"/>
        <w:rPr>
          <w:rFonts w:ascii="Times New Roman" w:hAnsi="Times New Roman" w:cs="Times New Roman"/>
          <w:sz w:val="24"/>
          <w:szCs w:val="24"/>
        </w:rPr>
      </w:pPr>
      <w:r w:rsidRPr="00907098">
        <w:rPr>
          <w:rFonts w:ascii="Times New Roman" w:hAnsi="Times New Roman" w:cs="Times New Roman"/>
          <w:sz w:val="24"/>
          <w:szCs w:val="24"/>
        </w:rPr>
        <w:t xml:space="preserve">Dari hasil penelitian yang saya lakukan, dengan narasumber Bapak </w:t>
      </w:r>
      <w:r w:rsidRPr="00907098">
        <w:rPr>
          <w:rFonts w:ascii="Times New Roman" w:hAnsi="Times New Roman" w:cs="Times New Roman"/>
          <w:sz w:val="24"/>
          <w:szCs w:val="24"/>
          <w:lang w:val="en-US"/>
        </w:rPr>
        <w:t>kepala desa padamara di dapatkan informasi mengenai data tentang wakaf bahwa terdapat tiga bidang tanah wakaf atau yang diwakafkan 1.tanah yang di wakafkan menjadi masjid,kuburan dan lapangan., dan dari nara</w:t>
      </w:r>
      <w:r w:rsidR="00D80EC4" w:rsidRPr="00907098">
        <w:rPr>
          <w:rFonts w:ascii="Times New Roman" w:hAnsi="Times New Roman" w:cs="Times New Roman"/>
          <w:sz w:val="24"/>
          <w:szCs w:val="24"/>
          <w:lang w:val="en-US"/>
        </w:rPr>
        <w:t xml:space="preserve"> S</w:t>
      </w:r>
      <w:r w:rsidRPr="00907098">
        <w:rPr>
          <w:rFonts w:ascii="Times New Roman" w:hAnsi="Times New Roman" w:cs="Times New Roman"/>
          <w:sz w:val="24"/>
          <w:szCs w:val="24"/>
          <w:lang w:val="en-US"/>
        </w:rPr>
        <w:t xml:space="preserve">umber  </w:t>
      </w:r>
      <w:r w:rsidRPr="00907098">
        <w:rPr>
          <w:rFonts w:ascii="Times New Roman" w:hAnsi="Times New Roman" w:cs="Times New Roman"/>
          <w:sz w:val="24"/>
          <w:szCs w:val="24"/>
        </w:rPr>
        <w:t>H. Abdullah, proses perwakafan tanah di desa Padamara Lombok timur di lakukan dengan beberapa proses yaitu:</w:t>
      </w:r>
    </w:p>
    <w:p w:rsidR="00A96C3A" w:rsidRPr="00907098" w:rsidRDefault="00A96C3A" w:rsidP="008A5E1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07098">
        <w:rPr>
          <w:rFonts w:ascii="Times New Roman" w:hAnsi="Times New Roman" w:cs="Times New Roman"/>
          <w:sz w:val="24"/>
          <w:szCs w:val="24"/>
        </w:rPr>
        <w:t>Orang yang akan mewakafkan tanahnya tersebut melakukan musyawarah dengan anggota keluarganya, musyawarah ini dilakukan dengan tujuan agar tanah yang di wakafkan tersebut tidak akan di minta lagi oleh pihak atau anggota keluarga yang lain setelah tanah tersebut di wakafkan, setelah memperoleh kata mufakat dengan anggota keluarga, maka proses yang selanjutnya yaitu,</w:t>
      </w:r>
    </w:p>
    <w:p w:rsidR="00A96C3A" w:rsidRPr="00907098" w:rsidRDefault="00A96C3A" w:rsidP="008A5E1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07098">
        <w:rPr>
          <w:rFonts w:ascii="Times New Roman" w:hAnsi="Times New Roman" w:cs="Times New Roman"/>
          <w:sz w:val="24"/>
          <w:szCs w:val="24"/>
        </w:rPr>
        <w:lastRenderedPageBreak/>
        <w:t>Pihak yang akan mewakafkan tanah tersebut mengumpulkan para perwakilan dari desa untuk menyampaikan maksudnya yaitu mewakafkan tanah.</w:t>
      </w:r>
    </w:p>
    <w:p w:rsidR="00A96C3A" w:rsidRPr="00907098" w:rsidRDefault="00A96C3A" w:rsidP="008A5E1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07098">
        <w:rPr>
          <w:rFonts w:ascii="Times New Roman" w:hAnsi="Times New Roman" w:cs="Times New Roman"/>
          <w:sz w:val="24"/>
          <w:szCs w:val="24"/>
        </w:rPr>
        <w:t>Pihak yang mewakafkan tanah melakukan ikrar untuk mewakafkan tanahnya dan disaksikan oleh anggota masyarakat.</w:t>
      </w:r>
    </w:p>
    <w:p w:rsidR="00A96C3A" w:rsidRPr="00907098" w:rsidRDefault="00A96C3A" w:rsidP="008A5E16">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07098">
        <w:rPr>
          <w:rFonts w:ascii="Times New Roman" w:hAnsi="Times New Roman" w:cs="Times New Roman"/>
          <w:sz w:val="24"/>
          <w:szCs w:val="24"/>
        </w:rPr>
        <w:t>Stelah itu wakif menyerahkan tanah yang diwakafkan tersebut kepada Nazhir untuk dipergunakan sesuai dengan aturan perwakafan.</w:t>
      </w:r>
    </w:p>
    <w:p w:rsidR="00A96C3A" w:rsidRPr="00907098" w:rsidRDefault="00A96C3A" w:rsidP="008A5E16">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A96C3A" w:rsidRPr="00907098" w:rsidRDefault="00A96C3A" w:rsidP="008A5E16">
      <w:pPr>
        <w:pStyle w:val="ListParagraph"/>
        <w:autoSpaceDE w:val="0"/>
        <w:autoSpaceDN w:val="0"/>
        <w:adjustRightInd w:val="0"/>
        <w:spacing w:after="0" w:line="480" w:lineRule="auto"/>
        <w:ind w:left="284" w:firstLine="850"/>
        <w:jc w:val="both"/>
        <w:rPr>
          <w:rFonts w:ascii="Times New Roman" w:hAnsi="Times New Roman" w:cs="Times New Roman"/>
          <w:b/>
          <w:sz w:val="24"/>
          <w:szCs w:val="24"/>
        </w:rPr>
      </w:pPr>
      <w:r w:rsidRPr="00907098">
        <w:rPr>
          <w:rFonts w:ascii="Times New Roman" w:hAnsi="Times New Roman" w:cs="Times New Roman"/>
          <w:sz w:val="24"/>
          <w:szCs w:val="24"/>
          <w:lang w:val="en-US"/>
        </w:rPr>
        <w:t>Demikian</w:t>
      </w:r>
      <w:r w:rsidRPr="00907098">
        <w:rPr>
          <w:rFonts w:ascii="Times New Roman" w:hAnsi="Times New Roman" w:cs="Times New Roman"/>
          <w:sz w:val="24"/>
          <w:szCs w:val="24"/>
        </w:rPr>
        <w:t xml:space="preserve"> proses perwakafan tanah di desa Padamara kabupaten Lombok timur.</w:t>
      </w:r>
    </w:p>
    <w:p w:rsidR="00A96C3A" w:rsidRPr="00907098" w:rsidRDefault="00A96C3A" w:rsidP="008A5E16">
      <w:pPr>
        <w:pStyle w:val="ListParagraph"/>
        <w:numPr>
          <w:ilvl w:val="0"/>
          <w:numId w:val="42"/>
        </w:numPr>
        <w:spacing w:after="0" w:line="480" w:lineRule="auto"/>
        <w:ind w:left="284" w:hanging="284"/>
        <w:rPr>
          <w:rFonts w:ascii="Times New Roman" w:hAnsi="Times New Roman" w:cs="Times New Roman"/>
          <w:b/>
          <w:sz w:val="24"/>
          <w:szCs w:val="24"/>
        </w:rPr>
      </w:pPr>
      <w:r w:rsidRPr="00907098">
        <w:rPr>
          <w:rFonts w:ascii="Times New Roman" w:hAnsi="Times New Roman" w:cs="Times New Roman"/>
          <w:b/>
          <w:sz w:val="24"/>
          <w:szCs w:val="24"/>
        </w:rPr>
        <w:t>Proses Peralihan dan Akibat Hukum Peralihan Tanah Wakaf</w:t>
      </w:r>
    </w:p>
    <w:p w:rsidR="00A96C3A" w:rsidRPr="00907098" w:rsidRDefault="00A96C3A" w:rsidP="008A5E16">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b/>
          <w:sz w:val="24"/>
          <w:szCs w:val="24"/>
        </w:rPr>
      </w:pPr>
      <w:r w:rsidRPr="00907098">
        <w:rPr>
          <w:rFonts w:ascii="Times New Roman" w:hAnsi="Times New Roman" w:cs="Times New Roman"/>
          <w:b/>
          <w:sz w:val="24"/>
          <w:szCs w:val="24"/>
        </w:rPr>
        <w:t>Proses Peralihan Tanah Wakaf</w:t>
      </w:r>
    </w:p>
    <w:p w:rsidR="00A96C3A" w:rsidRPr="00907098" w:rsidRDefault="00A96C3A" w:rsidP="008A5E16">
      <w:pPr>
        <w:pStyle w:val="ListParagraph"/>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Peralihan atas tanah wakaf merupakan bagian dari perbuatan hukum.</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Oleh karena itu terlebih dahulu perlu diperjelas mengenai pengertian perbuatan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hukum.Perbuatan hukum dapat diartikan sebagai setiap perbuatan yangdilakukan oleh subyek hukum yang menimbulkan akibat hukum.</w:t>
      </w:r>
    </w:p>
    <w:p w:rsidR="00A96C3A" w:rsidRPr="00907098" w:rsidRDefault="00A96C3A" w:rsidP="008A5E16">
      <w:pPr>
        <w:pStyle w:val="ListParagraph"/>
        <w:autoSpaceDE w:val="0"/>
        <w:autoSpaceDN w:val="0"/>
        <w:adjustRightInd w:val="0"/>
        <w:spacing w:after="0" w:line="240" w:lineRule="auto"/>
        <w:ind w:left="1080" w:firstLine="36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Menurut CSTKansil, bahwa “Segala perbuatan manusia yang secara sengaja dilakukan oleh</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seseorang untuk menimbulkan hak dan kewajiban-kewajiban, misalnya</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membuat surat wasiat, membuat persetujuan-persetujuan dinamakan perbuatan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hukum”</w:t>
      </w:r>
      <w:r w:rsidRPr="00907098">
        <w:rPr>
          <w:rStyle w:val="FootnoteReference"/>
          <w:rFonts w:ascii="Times New Roman" w:hAnsi="Times New Roman" w:cs="Times New Roman"/>
          <w:color w:val="000000"/>
          <w:sz w:val="24"/>
          <w:szCs w:val="24"/>
        </w:rPr>
        <w:footnoteReference w:id="3"/>
      </w:r>
      <w:r w:rsidRPr="00907098">
        <w:rPr>
          <w:rFonts w:ascii="Times New Roman" w:hAnsi="Times New Roman" w:cs="Times New Roman"/>
          <w:color w:val="000000"/>
          <w:sz w:val="24"/>
          <w:szCs w:val="24"/>
        </w:rPr>
        <w:t>.</w:t>
      </w:r>
    </w:p>
    <w:p w:rsidR="00A96C3A" w:rsidRPr="00907098" w:rsidRDefault="00A96C3A" w:rsidP="008A5E16">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Perbuatan hukum itu terdiri dari:</w:t>
      </w:r>
    </w:p>
    <w:p w:rsidR="00A96C3A" w:rsidRPr="00907098" w:rsidRDefault="00A96C3A" w:rsidP="008A5E16">
      <w:pPr>
        <w:pStyle w:val="ListParagraph"/>
        <w:numPr>
          <w:ilvl w:val="0"/>
          <w:numId w:val="22"/>
        </w:numPr>
        <w:autoSpaceDE w:val="0"/>
        <w:autoSpaceDN w:val="0"/>
        <w:adjustRightInd w:val="0"/>
        <w:spacing w:after="0" w:line="480" w:lineRule="auto"/>
        <w:ind w:left="144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Perbuatan hukum sepihak, yaitu perbuatan hukum yang dilakukan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oleh satu pihak saja dan menimbulkan hak dan kewajiban pada satu</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pihak pula, misalnya pembuatan surat wasiat, dan pemberian hadiah</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sesuatu (benda).</w:t>
      </w:r>
    </w:p>
    <w:p w:rsidR="00A96C3A" w:rsidRPr="00907098" w:rsidRDefault="00A96C3A" w:rsidP="008A5E16">
      <w:pPr>
        <w:pStyle w:val="ListParagraph"/>
        <w:numPr>
          <w:ilvl w:val="0"/>
          <w:numId w:val="22"/>
        </w:numPr>
        <w:autoSpaceDE w:val="0"/>
        <w:autoSpaceDN w:val="0"/>
        <w:adjustRightInd w:val="0"/>
        <w:spacing w:after="0" w:line="240" w:lineRule="auto"/>
        <w:ind w:left="144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Perbuatan hukum dua pihak, ialah perbuatan hukum yang dilakukan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 xml:space="preserve">oleh dua pihak dan menimbulkan hak dan kewajiban-kewajiban </w:t>
      </w:r>
      <w:r w:rsidRPr="00907098">
        <w:rPr>
          <w:rFonts w:ascii="Times New Roman" w:hAnsi="Times New Roman" w:cs="Times New Roman"/>
          <w:color w:val="000000"/>
          <w:sz w:val="24"/>
          <w:szCs w:val="24"/>
        </w:rPr>
        <w:lastRenderedPageBreak/>
        <w:t>bagikedua pihak (timbal balik) misalnya membuat persetujuan jual beli,sewa menyewa dan lain-lain.</w:t>
      </w:r>
      <w:r w:rsidRPr="00907098">
        <w:rPr>
          <w:rStyle w:val="FootnoteReference"/>
          <w:rFonts w:ascii="Times New Roman" w:hAnsi="Times New Roman" w:cs="Times New Roman"/>
          <w:color w:val="000000"/>
          <w:sz w:val="24"/>
          <w:szCs w:val="24"/>
        </w:rPr>
        <w:footnoteReference w:id="4"/>
      </w:r>
    </w:p>
    <w:p w:rsidR="00A96C3A" w:rsidRPr="00907098" w:rsidRDefault="00A96C3A" w:rsidP="008A5E16">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
    <w:p w:rsidR="00A96C3A" w:rsidRPr="00907098" w:rsidRDefault="00A96C3A" w:rsidP="008A5E16">
      <w:pPr>
        <w:pStyle w:val="ListParagraph"/>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Peralihan hak penguasaan yuridis atas tanah wakaf harus melibatkan</w:t>
      </w:r>
      <w:r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PPAIW (Penjabat Pembuat Akta Ikrar Wakaf). Siapa PPAIW tersebut, diatu</w:t>
      </w:r>
      <w:r w:rsidR="00D80EC4" w:rsidRPr="00907098">
        <w:rPr>
          <w:rFonts w:ascii="Times New Roman" w:hAnsi="Times New Roman" w:cs="Times New Roman"/>
          <w:color w:val="000000"/>
          <w:sz w:val="24"/>
          <w:szCs w:val="24"/>
          <w:lang w:val="en-US"/>
        </w:rPr>
        <w:t xml:space="preserve">r  </w:t>
      </w:r>
      <w:r w:rsidRPr="00907098">
        <w:rPr>
          <w:rFonts w:ascii="Times New Roman" w:hAnsi="Times New Roman" w:cs="Times New Roman"/>
          <w:color w:val="000000"/>
          <w:sz w:val="24"/>
          <w:szCs w:val="24"/>
        </w:rPr>
        <w:t>dalam Pasal 5 Peraturan Pemerintah Nomor 28 Tahun 1977 tentang</w:t>
      </w:r>
      <w:r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Perwakafan Tanah Milik yang berbunyi:</w:t>
      </w:r>
    </w:p>
    <w:p w:rsidR="00A96C3A" w:rsidRPr="00907098" w:rsidRDefault="00A96C3A" w:rsidP="008A5E16">
      <w:pPr>
        <w:pStyle w:val="ListParagraph"/>
        <w:numPr>
          <w:ilvl w:val="0"/>
          <w:numId w:val="23"/>
        </w:numPr>
        <w:autoSpaceDE w:val="0"/>
        <w:autoSpaceDN w:val="0"/>
        <w:adjustRightInd w:val="0"/>
        <w:spacing w:after="0" w:line="480" w:lineRule="auto"/>
        <w:ind w:left="1530" w:hanging="45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Kepala Kantor Urusan Agama kecamatan ditunjuk sebagai</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penjabat pembuat akta ikrar wakaf.</w:t>
      </w:r>
    </w:p>
    <w:p w:rsidR="00A96C3A" w:rsidRPr="00907098" w:rsidRDefault="00A96C3A" w:rsidP="008A5E16">
      <w:pPr>
        <w:pStyle w:val="ListParagraph"/>
        <w:numPr>
          <w:ilvl w:val="0"/>
          <w:numId w:val="23"/>
        </w:numPr>
        <w:autoSpaceDE w:val="0"/>
        <w:autoSpaceDN w:val="0"/>
        <w:adjustRightInd w:val="0"/>
        <w:spacing w:after="0" w:line="480" w:lineRule="auto"/>
        <w:ind w:left="1530" w:hanging="45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Administrasi perwakafan diselenggarakan oleh Kantor UrusanAgama Kecamatan.</w:t>
      </w:r>
    </w:p>
    <w:p w:rsidR="00A96C3A" w:rsidRPr="00907098" w:rsidRDefault="00A96C3A" w:rsidP="008A5E16">
      <w:pPr>
        <w:pStyle w:val="ListParagraph"/>
        <w:numPr>
          <w:ilvl w:val="0"/>
          <w:numId w:val="23"/>
        </w:numPr>
        <w:autoSpaceDE w:val="0"/>
        <w:autoSpaceDN w:val="0"/>
        <w:adjustRightInd w:val="0"/>
        <w:spacing w:after="0" w:line="480" w:lineRule="auto"/>
        <w:ind w:left="1530" w:hanging="45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Dalam hal suatu kecamatan tidak ada Kantor Urusan Agamanya,maka Kepala Kantor Wilayah Departemen Agama menunjuk</w:t>
      </w:r>
      <w:r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Kepala Kantor Urusan Agama terdekat sebagai Penjabat PembuatAkta Ikrar Wakaf di kecamatan tersebut.</w:t>
      </w:r>
    </w:p>
    <w:p w:rsidR="00A96C3A" w:rsidRPr="00907098" w:rsidRDefault="00A96C3A" w:rsidP="008A5E16">
      <w:pPr>
        <w:pStyle w:val="ListParagraph"/>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Berdasarkan Pasal 7 Peraturan Pemerintah Nomor 28 Tahun 1977tentang Perwakafan Tanah Milik, KUA selaku PPAIW mempunyai tugas:</w:t>
      </w:r>
    </w:p>
    <w:p w:rsidR="00A96C3A" w:rsidRPr="00907098" w:rsidRDefault="00A96C3A" w:rsidP="008A5E16">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Meneliti kehendak wakif;</w:t>
      </w:r>
    </w:p>
    <w:p w:rsidR="00A96C3A" w:rsidRPr="00907098" w:rsidRDefault="00A96C3A" w:rsidP="008A5E16">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Meneliti dan mengesahkan nazhir atau anggota nazhir yang baru;</w:t>
      </w:r>
    </w:p>
    <w:p w:rsidR="00A96C3A" w:rsidRPr="00907098" w:rsidRDefault="00A96C3A" w:rsidP="008A5E16">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Meneliti saksi ikrar wakaf;</w:t>
      </w:r>
    </w:p>
    <w:p w:rsidR="00A96C3A" w:rsidRPr="00907098" w:rsidRDefault="00A96C3A" w:rsidP="008A5E16">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Menyaksikan pelaksanaan ikrar wakaf;</w:t>
      </w:r>
    </w:p>
    <w:p w:rsidR="00A96C3A" w:rsidRPr="00907098" w:rsidRDefault="00A96C3A" w:rsidP="008A5E16">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Membuat akta ikrar wakaf;.</w:t>
      </w:r>
    </w:p>
    <w:p w:rsidR="00A96C3A" w:rsidRPr="00907098" w:rsidRDefault="00A96C3A" w:rsidP="008A5E16">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lastRenderedPageBreak/>
        <w:t>Menyampaikan Akta Ikrar wakaf dan salinannya sebagaimana</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diatur dalam Pasal 3 ayat (2) dan (3) Peraturan ini selambat-lambatnya</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dalam waktu satu bulan sejak dibuatnya;</w:t>
      </w:r>
    </w:p>
    <w:p w:rsidR="00A96C3A" w:rsidRPr="00907098" w:rsidRDefault="00A96C3A" w:rsidP="008A5E16">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Menyelenggarakan daftar akta ikrar wakaf;</w:t>
      </w:r>
    </w:p>
    <w:p w:rsidR="00A96C3A" w:rsidRPr="00907098" w:rsidRDefault="00A96C3A" w:rsidP="008A5E16">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Menyampaikan dan memelihara akta dan daftarnya;</w:t>
      </w:r>
    </w:p>
    <w:p w:rsidR="00A96C3A" w:rsidRPr="00907098" w:rsidRDefault="00A96C3A" w:rsidP="008A5E16">
      <w:pPr>
        <w:pStyle w:val="ListParagraph"/>
        <w:numPr>
          <w:ilvl w:val="0"/>
          <w:numId w:val="2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Mengurus pendaftaran perwakafan.</w:t>
      </w:r>
    </w:p>
    <w:p w:rsidR="00A96C3A" w:rsidRPr="00907098" w:rsidRDefault="00A96C3A" w:rsidP="008A5E16">
      <w:pPr>
        <w:pStyle w:val="ListParagraph"/>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Selanjutnya sebagai kelanjutan permohonan perubahan status dan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penggunaan tanah wakaf itu, di dalam Pasal 13 Peraturan Pemerintah</w:t>
      </w:r>
      <w:r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Nomor28 Tahun 1977 tentang Perwakafan Tanah Milik ditentukan sebagai berikut:</w:t>
      </w:r>
    </w:p>
    <w:p w:rsidR="00A96C3A" w:rsidRPr="00907098" w:rsidRDefault="00A96C3A" w:rsidP="008A5E16">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Dalam hal ada permohonan perubahan status tanah wakaf Kepala</w:t>
      </w:r>
      <w:r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Kanwil Depag berkewajiban meneruskan kepada Menteri Agama</w:t>
      </w:r>
      <w:r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cq Direktur Jenderal Bimbingan Masyarakat Islam dengan disertai</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pertimbangan.</w:t>
      </w:r>
    </w:p>
    <w:p w:rsidR="00A96C3A" w:rsidRPr="00907098" w:rsidRDefault="00A96C3A" w:rsidP="008A5E16">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Direktur Jenderal Bimbingan Masyarakat Islam diberi wewenang</w:t>
      </w:r>
    </w:p>
    <w:p w:rsidR="00A96C3A" w:rsidRPr="00907098" w:rsidRDefault="00A96C3A" w:rsidP="008A5E16">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untuk memberi persetujuan atau penolakan secara tertulis atas</w:t>
      </w:r>
    </w:p>
    <w:p w:rsidR="00A96C3A" w:rsidRPr="00907098" w:rsidRDefault="00A96C3A" w:rsidP="008A5E16">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permohonan perubahan status tanah wakaf.</w:t>
      </w:r>
    </w:p>
    <w:p w:rsidR="00A96C3A" w:rsidRPr="00907098" w:rsidRDefault="00A96C3A" w:rsidP="008A5E16">
      <w:pPr>
        <w:pStyle w:val="ListParagraph"/>
        <w:numPr>
          <w:ilvl w:val="0"/>
          <w:numId w:val="26"/>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Perubahan status tanah wakaf dapat diizinkan apabila diberikan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penggantian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yang sekurang-kurangnya senilai dan seimbang</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dengan kegunaannya sesuai dengan ikrar wakaf</w:t>
      </w:r>
    </w:p>
    <w:p w:rsidR="00A96C3A" w:rsidRPr="00907098" w:rsidRDefault="00A96C3A" w:rsidP="008A5E16">
      <w:pPr>
        <w:pStyle w:val="ListParagraph"/>
        <w:autoSpaceDE w:val="0"/>
        <w:autoSpaceDN w:val="0"/>
        <w:adjustRightInd w:val="0"/>
        <w:spacing w:after="0" w:line="480" w:lineRule="auto"/>
        <w:ind w:left="284" w:firstLine="850"/>
        <w:jc w:val="both"/>
        <w:rPr>
          <w:rFonts w:ascii="Times New Roman" w:hAnsi="Times New Roman" w:cs="Times New Roman"/>
          <w:color w:val="000000"/>
          <w:sz w:val="24"/>
          <w:szCs w:val="24"/>
          <w:lang w:val="en-US"/>
        </w:rPr>
      </w:pPr>
      <w:r w:rsidRPr="00907098">
        <w:rPr>
          <w:rFonts w:ascii="Times New Roman" w:hAnsi="Times New Roman" w:cs="Times New Roman"/>
          <w:color w:val="000000"/>
          <w:sz w:val="24"/>
          <w:szCs w:val="24"/>
          <w:lang w:val="en-US"/>
        </w:rPr>
        <w:t xml:space="preserve">Berdasarkan </w:t>
      </w:r>
      <w:r w:rsidRPr="00907098">
        <w:rPr>
          <w:rFonts w:ascii="Times New Roman" w:hAnsi="Times New Roman" w:cs="Times New Roman"/>
          <w:color w:val="000000"/>
          <w:sz w:val="24"/>
          <w:szCs w:val="24"/>
        </w:rPr>
        <w:t>hasil</w:t>
      </w:r>
      <w:r w:rsidRPr="00907098">
        <w:rPr>
          <w:rFonts w:ascii="Times New Roman" w:hAnsi="Times New Roman" w:cs="Times New Roman"/>
          <w:color w:val="000000"/>
          <w:sz w:val="24"/>
          <w:szCs w:val="24"/>
          <w:lang w:val="en-US"/>
        </w:rPr>
        <w:t xml:space="preserve"> wawancara saya dengan kepala kantor urusan agama kecamatan Sukamulia Lombok timur, Bapak Khairil Anwar, S,HI,syarat-syarat peralihan tanah wakaf;</w:t>
      </w:r>
    </w:p>
    <w:p w:rsidR="00A96C3A" w:rsidRPr="00907098" w:rsidRDefault="00A96C3A" w:rsidP="008A5E16">
      <w:pPr>
        <w:pStyle w:val="ListParagraph"/>
        <w:numPr>
          <w:ilvl w:val="0"/>
          <w:numId w:val="43"/>
        </w:numPr>
        <w:autoSpaceDE w:val="0"/>
        <w:autoSpaceDN w:val="0"/>
        <w:adjustRightInd w:val="0"/>
        <w:spacing w:after="0" w:line="480" w:lineRule="auto"/>
        <w:jc w:val="both"/>
        <w:rPr>
          <w:rFonts w:ascii="Times New Roman" w:hAnsi="Times New Roman" w:cs="Times New Roman"/>
          <w:color w:val="000000"/>
          <w:sz w:val="24"/>
          <w:szCs w:val="24"/>
          <w:lang w:val="en-US"/>
        </w:rPr>
      </w:pPr>
      <w:r w:rsidRPr="00907098">
        <w:rPr>
          <w:rFonts w:ascii="Times New Roman" w:hAnsi="Times New Roman" w:cs="Times New Roman"/>
          <w:color w:val="000000"/>
          <w:sz w:val="24"/>
          <w:szCs w:val="24"/>
          <w:lang w:val="en-US"/>
        </w:rPr>
        <w:lastRenderedPageBreak/>
        <w:t>Harus melihat inti bukti atau niali jual dua kali lipat</w:t>
      </w:r>
    </w:p>
    <w:p w:rsidR="00A96C3A" w:rsidRPr="00907098" w:rsidRDefault="00A96C3A" w:rsidP="008A5E16">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color w:val="000000"/>
          <w:sz w:val="24"/>
          <w:szCs w:val="24"/>
          <w:lang w:val="en-US"/>
        </w:rPr>
        <w:t xml:space="preserve"> harus mendapatkan persetujuan dari mentri agama</w:t>
      </w:r>
    </w:p>
    <w:p w:rsidR="00A96C3A" w:rsidRPr="00907098" w:rsidRDefault="00A96C3A" w:rsidP="008A5E16">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 xml:space="preserve"> harus mendapatkan rekomendasi dari Bwi (badan wakaf indonesia)</w:t>
      </w:r>
    </w:p>
    <w:p w:rsidR="00A96C3A" w:rsidRPr="00907098" w:rsidRDefault="00A96C3A" w:rsidP="008A5E16">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 xml:space="preserve"> tanah wakaf tidak boleh tukar guling kalau nilainya sama</w:t>
      </w:r>
    </w:p>
    <w:p w:rsidR="00A96C3A" w:rsidRPr="00907098" w:rsidRDefault="00A96C3A" w:rsidP="008A5E16">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tanah wakaf tidak boleh tukar guling apabila produktif</w:t>
      </w:r>
    </w:p>
    <w:p w:rsidR="00A96C3A" w:rsidRPr="00907098" w:rsidRDefault="00A96C3A" w:rsidP="008A5E16">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tanah wakaf bisa di tukar guling apabila untuk kepentingan masyarakat</w:t>
      </w:r>
    </w:p>
    <w:p w:rsidR="00A96C3A" w:rsidRPr="00907098" w:rsidRDefault="00A96C3A" w:rsidP="008A5E16">
      <w:pPr>
        <w:pStyle w:val="ListParagraph"/>
        <w:autoSpaceDE w:val="0"/>
        <w:autoSpaceDN w:val="0"/>
        <w:adjustRightInd w:val="0"/>
        <w:spacing w:after="0" w:line="480" w:lineRule="auto"/>
        <w:ind w:left="284" w:firstLine="850"/>
        <w:jc w:val="both"/>
        <w:rPr>
          <w:rFonts w:ascii="Times New Roman" w:hAnsi="Times New Roman" w:cs="Times New Roman"/>
          <w:sz w:val="24"/>
          <w:szCs w:val="24"/>
          <w:lang w:val="en-US"/>
        </w:rPr>
      </w:pPr>
      <w:r w:rsidRPr="00907098">
        <w:rPr>
          <w:rFonts w:ascii="Times New Roman" w:hAnsi="Times New Roman" w:cs="Times New Roman"/>
          <w:sz w:val="24"/>
          <w:szCs w:val="24"/>
        </w:rPr>
        <w:t xml:space="preserve">proses </w:t>
      </w:r>
      <w:r w:rsidRPr="00907098">
        <w:rPr>
          <w:rFonts w:ascii="Times New Roman" w:hAnsi="Times New Roman" w:cs="Times New Roman"/>
          <w:color w:val="000000"/>
          <w:sz w:val="24"/>
          <w:szCs w:val="24"/>
          <w:lang w:val="en-US"/>
        </w:rPr>
        <w:t>peralihan</w:t>
      </w:r>
      <w:r w:rsidRPr="00907098">
        <w:rPr>
          <w:rFonts w:ascii="Times New Roman" w:hAnsi="Times New Roman" w:cs="Times New Roman"/>
          <w:sz w:val="24"/>
          <w:szCs w:val="24"/>
        </w:rPr>
        <w:t xml:space="preserve"> tanah wakaf yaitu</w:t>
      </w:r>
      <w:r w:rsidRPr="00907098">
        <w:rPr>
          <w:rFonts w:ascii="Times New Roman" w:hAnsi="Times New Roman" w:cs="Times New Roman"/>
          <w:sz w:val="24"/>
          <w:szCs w:val="24"/>
          <w:lang w:val="en-US"/>
        </w:rPr>
        <w:t xml:space="preserve"> </w:t>
      </w:r>
      <w:r w:rsidRPr="00907098">
        <w:rPr>
          <w:rFonts w:ascii="Times New Roman" w:hAnsi="Times New Roman" w:cs="Times New Roman"/>
          <w:sz w:val="24"/>
          <w:szCs w:val="24"/>
        </w:rPr>
        <w:t>tanah yang ditukar guling dilaporkan dan di daftarkan ke kantor urusan agama</w:t>
      </w:r>
      <w:r w:rsidRPr="00907098">
        <w:rPr>
          <w:rFonts w:ascii="Times New Roman" w:hAnsi="Times New Roman" w:cs="Times New Roman"/>
          <w:sz w:val="24"/>
          <w:szCs w:val="24"/>
          <w:lang w:val="en-US"/>
        </w:rPr>
        <w:t xml:space="preserve"> </w:t>
      </w:r>
      <w:r w:rsidRPr="00907098">
        <w:rPr>
          <w:rFonts w:ascii="Times New Roman" w:hAnsi="Times New Roman" w:cs="Times New Roman"/>
          <w:sz w:val="24"/>
          <w:szCs w:val="24"/>
        </w:rPr>
        <w:t>dilanjutkan kekantor wialayah prov</w:t>
      </w:r>
      <w:r w:rsidR="00D80EC4" w:rsidRPr="00907098">
        <w:rPr>
          <w:rFonts w:ascii="Times New Roman" w:hAnsi="Times New Roman" w:cs="Times New Roman"/>
          <w:sz w:val="24"/>
          <w:szCs w:val="24"/>
          <w:lang w:val="en-US"/>
        </w:rPr>
        <w:t>insi</w:t>
      </w:r>
    </w:p>
    <w:p w:rsidR="00A96C3A" w:rsidRPr="00907098" w:rsidRDefault="00A96C3A" w:rsidP="008A5E16">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b/>
          <w:color w:val="000000"/>
          <w:sz w:val="24"/>
          <w:szCs w:val="24"/>
        </w:rPr>
      </w:pPr>
      <w:r w:rsidRPr="00907098">
        <w:rPr>
          <w:rFonts w:ascii="Times New Roman" w:hAnsi="Times New Roman" w:cs="Times New Roman"/>
          <w:b/>
          <w:color w:val="000000"/>
          <w:sz w:val="24"/>
          <w:szCs w:val="24"/>
        </w:rPr>
        <w:t>Akibat hukum Peralihan Tanah Wakaf</w:t>
      </w:r>
    </w:p>
    <w:p w:rsidR="00A96C3A" w:rsidRPr="00907098" w:rsidRDefault="00A96C3A" w:rsidP="008A5E16">
      <w:pPr>
        <w:pStyle w:val="ListParagraph"/>
        <w:numPr>
          <w:ilvl w:val="0"/>
          <w:numId w:val="31"/>
        </w:numPr>
        <w:autoSpaceDE w:val="0"/>
        <w:autoSpaceDN w:val="0"/>
        <w:adjustRightInd w:val="0"/>
        <w:spacing w:after="0" w:line="240" w:lineRule="auto"/>
        <w:ind w:left="284" w:hanging="284"/>
        <w:jc w:val="both"/>
        <w:rPr>
          <w:rFonts w:ascii="Times New Roman" w:hAnsi="Times New Roman" w:cs="Times New Roman"/>
          <w:b/>
          <w:color w:val="000000"/>
          <w:sz w:val="24"/>
          <w:szCs w:val="24"/>
        </w:rPr>
      </w:pPr>
      <w:r w:rsidRPr="00907098">
        <w:rPr>
          <w:rFonts w:ascii="Times New Roman" w:hAnsi="Times New Roman" w:cs="Times New Roman"/>
          <w:b/>
          <w:color w:val="000000"/>
          <w:sz w:val="24"/>
          <w:szCs w:val="24"/>
        </w:rPr>
        <w:t>Menurut Hukum Nasional</w:t>
      </w:r>
    </w:p>
    <w:p w:rsidR="00A96C3A" w:rsidRPr="00907098" w:rsidRDefault="00A96C3A" w:rsidP="008A5E16">
      <w:pPr>
        <w:pStyle w:val="ListParagraph"/>
        <w:autoSpaceDE w:val="0"/>
        <w:autoSpaceDN w:val="0"/>
        <w:adjustRightInd w:val="0"/>
        <w:spacing w:after="0" w:line="240" w:lineRule="auto"/>
        <w:ind w:left="284"/>
        <w:jc w:val="both"/>
        <w:rPr>
          <w:rFonts w:ascii="Times New Roman" w:hAnsi="Times New Roman" w:cs="Times New Roman"/>
          <w:b/>
          <w:color w:val="000000"/>
          <w:sz w:val="24"/>
          <w:szCs w:val="24"/>
        </w:rPr>
      </w:pPr>
    </w:p>
    <w:p w:rsidR="00A96C3A" w:rsidRPr="00907098" w:rsidRDefault="00A96C3A" w:rsidP="008A5E16">
      <w:pPr>
        <w:pStyle w:val="ListParagraph"/>
        <w:autoSpaceDE w:val="0"/>
        <w:autoSpaceDN w:val="0"/>
        <w:adjustRightInd w:val="0"/>
        <w:spacing w:after="0" w:line="240" w:lineRule="auto"/>
        <w:ind w:left="284" w:firstLine="72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Peralihan hak atas tanah menurut hukum agraria nasional selain dapat</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dilakukan melalui jual beli, tukar menukar, hibah, wasiat, warisan danlain-lainnya,peralihan hak atas tanah dapat juga dilakukan dengan wakaf.</w:t>
      </w:r>
      <w:r w:rsidRPr="00907098">
        <w:rPr>
          <w:rStyle w:val="FootnoteReference"/>
          <w:rFonts w:ascii="Times New Roman" w:hAnsi="Times New Roman" w:cs="Times New Roman"/>
          <w:color w:val="000000"/>
          <w:sz w:val="24"/>
          <w:szCs w:val="24"/>
        </w:rPr>
        <w:footnoteReference w:id="5"/>
      </w:r>
    </w:p>
    <w:p w:rsidR="00A96C3A" w:rsidRPr="00907098" w:rsidRDefault="00A96C3A" w:rsidP="008A5E16">
      <w:pPr>
        <w:pStyle w:val="ListParagraph"/>
        <w:autoSpaceDE w:val="0"/>
        <w:autoSpaceDN w:val="0"/>
        <w:adjustRightInd w:val="0"/>
        <w:spacing w:after="0" w:line="240" w:lineRule="auto"/>
        <w:ind w:left="284" w:firstLine="72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Peralihan tanah dengan cara wakaf ini bersifat kekal, abadi dan untuk selama-lamanya.Dengan kata lain suatu tanah hak milik yang sudah dialihkan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haknya kepada pihak lain dengan cara wakaf, berakibat tanah tersebut</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terlembagakan untuk selama-lamanya dan tidak bisa dialihkan kepada pihaklain lagi, baik melalui cara jual beli, tukar menukar, hibah dan sebagainya,kecuali ada alasan-alasan hukum yang membolehkannya.</w:t>
      </w:r>
      <w:r w:rsidRPr="00907098">
        <w:rPr>
          <w:rStyle w:val="FootnoteReference"/>
          <w:rFonts w:ascii="Times New Roman" w:hAnsi="Times New Roman" w:cs="Times New Roman"/>
          <w:color w:val="000000"/>
          <w:sz w:val="24"/>
          <w:szCs w:val="24"/>
        </w:rPr>
        <w:footnoteReference w:id="6"/>
      </w:r>
    </w:p>
    <w:p w:rsidR="00A96C3A" w:rsidRPr="00907098" w:rsidRDefault="00A96C3A" w:rsidP="008A5E16">
      <w:pPr>
        <w:pStyle w:val="ListParagraph"/>
        <w:autoSpaceDE w:val="0"/>
        <w:autoSpaceDN w:val="0"/>
        <w:adjustRightInd w:val="0"/>
        <w:spacing w:after="0" w:line="240" w:lineRule="auto"/>
        <w:ind w:left="1440" w:firstLine="720"/>
        <w:jc w:val="both"/>
        <w:rPr>
          <w:rFonts w:ascii="Times New Roman" w:hAnsi="Times New Roman" w:cs="Times New Roman"/>
          <w:color w:val="000000"/>
          <w:sz w:val="24"/>
          <w:szCs w:val="24"/>
        </w:rPr>
      </w:pPr>
    </w:p>
    <w:p w:rsidR="00A96C3A" w:rsidRPr="00907098" w:rsidRDefault="00A96C3A" w:rsidP="008A5E16">
      <w:pPr>
        <w:pStyle w:val="ListParagraph"/>
        <w:autoSpaceDE w:val="0"/>
        <w:autoSpaceDN w:val="0"/>
        <w:adjustRightInd w:val="0"/>
        <w:spacing w:after="0" w:line="480" w:lineRule="auto"/>
        <w:ind w:left="284" w:firstLine="72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Ketentuan peralihan hak milik atas tanah yang diatur</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dalam Hukum Agraria Nasional, juga berlaku dalam peralihan hak atas tanah</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wakaf, dinyatakan “Perubahan status harta benda wakaf dalam bentuk</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penukaran dilarang kecuali dengan izin tertulis dari Menteri berdasarkan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 xml:space="preserve">pertimbangan Badan Wakaf </w:t>
      </w:r>
      <w:r w:rsidRPr="00907098">
        <w:rPr>
          <w:rFonts w:ascii="Times New Roman" w:hAnsi="Times New Roman" w:cs="Times New Roman"/>
          <w:color w:val="000000"/>
          <w:sz w:val="24"/>
          <w:szCs w:val="24"/>
        </w:rPr>
        <w:lastRenderedPageBreak/>
        <w:t>Indonesia (BWI).</w:t>
      </w:r>
      <w:r w:rsidRPr="00907098">
        <w:rPr>
          <w:rStyle w:val="FootnoteReference"/>
          <w:rFonts w:ascii="Times New Roman" w:hAnsi="Times New Roman" w:cs="Times New Roman"/>
          <w:color w:val="000000"/>
          <w:sz w:val="24"/>
          <w:szCs w:val="24"/>
        </w:rPr>
        <w:footnoteReference w:id="7"/>
      </w:r>
      <w:r w:rsidRPr="00907098">
        <w:rPr>
          <w:rFonts w:ascii="Times New Roman" w:hAnsi="Times New Roman" w:cs="Times New Roman"/>
          <w:color w:val="000000"/>
          <w:sz w:val="24"/>
          <w:szCs w:val="24"/>
        </w:rPr>
        <w:t>Secara rinci lagi prosesperalihan hak milik tanah wakaf diatur di dalam Peraturan Pemerintah Nomor42 Tahun 2006 tentang Pelaksanaan Undang-Undang Nomor 41 Tahun 2004tentang Wakaf, tepatnya dalam Pasal 37 yang menentukan:</w:t>
      </w:r>
    </w:p>
    <w:p w:rsidR="00A96C3A" w:rsidRPr="00907098" w:rsidRDefault="00A96C3A" w:rsidP="008A5E16">
      <w:pPr>
        <w:pStyle w:val="ListParagraph"/>
        <w:numPr>
          <w:ilvl w:val="0"/>
          <w:numId w:val="32"/>
        </w:numPr>
        <w:autoSpaceDE w:val="0"/>
        <w:autoSpaceDN w:val="0"/>
        <w:adjustRightInd w:val="0"/>
        <w:spacing w:after="0" w:line="480" w:lineRule="auto"/>
        <w:ind w:left="180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Pejabat pembuat ikrar wakaf benda tidak bergerak berupa tanah adalahKepala Kantor Urusan Agama (KUA) dan atau pejabat yang</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menyelenggarakan urusan wakaf.</w:t>
      </w:r>
    </w:p>
    <w:p w:rsidR="00A96C3A" w:rsidRPr="00907098" w:rsidRDefault="00A96C3A" w:rsidP="008A5E16">
      <w:pPr>
        <w:pStyle w:val="ListParagraph"/>
        <w:numPr>
          <w:ilvl w:val="0"/>
          <w:numId w:val="32"/>
        </w:numPr>
        <w:autoSpaceDE w:val="0"/>
        <w:autoSpaceDN w:val="0"/>
        <w:adjustRightInd w:val="0"/>
        <w:spacing w:after="0" w:line="480" w:lineRule="auto"/>
        <w:ind w:left="180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Ketentuan sebagaimana yang dimaksud pada ayat (1), tidak</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menutup</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kesempatan bagi wakif untuk membuat Akta ikrar wakaf di hadapan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notaris.</w:t>
      </w:r>
    </w:p>
    <w:p w:rsidR="00A96C3A" w:rsidRPr="00907098" w:rsidRDefault="00A96C3A" w:rsidP="008A5E16">
      <w:pPr>
        <w:pStyle w:val="ListParagraph"/>
        <w:autoSpaceDE w:val="0"/>
        <w:autoSpaceDN w:val="0"/>
        <w:adjustRightInd w:val="0"/>
        <w:spacing w:after="0" w:line="480" w:lineRule="auto"/>
        <w:ind w:left="284" w:firstLine="72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Setelah tanah wakaf dibuat Akta Ikrar Wakaf (AIW) oleh PenjabatPembuat Akta Ikrar Wakaf (PPAIW), maka tanah wakaf tersebut didaftarkan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pada Kantor Pertanahan melalui Kantor Departemen Agama kabupaten/ Kota</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untuk diproses penerbitan dan sertipikatnya. Adapun tata cara pendaftarantanah wakaf menurut Peraturan Pemerintah Nomor 42 Tahun 2006 tentangPelaksanaan Undang-Undang Nomor 41 Tahun 2004 tentang Wakaf, adalah</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sebagaimana diatur dalam Pasal 39 ayat (1) yang menentukan bahwa</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pendaftaran sertipikat tanah wakaf dilakukan berdasarkan Akta Ikrar wakafatau Akta Pengganti Akta Ikrar Wakaf dengan tata cara sebagai berikut :</w:t>
      </w:r>
    </w:p>
    <w:p w:rsidR="00A96C3A" w:rsidRPr="00907098" w:rsidRDefault="00A96C3A" w:rsidP="008A5E16">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lastRenderedPageBreak/>
        <w:t>Terhadap tanah yang sudah berstatus hak milik didaftarkan menjadi tanahwakaf atas nama Nazhir.</w:t>
      </w:r>
    </w:p>
    <w:p w:rsidR="00A96C3A" w:rsidRPr="00907098" w:rsidRDefault="00A96C3A" w:rsidP="008A5E16">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Terhadap tanah hak milik yang diwakafkan hanya sebahagian dari luas</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keseluruhan harus dilakukan pemecahan sertipikat hak milik terlebih</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dahulu, kemudian didaftarkan menjadi tanah wakaf atas nama Nahzir.</w:t>
      </w:r>
    </w:p>
    <w:p w:rsidR="00A96C3A" w:rsidRPr="00907098" w:rsidRDefault="00A96C3A" w:rsidP="008A5E16">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Terhadap tanah yang belum berstatus hak milik yang berasal dari tanah</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milik adat langsung didaftarkan menjadi tanah wakaf atas nama Nahzir.</w:t>
      </w:r>
    </w:p>
    <w:p w:rsidR="00A96C3A" w:rsidRPr="00907098" w:rsidRDefault="00A96C3A" w:rsidP="008A5E16">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Terhadap hak guna bangunan, hak guna usaha atau hak pakai di atas tanah</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negara, sebagaimana dimaksud dalam Pasal 17 ayat (1) huruf (c) yangtelah mendapat persetujuan pelepasan hak dari pejabat yang berwenang dibidang pertanahan didaftarkan menjadi tanah wakaf atas nama Nahzir.</w:t>
      </w:r>
    </w:p>
    <w:p w:rsidR="00A96C3A" w:rsidRPr="00907098" w:rsidRDefault="00A96C3A" w:rsidP="008A5E16">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Terhadap tanah negara yang diatasnya berdiri bangunan masjid, musholla,makam didaftarkan menjadi tanah wakaf atas nama Nahzir.</w:t>
      </w:r>
    </w:p>
    <w:p w:rsidR="00A96C3A" w:rsidRPr="00907098" w:rsidRDefault="00A96C3A" w:rsidP="008A5E16">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Pejabat yang bewenang di bidang pertanahan kabupaten/ kota setempat</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mencatat perwakafan tanah yang bersangkutan pada buku tanah dan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sertipikatnya.</w:t>
      </w:r>
    </w:p>
    <w:p w:rsidR="00A96C3A" w:rsidRPr="00907098" w:rsidRDefault="00A96C3A" w:rsidP="008A5E16">
      <w:pPr>
        <w:pStyle w:val="ListParagraph"/>
        <w:autoSpaceDE w:val="0"/>
        <w:autoSpaceDN w:val="0"/>
        <w:adjustRightInd w:val="0"/>
        <w:spacing w:after="0" w:line="480" w:lineRule="auto"/>
        <w:ind w:left="284" w:firstLine="72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 xml:space="preserve">Peralihan tanah wakaf, menurut Pasal 41 Undang-Undang Nomor 41 Tahun 2004 tentang Wakaf, bahwa proses peralihan hakatas tanah wakaf, harus </w:t>
      </w:r>
      <w:r w:rsidRPr="00907098">
        <w:rPr>
          <w:rFonts w:ascii="Times New Roman" w:hAnsi="Times New Roman" w:cs="Times New Roman"/>
          <w:color w:val="000000"/>
          <w:sz w:val="24"/>
          <w:szCs w:val="24"/>
        </w:rPr>
        <w:lastRenderedPageBreak/>
        <w:t>mendapatkan persetujuan dan izin tertulis dari MenteriAgama dan Badan Wakaf Indonesia.</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Izin tertulis dari menteri hanya dapat</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diberikan dengan pertimbangan sebagai berikut:</w:t>
      </w:r>
    </w:p>
    <w:p w:rsidR="00A96C3A" w:rsidRPr="00907098" w:rsidRDefault="00A96C3A" w:rsidP="008A5E16">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Perubahan harta benda wakaf tersebut digunakan untuk</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kepentingan umum sesuai dengan rencana tata ruang (RUTR)</w:t>
      </w:r>
      <w:r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berdasarkan ketentuan peraturan peundangan dan tidak</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bertentangan dengan prinsip syariah.</w:t>
      </w:r>
    </w:p>
    <w:p w:rsidR="00A96C3A" w:rsidRPr="00907098" w:rsidRDefault="00A96C3A" w:rsidP="008A5E16">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Harta benda wakaf tidak dapat dipergunakan sesuai dengan ikrar</w:t>
      </w:r>
      <w:r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wakaf.</w:t>
      </w:r>
    </w:p>
    <w:p w:rsidR="00A96C3A" w:rsidRPr="00907098" w:rsidRDefault="00A96C3A" w:rsidP="008A5E16">
      <w:pPr>
        <w:pStyle w:val="ListParagraph"/>
        <w:numPr>
          <w:ilvl w:val="0"/>
          <w:numId w:val="34"/>
        </w:numPr>
        <w:autoSpaceDE w:val="0"/>
        <w:autoSpaceDN w:val="0"/>
        <w:adjustRightInd w:val="0"/>
        <w:spacing w:after="0" w:line="48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Pertukaran dilakukan untuk keperluan keagamaan secara langsung</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dan medesak.</w:t>
      </w:r>
    </w:p>
    <w:p w:rsidR="00A96C3A" w:rsidRPr="00907098" w:rsidRDefault="00A96C3A" w:rsidP="008A5E16">
      <w:pPr>
        <w:pStyle w:val="ListParagraph"/>
        <w:numPr>
          <w:ilvl w:val="0"/>
          <w:numId w:val="31"/>
        </w:numPr>
        <w:autoSpaceDE w:val="0"/>
        <w:autoSpaceDN w:val="0"/>
        <w:adjustRightInd w:val="0"/>
        <w:spacing w:after="0" w:line="240" w:lineRule="auto"/>
        <w:ind w:left="284" w:hanging="284"/>
        <w:jc w:val="both"/>
        <w:rPr>
          <w:rFonts w:ascii="Times New Roman" w:hAnsi="Times New Roman" w:cs="Times New Roman"/>
          <w:b/>
          <w:color w:val="000000"/>
          <w:sz w:val="24"/>
          <w:szCs w:val="24"/>
        </w:rPr>
      </w:pPr>
      <w:r w:rsidRPr="00907098">
        <w:rPr>
          <w:rFonts w:ascii="Times New Roman" w:hAnsi="Times New Roman" w:cs="Times New Roman"/>
          <w:b/>
          <w:color w:val="000000"/>
          <w:sz w:val="24"/>
          <w:szCs w:val="24"/>
        </w:rPr>
        <w:t>Menurut Hukum Islam</w:t>
      </w:r>
    </w:p>
    <w:p w:rsidR="00A96C3A" w:rsidRPr="00907098" w:rsidRDefault="00A96C3A" w:rsidP="008A5E16">
      <w:pPr>
        <w:pStyle w:val="ListParagraph"/>
        <w:autoSpaceDE w:val="0"/>
        <w:autoSpaceDN w:val="0"/>
        <w:adjustRightInd w:val="0"/>
        <w:spacing w:after="0" w:line="240" w:lineRule="auto"/>
        <w:ind w:left="284"/>
        <w:jc w:val="both"/>
        <w:rPr>
          <w:rFonts w:ascii="Times New Roman" w:hAnsi="Times New Roman" w:cs="Times New Roman"/>
          <w:b/>
          <w:color w:val="000000"/>
          <w:sz w:val="24"/>
          <w:szCs w:val="24"/>
        </w:rPr>
      </w:pPr>
    </w:p>
    <w:p w:rsidR="00A96C3A" w:rsidRPr="00907098" w:rsidRDefault="00A96C3A" w:rsidP="008A5E16">
      <w:pPr>
        <w:pStyle w:val="ListParagraph"/>
        <w:autoSpaceDE w:val="0"/>
        <w:autoSpaceDN w:val="0"/>
        <w:adjustRightInd w:val="0"/>
        <w:spacing w:after="0" w:line="240" w:lineRule="auto"/>
        <w:ind w:left="284" w:firstLine="567"/>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Di dalam hukum Islam harta (termasuk tanah) yang telah diikrarkan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untuk diwakafkan, maka sejak itu harta tersebut terlepas dari kepemilikan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wakif dan kemanfaatannya menjadi hak-hak penerima wakaf.</w:t>
      </w:r>
      <w:r w:rsidRPr="00907098">
        <w:rPr>
          <w:rStyle w:val="FootnoteReference"/>
          <w:rFonts w:ascii="Times New Roman" w:hAnsi="Times New Roman" w:cs="Times New Roman"/>
          <w:color w:val="000000"/>
          <w:sz w:val="24"/>
          <w:szCs w:val="24"/>
        </w:rPr>
        <w:footnoteReference w:id="8"/>
      </w:r>
    </w:p>
    <w:p w:rsidR="00A96C3A" w:rsidRPr="00907098" w:rsidRDefault="00A96C3A" w:rsidP="008A5E16">
      <w:pPr>
        <w:pStyle w:val="ListParagraph"/>
        <w:autoSpaceDE w:val="0"/>
        <w:autoSpaceDN w:val="0"/>
        <w:adjustRightInd w:val="0"/>
        <w:spacing w:after="0" w:line="240" w:lineRule="auto"/>
        <w:ind w:left="284" w:firstLine="567"/>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Imam Syafi’I dan Imam Hambali berpendapat bahwa harta wakaf itu putus atau keluar darimilik si wakif dan menjadi milik Allah SWT atau milik umum.Begitu pula</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wewenang mutlak si wakif menjadi terputus, karena setelah ikrar wakaf</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diucapkan, harta tersebut menjadi milik Allah SWT atau milik umum.</w:t>
      </w:r>
      <w:r w:rsidRPr="00907098">
        <w:rPr>
          <w:rStyle w:val="FootnoteReference"/>
          <w:rFonts w:ascii="Times New Roman" w:hAnsi="Times New Roman" w:cs="Times New Roman"/>
          <w:color w:val="000000"/>
          <w:sz w:val="24"/>
          <w:szCs w:val="24"/>
        </w:rPr>
        <w:footnoteReference w:id="9"/>
      </w:r>
      <w:r w:rsidRPr="00907098">
        <w:rPr>
          <w:rFonts w:ascii="Times New Roman" w:hAnsi="Times New Roman" w:cs="Times New Roman"/>
          <w:color w:val="000000"/>
          <w:sz w:val="24"/>
          <w:szCs w:val="24"/>
        </w:rPr>
        <w:t>Dengan demikian penguasaan harta wakaf itu beralih dari kepemilikan siwakif</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menjadi milik si penerima wakaf serta mengakibatkan tidak dapat ditarik lagi. Hal ini dikarenakan pengalihan hak atas tanah wakaf merupakan perbuatan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hukum yang diperbolehkan menurut beberapa ahli hukum Islam :</w:t>
      </w:r>
      <w:r w:rsidRPr="00907098">
        <w:rPr>
          <w:rStyle w:val="FootnoteReference"/>
          <w:rFonts w:ascii="Times New Roman" w:hAnsi="Times New Roman" w:cs="Times New Roman"/>
          <w:color w:val="000000"/>
          <w:sz w:val="24"/>
          <w:szCs w:val="24"/>
        </w:rPr>
        <w:footnoteReference w:id="10"/>
      </w:r>
    </w:p>
    <w:p w:rsidR="00A96C3A" w:rsidRPr="00907098" w:rsidRDefault="00A96C3A" w:rsidP="008A5E16">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Ulama Hanafiyah, mengenai peralihan atau penukaran tanah wakaf yang</w:t>
      </w:r>
      <w:r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sudah tidak fungsional lagi dapat dibagi menjadi :</w:t>
      </w:r>
    </w:p>
    <w:p w:rsidR="00A96C3A" w:rsidRPr="00907098" w:rsidRDefault="00A96C3A" w:rsidP="008A5E16">
      <w:pPr>
        <w:pStyle w:val="ListParagraph"/>
        <w:numPr>
          <w:ilvl w:val="0"/>
          <w:numId w:val="38"/>
        </w:numPr>
        <w:autoSpaceDE w:val="0"/>
        <w:autoSpaceDN w:val="0"/>
        <w:adjustRightInd w:val="0"/>
        <w:spacing w:after="0" w:line="240" w:lineRule="auto"/>
        <w:ind w:left="180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lastRenderedPageBreak/>
        <w:t>Bila si wakif pada waktu mewakafkan harta mensyaratkan dirinya ataupengurus harta wakaf (Nahzir) berhak menukar/mengalihkan, maka</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pengalihan atau penukaran harta wakaf boleh dilakukan.</w:t>
      </w:r>
    </w:p>
    <w:p w:rsidR="00A96C3A" w:rsidRPr="00907098" w:rsidRDefault="00A96C3A" w:rsidP="008A5E16">
      <w:pPr>
        <w:pStyle w:val="ListParagraph"/>
        <w:numPr>
          <w:ilvl w:val="0"/>
          <w:numId w:val="38"/>
        </w:numPr>
        <w:autoSpaceDE w:val="0"/>
        <w:autoSpaceDN w:val="0"/>
        <w:adjustRightInd w:val="0"/>
        <w:spacing w:after="0" w:line="240" w:lineRule="auto"/>
        <w:ind w:left="1800"/>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Apabila si wakif tidak mensyaratkan dirinya atau orang lain berhak</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mengalihkan atau menukar, kemudian ternyata wakif itu tidak</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memungkinkan diambil manfaatnya, maka dibolehkan mengalihkan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harta wakaf tersebut dengan izin hakim.</w:t>
      </w:r>
    </w:p>
    <w:p w:rsidR="00A96C3A" w:rsidRPr="00907098" w:rsidRDefault="00A96C3A" w:rsidP="008A5E16">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Ulama Malikiyah, berpendapat tidak boleh menukar/mengalihkan harta</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wakaf yang terdiri dari benda tidak bergerak walaupun benda itu akan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rusak atau tidak menghasilkan.</w:t>
      </w:r>
    </w:p>
    <w:p w:rsidR="00A96C3A" w:rsidRPr="00907098" w:rsidRDefault="00A96C3A" w:rsidP="008A5E16">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Ulama Syafi’iyah, Imam Syafii sendiri dalam masalah peralihan/tukar-menukar tanah wakaf hampir sama dengan pendapat Imam Malik, yaitu</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sangat mencegah adanya peralihan atau tukar menukar harta wakaf.</w:t>
      </w:r>
    </w:p>
    <w:p w:rsidR="00A96C3A" w:rsidRPr="00907098" w:rsidRDefault="00A96C3A" w:rsidP="008A5E16">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907098">
        <w:rPr>
          <w:rFonts w:ascii="Times New Roman" w:hAnsi="Times New Roman" w:cs="Times New Roman"/>
          <w:color w:val="000000"/>
          <w:sz w:val="24"/>
          <w:szCs w:val="24"/>
        </w:rPr>
        <w:t>Menurut Imam Ahmad bin Hambal, boleh pengalihan harta wakaf</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bahkan</w:t>
      </w:r>
      <w:r w:rsidR="00D80EC4" w:rsidRPr="00907098">
        <w:rPr>
          <w:rFonts w:ascii="Times New Roman" w:hAnsi="Times New Roman" w:cs="Times New Roman"/>
          <w:color w:val="000000"/>
          <w:sz w:val="24"/>
          <w:szCs w:val="24"/>
          <w:lang w:val="en-US"/>
        </w:rPr>
        <w:t xml:space="preserve"> </w:t>
      </w:r>
      <w:r w:rsidRPr="00907098">
        <w:rPr>
          <w:rFonts w:ascii="Times New Roman" w:hAnsi="Times New Roman" w:cs="Times New Roman"/>
          <w:color w:val="000000"/>
          <w:sz w:val="24"/>
          <w:szCs w:val="24"/>
        </w:rPr>
        <w:t>boleh dijual, kemudian diganti dengan harta wakaf lainnya.</w:t>
      </w:r>
    </w:p>
    <w:p w:rsidR="00A96C3A" w:rsidRPr="00907098" w:rsidRDefault="00A96C3A" w:rsidP="008A5E16">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
    <w:p w:rsidR="00A96C3A" w:rsidRPr="00907098" w:rsidRDefault="00A96C3A" w:rsidP="008A5E1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907098">
        <w:rPr>
          <w:rFonts w:ascii="Times New Roman" w:hAnsi="Times New Roman" w:cs="Times New Roman"/>
          <w:sz w:val="24"/>
          <w:szCs w:val="24"/>
        </w:rPr>
        <w:t>Adapun hal-hal yang dapat mengakibatkan terhentinya amalan wakaf</w:t>
      </w:r>
      <w:r w:rsidR="00D80EC4" w:rsidRPr="00907098">
        <w:rPr>
          <w:rFonts w:ascii="Times New Roman" w:hAnsi="Times New Roman" w:cs="Times New Roman"/>
          <w:sz w:val="24"/>
          <w:szCs w:val="24"/>
          <w:lang w:val="en-US"/>
        </w:rPr>
        <w:t xml:space="preserve"> </w:t>
      </w:r>
      <w:r w:rsidRPr="00907098">
        <w:rPr>
          <w:rFonts w:ascii="Times New Roman" w:hAnsi="Times New Roman" w:cs="Times New Roman"/>
          <w:sz w:val="24"/>
          <w:szCs w:val="24"/>
        </w:rPr>
        <w:t>tersebut adalah :</w:t>
      </w:r>
    </w:p>
    <w:p w:rsidR="00A96C3A" w:rsidRPr="00907098" w:rsidRDefault="00A96C3A" w:rsidP="008A5E16">
      <w:pPr>
        <w:pStyle w:val="ListParagraph"/>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1. Berkurangnya produktivitas tanah wakaf.</w:t>
      </w:r>
    </w:p>
    <w:p w:rsidR="00A96C3A" w:rsidRPr="00907098" w:rsidRDefault="00A96C3A" w:rsidP="008A5E16">
      <w:pPr>
        <w:pStyle w:val="ListParagraph"/>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2. Adanya pembebasan tanah wakaf demi kepentingan umum.</w:t>
      </w:r>
    </w:p>
    <w:p w:rsidR="00A96C3A" w:rsidRPr="00907098" w:rsidRDefault="00A96C3A" w:rsidP="008A5E16">
      <w:pPr>
        <w:pStyle w:val="ListParagraph"/>
        <w:autoSpaceDE w:val="0"/>
        <w:autoSpaceDN w:val="0"/>
        <w:adjustRightInd w:val="0"/>
        <w:spacing w:after="0" w:line="480" w:lineRule="auto"/>
        <w:jc w:val="both"/>
        <w:rPr>
          <w:rFonts w:ascii="Times New Roman" w:hAnsi="Times New Roman" w:cs="Times New Roman"/>
          <w:sz w:val="24"/>
          <w:szCs w:val="24"/>
          <w:lang w:val="en-US"/>
        </w:rPr>
      </w:pPr>
      <w:r w:rsidRPr="00907098">
        <w:rPr>
          <w:rFonts w:ascii="Times New Roman" w:hAnsi="Times New Roman" w:cs="Times New Roman"/>
          <w:sz w:val="24"/>
          <w:szCs w:val="24"/>
        </w:rPr>
        <w:t>3. Beralihnya penguasaan tanah wakaf karena adanya sengketa.</w:t>
      </w:r>
    </w:p>
    <w:p w:rsidR="00A72549" w:rsidRPr="00907098" w:rsidRDefault="00A72549" w:rsidP="008A5E16">
      <w:pPr>
        <w:pStyle w:val="ListParagraph"/>
        <w:autoSpaceDE w:val="0"/>
        <w:autoSpaceDN w:val="0"/>
        <w:adjustRightInd w:val="0"/>
        <w:spacing w:after="0" w:line="480" w:lineRule="auto"/>
        <w:jc w:val="both"/>
        <w:rPr>
          <w:rFonts w:ascii="Times New Roman" w:hAnsi="Times New Roman" w:cs="Times New Roman"/>
          <w:sz w:val="24"/>
          <w:szCs w:val="24"/>
          <w:lang w:val="en-US"/>
        </w:rPr>
      </w:pPr>
    </w:p>
    <w:p w:rsidR="00A72549" w:rsidRPr="00907098" w:rsidRDefault="00A72549" w:rsidP="008A5E16">
      <w:pPr>
        <w:pStyle w:val="ListParagraph"/>
        <w:autoSpaceDE w:val="0"/>
        <w:autoSpaceDN w:val="0"/>
        <w:adjustRightInd w:val="0"/>
        <w:spacing w:after="0" w:line="480" w:lineRule="auto"/>
        <w:jc w:val="both"/>
        <w:rPr>
          <w:rFonts w:ascii="Times New Roman" w:hAnsi="Times New Roman" w:cs="Times New Roman"/>
          <w:sz w:val="24"/>
          <w:szCs w:val="24"/>
          <w:lang w:val="en-US"/>
        </w:rPr>
      </w:pPr>
    </w:p>
    <w:p w:rsidR="00A72549" w:rsidRPr="00907098" w:rsidRDefault="00A72549" w:rsidP="008A5E16">
      <w:pPr>
        <w:pStyle w:val="ListParagraph"/>
        <w:autoSpaceDE w:val="0"/>
        <w:autoSpaceDN w:val="0"/>
        <w:adjustRightInd w:val="0"/>
        <w:spacing w:after="0" w:line="480" w:lineRule="auto"/>
        <w:jc w:val="both"/>
        <w:rPr>
          <w:rFonts w:ascii="Times New Roman" w:hAnsi="Times New Roman" w:cs="Times New Roman"/>
          <w:sz w:val="24"/>
          <w:szCs w:val="24"/>
          <w:lang w:val="en-US"/>
        </w:rPr>
      </w:pPr>
    </w:p>
    <w:p w:rsidR="00A72549" w:rsidRPr="00907098" w:rsidRDefault="00A72549" w:rsidP="008A5E16">
      <w:pPr>
        <w:pStyle w:val="ListParagraph"/>
        <w:autoSpaceDE w:val="0"/>
        <w:autoSpaceDN w:val="0"/>
        <w:adjustRightInd w:val="0"/>
        <w:spacing w:after="0" w:line="480" w:lineRule="auto"/>
        <w:jc w:val="both"/>
        <w:rPr>
          <w:rFonts w:ascii="Times New Roman" w:hAnsi="Times New Roman" w:cs="Times New Roman"/>
          <w:sz w:val="24"/>
          <w:szCs w:val="24"/>
          <w:lang w:val="en-US"/>
        </w:rPr>
      </w:pPr>
    </w:p>
    <w:p w:rsidR="00A72549" w:rsidRPr="00907098" w:rsidRDefault="00A72549" w:rsidP="008A5E16">
      <w:pPr>
        <w:pStyle w:val="ListParagraph"/>
        <w:autoSpaceDE w:val="0"/>
        <w:autoSpaceDN w:val="0"/>
        <w:adjustRightInd w:val="0"/>
        <w:spacing w:after="0" w:line="480" w:lineRule="auto"/>
        <w:jc w:val="both"/>
        <w:rPr>
          <w:rFonts w:ascii="Times New Roman" w:hAnsi="Times New Roman" w:cs="Times New Roman"/>
          <w:sz w:val="24"/>
          <w:szCs w:val="24"/>
          <w:lang w:val="en-US"/>
        </w:rPr>
      </w:pPr>
    </w:p>
    <w:p w:rsidR="00A72549" w:rsidRPr="00907098" w:rsidRDefault="00A72549" w:rsidP="008A5E16">
      <w:pPr>
        <w:pStyle w:val="ListParagraph"/>
        <w:autoSpaceDE w:val="0"/>
        <w:autoSpaceDN w:val="0"/>
        <w:adjustRightInd w:val="0"/>
        <w:spacing w:after="0" w:line="480" w:lineRule="auto"/>
        <w:jc w:val="both"/>
        <w:rPr>
          <w:rFonts w:ascii="Times New Roman" w:hAnsi="Times New Roman" w:cs="Times New Roman"/>
          <w:sz w:val="24"/>
          <w:szCs w:val="24"/>
          <w:lang w:val="en-US"/>
        </w:rPr>
      </w:pPr>
    </w:p>
    <w:p w:rsidR="00A72549" w:rsidRPr="00907098" w:rsidRDefault="00A72549" w:rsidP="008A5E16">
      <w:pPr>
        <w:pStyle w:val="ListParagraph"/>
        <w:autoSpaceDE w:val="0"/>
        <w:autoSpaceDN w:val="0"/>
        <w:adjustRightInd w:val="0"/>
        <w:spacing w:after="0" w:line="480" w:lineRule="auto"/>
        <w:jc w:val="both"/>
        <w:rPr>
          <w:rFonts w:ascii="Times New Roman" w:hAnsi="Times New Roman" w:cs="Times New Roman"/>
          <w:sz w:val="24"/>
          <w:szCs w:val="24"/>
          <w:lang w:val="en-US"/>
        </w:rPr>
      </w:pPr>
    </w:p>
    <w:p w:rsidR="00A72549" w:rsidRPr="00907098" w:rsidRDefault="00A72549" w:rsidP="008A5E16">
      <w:pPr>
        <w:pStyle w:val="ListParagraph"/>
        <w:autoSpaceDE w:val="0"/>
        <w:autoSpaceDN w:val="0"/>
        <w:adjustRightInd w:val="0"/>
        <w:spacing w:after="0" w:line="480" w:lineRule="auto"/>
        <w:jc w:val="both"/>
        <w:rPr>
          <w:rFonts w:ascii="Times New Roman" w:hAnsi="Times New Roman" w:cs="Times New Roman"/>
          <w:color w:val="000000"/>
          <w:sz w:val="24"/>
          <w:szCs w:val="24"/>
          <w:lang w:val="en-US"/>
        </w:rPr>
      </w:pPr>
    </w:p>
    <w:p w:rsidR="00A96C3A" w:rsidRPr="00907098" w:rsidRDefault="00A96C3A" w:rsidP="008A5E16">
      <w:pPr>
        <w:pStyle w:val="ListParagraph"/>
        <w:numPr>
          <w:ilvl w:val="0"/>
          <w:numId w:val="7"/>
        </w:numPr>
        <w:tabs>
          <w:tab w:val="left" w:pos="426"/>
        </w:tabs>
        <w:spacing w:after="0" w:line="480" w:lineRule="auto"/>
        <w:ind w:left="284" w:hanging="284"/>
        <w:rPr>
          <w:rFonts w:ascii="Times New Roman" w:hAnsi="Times New Roman" w:cs="Times New Roman"/>
          <w:b/>
          <w:sz w:val="24"/>
          <w:szCs w:val="24"/>
          <w:lang w:val="en-US"/>
        </w:rPr>
      </w:pPr>
      <w:r w:rsidRPr="00907098">
        <w:rPr>
          <w:rFonts w:ascii="Times New Roman" w:hAnsi="Times New Roman" w:cs="Times New Roman"/>
          <w:b/>
          <w:sz w:val="24"/>
          <w:szCs w:val="24"/>
          <w:lang w:val="en-US"/>
        </w:rPr>
        <w:lastRenderedPageBreak/>
        <w:t>PENUTUP</w:t>
      </w:r>
    </w:p>
    <w:p w:rsidR="00A96C3A" w:rsidRPr="00907098" w:rsidRDefault="00A96C3A" w:rsidP="008A5E16">
      <w:pPr>
        <w:pStyle w:val="ListParagraph"/>
        <w:numPr>
          <w:ilvl w:val="0"/>
          <w:numId w:val="44"/>
        </w:numPr>
        <w:spacing w:after="0" w:line="480" w:lineRule="auto"/>
        <w:ind w:left="426" w:hanging="426"/>
        <w:rPr>
          <w:rFonts w:ascii="Times New Roman" w:hAnsi="Times New Roman" w:cs="Times New Roman"/>
          <w:b/>
          <w:sz w:val="24"/>
          <w:szCs w:val="24"/>
          <w:lang w:val="en-US"/>
        </w:rPr>
      </w:pPr>
      <w:r w:rsidRPr="00907098">
        <w:rPr>
          <w:rFonts w:ascii="Times New Roman" w:hAnsi="Times New Roman" w:cs="Times New Roman"/>
          <w:b/>
          <w:sz w:val="24"/>
          <w:szCs w:val="24"/>
        </w:rPr>
        <w:t>Kesimpulan</w:t>
      </w:r>
    </w:p>
    <w:p w:rsidR="00A96C3A" w:rsidRPr="00907098" w:rsidRDefault="00A96C3A" w:rsidP="008A5E16">
      <w:pPr>
        <w:autoSpaceDE w:val="0"/>
        <w:autoSpaceDN w:val="0"/>
        <w:adjustRightInd w:val="0"/>
        <w:spacing w:after="0" w:line="480" w:lineRule="auto"/>
        <w:ind w:left="360" w:firstLine="720"/>
        <w:jc w:val="both"/>
        <w:rPr>
          <w:rFonts w:ascii="Times New Roman" w:hAnsi="Times New Roman" w:cs="Times New Roman"/>
          <w:sz w:val="24"/>
          <w:szCs w:val="24"/>
        </w:rPr>
      </w:pPr>
      <w:r w:rsidRPr="00907098">
        <w:rPr>
          <w:rFonts w:ascii="Times New Roman" w:hAnsi="Times New Roman" w:cs="Times New Roman"/>
          <w:sz w:val="24"/>
          <w:szCs w:val="24"/>
        </w:rPr>
        <w:t>Setelah penyusun melakukan penelitian di lapangan dan mengolah data maka dapat ditarik beberapa kesimpulan, yaitu:</w:t>
      </w:r>
    </w:p>
    <w:p w:rsidR="00A96C3A" w:rsidRPr="00907098" w:rsidRDefault="00A96C3A" w:rsidP="008A5E16">
      <w:pPr>
        <w:pStyle w:val="ListParagraph"/>
        <w:numPr>
          <w:ilvl w:val="0"/>
          <w:numId w:val="3"/>
        </w:numPr>
        <w:autoSpaceDE w:val="0"/>
        <w:autoSpaceDN w:val="0"/>
        <w:adjustRightInd w:val="0"/>
        <w:spacing w:after="0" w:line="480" w:lineRule="auto"/>
        <w:ind w:left="720"/>
        <w:jc w:val="both"/>
        <w:rPr>
          <w:rFonts w:ascii="Times New Roman" w:hAnsi="Times New Roman" w:cs="Times New Roman"/>
          <w:sz w:val="24"/>
          <w:szCs w:val="24"/>
        </w:rPr>
      </w:pPr>
      <w:r w:rsidRPr="00907098">
        <w:rPr>
          <w:rFonts w:ascii="Times New Roman" w:hAnsi="Times New Roman" w:cs="Times New Roman"/>
          <w:sz w:val="24"/>
          <w:szCs w:val="24"/>
        </w:rPr>
        <w:t>Bahwa proses perwakafan tanah didesa padamara melalui beberapa proses, yaitu:</w:t>
      </w:r>
    </w:p>
    <w:p w:rsidR="00A96C3A" w:rsidRPr="00907098" w:rsidRDefault="00A96C3A" w:rsidP="008A5E16">
      <w:pPr>
        <w:pStyle w:val="ListParagraph"/>
        <w:numPr>
          <w:ilvl w:val="0"/>
          <w:numId w:val="4"/>
        </w:numPr>
        <w:autoSpaceDE w:val="0"/>
        <w:autoSpaceDN w:val="0"/>
        <w:adjustRightInd w:val="0"/>
        <w:spacing w:after="0" w:line="480" w:lineRule="auto"/>
        <w:ind w:left="1080"/>
        <w:jc w:val="both"/>
        <w:rPr>
          <w:rFonts w:ascii="Times New Roman" w:hAnsi="Times New Roman" w:cs="Times New Roman"/>
          <w:sz w:val="24"/>
          <w:szCs w:val="24"/>
        </w:rPr>
      </w:pPr>
      <w:r w:rsidRPr="00907098">
        <w:rPr>
          <w:rFonts w:ascii="Times New Roman" w:hAnsi="Times New Roman" w:cs="Times New Roman"/>
          <w:sz w:val="24"/>
          <w:szCs w:val="24"/>
        </w:rPr>
        <w:t>Orang yang akan mewakafkan tanahnya tersebut melakukan musyawarah dengan anggota keluarganya, musyawarah ini dilakukan dengan tujuan agar tanah yang di wakafkan tersebut tidak akan di minta lagi oleh pihak atau anggota keluarga yang lain setelah tanah tersebut di wakafkan, setelah memperoleh kata mufakat dengan anggota keluarga, maka proses yang selanjutnya yaitu,</w:t>
      </w:r>
    </w:p>
    <w:p w:rsidR="00A96C3A" w:rsidRPr="00907098" w:rsidRDefault="00A96C3A" w:rsidP="008A5E16">
      <w:pPr>
        <w:pStyle w:val="ListParagraph"/>
        <w:numPr>
          <w:ilvl w:val="0"/>
          <w:numId w:val="4"/>
        </w:numPr>
        <w:autoSpaceDE w:val="0"/>
        <w:autoSpaceDN w:val="0"/>
        <w:adjustRightInd w:val="0"/>
        <w:spacing w:after="0" w:line="480" w:lineRule="auto"/>
        <w:ind w:left="1080"/>
        <w:jc w:val="both"/>
        <w:rPr>
          <w:rFonts w:ascii="Times New Roman" w:hAnsi="Times New Roman" w:cs="Times New Roman"/>
          <w:sz w:val="24"/>
          <w:szCs w:val="24"/>
        </w:rPr>
      </w:pPr>
      <w:r w:rsidRPr="00907098">
        <w:rPr>
          <w:rFonts w:ascii="Times New Roman" w:hAnsi="Times New Roman" w:cs="Times New Roman"/>
          <w:sz w:val="24"/>
          <w:szCs w:val="24"/>
        </w:rPr>
        <w:t>Pihak yang akan mewakafkan tanah tersebut mengumpulkan para perwakilan dari desa untuk menyampaikan maksudnya yaitu mewakafkan tanah.</w:t>
      </w:r>
    </w:p>
    <w:p w:rsidR="00A96C3A" w:rsidRPr="00907098" w:rsidRDefault="00A96C3A" w:rsidP="008A5E16">
      <w:pPr>
        <w:pStyle w:val="ListParagraph"/>
        <w:numPr>
          <w:ilvl w:val="0"/>
          <w:numId w:val="4"/>
        </w:numPr>
        <w:autoSpaceDE w:val="0"/>
        <w:autoSpaceDN w:val="0"/>
        <w:adjustRightInd w:val="0"/>
        <w:spacing w:after="0" w:line="480" w:lineRule="auto"/>
        <w:ind w:left="1080"/>
        <w:jc w:val="both"/>
        <w:rPr>
          <w:rFonts w:ascii="Times New Roman" w:hAnsi="Times New Roman" w:cs="Times New Roman"/>
          <w:sz w:val="24"/>
          <w:szCs w:val="24"/>
        </w:rPr>
      </w:pPr>
      <w:r w:rsidRPr="00907098">
        <w:rPr>
          <w:rFonts w:ascii="Times New Roman" w:hAnsi="Times New Roman" w:cs="Times New Roman"/>
          <w:sz w:val="24"/>
          <w:szCs w:val="24"/>
        </w:rPr>
        <w:t>Pihak yang mewakafkan tanah melakukan ikrar untuk mewakafkan tanahnya dan disaksikan oleh anggota masyarakat.</w:t>
      </w:r>
    </w:p>
    <w:p w:rsidR="00A96C3A" w:rsidRPr="00907098" w:rsidRDefault="00A96C3A" w:rsidP="008A5E16">
      <w:pPr>
        <w:pStyle w:val="ListParagraph"/>
        <w:numPr>
          <w:ilvl w:val="0"/>
          <w:numId w:val="4"/>
        </w:numPr>
        <w:autoSpaceDE w:val="0"/>
        <w:autoSpaceDN w:val="0"/>
        <w:adjustRightInd w:val="0"/>
        <w:spacing w:after="0" w:line="480" w:lineRule="auto"/>
        <w:ind w:left="1080"/>
        <w:jc w:val="both"/>
        <w:rPr>
          <w:rFonts w:ascii="Times New Roman" w:hAnsi="Times New Roman" w:cs="Times New Roman"/>
          <w:sz w:val="24"/>
          <w:szCs w:val="24"/>
        </w:rPr>
      </w:pPr>
      <w:r w:rsidRPr="00907098">
        <w:rPr>
          <w:rFonts w:ascii="Times New Roman" w:hAnsi="Times New Roman" w:cs="Times New Roman"/>
          <w:sz w:val="24"/>
          <w:szCs w:val="24"/>
        </w:rPr>
        <w:t>Setelah itu wakif menyerahkan tanah kepada nazhir untuk dipergunakan sesuai aturan perwakafan</w:t>
      </w:r>
    </w:p>
    <w:p w:rsidR="00A96C3A" w:rsidRPr="00907098" w:rsidRDefault="00A96C3A" w:rsidP="008A5E1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Akibat hukum peralihan tanah wakaf</w:t>
      </w:r>
    </w:p>
    <w:p w:rsidR="00A96C3A" w:rsidRPr="00907098" w:rsidRDefault="00A96C3A" w:rsidP="008A5E16">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Menurut hukum nasional</w:t>
      </w:r>
    </w:p>
    <w:p w:rsidR="00A96C3A" w:rsidRPr="00907098" w:rsidRDefault="00A96C3A" w:rsidP="008A5E16">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907098">
        <w:rPr>
          <w:rFonts w:ascii="Times New Roman" w:hAnsi="Times New Roman" w:cs="Times New Roman"/>
          <w:sz w:val="24"/>
          <w:szCs w:val="24"/>
        </w:rPr>
        <w:lastRenderedPageBreak/>
        <w:t>Suatu tanah milik yang sudah di alihkan haknya kepada pihak lain dengan cara wakaf berakibat tanah tersebut terlembagakan untuk selama-lamanya dan tidak bias di alihkan kepada pihak lain lagi baik melalui cara jual-beli, tukar-menukar, hibah dan sebagainya kecuali ada alasan-alasan hokum yang membolehkannya.</w:t>
      </w:r>
    </w:p>
    <w:p w:rsidR="00A96C3A" w:rsidRPr="00907098" w:rsidRDefault="00A96C3A" w:rsidP="008A5E16">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Menurut hukum Islam</w:t>
      </w:r>
    </w:p>
    <w:p w:rsidR="00A96C3A" w:rsidRPr="00907098" w:rsidRDefault="00A96C3A" w:rsidP="008A5E16">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907098">
        <w:rPr>
          <w:rFonts w:ascii="Times New Roman" w:hAnsi="Times New Roman" w:cs="Times New Roman"/>
          <w:sz w:val="24"/>
          <w:szCs w:val="24"/>
        </w:rPr>
        <w:t>Tanah wakaf yang telah di ikrarkan untuk di wakafkan, maka sejak saat itu harta tersebut terlepas dari kepemilikan wakif dan kemanfaatannya menjadi hak-hak penerima wakaf.</w:t>
      </w:r>
    </w:p>
    <w:p w:rsidR="00A96C3A" w:rsidRPr="00907098" w:rsidRDefault="00A96C3A" w:rsidP="008A5E16">
      <w:pPr>
        <w:pStyle w:val="ListParagraph"/>
        <w:numPr>
          <w:ilvl w:val="0"/>
          <w:numId w:val="44"/>
        </w:numPr>
        <w:spacing w:after="0" w:line="480" w:lineRule="auto"/>
        <w:ind w:left="426" w:hanging="426"/>
        <w:rPr>
          <w:rFonts w:ascii="Times New Roman" w:hAnsi="Times New Roman" w:cs="Times New Roman"/>
          <w:b/>
          <w:sz w:val="24"/>
          <w:szCs w:val="24"/>
        </w:rPr>
      </w:pPr>
      <w:r w:rsidRPr="00907098">
        <w:rPr>
          <w:rFonts w:ascii="Times New Roman" w:hAnsi="Times New Roman" w:cs="Times New Roman"/>
          <w:b/>
          <w:sz w:val="24"/>
          <w:szCs w:val="24"/>
        </w:rPr>
        <w:t>Saran</w:t>
      </w:r>
    </w:p>
    <w:p w:rsidR="00A96C3A" w:rsidRPr="00907098" w:rsidRDefault="00A96C3A" w:rsidP="008A5E16">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Departemen Agama agar lebih ketat dalam mengawasi peruntukkan tanah wakaf agar eksistensi dan keberadaannya di tengah-tengah masyarakat tetap ada demi kemaslahatan masyarakat umum.</w:t>
      </w:r>
    </w:p>
    <w:p w:rsidR="00A96C3A" w:rsidRPr="00907098" w:rsidRDefault="00A96C3A" w:rsidP="008A5E16">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907098">
        <w:rPr>
          <w:rFonts w:ascii="Times New Roman" w:hAnsi="Times New Roman" w:cs="Times New Roman"/>
          <w:sz w:val="24"/>
          <w:szCs w:val="24"/>
        </w:rPr>
        <w:t>Masyarakat dan pihak pemerintah bersama-sama mengawasi pelaksanaan wakaf tersebut, agar dapat mencegah terjadinya wakaf yang tidak sesuai dengan ketentuan yang berlaku oleh pihak-pihak tertentu.</w:t>
      </w:r>
    </w:p>
    <w:p w:rsidR="00A96C3A" w:rsidRPr="00907098" w:rsidRDefault="00A96C3A" w:rsidP="008A5E16">
      <w:pPr>
        <w:pStyle w:val="ListParagraph"/>
        <w:autoSpaceDE w:val="0"/>
        <w:autoSpaceDN w:val="0"/>
        <w:adjustRightInd w:val="0"/>
        <w:spacing w:after="0" w:line="480" w:lineRule="auto"/>
        <w:ind w:left="2160"/>
        <w:jc w:val="both"/>
        <w:rPr>
          <w:rFonts w:ascii="Times New Roman" w:hAnsi="Times New Roman" w:cs="Times New Roman"/>
          <w:sz w:val="24"/>
          <w:szCs w:val="24"/>
        </w:rPr>
      </w:pPr>
    </w:p>
    <w:p w:rsidR="00A96C3A" w:rsidRPr="00907098" w:rsidRDefault="00A96C3A" w:rsidP="008A5E16">
      <w:pPr>
        <w:spacing w:after="0" w:line="480" w:lineRule="auto"/>
        <w:rPr>
          <w:rFonts w:ascii="Times New Roman" w:hAnsi="Times New Roman" w:cs="Times New Roman"/>
          <w:b/>
          <w:sz w:val="24"/>
          <w:szCs w:val="24"/>
        </w:rPr>
      </w:pPr>
    </w:p>
    <w:sectPr w:rsidR="00A96C3A" w:rsidRPr="00907098" w:rsidSect="003E6DA6">
      <w:pgSz w:w="12240" w:h="15840"/>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C7C" w:rsidRDefault="00185C7C" w:rsidP="00E87A28">
      <w:pPr>
        <w:spacing w:after="0" w:line="240" w:lineRule="auto"/>
      </w:pPr>
      <w:r>
        <w:separator/>
      </w:r>
    </w:p>
  </w:endnote>
  <w:endnote w:type="continuationSeparator" w:id="1">
    <w:p w:rsidR="00185C7C" w:rsidRDefault="00185C7C" w:rsidP="00E87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C7C" w:rsidRDefault="00185C7C" w:rsidP="00E87A28">
      <w:pPr>
        <w:spacing w:after="0" w:line="240" w:lineRule="auto"/>
      </w:pPr>
      <w:r>
        <w:separator/>
      </w:r>
    </w:p>
  </w:footnote>
  <w:footnote w:type="continuationSeparator" w:id="1">
    <w:p w:rsidR="00185C7C" w:rsidRDefault="00185C7C" w:rsidP="00E87A28">
      <w:pPr>
        <w:spacing w:after="0" w:line="240" w:lineRule="auto"/>
      </w:pPr>
      <w:r>
        <w:continuationSeparator/>
      </w:r>
    </w:p>
  </w:footnote>
  <w:footnote w:id="2">
    <w:p w:rsidR="00E87A28" w:rsidRPr="00A96C3A" w:rsidRDefault="00E87A28" w:rsidP="00E87A28">
      <w:pPr>
        <w:pStyle w:val="FootnoteText"/>
        <w:ind w:firstLine="720"/>
        <w:rPr>
          <w:rFonts w:ascii="Times New Roman" w:hAnsi="Times New Roman" w:cs="Times New Roman"/>
        </w:rPr>
      </w:pPr>
      <w:r w:rsidRPr="00A96C3A">
        <w:rPr>
          <w:rStyle w:val="FootnoteReference"/>
          <w:rFonts w:ascii="Times New Roman" w:hAnsi="Times New Roman" w:cs="Times New Roman"/>
        </w:rPr>
        <w:footnoteRef/>
      </w:r>
      <w:r w:rsidRPr="00A96C3A">
        <w:rPr>
          <w:rFonts w:ascii="Times New Roman" w:hAnsi="Times New Roman" w:cs="Times New Roman"/>
        </w:rPr>
        <w:t xml:space="preserve">Peter Mahmud Marzuki, </w:t>
      </w:r>
      <w:r w:rsidRPr="00A96C3A">
        <w:rPr>
          <w:rFonts w:ascii="Times New Roman" w:hAnsi="Times New Roman" w:cs="Times New Roman"/>
          <w:i/>
        </w:rPr>
        <w:t>Penelitian Hukum</w:t>
      </w:r>
      <w:r w:rsidR="00A96C3A">
        <w:rPr>
          <w:rFonts w:ascii="Times New Roman" w:hAnsi="Times New Roman" w:cs="Times New Roman"/>
        </w:rPr>
        <w:t>, Kencana Prenada Media Group</w:t>
      </w:r>
      <w:r w:rsidR="00A96C3A" w:rsidRPr="00A96C3A">
        <w:rPr>
          <w:rFonts w:ascii="Times New Roman" w:hAnsi="Times New Roman" w:cs="Times New Roman"/>
        </w:rPr>
        <w:t xml:space="preserve"> Jakarta</w:t>
      </w:r>
      <w:r w:rsidRPr="00A96C3A">
        <w:rPr>
          <w:rFonts w:ascii="Times New Roman" w:hAnsi="Times New Roman" w:cs="Times New Roman"/>
        </w:rPr>
        <w:t>, hal. 93</w:t>
      </w:r>
    </w:p>
  </w:footnote>
  <w:footnote w:id="3">
    <w:p w:rsidR="00A96C3A" w:rsidRPr="00A96C3A" w:rsidRDefault="00A96C3A" w:rsidP="00A96C3A">
      <w:pPr>
        <w:pStyle w:val="FootnoteText"/>
        <w:ind w:firstLine="720"/>
        <w:rPr>
          <w:rFonts w:ascii="Times New Roman" w:hAnsi="Times New Roman" w:cs="Times New Roman"/>
        </w:rPr>
      </w:pPr>
      <w:r w:rsidRPr="00A96C3A">
        <w:rPr>
          <w:rStyle w:val="FootnoteReference"/>
          <w:rFonts w:ascii="Times New Roman" w:hAnsi="Times New Roman" w:cs="Times New Roman"/>
        </w:rPr>
        <w:footnoteRef/>
      </w:r>
      <w:r w:rsidR="00A72549">
        <w:rPr>
          <w:rFonts w:ascii="Times New Roman" w:hAnsi="Times New Roman" w:cs="Times New Roman"/>
        </w:rPr>
        <w:t>CST.Kansil</w:t>
      </w:r>
      <w:r w:rsidR="00A72549">
        <w:rPr>
          <w:rFonts w:ascii="Times New Roman" w:hAnsi="Times New Roman" w:cs="Times New Roman"/>
          <w:lang w:val="en-US"/>
        </w:rPr>
        <w:t xml:space="preserve">, </w:t>
      </w:r>
      <w:r w:rsidRPr="00A96C3A">
        <w:rPr>
          <w:rFonts w:ascii="Times New Roman" w:hAnsi="Times New Roman" w:cs="Times New Roman"/>
          <w:i/>
          <w:iCs/>
        </w:rPr>
        <w:t>Pengantar Ilmu Hukum dan Tata Hukum Indonesia</w:t>
      </w:r>
      <w:r w:rsidRPr="00A96C3A">
        <w:rPr>
          <w:rFonts w:ascii="Times New Roman" w:hAnsi="Times New Roman" w:cs="Times New Roman"/>
        </w:rPr>
        <w:t>, Jakarta, PN. Balai Pustaka, 1986, hal 119</w:t>
      </w:r>
    </w:p>
  </w:footnote>
  <w:footnote w:id="4">
    <w:p w:rsidR="00A96C3A" w:rsidRPr="00A96C3A" w:rsidRDefault="00A96C3A" w:rsidP="00A96C3A">
      <w:pPr>
        <w:pStyle w:val="FootnoteText"/>
        <w:ind w:firstLine="720"/>
        <w:rPr>
          <w:rFonts w:ascii="Times New Roman" w:hAnsi="Times New Roman" w:cs="Times New Roman"/>
        </w:rPr>
      </w:pPr>
      <w:r w:rsidRPr="00A96C3A">
        <w:rPr>
          <w:rStyle w:val="FootnoteReference"/>
          <w:rFonts w:ascii="Times New Roman" w:hAnsi="Times New Roman" w:cs="Times New Roman"/>
        </w:rPr>
        <w:footnoteRef/>
      </w:r>
      <w:r w:rsidRPr="00A96C3A">
        <w:rPr>
          <w:rFonts w:ascii="Times New Roman" w:hAnsi="Times New Roman" w:cs="Times New Roman"/>
          <w:i/>
          <w:iCs/>
        </w:rPr>
        <w:t>Ibid</w:t>
      </w:r>
      <w:r w:rsidRPr="00A96C3A">
        <w:rPr>
          <w:rFonts w:ascii="Times New Roman" w:hAnsi="Times New Roman" w:cs="Times New Roman"/>
        </w:rPr>
        <w:t>, hal 119</w:t>
      </w:r>
    </w:p>
  </w:footnote>
  <w:footnote w:id="5">
    <w:p w:rsidR="00A96C3A" w:rsidRPr="00A96C3A" w:rsidRDefault="00A96C3A" w:rsidP="00A96C3A">
      <w:pPr>
        <w:autoSpaceDE w:val="0"/>
        <w:autoSpaceDN w:val="0"/>
        <w:adjustRightInd w:val="0"/>
        <w:spacing w:after="0" w:line="240" w:lineRule="auto"/>
        <w:ind w:firstLine="720"/>
        <w:rPr>
          <w:rFonts w:ascii="Times New Roman" w:hAnsi="Times New Roman" w:cs="Times New Roman"/>
          <w:sz w:val="20"/>
          <w:szCs w:val="20"/>
        </w:rPr>
      </w:pPr>
      <w:r w:rsidRPr="00A96C3A">
        <w:rPr>
          <w:rStyle w:val="FootnoteReference"/>
          <w:rFonts w:ascii="Times New Roman" w:hAnsi="Times New Roman" w:cs="Times New Roman"/>
          <w:sz w:val="20"/>
          <w:szCs w:val="20"/>
        </w:rPr>
        <w:footnoteRef/>
      </w:r>
      <w:r w:rsidRPr="00A96C3A">
        <w:rPr>
          <w:rFonts w:ascii="Times New Roman" w:hAnsi="Times New Roman" w:cs="Times New Roman"/>
          <w:sz w:val="20"/>
          <w:szCs w:val="20"/>
        </w:rPr>
        <w:t xml:space="preserve">Taufik Hamami, </w:t>
      </w:r>
      <w:r w:rsidRPr="00A96C3A">
        <w:rPr>
          <w:rFonts w:ascii="Times New Roman" w:hAnsi="Times New Roman" w:cs="Times New Roman"/>
          <w:i/>
          <w:iCs/>
          <w:sz w:val="20"/>
          <w:szCs w:val="20"/>
        </w:rPr>
        <w:t>Perwakafan tanah dalam politik HukumAgraria Nasional,</w:t>
      </w:r>
      <w:r w:rsidRPr="00A96C3A">
        <w:rPr>
          <w:rFonts w:ascii="Times New Roman" w:hAnsi="Times New Roman" w:cs="Times New Roman"/>
          <w:sz w:val="20"/>
          <w:szCs w:val="20"/>
        </w:rPr>
        <w:t>Tata Nusa,Jakarta 2003. hal 30</w:t>
      </w:r>
    </w:p>
  </w:footnote>
  <w:footnote w:id="6">
    <w:p w:rsidR="00A96C3A" w:rsidRPr="00A96C3A" w:rsidRDefault="00A96C3A" w:rsidP="00A96C3A">
      <w:pPr>
        <w:pStyle w:val="FootnoteText"/>
        <w:ind w:firstLine="720"/>
        <w:rPr>
          <w:rFonts w:ascii="Times New Roman" w:hAnsi="Times New Roman" w:cs="Times New Roman"/>
          <w:i/>
        </w:rPr>
      </w:pPr>
      <w:r w:rsidRPr="00A96C3A">
        <w:rPr>
          <w:rStyle w:val="FootnoteReference"/>
          <w:rFonts w:ascii="Times New Roman" w:hAnsi="Times New Roman" w:cs="Times New Roman"/>
        </w:rPr>
        <w:footnoteRef/>
      </w:r>
      <w:r w:rsidRPr="00A96C3A">
        <w:rPr>
          <w:rFonts w:ascii="Times New Roman" w:hAnsi="Times New Roman" w:cs="Times New Roman"/>
          <w:i/>
        </w:rPr>
        <w:t>Ibid</w:t>
      </w:r>
    </w:p>
  </w:footnote>
  <w:footnote w:id="7">
    <w:p w:rsidR="00A96C3A" w:rsidRPr="00A96C3A" w:rsidRDefault="00A96C3A" w:rsidP="00A96C3A">
      <w:pPr>
        <w:pStyle w:val="FootnoteText"/>
        <w:ind w:firstLine="720"/>
        <w:rPr>
          <w:rFonts w:ascii="Times New Roman" w:hAnsi="Times New Roman" w:cs="Times New Roman"/>
        </w:rPr>
      </w:pPr>
      <w:r w:rsidRPr="00A96C3A">
        <w:rPr>
          <w:rStyle w:val="FootnoteReference"/>
          <w:rFonts w:ascii="Times New Roman" w:hAnsi="Times New Roman" w:cs="Times New Roman"/>
        </w:rPr>
        <w:footnoteRef/>
      </w:r>
      <w:r w:rsidRPr="00A96C3A">
        <w:rPr>
          <w:rFonts w:ascii="Times New Roman" w:hAnsi="Times New Roman" w:cs="Times New Roman"/>
        </w:rPr>
        <w:t>Pasal 49 ayat (1) Peraturan Pemerintah Nomor 42 Tahun 2006 tentang PelaksanaanUndang -Undang Nomor 41 Tahun 2004 tentang Wakaf</w:t>
      </w:r>
    </w:p>
  </w:footnote>
  <w:footnote w:id="8">
    <w:p w:rsidR="00A96C3A" w:rsidRPr="00A96C3A" w:rsidRDefault="00A96C3A" w:rsidP="00A96C3A">
      <w:pPr>
        <w:pStyle w:val="FootnoteText"/>
        <w:ind w:firstLine="720"/>
        <w:rPr>
          <w:rFonts w:ascii="Times New Roman" w:hAnsi="Times New Roman" w:cs="Times New Roman"/>
        </w:rPr>
      </w:pPr>
      <w:r w:rsidRPr="00A96C3A">
        <w:rPr>
          <w:rStyle w:val="FootnoteReference"/>
          <w:rFonts w:ascii="Times New Roman" w:hAnsi="Times New Roman" w:cs="Times New Roman"/>
        </w:rPr>
        <w:footnoteRef/>
      </w:r>
      <w:r w:rsidRPr="00A96C3A">
        <w:rPr>
          <w:rFonts w:ascii="Times New Roman" w:hAnsi="Times New Roman" w:cs="Times New Roman"/>
        </w:rPr>
        <w:t xml:space="preserve">Departemen Agama, </w:t>
      </w:r>
      <w:r w:rsidRPr="00A96C3A">
        <w:rPr>
          <w:rFonts w:ascii="Times New Roman" w:hAnsi="Times New Roman" w:cs="Times New Roman"/>
          <w:i/>
          <w:iCs/>
        </w:rPr>
        <w:t>Fiqh Wakaf, Jakarta 2006.</w:t>
      </w:r>
      <w:r w:rsidRPr="00A96C3A">
        <w:rPr>
          <w:rFonts w:ascii="Times New Roman" w:hAnsi="Times New Roman" w:cs="Times New Roman"/>
        </w:rPr>
        <w:t>hal 69</w:t>
      </w:r>
    </w:p>
  </w:footnote>
  <w:footnote w:id="9">
    <w:p w:rsidR="00A96C3A" w:rsidRPr="00A96C3A" w:rsidRDefault="00A96C3A" w:rsidP="00A96C3A">
      <w:pPr>
        <w:pStyle w:val="FootnoteText"/>
        <w:ind w:firstLine="720"/>
        <w:rPr>
          <w:rFonts w:ascii="Times New Roman" w:hAnsi="Times New Roman" w:cs="Times New Roman"/>
        </w:rPr>
      </w:pPr>
      <w:r w:rsidRPr="00A96C3A">
        <w:rPr>
          <w:rStyle w:val="FootnoteReference"/>
          <w:rFonts w:ascii="Times New Roman" w:hAnsi="Times New Roman" w:cs="Times New Roman"/>
        </w:rPr>
        <w:footnoteRef/>
      </w:r>
      <w:r w:rsidRPr="00A96C3A">
        <w:rPr>
          <w:rFonts w:ascii="Times New Roman" w:hAnsi="Times New Roman" w:cs="Times New Roman"/>
        </w:rPr>
        <w:t xml:space="preserve">Faisal Haq dan Syaiful Anam, </w:t>
      </w:r>
      <w:r w:rsidRPr="00A96C3A">
        <w:rPr>
          <w:rFonts w:ascii="Times New Roman" w:hAnsi="Times New Roman" w:cs="Times New Roman"/>
          <w:i/>
          <w:iCs/>
        </w:rPr>
        <w:t xml:space="preserve">Hukum Wakaf dan Perwakafan diIndonesia, </w:t>
      </w:r>
      <w:r w:rsidRPr="00A96C3A">
        <w:rPr>
          <w:rFonts w:ascii="Times New Roman" w:hAnsi="Times New Roman" w:cs="Times New Roman"/>
        </w:rPr>
        <w:t>Garuda Buana Indah, Surabaya, 2004, hal 37</w:t>
      </w:r>
    </w:p>
  </w:footnote>
  <w:footnote w:id="10">
    <w:p w:rsidR="00A96C3A" w:rsidRPr="00A96C3A" w:rsidRDefault="00A96C3A" w:rsidP="00A96C3A">
      <w:pPr>
        <w:pStyle w:val="FootnoteText"/>
        <w:ind w:firstLine="720"/>
        <w:rPr>
          <w:rFonts w:ascii="Times New Roman" w:hAnsi="Times New Roman" w:cs="Times New Roman"/>
        </w:rPr>
      </w:pPr>
      <w:r w:rsidRPr="00A96C3A">
        <w:rPr>
          <w:rStyle w:val="FootnoteReference"/>
          <w:rFonts w:ascii="Times New Roman" w:hAnsi="Times New Roman" w:cs="Times New Roman"/>
        </w:rPr>
        <w:footnoteRef/>
      </w:r>
      <w:r w:rsidRPr="00A96C3A">
        <w:rPr>
          <w:rFonts w:ascii="Times New Roman" w:hAnsi="Times New Roman" w:cs="Times New Roman"/>
        </w:rPr>
        <w:t>Departemen Agama.</w:t>
      </w:r>
      <w:r w:rsidRPr="00A96C3A">
        <w:rPr>
          <w:rFonts w:ascii="Times New Roman" w:hAnsi="Times New Roman" w:cs="Times New Roman"/>
          <w:i/>
          <w:iCs/>
        </w:rPr>
        <w:t xml:space="preserve">.Panduan Pemberdayaan Tanah Wakaf, </w:t>
      </w:r>
      <w:r w:rsidRPr="00A96C3A">
        <w:rPr>
          <w:rFonts w:ascii="Times New Roman" w:hAnsi="Times New Roman" w:cs="Times New Roman"/>
        </w:rPr>
        <w:t>Produktif Strategis, Jakarta,2005.hal 66-68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682"/>
    <w:multiLevelType w:val="hybridMultilevel"/>
    <w:tmpl w:val="5ADC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E6E6C"/>
    <w:multiLevelType w:val="hybridMultilevel"/>
    <w:tmpl w:val="15A6D112"/>
    <w:lvl w:ilvl="0" w:tplc="BD444E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B167F0"/>
    <w:multiLevelType w:val="hybridMultilevel"/>
    <w:tmpl w:val="3C18BF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6ED615B"/>
    <w:multiLevelType w:val="hybridMultilevel"/>
    <w:tmpl w:val="88ACC29E"/>
    <w:lvl w:ilvl="0" w:tplc="AD26071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AC7F1D"/>
    <w:multiLevelType w:val="hybridMultilevel"/>
    <w:tmpl w:val="70A25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F6805"/>
    <w:multiLevelType w:val="hybridMultilevel"/>
    <w:tmpl w:val="A4BC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7155F"/>
    <w:multiLevelType w:val="hybridMultilevel"/>
    <w:tmpl w:val="14F697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0A7156"/>
    <w:multiLevelType w:val="hybridMultilevel"/>
    <w:tmpl w:val="5252A496"/>
    <w:lvl w:ilvl="0" w:tplc="0C3CBD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54622"/>
    <w:multiLevelType w:val="hybridMultilevel"/>
    <w:tmpl w:val="8902849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B73A04"/>
    <w:multiLevelType w:val="hybridMultilevel"/>
    <w:tmpl w:val="0D22188E"/>
    <w:lvl w:ilvl="0" w:tplc="94B435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E10C5A"/>
    <w:multiLevelType w:val="hybridMultilevel"/>
    <w:tmpl w:val="1DACCF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A547A1"/>
    <w:multiLevelType w:val="hybridMultilevel"/>
    <w:tmpl w:val="704EF6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120DE2"/>
    <w:multiLevelType w:val="hybridMultilevel"/>
    <w:tmpl w:val="92789E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C7C762A"/>
    <w:multiLevelType w:val="hybridMultilevel"/>
    <w:tmpl w:val="FC40BE9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F0F3013"/>
    <w:multiLevelType w:val="hybridMultilevel"/>
    <w:tmpl w:val="034824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051399"/>
    <w:multiLevelType w:val="hybridMultilevel"/>
    <w:tmpl w:val="42760974"/>
    <w:lvl w:ilvl="0" w:tplc="681EB4C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2460582"/>
    <w:multiLevelType w:val="hybridMultilevel"/>
    <w:tmpl w:val="06880FAC"/>
    <w:lvl w:ilvl="0" w:tplc="0A361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8E4610"/>
    <w:multiLevelType w:val="hybridMultilevel"/>
    <w:tmpl w:val="41F246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3F35AEC"/>
    <w:multiLevelType w:val="hybridMultilevel"/>
    <w:tmpl w:val="ACE4356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666E2D"/>
    <w:multiLevelType w:val="hybridMultilevel"/>
    <w:tmpl w:val="51E2CB98"/>
    <w:lvl w:ilvl="0" w:tplc="38A459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76054AE"/>
    <w:multiLevelType w:val="hybridMultilevel"/>
    <w:tmpl w:val="6E2E5A2C"/>
    <w:lvl w:ilvl="0" w:tplc="EA28A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CB5987"/>
    <w:multiLevelType w:val="hybridMultilevel"/>
    <w:tmpl w:val="632E4360"/>
    <w:lvl w:ilvl="0" w:tplc="4CBC5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B22AE0"/>
    <w:multiLevelType w:val="hybridMultilevel"/>
    <w:tmpl w:val="1C6CD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F1A2C4B"/>
    <w:multiLevelType w:val="hybridMultilevel"/>
    <w:tmpl w:val="F12E06B0"/>
    <w:lvl w:ilvl="0" w:tplc="0421000F">
      <w:start w:val="1"/>
      <w:numFmt w:val="decimal"/>
      <w:lvlText w:val="%1."/>
      <w:lvlJc w:val="left"/>
      <w:pPr>
        <w:ind w:left="1063" w:hanging="360"/>
      </w:pPr>
    </w:lvl>
    <w:lvl w:ilvl="1" w:tplc="04210019" w:tentative="1">
      <w:start w:val="1"/>
      <w:numFmt w:val="lowerLetter"/>
      <w:lvlText w:val="%2."/>
      <w:lvlJc w:val="left"/>
      <w:pPr>
        <w:ind w:left="1783" w:hanging="360"/>
      </w:pPr>
    </w:lvl>
    <w:lvl w:ilvl="2" w:tplc="0421001B" w:tentative="1">
      <w:start w:val="1"/>
      <w:numFmt w:val="lowerRoman"/>
      <w:lvlText w:val="%3."/>
      <w:lvlJc w:val="right"/>
      <w:pPr>
        <w:ind w:left="2503" w:hanging="180"/>
      </w:pPr>
    </w:lvl>
    <w:lvl w:ilvl="3" w:tplc="0421000F" w:tentative="1">
      <w:start w:val="1"/>
      <w:numFmt w:val="decimal"/>
      <w:lvlText w:val="%4."/>
      <w:lvlJc w:val="left"/>
      <w:pPr>
        <w:ind w:left="3223" w:hanging="360"/>
      </w:pPr>
    </w:lvl>
    <w:lvl w:ilvl="4" w:tplc="04210019" w:tentative="1">
      <w:start w:val="1"/>
      <w:numFmt w:val="lowerLetter"/>
      <w:lvlText w:val="%5."/>
      <w:lvlJc w:val="left"/>
      <w:pPr>
        <w:ind w:left="3943" w:hanging="360"/>
      </w:pPr>
    </w:lvl>
    <w:lvl w:ilvl="5" w:tplc="0421001B" w:tentative="1">
      <w:start w:val="1"/>
      <w:numFmt w:val="lowerRoman"/>
      <w:lvlText w:val="%6."/>
      <w:lvlJc w:val="right"/>
      <w:pPr>
        <w:ind w:left="4663" w:hanging="180"/>
      </w:pPr>
    </w:lvl>
    <w:lvl w:ilvl="6" w:tplc="0421000F" w:tentative="1">
      <w:start w:val="1"/>
      <w:numFmt w:val="decimal"/>
      <w:lvlText w:val="%7."/>
      <w:lvlJc w:val="left"/>
      <w:pPr>
        <w:ind w:left="5383" w:hanging="360"/>
      </w:pPr>
    </w:lvl>
    <w:lvl w:ilvl="7" w:tplc="04210019" w:tentative="1">
      <w:start w:val="1"/>
      <w:numFmt w:val="lowerLetter"/>
      <w:lvlText w:val="%8."/>
      <w:lvlJc w:val="left"/>
      <w:pPr>
        <w:ind w:left="6103" w:hanging="360"/>
      </w:pPr>
    </w:lvl>
    <w:lvl w:ilvl="8" w:tplc="0421001B" w:tentative="1">
      <w:start w:val="1"/>
      <w:numFmt w:val="lowerRoman"/>
      <w:lvlText w:val="%9."/>
      <w:lvlJc w:val="right"/>
      <w:pPr>
        <w:ind w:left="6823" w:hanging="180"/>
      </w:pPr>
    </w:lvl>
  </w:abstractNum>
  <w:abstractNum w:abstractNumId="24">
    <w:nsid w:val="2F3E0D4C"/>
    <w:multiLevelType w:val="hybridMultilevel"/>
    <w:tmpl w:val="9D08B9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8B237A0"/>
    <w:multiLevelType w:val="hybridMultilevel"/>
    <w:tmpl w:val="4E44141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1A35023"/>
    <w:multiLevelType w:val="hybridMultilevel"/>
    <w:tmpl w:val="43104ECC"/>
    <w:lvl w:ilvl="0" w:tplc="EF5AE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3C7D84"/>
    <w:multiLevelType w:val="hybridMultilevel"/>
    <w:tmpl w:val="24342A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8AB0D59"/>
    <w:multiLevelType w:val="hybridMultilevel"/>
    <w:tmpl w:val="71A8A1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646823"/>
    <w:multiLevelType w:val="hybridMultilevel"/>
    <w:tmpl w:val="AFA61F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4517079"/>
    <w:multiLevelType w:val="hybridMultilevel"/>
    <w:tmpl w:val="E242B1CE"/>
    <w:lvl w:ilvl="0" w:tplc="8A0EC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9176B6"/>
    <w:multiLevelType w:val="hybridMultilevel"/>
    <w:tmpl w:val="02CA55EE"/>
    <w:lvl w:ilvl="0" w:tplc="414C4C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E3F6EF4"/>
    <w:multiLevelType w:val="hybridMultilevel"/>
    <w:tmpl w:val="0E86986E"/>
    <w:lvl w:ilvl="0" w:tplc="9320C5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B84634"/>
    <w:multiLevelType w:val="hybridMultilevel"/>
    <w:tmpl w:val="4EF44C5A"/>
    <w:lvl w:ilvl="0" w:tplc="754EA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7F3753"/>
    <w:multiLevelType w:val="hybridMultilevel"/>
    <w:tmpl w:val="23C81EE6"/>
    <w:lvl w:ilvl="0" w:tplc="9E6C2D5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87C328E"/>
    <w:multiLevelType w:val="hybridMultilevel"/>
    <w:tmpl w:val="5BFA1AB8"/>
    <w:lvl w:ilvl="0" w:tplc="50868312">
      <w:start w:val="1"/>
      <w:numFmt w:val="lowerLetter"/>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A7F61AA"/>
    <w:multiLevelType w:val="hybridMultilevel"/>
    <w:tmpl w:val="29308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AD1177"/>
    <w:multiLevelType w:val="hybridMultilevel"/>
    <w:tmpl w:val="B772431E"/>
    <w:lvl w:ilvl="0" w:tplc="56904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130F17"/>
    <w:multiLevelType w:val="hybridMultilevel"/>
    <w:tmpl w:val="4CCEE9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21B41C3"/>
    <w:multiLevelType w:val="hybridMultilevel"/>
    <w:tmpl w:val="3C68F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33303B"/>
    <w:multiLevelType w:val="hybridMultilevel"/>
    <w:tmpl w:val="0B4248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6392C49"/>
    <w:multiLevelType w:val="hybridMultilevel"/>
    <w:tmpl w:val="29E80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870BB"/>
    <w:multiLevelType w:val="hybridMultilevel"/>
    <w:tmpl w:val="B8BA65BE"/>
    <w:lvl w:ilvl="0" w:tplc="969C7C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7BD536B"/>
    <w:multiLevelType w:val="hybridMultilevel"/>
    <w:tmpl w:val="C8A864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E44EFC"/>
    <w:multiLevelType w:val="hybridMultilevel"/>
    <w:tmpl w:val="E31E8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3F66A4"/>
    <w:multiLevelType w:val="hybridMultilevel"/>
    <w:tmpl w:val="CC2EA5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0"/>
  </w:num>
  <w:num w:numId="3">
    <w:abstractNumId w:val="31"/>
  </w:num>
  <w:num w:numId="4">
    <w:abstractNumId w:val="2"/>
  </w:num>
  <w:num w:numId="5">
    <w:abstractNumId w:val="41"/>
  </w:num>
  <w:num w:numId="6">
    <w:abstractNumId w:val="9"/>
  </w:num>
  <w:num w:numId="7">
    <w:abstractNumId w:val="7"/>
  </w:num>
  <w:num w:numId="8">
    <w:abstractNumId w:val="15"/>
  </w:num>
  <w:num w:numId="9">
    <w:abstractNumId w:val="23"/>
  </w:num>
  <w:num w:numId="10">
    <w:abstractNumId w:val="6"/>
  </w:num>
  <w:num w:numId="11">
    <w:abstractNumId w:val="26"/>
  </w:num>
  <w:num w:numId="12">
    <w:abstractNumId w:val="16"/>
  </w:num>
  <w:num w:numId="13">
    <w:abstractNumId w:val="35"/>
  </w:num>
  <w:num w:numId="14">
    <w:abstractNumId w:val="4"/>
  </w:num>
  <w:num w:numId="15">
    <w:abstractNumId w:val="37"/>
  </w:num>
  <w:num w:numId="16">
    <w:abstractNumId w:val="11"/>
  </w:num>
  <w:num w:numId="17">
    <w:abstractNumId w:val="8"/>
  </w:num>
  <w:num w:numId="18">
    <w:abstractNumId w:val="10"/>
  </w:num>
  <w:num w:numId="19">
    <w:abstractNumId w:val="14"/>
  </w:num>
  <w:num w:numId="20">
    <w:abstractNumId w:val="32"/>
  </w:num>
  <w:num w:numId="21">
    <w:abstractNumId w:val="33"/>
  </w:num>
  <w:num w:numId="22">
    <w:abstractNumId w:val="43"/>
  </w:num>
  <w:num w:numId="23">
    <w:abstractNumId w:val="27"/>
  </w:num>
  <w:num w:numId="24">
    <w:abstractNumId w:val="45"/>
  </w:num>
  <w:num w:numId="25">
    <w:abstractNumId w:val="24"/>
  </w:num>
  <w:num w:numId="26">
    <w:abstractNumId w:val="18"/>
  </w:num>
  <w:num w:numId="27">
    <w:abstractNumId w:val="29"/>
  </w:num>
  <w:num w:numId="28">
    <w:abstractNumId w:val="25"/>
  </w:num>
  <w:num w:numId="29">
    <w:abstractNumId w:val="17"/>
  </w:num>
  <w:num w:numId="30">
    <w:abstractNumId w:val="12"/>
  </w:num>
  <w:num w:numId="31">
    <w:abstractNumId w:val="30"/>
  </w:num>
  <w:num w:numId="32">
    <w:abstractNumId w:val="13"/>
  </w:num>
  <w:num w:numId="33">
    <w:abstractNumId w:val="28"/>
  </w:num>
  <w:num w:numId="34">
    <w:abstractNumId w:val="38"/>
  </w:num>
  <w:num w:numId="35">
    <w:abstractNumId w:val="40"/>
  </w:num>
  <w:num w:numId="36">
    <w:abstractNumId w:val="22"/>
  </w:num>
  <w:num w:numId="37">
    <w:abstractNumId w:val="44"/>
  </w:num>
  <w:num w:numId="38">
    <w:abstractNumId w:val="39"/>
  </w:num>
  <w:num w:numId="39">
    <w:abstractNumId w:val="36"/>
  </w:num>
  <w:num w:numId="40">
    <w:abstractNumId w:val="0"/>
  </w:num>
  <w:num w:numId="41">
    <w:abstractNumId w:val="5"/>
  </w:num>
  <w:num w:numId="42">
    <w:abstractNumId w:val="3"/>
  </w:num>
  <w:num w:numId="43">
    <w:abstractNumId w:val="1"/>
  </w:num>
  <w:num w:numId="44">
    <w:abstractNumId w:val="34"/>
  </w:num>
  <w:num w:numId="45">
    <w:abstractNumId w:val="42"/>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6DA6"/>
    <w:rsid w:val="00046698"/>
    <w:rsid w:val="000733CE"/>
    <w:rsid w:val="000A4C64"/>
    <w:rsid w:val="00185C7C"/>
    <w:rsid w:val="001943BD"/>
    <w:rsid w:val="001E5FC7"/>
    <w:rsid w:val="001F1320"/>
    <w:rsid w:val="0020351E"/>
    <w:rsid w:val="003E6DA6"/>
    <w:rsid w:val="00424254"/>
    <w:rsid w:val="004B2029"/>
    <w:rsid w:val="005D1BA6"/>
    <w:rsid w:val="005F25C8"/>
    <w:rsid w:val="00646F4B"/>
    <w:rsid w:val="008A5E16"/>
    <w:rsid w:val="00907098"/>
    <w:rsid w:val="0092501D"/>
    <w:rsid w:val="00A72549"/>
    <w:rsid w:val="00A96C3A"/>
    <w:rsid w:val="00AA79AA"/>
    <w:rsid w:val="00AB7614"/>
    <w:rsid w:val="00B86B32"/>
    <w:rsid w:val="00C7085C"/>
    <w:rsid w:val="00D80EC4"/>
    <w:rsid w:val="00E8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A6"/>
    <w:pPr>
      <w:ind w:left="720"/>
      <w:contextualSpacing/>
    </w:pPr>
    <w:rPr>
      <w:rFonts w:eastAsiaTheme="minorEastAsia"/>
      <w:lang w:val="id-ID" w:eastAsia="id-ID"/>
    </w:rPr>
  </w:style>
  <w:style w:type="paragraph" w:styleId="FootnoteText">
    <w:name w:val="footnote text"/>
    <w:basedOn w:val="Normal"/>
    <w:link w:val="FootnoteTextChar"/>
    <w:uiPriority w:val="99"/>
    <w:semiHidden/>
    <w:unhideWhenUsed/>
    <w:rsid w:val="00E87A28"/>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semiHidden/>
    <w:rsid w:val="00E87A28"/>
    <w:rPr>
      <w:rFonts w:eastAsiaTheme="minorEastAsia"/>
      <w:sz w:val="20"/>
      <w:szCs w:val="20"/>
      <w:lang w:val="id-ID" w:eastAsia="id-ID"/>
    </w:rPr>
  </w:style>
  <w:style w:type="character" w:styleId="FootnoteReference">
    <w:name w:val="footnote reference"/>
    <w:basedOn w:val="DefaultParagraphFont"/>
    <w:uiPriority w:val="99"/>
    <w:semiHidden/>
    <w:unhideWhenUsed/>
    <w:rsid w:val="00E87A28"/>
    <w:rPr>
      <w:vertAlign w:val="superscript"/>
    </w:rPr>
  </w:style>
  <w:style w:type="character" w:customStyle="1" w:styleId="hps">
    <w:name w:val="hps"/>
    <w:basedOn w:val="DefaultParagraphFont"/>
    <w:rsid w:val="009070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3095</Words>
  <Characters>17642</Characters>
  <Application>Microsoft Office Word</Application>
  <DocSecurity>0</DocSecurity>
  <Lines>147</Lines>
  <Paragraphs>41</Paragraphs>
  <ScaleCrop>false</ScaleCrop>
  <Company/>
  <LinksUpToDate>false</LinksUpToDate>
  <CharactersWithSpaces>20696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Fahry</dc:creator>
  <cp:lastModifiedBy>WindowsXP</cp:lastModifiedBy>
  <cp:revision>12</cp:revision>
  <dcterms:created xsi:type="dcterms:W3CDTF">2014-11-25T15:05:00Z</dcterms:created>
  <dcterms:modified xsi:type="dcterms:W3CDTF">2014-11-26T00:01:00Z</dcterms:modified>
</cp:coreProperties>
</file>