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F8" w:rsidRPr="00B97B8C" w:rsidRDefault="009856F8" w:rsidP="00EA2A14">
      <w:pPr>
        <w:spacing w:after="0" w:line="240" w:lineRule="auto"/>
        <w:rPr>
          <w:rFonts w:ascii="Times New Roman" w:hAnsi="Times New Roman" w:cs="Times New Roman"/>
          <w:b/>
          <w:sz w:val="24"/>
          <w:szCs w:val="24"/>
        </w:rPr>
      </w:pPr>
      <w:r w:rsidRPr="00B97B8C">
        <w:rPr>
          <w:rFonts w:ascii="Times New Roman" w:hAnsi="Times New Roman" w:cs="Times New Roman"/>
          <w:b/>
          <w:sz w:val="24"/>
          <w:szCs w:val="24"/>
        </w:rPr>
        <w:t xml:space="preserve">PENDAHULUAN </w:t>
      </w:r>
    </w:p>
    <w:p w:rsidR="006932FF" w:rsidRDefault="009856F8" w:rsidP="006932FF">
      <w:pPr>
        <w:pStyle w:val="ListParagraph"/>
        <w:spacing w:line="240" w:lineRule="auto"/>
        <w:ind w:left="0" w:firstLine="720"/>
        <w:jc w:val="both"/>
        <w:rPr>
          <w:rFonts w:ascii="Times New Roman" w:hAnsi="Times New Roman" w:cs="Times New Roman"/>
          <w:sz w:val="24"/>
          <w:szCs w:val="24"/>
        </w:rPr>
      </w:pPr>
      <w:r w:rsidRPr="005A58BC">
        <w:rPr>
          <w:rFonts w:ascii="Times New Roman" w:hAnsi="Times New Roman" w:cs="Times New Roman"/>
          <w:sz w:val="24"/>
          <w:szCs w:val="24"/>
        </w:rPr>
        <w:t>Kanker merupakan penyakit tidak menular yang menjadi masalah kesehatan dunia, terma</w:t>
      </w:r>
      <w:r>
        <w:rPr>
          <w:rFonts w:ascii="Times New Roman" w:hAnsi="Times New Roman" w:cs="Times New Roman"/>
          <w:sz w:val="24"/>
          <w:szCs w:val="24"/>
        </w:rPr>
        <w:t>suk Indonesia. Menurut data WHO per desember 2013, ditemukan sebanyak 14.1 juta kasus dengan</w:t>
      </w:r>
      <w:r w:rsidRPr="005A58BC">
        <w:rPr>
          <w:rFonts w:ascii="Times New Roman" w:hAnsi="Times New Roman" w:cs="Times New Roman"/>
          <w:sz w:val="24"/>
          <w:szCs w:val="24"/>
        </w:rPr>
        <w:t xml:space="preserve"> insidensi kematian akibat kanker mencapai </w:t>
      </w:r>
      <w:r>
        <w:rPr>
          <w:rFonts w:ascii="Times New Roman" w:hAnsi="Times New Roman" w:cs="Times New Roman"/>
          <w:sz w:val="24"/>
          <w:szCs w:val="24"/>
        </w:rPr>
        <w:t>8.2 juta kematian per tahun. Angka ini mengalami peningkatan jika dibandingkan dengan data yang diambil pada tahun 2008 yakni 12.7 juta kasus dengan angka kematian sebanyak 7.6 juta. Angka ini diduga akan terus naik dan diramalkan akan mencapai 19.1 juta kasus per tahun pada tahun 2025</w:t>
      </w:r>
      <w:r w:rsidR="00E73C76">
        <w:rPr>
          <w:rFonts w:ascii="Times New Roman" w:hAnsi="Times New Roman" w:cs="Times New Roman"/>
          <w:sz w:val="24"/>
          <w:szCs w:val="24"/>
        </w:rPr>
        <w:t>.</w:t>
      </w:r>
      <w:r w:rsidR="00893034" w:rsidRPr="00893034">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6932FF" w:rsidRDefault="009856F8" w:rsidP="006932FF">
      <w:pPr>
        <w:pStyle w:val="ListParagraph"/>
        <w:spacing w:line="240" w:lineRule="auto"/>
        <w:ind w:left="0" w:firstLine="720"/>
        <w:jc w:val="both"/>
        <w:rPr>
          <w:rStyle w:val="hps"/>
          <w:rFonts w:ascii="Times New Roman" w:hAnsi="Times New Roman" w:cs="Times New Roman"/>
          <w:sz w:val="24"/>
          <w:szCs w:val="24"/>
        </w:rPr>
      </w:pPr>
      <w:r>
        <w:rPr>
          <w:rFonts w:ascii="Times New Roman" w:hAnsi="Times New Roman" w:cs="Times New Roman"/>
          <w:sz w:val="24"/>
          <w:szCs w:val="24"/>
        </w:rPr>
        <w:t xml:space="preserve">Menurut demografi, </w:t>
      </w:r>
      <w:r w:rsidRPr="005A58BC">
        <w:rPr>
          <w:rFonts w:ascii="Times New Roman" w:hAnsi="Times New Roman" w:cs="Times New Roman"/>
          <w:sz w:val="24"/>
          <w:szCs w:val="24"/>
        </w:rPr>
        <w:t>Asia adalah salah satu benua dengan penyumbang kematian akibat kanker terbanyak di dunia</w:t>
      </w:r>
      <w:r>
        <w:rPr>
          <w:rFonts w:ascii="Times New Roman" w:hAnsi="Times New Roman" w:cs="Times New Roman"/>
          <w:sz w:val="24"/>
          <w:szCs w:val="24"/>
        </w:rPr>
        <w:t xml:space="preserve"> setelah Afrika dan Amerika.</w:t>
      </w:r>
      <w:r w:rsidRPr="005A58BC">
        <w:rPr>
          <w:rFonts w:ascii="Times New Roman" w:hAnsi="Times New Roman" w:cs="Times New Roman"/>
          <w:sz w:val="24"/>
          <w:szCs w:val="24"/>
        </w:rPr>
        <w:t xml:space="preserve"> </w:t>
      </w:r>
      <w:r>
        <w:rPr>
          <w:rFonts w:ascii="Times New Roman" w:hAnsi="Times New Roman" w:cs="Times New Roman"/>
          <w:sz w:val="24"/>
          <w:szCs w:val="24"/>
        </w:rPr>
        <w:t>T</w:t>
      </w:r>
      <w:r w:rsidRPr="005A58BC">
        <w:rPr>
          <w:rFonts w:ascii="Times New Roman" w:hAnsi="Times New Roman" w:cs="Times New Roman"/>
          <w:sz w:val="24"/>
          <w:szCs w:val="24"/>
        </w:rPr>
        <w:t>erhitung lebih dari 60% kasus kanker baru berasa</w:t>
      </w:r>
      <w:r>
        <w:rPr>
          <w:rFonts w:ascii="Times New Roman" w:hAnsi="Times New Roman" w:cs="Times New Roman"/>
          <w:sz w:val="24"/>
          <w:szCs w:val="24"/>
        </w:rPr>
        <w:t xml:space="preserve">l dari Afrika, </w:t>
      </w:r>
      <w:r w:rsidRPr="005A58BC">
        <w:rPr>
          <w:rFonts w:ascii="Times New Roman" w:hAnsi="Times New Roman" w:cs="Times New Roman"/>
          <w:sz w:val="24"/>
          <w:szCs w:val="24"/>
        </w:rPr>
        <w:t>Amerika Selatan</w:t>
      </w:r>
      <w:r>
        <w:rPr>
          <w:rFonts w:ascii="Times New Roman" w:hAnsi="Times New Roman" w:cs="Times New Roman"/>
          <w:sz w:val="24"/>
          <w:szCs w:val="24"/>
        </w:rPr>
        <w:t xml:space="preserve"> </w:t>
      </w:r>
      <w:r w:rsidRPr="005A58BC">
        <w:rPr>
          <w:rFonts w:ascii="Times New Roman" w:hAnsi="Times New Roman" w:cs="Times New Roman"/>
          <w:sz w:val="24"/>
          <w:szCs w:val="24"/>
        </w:rPr>
        <w:t>dan Asia</w:t>
      </w:r>
      <w:r w:rsidR="00015E32">
        <w:rPr>
          <w:rFonts w:ascii="Times New Roman" w:hAnsi="Times New Roman" w:cs="Times New Roman"/>
          <w:sz w:val="24"/>
          <w:szCs w:val="24"/>
        </w:rPr>
        <w:t xml:space="preserve">. </w:t>
      </w:r>
      <w:r>
        <w:rPr>
          <w:rFonts w:ascii="Times New Roman" w:hAnsi="Times New Roman" w:cs="Times New Roman"/>
          <w:sz w:val="24"/>
          <w:szCs w:val="24"/>
        </w:rPr>
        <w:t>Ketiga w</w:t>
      </w:r>
      <w:r w:rsidRPr="005A58BC">
        <w:rPr>
          <w:rStyle w:val="hps"/>
          <w:rFonts w:ascii="Times New Roman" w:hAnsi="Times New Roman" w:cs="Times New Roman"/>
          <w:sz w:val="24"/>
          <w:szCs w:val="24"/>
          <w:lang w:val="id-ID"/>
        </w:rPr>
        <w:t>ilayah ini</w:t>
      </w:r>
      <w:r w:rsidRPr="005A58BC">
        <w:rPr>
          <w:rFonts w:ascii="Times New Roman" w:hAnsi="Times New Roman" w:cs="Times New Roman"/>
          <w:sz w:val="24"/>
          <w:szCs w:val="24"/>
          <w:lang w:val="id-ID"/>
        </w:rPr>
        <w:t xml:space="preserve"> </w:t>
      </w:r>
      <w:r w:rsidRPr="005A58BC">
        <w:rPr>
          <w:rStyle w:val="hps"/>
          <w:rFonts w:ascii="Times New Roman" w:hAnsi="Times New Roman" w:cs="Times New Roman"/>
          <w:sz w:val="24"/>
          <w:szCs w:val="24"/>
          <w:lang w:val="id-ID"/>
        </w:rPr>
        <w:t>menyumbang</w:t>
      </w:r>
      <w:r w:rsidRPr="005A58BC">
        <w:rPr>
          <w:rFonts w:ascii="Times New Roman" w:hAnsi="Times New Roman" w:cs="Times New Roman"/>
          <w:sz w:val="24"/>
          <w:szCs w:val="24"/>
          <w:lang w:val="id-ID"/>
        </w:rPr>
        <w:t xml:space="preserve"> </w:t>
      </w:r>
      <w:r w:rsidRPr="005A58BC">
        <w:rPr>
          <w:rStyle w:val="hps"/>
          <w:rFonts w:ascii="Times New Roman" w:hAnsi="Times New Roman" w:cs="Times New Roman"/>
          <w:sz w:val="24"/>
          <w:szCs w:val="24"/>
          <w:lang w:val="id-ID"/>
        </w:rPr>
        <w:t>70</w:t>
      </w:r>
      <w:r w:rsidRPr="005A58BC">
        <w:rPr>
          <w:rFonts w:ascii="Times New Roman" w:hAnsi="Times New Roman" w:cs="Times New Roman"/>
          <w:sz w:val="24"/>
          <w:szCs w:val="24"/>
          <w:lang w:val="id-ID"/>
        </w:rPr>
        <w:t xml:space="preserve">% </w:t>
      </w:r>
      <w:r w:rsidRPr="005A58BC">
        <w:rPr>
          <w:rStyle w:val="hps"/>
          <w:rFonts w:ascii="Times New Roman" w:hAnsi="Times New Roman" w:cs="Times New Roman"/>
          <w:sz w:val="24"/>
          <w:szCs w:val="24"/>
          <w:lang w:val="id-ID"/>
        </w:rPr>
        <w:t>dari</w:t>
      </w:r>
      <w:r w:rsidRPr="005A58BC">
        <w:rPr>
          <w:rFonts w:ascii="Times New Roman" w:hAnsi="Times New Roman" w:cs="Times New Roman"/>
          <w:sz w:val="24"/>
          <w:szCs w:val="24"/>
          <w:lang w:val="id-ID"/>
        </w:rPr>
        <w:t xml:space="preserve"> </w:t>
      </w:r>
      <w:r w:rsidRPr="005A58BC">
        <w:rPr>
          <w:rStyle w:val="hps"/>
          <w:rFonts w:ascii="Times New Roman" w:hAnsi="Times New Roman" w:cs="Times New Roman"/>
          <w:sz w:val="24"/>
          <w:szCs w:val="24"/>
          <w:lang w:val="id-ID"/>
        </w:rPr>
        <w:t>kematian akibat kanker</w:t>
      </w:r>
      <w:r w:rsidRPr="005A58BC">
        <w:rPr>
          <w:rFonts w:ascii="Times New Roman" w:hAnsi="Times New Roman" w:cs="Times New Roman"/>
          <w:sz w:val="24"/>
          <w:szCs w:val="24"/>
          <w:lang w:val="id-ID"/>
        </w:rPr>
        <w:t xml:space="preserve"> </w:t>
      </w:r>
      <w:r w:rsidRPr="005A58BC">
        <w:rPr>
          <w:rStyle w:val="hps"/>
          <w:rFonts w:ascii="Times New Roman" w:hAnsi="Times New Roman" w:cs="Times New Roman"/>
          <w:sz w:val="24"/>
          <w:szCs w:val="24"/>
          <w:lang w:val="id-ID"/>
        </w:rPr>
        <w:t>di dunia</w:t>
      </w:r>
      <w:r>
        <w:rPr>
          <w:rStyle w:val="hps"/>
          <w:rFonts w:ascii="Times New Roman" w:hAnsi="Times New Roman" w:cs="Times New Roman"/>
          <w:sz w:val="24"/>
          <w:szCs w:val="24"/>
        </w:rPr>
        <w:t>.</w:t>
      </w:r>
      <w:r w:rsidR="00015E32">
        <w:rPr>
          <w:rStyle w:val="hps"/>
          <w:rFonts w:ascii="Times New Roman" w:hAnsi="Times New Roman" w:cs="Times New Roman"/>
          <w:sz w:val="24"/>
          <w:szCs w:val="24"/>
          <w:vertAlign w:val="superscript"/>
        </w:rPr>
        <w:t>1,2</w:t>
      </w:r>
    </w:p>
    <w:p w:rsidR="00857155" w:rsidRDefault="00AE3698" w:rsidP="00857155">
      <w:pPr>
        <w:pStyle w:val="ListParagraph"/>
        <w:spacing w:line="240" w:lineRule="auto"/>
        <w:ind w:left="0" w:firstLine="720"/>
        <w:jc w:val="both"/>
        <w:rPr>
          <w:rStyle w:val="hps"/>
          <w:rFonts w:ascii="Times New Roman" w:hAnsi="Times New Roman" w:cs="Times New Roman"/>
          <w:sz w:val="24"/>
          <w:szCs w:val="24"/>
          <w:vertAlign w:val="superscript"/>
        </w:rPr>
      </w:pPr>
      <w:r>
        <w:rPr>
          <w:rStyle w:val="hps"/>
          <w:rFonts w:ascii="Times New Roman" w:hAnsi="Times New Roman" w:cs="Times New Roman"/>
          <w:sz w:val="24"/>
          <w:szCs w:val="24"/>
        </w:rPr>
        <w:t>Di Indonesia</w:t>
      </w:r>
      <w:r w:rsidR="009856F8" w:rsidRPr="00022747">
        <w:rPr>
          <w:rStyle w:val="hps"/>
          <w:rFonts w:ascii="Times New Roman" w:hAnsi="Times New Roman" w:cs="Times New Roman"/>
          <w:sz w:val="24"/>
          <w:szCs w:val="24"/>
        </w:rPr>
        <w:t>, prevalensi kanker secara umum adalah 1,4 juta per mil, dengan kejadian pada wanita lebih banyak dibandingkan dengan laki-laki. Prevalensi ini meningkat seiring dengan bertambahnya usia. Prevalensi kanker tertinggi terdapat di DI Yogyakarta (4,1‰), diikuti Jawa Tengah (2,1‰), Bali (2‰), Bengkulu, dan DKI Jakarta masing-masing 1,</w:t>
      </w:r>
      <w:r w:rsidR="0006032E">
        <w:rPr>
          <w:rStyle w:val="hps"/>
          <w:rFonts w:ascii="Times New Roman" w:hAnsi="Times New Roman" w:cs="Times New Roman"/>
          <w:sz w:val="24"/>
          <w:szCs w:val="24"/>
        </w:rPr>
        <w:t>9 per mil.</w:t>
      </w:r>
      <w:r w:rsidR="0006032E">
        <w:rPr>
          <w:rStyle w:val="hps"/>
          <w:rFonts w:ascii="Times New Roman" w:hAnsi="Times New Roman" w:cs="Times New Roman"/>
          <w:sz w:val="24"/>
          <w:szCs w:val="24"/>
          <w:vertAlign w:val="superscript"/>
        </w:rPr>
        <w:t>3</w:t>
      </w:r>
    </w:p>
    <w:p w:rsidR="00857155" w:rsidRDefault="009856F8" w:rsidP="00857155">
      <w:pPr>
        <w:pStyle w:val="ListParagraph"/>
        <w:spacing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S</w:t>
      </w:r>
      <w:r w:rsidRPr="008E3CDC">
        <w:rPr>
          <w:rStyle w:val="hps"/>
          <w:rFonts w:ascii="Times New Roman" w:hAnsi="Times New Roman" w:cs="Times New Roman"/>
          <w:sz w:val="24"/>
          <w:szCs w:val="24"/>
        </w:rPr>
        <w:t xml:space="preserve">alah satu upaya pencegahan kanker dapat dilakukan dengan </w:t>
      </w:r>
      <w:r w:rsidR="00CA28E0">
        <w:rPr>
          <w:rStyle w:val="hps"/>
          <w:rFonts w:ascii="Times New Roman" w:hAnsi="Times New Roman" w:cs="Times New Roman"/>
          <w:sz w:val="24"/>
          <w:szCs w:val="24"/>
        </w:rPr>
        <w:t>m</w:t>
      </w:r>
      <w:r w:rsidRPr="008E3CDC">
        <w:rPr>
          <w:rStyle w:val="hps"/>
          <w:rFonts w:ascii="Times New Roman" w:hAnsi="Times New Roman" w:cs="Times New Roman"/>
          <w:sz w:val="24"/>
          <w:szCs w:val="24"/>
        </w:rPr>
        <w:t>erubah</w:t>
      </w:r>
      <w:r w:rsidR="00B9356B">
        <w:rPr>
          <w:rStyle w:val="hps"/>
          <w:rFonts w:ascii="Times New Roman" w:hAnsi="Times New Roman" w:cs="Times New Roman"/>
          <w:sz w:val="24"/>
          <w:szCs w:val="24"/>
        </w:rPr>
        <w:t xml:space="preserve"> gaya hidup dan pola makan yaitu dengan diet tinggi antioksidan</w:t>
      </w:r>
      <w:r>
        <w:rPr>
          <w:rStyle w:val="hps"/>
          <w:rFonts w:ascii="Times New Roman" w:hAnsi="Times New Roman" w:cs="Times New Roman"/>
          <w:sz w:val="24"/>
          <w:szCs w:val="24"/>
        </w:rPr>
        <w:t xml:space="preserve">. </w:t>
      </w:r>
      <w:r w:rsidRPr="00D605FF">
        <w:rPr>
          <w:rStyle w:val="hps"/>
          <w:rFonts w:ascii="Times New Roman" w:hAnsi="Times New Roman" w:cs="Times New Roman"/>
          <w:sz w:val="24"/>
          <w:szCs w:val="24"/>
          <w:lang w:val="id-ID"/>
        </w:rPr>
        <w:t>Sayuran</w:t>
      </w:r>
      <w:r w:rsidR="00B9356B">
        <w:rPr>
          <w:rFonts w:ascii="Times New Roman" w:hAnsi="Times New Roman" w:cs="Times New Roman"/>
          <w:sz w:val="24"/>
          <w:szCs w:val="24"/>
        </w:rPr>
        <w:t xml:space="preserve"> </w:t>
      </w:r>
      <w:r w:rsidRPr="00D605FF">
        <w:rPr>
          <w:rStyle w:val="hps"/>
          <w:rFonts w:ascii="Times New Roman" w:hAnsi="Times New Roman" w:cs="Times New Roman"/>
          <w:sz w:val="24"/>
          <w:szCs w:val="24"/>
          <w:lang w:val="id-ID"/>
        </w:rPr>
        <w:t>dan buah-buahan</w:t>
      </w:r>
      <w:r w:rsidRPr="00D605FF">
        <w:rPr>
          <w:rFonts w:ascii="Times New Roman" w:hAnsi="Times New Roman" w:cs="Times New Roman"/>
          <w:sz w:val="24"/>
          <w:szCs w:val="24"/>
          <w:lang w:val="id-ID"/>
        </w:rPr>
        <w:t xml:space="preserve"> </w:t>
      </w:r>
      <w:r w:rsidRPr="00D605FF">
        <w:rPr>
          <w:rStyle w:val="hps"/>
          <w:rFonts w:ascii="Times New Roman" w:hAnsi="Times New Roman" w:cs="Times New Roman"/>
          <w:sz w:val="24"/>
          <w:szCs w:val="24"/>
          <w:lang w:val="id-ID"/>
        </w:rPr>
        <w:t xml:space="preserve">adalah </w:t>
      </w:r>
      <w:r w:rsidRPr="00D605FF">
        <w:rPr>
          <w:rStyle w:val="hps"/>
          <w:rFonts w:ascii="Times New Roman" w:hAnsi="Times New Roman" w:cs="Times New Roman"/>
          <w:sz w:val="24"/>
          <w:szCs w:val="24"/>
          <w:lang w:val="id-ID"/>
        </w:rPr>
        <w:lastRenderedPageBreak/>
        <w:t>makanan</w:t>
      </w:r>
      <w:r w:rsidRPr="00D605FF">
        <w:rPr>
          <w:rFonts w:ascii="Times New Roman" w:hAnsi="Times New Roman" w:cs="Times New Roman"/>
          <w:sz w:val="24"/>
          <w:szCs w:val="24"/>
          <w:lang w:val="id-ID"/>
        </w:rPr>
        <w:t xml:space="preserve"> </w:t>
      </w:r>
      <w:r w:rsidRPr="00D605FF">
        <w:rPr>
          <w:rStyle w:val="hps"/>
          <w:rFonts w:ascii="Times New Roman" w:hAnsi="Times New Roman" w:cs="Times New Roman"/>
          <w:sz w:val="24"/>
          <w:szCs w:val="24"/>
          <w:lang w:val="id-ID"/>
        </w:rPr>
        <w:t>yang</w:t>
      </w:r>
      <w:r w:rsidRPr="00D605FF">
        <w:rPr>
          <w:rStyle w:val="hps"/>
          <w:rFonts w:ascii="Times New Roman" w:hAnsi="Times New Roman" w:cs="Times New Roman"/>
          <w:sz w:val="24"/>
          <w:szCs w:val="24"/>
        </w:rPr>
        <w:t xml:space="preserve"> mengandung</w:t>
      </w:r>
      <w:r w:rsidRPr="00D605FF">
        <w:rPr>
          <w:rFonts w:ascii="Times New Roman" w:hAnsi="Times New Roman" w:cs="Times New Roman"/>
          <w:sz w:val="24"/>
          <w:szCs w:val="24"/>
          <w:lang w:val="id-ID"/>
        </w:rPr>
        <w:t xml:space="preserve"> </w:t>
      </w:r>
      <w:r w:rsidRPr="00D605FF">
        <w:rPr>
          <w:rStyle w:val="hps"/>
          <w:rFonts w:ascii="Times New Roman" w:hAnsi="Times New Roman" w:cs="Times New Roman"/>
          <w:sz w:val="24"/>
          <w:szCs w:val="24"/>
          <w:lang w:val="id-ID"/>
        </w:rPr>
        <w:t>banyak</w:t>
      </w:r>
      <w:r w:rsidRPr="00D605FF">
        <w:rPr>
          <w:rFonts w:ascii="Times New Roman" w:hAnsi="Times New Roman" w:cs="Times New Roman"/>
          <w:sz w:val="24"/>
          <w:szCs w:val="24"/>
          <w:lang w:val="id-ID"/>
        </w:rPr>
        <w:t xml:space="preserve"> </w:t>
      </w:r>
      <w:r w:rsidR="00FF7D9B">
        <w:rPr>
          <w:rFonts w:ascii="Times New Roman" w:hAnsi="Times New Roman" w:cs="Times New Roman"/>
          <w:sz w:val="24"/>
          <w:szCs w:val="24"/>
        </w:rPr>
        <w:t xml:space="preserve">antioksidan seperti flavonoid dan betasianin </w:t>
      </w:r>
      <w:r w:rsidRPr="00D605FF">
        <w:rPr>
          <w:rStyle w:val="hps"/>
          <w:rFonts w:ascii="Times New Roman" w:hAnsi="Times New Roman" w:cs="Times New Roman"/>
          <w:sz w:val="24"/>
          <w:szCs w:val="24"/>
          <w:lang w:val="id-ID"/>
        </w:rPr>
        <w:t xml:space="preserve">yang menguntungkan </w:t>
      </w:r>
      <w:r w:rsidRPr="00D605FF">
        <w:rPr>
          <w:rStyle w:val="hps"/>
          <w:rFonts w:ascii="Times New Roman" w:hAnsi="Times New Roman" w:cs="Times New Roman"/>
          <w:sz w:val="24"/>
          <w:szCs w:val="24"/>
        </w:rPr>
        <w:t xml:space="preserve">dan </w:t>
      </w:r>
      <w:r w:rsidRPr="00D605FF">
        <w:rPr>
          <w:rStyle w:val="hps"/>
          <w:rFonts w:ascii="Times New Roman" w:hAnsi="Times New Roman" w:cs="Times New Roman"/>
          <w:sz w:val="24"/>
          <w:szCs w:val="24"/>
          <w:lang w:val="id-ID"/>
        </w:rPr>
        <w:t xml:space="preserve">dapat </w:t>
      </w:r>
      <w:r w:rsidR="00FF7D9B">
        <w:rPr>
          <w:rStyle w:val="hps"/>
          <w:rFonts w:ascii="Times New Roman" w:hAnsi="Times New Roman" w:cs="Times New Roman"/>
          <w:sz w:val="24"/>
          <w:szCs w:val="24"/>
        </w:rPr>
        <w:t xml:space="preserve">diyakini </w:t>
      </w:r>
      <w:r w:rsidRPr="00D605FF">
        <w:rPr>
          <w:rStyle w:val="hps"/>
          <w:rFonts w:ascii="Times New Roman" w:hAnsi="Times New Roman" w:cs="Times New Roman"/>
          <w:sz w:val="24"/>
          <w:szCs w:val="24"/>
          <w:lang w:val="id-ID"/>
        </w:rPr>
        <w:t>membantu mencegah</w:t>
      </w:r>
      <w:r w:rsidRPr="00D605FF">
        <w:rPr>
          <w:rFonts w:ascii="Times New Roman" w:hAnsi="Times New Roman" w:cs="Times New Roman"/>
          <w:sz w:val="24"/>
          <w:szCs w:val="24"/>
          <w:lang w:val="id-ID"/>
        </w:rPr>
        <w:t xml:space="preserve"> </w:t>
      </w:r>
      <w:r w:rsidRPr="00D605FF">
        <w:rPr>
          <w:rStyle w:val="hps"/>
          <w:rFonts w:ascii="Times New Roman" w:hAnsi="Times New Roman" w:cs="Times New Roman"/>
          <w:sz w:val="24"/>
          <w:szCs w:val="24"/>
          <w:lang w:val="id-ID"/>
        </w:rPr>
        <w:t>kanke</w:t>
      </w:r>
      <w:r>
        <w:rPr>
          <w:rStyle w:val="hps"/>
          <w:rFonts w:ascii="Times New Roman" w:hAnsi="Times New Roman" w:cs="Times New Roman"/>
          <w:sz w:val="24"/>
          <w:szCs w:val="24"/>
        </w:rPr>
        <w:t>r</w:t>
      </w:r>
      <w:r w:rsidR="00C31CE1">
        <w:rPr>
          <w:rStyle w:val="hps"/>
          <w:rFonts w:ascii="Times New Roman" w:hAnsi="Times New Roman" w:cs="Times New Roman"/>
          <w:sz w:val="24"/>
          <w:szCs w:val="24"/>
        </w:rPr>
        <w:t>.</w:t>
      </w:r>
      <w:r w:rsidR="00C31CE1" w:rsidRPr="00857155">
        <w:rPr>
          <w:rStyle w:val="hps"/>
          <w:rFonts w:ascii="Times New Roman" w:hAnsi="Times New Roman" w:cs="Times New Roman"/>
          <w:sz w:val="24"/>
          <w:szCs w:val="24"/>
          <w:vertAlign w:val="superscript"/>
        </w:rPr>
        <w:t>4</w:t>
      </w:r>
      <w:r w:rsidR="00AB47C3" w:rsidRPr="00857155">
        <w:rPr>
          <w:rStyle w:val="hps"/>
          <w:rFonts w:ascii="Times New Roman" w:hAnsi="Times New Roman" w:cs="Times New Roman"/>
          <w:sz w:val="24"/>
          <w:szCs w:val="24"/>
          <w:vertAlign w:val="superscript"/>
        </w:rPr>
        <w:t>,5,6</w:t>
      </w:r>
      <w:r>
        <w:rPr>
          <w:rStyle w:val="hps"/>
          <w:rFonts w:ascii="Times New Roman" w:hAnsi="Times New Roman" w:cs="Times New Roman"/>
          <w:sz w:val="24"/>
          <w:szCs w:val="24"/>
        </w:rPr>
        <w:t xml:space="preserve"> </w:t>
      </w:r>
    </w:p>
    <w:p w:rsidR="009856F8" w:rsidRPr="00857155" w:rsidRDefault="009856F8" w:rsidP="00857155">
      <w:pPr>
        <w:pStyle w:val="ListParagraph"/>
        <w:spacing w:line="240" w:lineRule="auto"/>
        <w:ind w:left="0" w:firstLine="720"/>
        <w:jc w:val="both"/>
        <w:rPr>
          <w:rStyle w:val="hps"/>
          <w:rFonts w:ascii="Times New Roman" w:hAnsi="Times New Roman" w:cs="Times New Roman"/>
          <w:sz w:val="24"/>
          <w:szCs w:val="24"/>
          <w:vertAlign w:val="superscript"/>
        </w:rPr>
      </w:pPr>
      <w:r>
        <w:rPr>
          <w:rStyle w:val="hps"/>
          <w:rFonts w:ascii="Times New Roman" w:hAnsi="Times New Roman" w:cs="Times New Roman"/>
          <w:sz w:val="24"/>
          <w:szCs w:val="24"/>
        </w:rPr>
        <w:t>Salah satu sayuran yang diduga berpotensi dapat membantu</w:t>
      </w:r>
      <w:r w:rsidR="00FF7D9B">
        <w:rPr>
          <w:rStyle w:val="hps"/>
          <w:rFonts w:ascii="Times New Roman" w:hAnsi="Times New Roman" w:cs="Times New Roman"/>
          <w:sz w:val="24"/>
          <w:szCs w:val="24"/>
        </w:rPr>
        <w:t xml:space="preserve"> menghambat</w:t>
      </w:r>
      <w:r>
        <w:rPr>
          <w:rStyle w:val="hps"/>
          <w:rFonts w:ascii="Times New Roman" w:hAnsi="Times New Roman" w:cs="Times New Roman"/>
          <w:sz w:val="24"/>
          <w:szCs w:val="24"/>
        </w:rPr>
        <w:t xml:space="preserve"> pertumbuhan sel kanker adalah bayam. </w:t>
      </w:r>
      <w:r w:rsidR="003476EA">
        <w:rPr>
          <w:rStyle w:val="hps"/>
          <w:rFonts w:ascii="Times New Roman" w:hAnsi="Times New Roman" w:cs="Times New Roman"/>
          <w:sz w:val="24"/>
          <w:szCs w:val="24"/>
        </w:rPr>
        <w:t>B</w:t>
      </w:r>
      <w:r>
        <w:rPr>
          <w:rStyle w:val="hps"/>
          <w:rFonts w:ascii="Times New Roman" w:hAnsi="Times New Roman" w:cs="Times New Roman"/>
          <w:sz w:val="24"/>
          <w:szCs w:val="24"/>
        </w:rPr>
        <w:t>ayam merah (</w:t>
      </w:r>
      <w:r w:rsidRPr="00F2258A">
        <w:rPr>
          <w:rStyle w:val="hps"/>
          <w:rFonts w:ascii="Times New Roman" w:hAnsi="Times New Roman" w:cs="Times New Roman"/>
          <w:i/>
          <w:sz w:val="24"/>
          <w:szCs w:val="24"/>
        </w:rPr>
        <w:t xml:space="preserve">Amaranthus tricolor </w:t>
      </w:r>
      <w:r>
        <w:rPr>
          <w:rStyle w:val="hps"/>
          <w:rFonts w:ascii="Times New Roman" w:hAnsi="Times New Roman" w:cs="Times New Roman"/>
          <w:i/>
          <w:sz w:val="24"/>
          <w:szCs w:val="24"/>
        </w:rPr>
        <w:t>L</w:t>
      </w:r>
      <w:r>
        <w:rPr>
          <w:rStyle w:val="hps"/>
          <w:rFonts w:ascii="Times New Roman" w:hAnsi="Times New Roman" w:cs="Times New Roman"/>
          <w:sz w:val="24"/>
          <w:szCs w:val="24"/>
        </w:rPr>
        <w:t>) memiliki kandungan antioksidan yang paling tinggi dibandingkan dengan sayuran berdaun jenis lain seperti bayam hijau, labu, brokoli dan sawi</w:t>
      </w:r>
      <w:r w:rsidR="00C31CE1">
        <w:rPr>
          <w:rStyle w:val="hps"/>
          <w:rFonts w:ascii="Times New Roman" w:hAnsi="Times New Roman" w:cs="Times New Roman"/>
          <w:sz w:val="24"/>
          <w:szCs w:val="24"/>
        </w:rPr>
        <w:t>.</w:t>
      </w:r>
      <w:r w:rsidR="00AB47C3" w:rsidRPr="00200A37">
        <w:rPr>
          <w:rStyle w:val="hps"/>
          <w:rFonts w:ascii="Times New Roman" w:hAnsi="Times New Roman" w:cs="Times New Roman"/>
          <w:sz w:val="24"/>
          <w:szCs w:val="24"/>
          <w:vertAlign w:val="superscript"/>
        </w:rPr>
        <w:t>7,8</w:t>
      </w:r>
      <w:r>
        <w:rPr>
          <w:rStyle w:val="hps"/>
          <w:rFonts w:ascii="Times New Roman" w:hAnsi="Times New Roman" w:cs="Times New Roman"/>
          <w:sz w:val="24"/>
          <w:szCs w:val="24"/>
        </w:rPr>
        <w:t xml:space="preserve"> </w:t>
      </w:r>
    </w:p>
    <w:p w:rsidR="009856F8" w:rsidRDefault="00BF698F" w:rsidP="000A6BE9">
      <w:pPr>
        <w:spacing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E</w:t>
      </w:r>
      <w:r w:rsidR="009856F8">
        <w:rPr>
          <w:rStyle w:val="hps"/>
          <w:rFonts w:ascii="Times New Roman" w:hAnsi="Times New Roman" w:cs="Times New Roman"/>
          <w:sz w:val="24"/>
          <w:szCs w:val="24"/>
        </w:rPr>
        <w:t xml:space="preserve">kstrak bayam merah </w:t>
      </w:r>
      <w:r w:rsidR="00192244">
        <w:rPr>
          <w:rStyle w:val="hps"/>
          <w:rFonts w:ascii="Times New Roman" w:hAnsi="Times New Roman" w:cs="Times New Roman"/>
          <w:sz w:val="24"/>
          <w:szCs w:val="24"/>
        </w:rPr>
        <w:t>menjadi</w:t>
      </w:r>
      <w:r w:rsidR="009856F8">
        <w:rPr>
          <w:rStyle w:val="hps"/>
          <w:rFonts w:ascii="Times New Roman" w:hAnsi="Times New Roman" w:cs="Times New Roman"/>
          <w:sz w:val="24"/>
          <w:szCs w:val="24"/>
        </w:rPr>
        <w:t xml:space="preserve"> senyawa polifenol</w:t>
      </w:r>
      <w:r w:rsidR="00CD3CD0">
        <w:rPr>
          <w:rStyle w:val="hps"/>
          <w:rFonts w:ascii="Times New Roman" w:hAnsi="Times New Roman" w:cs="Times New Roman"/>
          <w:sz w:val="24"/>
          <w:szCs w:val="24"/>
        </w:rPr>
        <w:t xml:space="preserve"> yakni flavonoid</w:t>
      </w:r>
      <w:r w:rsidR="009856F8">
        <w:rPr>
          <w:rStyle w:val="hps"/>
          <w:rFonts w:ascii="Times New Roman" w:hAnsi="Times New Roman" w:cs="Times New Roman"/>
          <w:sz w:val="24"/>
          <w:szCs w:val="24"/>
        </w:rPr>
        <w:t>.</w:t>
      </w:r>
      <w:r w:rsidR="00583BD9">
        <w:rPr>
          <w:rStyle w:val="hps"/>
          <w:rFonts w:ascii="Times New Roman" w:hAnsi="Times New Roman" w:cs="Times New Roman"/>
          <w:sz w:val="24"/>
          <w:szCs w:val="24"/>
          <w:vertAlign w:val="superscript"/>
        </w:rPr>
        <w:t>7</w:t>
      </w:r>
      <w:r w:rsidR="009856F8">
        <w:rPr>
          <w:rStyle w:val="hps"/>
          <w:rFonts w:ascii="Times New Roman" w:hAnsi="Times New Roman" w:cs="Times New Roman"/>
          <w:sz w:val="24"/>
          <w:szCs w:val="24"/>
        </w:rPr>
        <w:t xml:space="preserve"> </w:t>
      </w:r>
      <w:r w:rsidR="00CD3CD0">
        <w:rPr>
          <w:rStyle w:val="hps"/>
          <w:rFonts w:ascii="Times New Roman" w:hAnsi="Times New Roman" w:cs="Times New Roman"/>
          <w:sz w:val="24"/>
          <w:szCs w:val="24"/>
        </w:rPr>
        <w:t xml:space="preserve">Quercetin adalah jenis flavonoid aktif yang terkandung dalam bayam dan </w:t>
      </w:r>
      <w:r w:rsidR="00CD3CD0" w:rsidRPr="006F30F9">
        <w:rPr>
          <w:rFonts w:ascii="Times New Roman" w:hAnsi="Times New Roman" w:cs="Times New Roman"/>
          <w:sz w:val="24"/>
          <w:szCs w:val="24"/>
        </w:rPr>
        <w:t>terbukti memiliki efek positif pada pencegahan kanker</w:t>
      </w:r>
      <w:r w:rsidR="00CD3CD0">
        <w:rPr>
          <w:rStyle w:val="hps"/>
          <w:rFonts w:ascii="Times New Roman" w:hAnsi="Times New Roman" w:cs="Times New Roman"/>
          <w:sz w:val="24"/>
          <w:szCs w:val="24"/>
        </w:rPr>
        <w:t>.</w:t>
      </w:r>
      <w:r w:rsidR="00437F11">
        <w:rPr>
          <w:rStyle w:val="hps"/>
          <w:rFonts w:ascii="Times New Roman" w:hAnsi="Times New Roman" w:cs="Times New Roman"/>
          <w:sz w:val="24"/>
          <w:szCs w:val="24"/>
          <w:vertAlign w:val="superscript"/>
        </w:rPr>
        <w:t>9</w:t>
      </w:r>
      <w:r w:rsidR="00CD3CD0">
        <w:rPr>
          <w:rStyle w:val="hps"/>
          <w:rFonts w:ascii="Times New Roman" w:hAnsi="Times New Roman" w:cs="Times New Roman"/>
          <w:sz w:val="24"/>
          <w:szCs w:val="24"/>
        </w:rPr>
        <w:t xml:space="preserve"> </w:t>
      </w:r>
      <w:r w:rsidR="009856F8">
        <w:rPr>
          <w:rStyle w:val="hps"/>
          <w:rFonts w:ascii="Times New Roman" w:hAnsi="Times New Roman" w:cs="Times New Roman"/>
          <w:sz w:val="24"/>
          <w:szCs w:val="24"/>
        </w:rPr>
        <w:t>Selain itu bayam merah juga mengandung betasianin yang umumnya diketahui sebagai pemberi warna pada tumbuhan bayam merah. Terdapat dua jenis betaniasin</w:t>
      </w:r>
      <w:r w:rsidR="008A1D03">
        <w:rPr>
          <w:rStyle w:val="hps"/>
          <w:rFonts w:ascii="Times New Roman" w:hAnsi="Times New Roman" w:cs="Times New Roman"/>
          <w:sz w:val="24"/>
          <w:szCs w:val="24"/>
        </w:rPr>
        <w:t xml:space="preserve"> utama</w:t>
      </w:r>
      <w:r w:rsidR="009856F8">
        <w:rPr>
          <w:rStyle w:val="hps"/>
          <w:rFonts w:ascii="Times New Roman" w:hAnsi="Times New Roman" w:cs="Times New Roman"/>
          <w:sz w:val="24"/>
          <w:szCs w:val="24"/>
        </w:rPr>
        <w:t xml:space="preserve"> yang </w:t>
      </w:r>
      <w:r w:rsidR="00976A60">
        <w:rPr>
          <w:rStyle w:val="hps"/>
          <w:rFonts w:ascii="Times New Roman" w:hAnsi="Times New Roman" w:cs="Times New Roman"/>
          <w:sz w:val="24"/>
          <w:szCs w:val="24"/>
        </w:rPr>
        <w:t xml:space="preserve">bersifat </w:t>
      </w:r>
      <w:r w:rsidR="009856F8">
        <w:rPr>
          <w:rStyle w:val="hps"/>
          <w:rFonts w:ascii="Times New Roman" w:hAnsi="Times New Roman" w:cs="Times New Roman"/>
          <w:sz w:val="24"/>
          <w:szCs w:val="24"/>
        </w:rPr>
        <w:t xml:space="preserve">antioksidan </w:t>
      </w:r>
      <w:r w:rsidR="00216F0F">
        <w:rPr>
          <w:rStyle w:val="hps"/>
          <w:rFonts w:ascii="Times New Roman" w:hAnsi="Times New Roman" w:cs="Times New Roman"/>
          <w:sz w:val="24"/>
          <w:szCs w:val="24"/>
        </w:rPr>
        <w:t>dan</w:t>
      </w:r>
      <w:r w:rsidR="009856F8">
        <w:rPr>
          <w:rStyle w:val="hps"/>
          <w:rFonts w:ascii="Times New Roman" w:hAnsi="Times New Roman" w:cs="Times New Roman"/>
          <w:sz w:val="24"/>
          <w:szCs w:val="24"/>
        </w:rPr>
        <w:t xml:space="preserve"> anti proliferatif, yakni amaranthin dan isoamaranthin</w:t>
      </w:r>
      <w:r w:rsidR="00583BD9">
        <w:rPr>
          <w:rStyle w:val="hps"/>
          <w:rFonts w:ascii="Times New Roman" w:hAnsi="Times New Roman" w:cs="Times New Roman"/>
          <w:sz w:val="24"/>
          <w:szCs w:val="24"/>
        </w:rPr>
        <w:t>.</w:t>
      </w:r>
      <w:r w:rsidR="00A056AA" w:rsidRPr="00632D5B">
        <w:rPr>
          <w:rStyle w:val="hps"/>
          <w:rFonts w:ascii="Times New Roman" w:hAnsi="Times New Roman" w:cs="Times New Roman"/>
          <w:sz w:val="24"/>
          <w:szCs w:val="24"/>
          <w:vertAlign w:val="superscript"/>
        </w:rPr>
        <w:t>6</w:t>
      </w:r>
    </w:p>
    <w:p w:rsidR="00C43D3D" w:rsidRPr="00092100" w:rsidRDefault="00C43D3D" w:rsidP="0094327E">
      <w:pPr>
        <w:spacing w:after="0" w:line="240" w:lineRule="auto"/>
        <w:jc w:val="both"/>
        <w:rPr>
          <w:rFonts w:ascii="Times New Roman" w:hAnsi="Times New Roman" w:cs="Times New Roman"/>
          <w:b/>
          <w:sz w:val="24"/>
          <w:szCs w:val="24"/>
        </w:rPr>
      </w:pPr>
      <w:r w:rsidRPr="00092100">
        <w:rPr>
          <w:rFonts w:ascii="Times New Roman" w:hAnsi="Times New Roman" w:cs="Times New Roman"/>
          <w:b/>
          <w:sz w:val="24"/>
          <w:szCs w:val="24"/>
        </w:rPr>
        <w:t>METODE PENELITIAN</w:t>
      </w:r>
    </w:p>
    <w:p w:rsidR="00C43D3D" w:rsidRDefault="00C43D3D" w:rsidP="0094327E">
      <w:pPr>
        <w:spacing w:after="0" w:line="240" w:lineRule="auto"/>
        <w:jc w:val="both"/>
        <w:rPr>
          <w:rFonts w:ascii="Times New Roman" w:hAnsi="Times New Roman" w:cs="Times New Roman"/>
          <w:b/>
          <w:sz w:val="24"/>
          <w:szCs w:val="24"/>
        </w:rPr>
      </w:pPr>
      <w:r w:rsidRPr="00C43D3D">
        <w:rPr>
          <w:rFonts w:ascii="Times New Roman" w:hAnsi="Times New Roman" w:cs="Times New Roman"/>
          <w:b/>
          <w:sz w:val="24"/>
          <w:szCs w:val="24"/>
        </w:rPr>
        <w:t>Desain Penelitian</w:t>
      </w:r>
    </w:p>
    <w:p w:rsidR="00C43D3D" w:rsidRPr="00C43D3D" w:rsidRDefault="00C43D3D" w:rsidP="008C548E">
      <w:pPr>
        <w:spacing w:after="0" w:line="240" w:lineRule="auto"/>
        <w:ind w:firstLine="360"/>
        <w:jc w:val="both"/>
        <w:rPr>
          <w:rFonts w:ascii="Times New Roman" w:hAnsi="Times New Roman" w:cs="Times New Roman"/>
          <w:b/>
          <w:sz w:val="24"/>
          <w:szCs w:val="24"/>
        </w:rPr>
      </w:pPr>
      <w:r w:rsidRPr="00C43D3D">
        <w:rPr>
          <w:rFonts w:ascii="Times New Roman" w:hAnsi="Times New Roman" w:cs="Times New Roman"/>
          <w:sz w:val="24"/>
          <w:szCs w:val="24"/>
        </w:rPr>
        <w:t>Desain penelitian ini merupakan penelitian ekperimental laboratorium murni dengan menggunakan kelompok terkontrol.</w:t>
      </w:r>
    </w:p>
    <w:p w:rsidR="00C43D3D" w:rsidRPr="00C43D3D" w:rsidRDefault="00C43D3D" w:rsidP="008C548E">
      <w:pPr>
        <w:spacing w:after="0" w:line="240" w:lineRule="auto"/>
        <w:jc w:val="both"/>
        <w:rPr>
          <w:rFonts w:ascii="Times New Roman" w:hAnsi="Times New Roman" w:cs="Times New Roman"/>
          <w:b/>
          <w:sz w:val="24"/>
          <w:szCs w:val="24"/>
        </w:rPr>
      </w:pPr>
      <w:r w:rsidRPr="00C43D3D">
        <w:rPr>
          <w:rFonts w:ascii="Times New Roman" w:hAnsi="Times New Roman" w:cs="Times New Roman"/>
          <w:b/>
          <w:sz w:val="24"/>
          <w:szCs w:val="24"/>
        </w:rPr>
        <w:t>Unit Penelitian</w:t>
      </w:r>
    </w:p>
    <w:p w:rsidR="00130E4A" w:rsidRDefault="00C43D3D" w:rsidP="00130E4A">
      <w:pPr>
        <w:spacing w:after="0" w:line="240" w:lineRule="auto"/>
        <w:jc w:val="both"/>
        <w:rPr>
          <w:rFonts w:ascii="Times New Roman" w:hAnsi="Times New Roman" w:cs="Times New Roman"/>
          <w:sz w:val="24"/>
          <w:szCs w:val="24"/>
        </w:rPr>
      </w:pPr>
      <w:r w:rsidRPr="00130E4A">
        <w:rPr>
          <w:rFonts w:ascii="Times New Roman" w:hAnsi="Times New Roman" w:cs="Times New Roman"/>
          <w:b/>
          <w:sz w:val="24"/>
          <w:szCs w:val="24"/>
        </w:rPr>
        <w:t>Embrio bulu babi</w:t>
      </w:r>
      <w:r w:rsidR="00130E4A">
        <w:rPr>
          <w:rFonts w:ascii="Times New Roman" w:hAnsi="Times New Roman" w:cs="Times New Roman"/>
          <w:b/>
          <w:sz w:val="24"/>
          <w:szCs w:val="24"/>
        </w:rPr>
        <w:t xml:space="preserve">. </w:t>
      </w:r>
      <w:r w:rsidRPr="00092100">
        <w:rPr>
          <w:rFonts w:ascii="Times New Roman" w:hAnsi="Times New Roman" w:cs="Times New Roman"/>
          <w:sz w:val="24"/>
          <w:szCs w:val="24"/>
        </w:rPr>
        <w:t>Embrio bulu babi yang digunakan didapatkan dari bulu ba</w:t>
      </w:r>
      <w:r>
        <w:rPr>
          <w:rFonts w:ascii="Times New Roman" w:hAnsi="Times New Roman" w:cs="Times New Roman"/>
          <w:sz w:val="24"/>
          <w:szCs w:val="24"/>
        </w:rPr>
        <w:t>b</w:t>
      </w:r>
      <w:r w:rsidRPr="00092100">
        <w:rPr>
          <w:rFonts w:ascii="Times New Roman" w:hAnsi="Times New Roman" w:cs="Times New Roman"/>
          <w:sz w:val="24"/>
          <w:szCs w:val="24"/>
        </w:rPr>
        <w:t>i yang sudah dewasa dan mempunyai gonad. Bulu babi yang akan digunakan berasal dari Pantai Sekotong, Kabupaten Lombok Barat.</w:t>
      </w:r>
    </w:p>
    <w:p w:rsidR="00C43D3D" w:rsidRPr="00130E4A" w:rsidRDefault="00C43D3D" w:rsidP="00130E4A">
      <w:pPr>
        <w:spacing w:after="0" w:line="240" w:lineRule="auto"/>
        <w:jc w:val="both"/>
        <w:rPr>
          <w:rFonts w:ascii="Times New Roman" w:hAnsi="Times New Roman" w:cs="Times New Roman"/>
          <w:sz w:val="24"/>
          <w:szCs w:val="24"/>
        </w:rPr>
      </w:pPr>
      <w:r w:rsidRPr="00130E4A">
        <w:rPr>
          <w:rFonts w:ascii="Times New Roman" w:hAnsi="Times New Roman" w:cs="Times New Roman"/>
          <w:b/>
          <w:sz w:val="24"/>
          <w:szCs w:val="24"/>
        </w:rPr>
        <w:lastRenderedPageBreak/>
        <w:t>Daun bayam merah</w:t>
      </w:r>
      <w:r w:rsidR="00130E4A">
        <w:rPr>
          <w:rFonts w:ascii="Times New Roman" w:hAnsi="Times New Roman" w:cs="Times New Roman"/>
          <w:sz w:val="24"/>
          <w:szCs w:val="24"/>
        </w:rPr>
        <w:t xml:space="preserve">. </w:t>
      </w:r>
      <w:r w:rsidRPr="00130E4A">
        <w:rPr>
          <w:rFonts w:ascii="Times New Roman" w:hAnsi="Times New Roman" w:cs="Times New Roman"/>
          <w:sz w:val="24"/>
          <w:szCs w:val="24"/>
        </w:rPr>
        <w:t xml:space="preserve">Daun bayam diambil secara acak sebanyak 3 helai yang dihitung mulai dari pucuk dan berwarna merah dan berasal dari tanaman yang sama hingga memenuhi kebutuhan. Sediaan yang digunakan adalah </w:t>
      </w:r>
      <w:r w:rsidR="00E10DA5">
        <w:rPr>
          <w:rFonts w:ascii="Times New Roman" w:hAnsi="Times New Roman" w:cs="Times New Roman"/>
          <w:sz w:val="24"/>
          <w:szCs w:val="24"/>
        </w:rPr>
        <w:t>seduhan</w:t>
      </w:r>
      <w:r w:rsidRPr="00130E4A">
        <w:rPr>
          <w:rFonts w:ascii="Times New Roman" w:hAnsi="Times New Roman" w:cs="Times New Roman"/>
          <w:sz w:val="24"/>
          <w:szCs w:val="24"/>
        </w:rPr>
        <w:t xml:space="preserve"> teh daun bayam merah dengan dosis konsentrasi 0.5%, 0.75%, 1%, dan 1.25%.</w:t>
      </w:r>
    </w:p>
    <w:p w:rsidR="00D667CC" w:rsidRDefault="00D667CC" w:rsidP="005C1AB0">
      <w:pPr>
        <w:spacing w:after="0" w:line="240" w:lineRule="auto"/>
        <w:jc w:val="both"/>
        <w:rPr>
          <w:rFonts w:ascii="Times New Roman" w:hAnsi="Times New Roman" w:cs="Times New Roman"/>
          <w:b/>
          <w:sz w:val="24"/>
          <w:szCs w:val="24"/>
        </w:rPr>
      </w:pPr>
    </w:p>
    <w:p w:rsidR="00C43D3D" w:rsidRPr="00E953E5" w:rsidRDefault="00495C3A" w:rsidP="005C1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Def</w:t>
      </w:r>
      <w:r w:rsidR="00C43D3D" w:rsidRPr="00E953E5">
        <w:rPr>
          <w:rFonts w:ascii="Times New Roman" w:hAnsi="Times New Roman" w:cs="Times New Roman"/>
          <w:b/>
          <w:sz w:val="24"/>
          <w:szCs w:val="24"/>
        </w:rPr>
        <w:t>inisi Operasional</w:t>
      </w:r>
    </w:p>
    <w:p w:rsidR="00C43D3D" w:rsidRDefault="00EA2A14" w:rsidP="009D27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Potensi Penghambatan Tahap </w:t>
      </w:r>
      <w:r w:rsidR="00C43D3D" w:rsidRPr="009D27C3">
        <w:rPr>
          <w:rFonts w:ascii="Times New Roman" w:hAnsi="Times New Roman" w:cs="Times New Roman"/>
          <w:b/>
          <w:sz w:val="24"/>
          <w:szCs w:val="24"/>
        </w:rPr>
        <w:t>Pembelahan Sel</w:t>
      </w:r>
      <w:r w:rsidR="009D27C3">
        <w:rPr>
          <w:rFonts w:ascii="Times New Roman" w:hAnsi="Times New Roman" w:cs="Times New Roman"/>
          <w:b/>
          <w:sz w:val="24"/>
          <w:szCs w:val="24"/>
        </w:rPr>
        <w:t xml:space="preserve">. </w:t>
      </w:r>
      <w:r w:rsidR="00C43D3D" w:rsidRPr="009D27C3">
        <w:rPr>
          <w:rFonts w:ascii="Times New Roman" w:hAnsi="Times New Roman" w:cs="Times New Roman"/>
          <w:sz w:val="24"/>
          <w:szCs w:val="24"/>
        </w:rPr>
        <w:t>Potensi penghambatan tahap pembelahan sel adalah kemampuan teh daun bayam dalam menghambat tahap pembelahan sel embrio bulu babi.</w:t>
      </w:r>
    </w:p>
    <w:p w:rsidR="003E7530" w:rsidRDefault="003E7530" w:rsidP="003E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Penyebaran pembelahan sel bulu babi pada</w:t>
      </w:r>
      <w:r w:rsidR="009E6C43">
        <w:rPr>
          <w:rFonts w:ascii="Times New Roman" w:hAnsi="Times New Roman" w:cs="Times New Roman"/>
          <w:sz w:val="24"/>
          <w:szCs w:val="24"/>
        </w:rPr>
        <w:t xml:space="preserve"> kelompok</w:t>
      </w:r>
      <w:r>
        <w:rPr>
          <w:rFonts w:ascii="Times New Roman" w:hAnsi="Times New Roman" w:cs="Times New Roman"/>
          <w:sz w:val="24"/>
          <w:szCs w:val="24"/>
        </w:rPr>
        <w:t xml:space="preserve"> kontrol dilihat pada 10 lapangan pandang, 5+ menandakan adanya pembelahan pada 10 lapangan pandang, 4+ pada 8 lapangan pandang, 3+ pada 6 lapangan pandang, 2+ pada 4 lapangan pandang, 1+ pada 2 lapangan pandang dan 0 jika tidak terlihat pembelahan sel pada semua lapangan pandang.</w:t>
      </w:r>
    </w:p>
    <w:p w:rsidR="003E7530" w:rsidRPr="009D27C3" w:rsidRDefault="0093264F" w:rsidP="009D27C3">
      <w:pPr>
        <w:spacing w:after="0" w:line="240" w:lineRule="auto"/>
        <w:jc w:val="both"/>
        <w:rPr>
          <w:rFonts w:ascii="Times New Roman" w:hAnsi="Times New Roman" w:cs="Times New Roman"/>
          <w:b/>
          <w:sz w:val="24"/>
          <w:szCs w:val="24"/>
        </w:rPr>
      </w:pPr>
      <w:r w:rsidRPr="009D27C3">
        <w:rPr>
          <w:rFonts w:ascii="Times New Roman" w:hAnsi="Times New Roman" w:cs="Times New Roman"/>
          <w:sz w:val="24"/>
          <w:szCs w:val="24"/>
        </w:rPr>
        <w:t xml:space="preserve">Penyebaran pembelahan sel bulu babi </w:t>
      </w:r>
      <w:r w:rsidR="009E6C43">
        <w:rPr>
          <w:rFonts w:ascii="Times New Roman" w:hAnsi="Times New Roman" w:cs="Times New Roman"/>
          <w:sz w:val="24"/>
          <w:szCs w:val="24"/>
        </w:rPr>
        <w:t xml:space="preserve">pada kelompok perlakuan </w:t>
      </w:r>
      <w:r w:rsidRPr="009D27C3">
        <w:rPr>
          <w:rFonts w:ascii="Times New Roman" w:hAnsi="Times New Roman" w:cs="Times New Roman"/>
          <w:sz w:val="24"/>
          <w:szCs w:val="24"/>
        </w:rPr>
        <w:t>dilihat pada 5 replikasi perlak</w:t>
      </w:r>
      <w:r>
        <w:rPr>
          <w:rFonts w:ascii="Times New Roman" w:hAnsi="Times New Roman" w:cs="Times New Roman"/>
          <w:sz w:val="24"/>
          <w:szCs w:val="24"/>
        </w:rPr>
        <w:t xml:space="preserve">uan. 5+ menandakan ditemukannya </w:t>
      </w:r>
      <w:r w:rsidRPr="009D27C3">
        <w:rPr>
          <w:rFonts w:ascii="Times New Roman" w:hAnsi="Times New Roman" w:cs="Times New Roman"/>
          <w:sz w:val="24"/>
          <w:szCs w:val="24"/>
        </w:rPr>
        <w:t xml:space="preserve">pembelahan pada 5 replikasi, 4+ pada 4 replikasi, 3+ pada 3 replikasi, 2+ pada 2 replikasi, 1+ pada 1replikasi dan 0 </w:t>
      </w:r>
      <w:r>
        <w:rPr>
          <w:rFonts w:ascii="Times New Roman" w:hAnsi="Times New Roman" w:cs="Times New Roman"/>
          <w:sz w:val="24"/>
          <w:szCs w:val="24"/>
        </w:rPr>
        <w:t>jika</w:t>
      </w:r>
      <w:r w:rsidRPr="009D27C3">
        <w:rPr>
          <w:rFonts w:ascii="Times New Roman" w:hAnsi="Times New Roman" w:cs="Times New Roman"/>
          <w:sz w:val="24"/>
          <w:szCs w:val="24"/>
        </w:rPr>
        <w:t xml:space="preserve"> tidak terlihat pembelahan sel pada semua replikasi.</w:t>
      </w:r>
    </w:p>
    <w:p w:rsidR="00D667CC" w:rsidRDefault="00C43D3D" w:rsidP="009D27C3">
      <w:pPr>
        <w:spacing w:after="0" w:line="240" w:lineRule="auto"/>
        <w:jc w:val="both"/>
        <w:rPr>
          <w:rFonts w:ascii="Times New Roman" w:hAnsi="Times New Roman" w:cs="Times New Roman"/>
          <w:sz w:val="24"/>
          <w:szCs w:val="24"/>
        </w:rPr>
      </w:pPr>
      <w:r w:rsidRPr="009D27C3">
        <w:rPr>
          <w:rFonts w:ascii="Times New Roman" w:hAnsi="Times New Roman" w:cs="Times New Roman"/>
          <w:b/>
          <w:sz w:val="24"/>
          <w:szCs w:val="24"/>
        </w:rPr>
        <w:t xml:space="preserve">Pembelahan </w:t>
      </w:r>
      <w:r w:rsidRPr="009D27C3">
        <w:rPr>
          <w:rFonts w:ascii="Times New Roman" w:hAnsi="Times New Roman" w:cs="Times New Roman"/>
          <w:b/>
          <w:sz w:val="24"/>
          <w:szCs w:val="24"/>
          <w:lang w:val="id-ID"/>
        </w:rPr>
        <w:t>S</w:t>
      </w:r>
      <w:r w:rsidRPr="009D27C3">
        <w:rPr>
          <w:rFonts w:ascii="Times New Roman" w:hAnsi="Times New Roman" w:cs="Times New Roman"/>
          <w:b/>
          <w:sz w:val="24"/>
          <w:szCs w:val="24"/>
        </w:rPr>
        <w:t xml:space="preserve">el Embrio Bulu </w:t>
      </w:r>
      <w:r w:rsidRPr="009D27C3">
        <w:rPr>
          <w:rFonts w:ascii="Times New Roman" w:hAnsi="Times New Roman" w:cs="Times New Roman"/>
          <w:b/>
          <w:sz w:val="24"/>
          <w:szCs w:val="24"/>
          <w:lang w:val="id-ID"/>
        </w:rPr>
        <w:t>Babi</w:t>
      </w:r>
      <w:r w:rsidR="009D27C3">
        <w:rPr>
          <w:rFonts w:ascii="Times New Roman" w:hAnsi="Times New Roman" w:cs="Times New Roman"/>
          <w:b/>
          <w:sz w:val="24"/>
          <w:szCs w:val="24"/>
        </w:rPr>
        <w:t xml:space="preserve">. </w:t>
      </w:r>
      <w:r w:rsidR="009D27C3">
        <w:rPr>
          <w:rFonts w:ascii="Times New Roman" w:hAnsi="Times New Roman" w:cs="Times New Roman"/>
          <w:sz w:val="24"/>
          <w:szCs w:val="24"/>
        </w:rPr>
        <w:t>Pembelahan s</w:t>
      </w:r>
      <w:r w:rsidRPr="00092100">
        <w:rPr>
          <w:rFonts w:ascii="Times New Roman" w:hAnsi="Times New Roman" w:cs="Times New Roman"/>
          <w:sz w:val="24"/>
          <w:szCs w:val="24"/>
        </w:rPr>
        <w:t xml:space="preserve">el embrio bulu </w:t>
      </w:r>
      <w:r w:rsidRPr="00092100">
        <w:rPr>
          <w:rFonts w:ascii="Times New Roman" w:hAnsi="Times New Roman" w:cs="Times New Roman"/>
          <w:sz w:val="24"/>
          <w:szCs w:val="24"/>
          <w:lang w:val="id-ID"/>
        </w:rPr>
        <w:t>babi</w:t>
      </w:r>
      <w:r w:rsidRPr="00092100">
        <w:rPr>
          <w:rFonts w:ascii="Times New Roman" w:hAnsi="Times New Roman" w:cs="Times New Roman"/>
          <w:sz w:val="24"/>
          <w:szCs w:val="24"/>
        </w:rPr>
        <w:t xml:space="preserve"> adalah tahapan-tahapan pembelahan sel embrio bulu babi berupa tahap </w:t>
      </w:r>
      <w:r w:rsidRPr="00092100">
        <w:rPr>
          <w:rFonts w:ascii="Times New Roman" w:hAnsi="Times New Roman" w:cs="Times New Roman"/>
          <w:sz w:val="24"/>
          <w:szCs w:val="24"/>
        </w:rPr>
        <w:lastRenderedPageBreak/>
        <w:t>zigot, 2 sel, 4 sel, 8 sel, 16 sel,</w:t>
      </w:r>
      <w:r w:rsidR="002A1AD3">
        <w:rPr>
          <w:rFonts w:ascii="Times New Roman" w:hAnsi="Times New Roman" w:cs="Times New Roman"/>
          <w:sz w:val="24"/>
          <w:szCs w:val="24"/>
        </w:rPr>
        <w:t xml:space="preserve"> </w:t>
      </w:r>
      <w:r w:rsidR="001223DF">
        <w:rPr>
          <w:rFonts w:ascii="Times New Roman" w:hAnsi="Times New Roman" w:cs="Times New Roman"/>
          <w:sz w:val="24"/>
          <w:szCs w:val="24"/>
        </w:rPr>
        <w:t>sampai dengan</w:t>
      </w:r>
      <w:r w:rsidRPr="00092100">
        <w:rPr>
          <w:rFonts w:ascii="Times New Roman" w:hAnsi="Times New Roman" w:cs="Times New Roman"/>
          <w:sz w:val="24"/>
          <w:szCs w:val="24"/>
        </w:rPr>
        <w:t xml:space="preserve"> 32 sel</w:t>
      </w:r>
      <w:r>
        <w:rPr>
          <w:rFonts w:ascii="Times New Roman" w:hAnsi="Times New Roman" w:cs="Times New Roman"/>
          <w:sz w:val="24"/>
          <w:szCs w:val="24"/>
        </w:rPr>
        <w:t xml:space="preserve"> (morula</w:t>
      </w:r>
      <w:r w:rsidR="002A1AD3">
        <w:rPr>
          <w:rFonts w:ascii="Times New Roman" w:hAnsi="Times New Roman" w:cs="Times New Roman"/>
          <w:sz w:val="24"/>
          <w:szCs w:val="24"/>
        </w:rPr>
        <w:t>)</w:t>
      </w:r>
      <w:r>
        <w:rPr>
          <w:rFonts w:ascii="Times New Roman" w:hAnsi="Times New Roman" w:cs="Times New Roman"/>
          <w:sz w:val="24"/>
          <w:szCs w:val="24"/>
        </w:rPr>
        <w:t>.</w:t>
      </w:r>
      <w:r w:rsidR="00D667CC">
        <w:rPr>
          <w:rFonts w:ascii="Times New Roman" w:hAnsi="Times New Roman" w:cs="Times New Roman"/>
          <w:sz w:val="24"/>
          <w:szCs w:val="24"/>
        </w:rPr>
        <w:t xml:space="preserve"> </w:t>
      </w:r>
    </w:p>
    <w:p w:rsidR="006932FF" w:rsidRDefault="00D667CC" w:rsidP="009D2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7469" w:rsidRPr="009D27C3">
        <w:rPr>
          <w:rFonts w:ascii="Times New Roman" w:hAnsi="Times New Roman" w:cs="Times New Roman"/>
          <w:sz w:val="24"/>
          <w:szCs w:val="24"/>
        </w:rPr>
        <w:t>engamatan penghambatan</w:t>
      </w:r>
      <w:r w:rsidR="00EF4D18">
        <w:rPr>
          <w:rFonts w:ascii="Times New Roman" w:hAnsi="Times New Roman" w:cs="Times New Roman"/>
          <w:sz w:val="24"/>
          <w:szCs w:val="24"/>
        </w:rPr>
        <w:t xml:space="preserve"> pembelahan</w:t>
      </w:r>
      <w:r w:rsidR="00BA7469" w:rsidRPr="009D27C3">
        <w:rPr>
          <w:rFonts w:ascii="Times New Roman" w:hAnsi="Times New Roman" w:cs="Times New Roman"/>
          <w:sz w:val="24"/>
          <w:szCs w:val="24"/>
        </w:rPr>
        <w:t xml:space="preserve"> sel embrio bulu babi dimulai dari sel mengalami fertilisasi sampai dengan sel mengalami pembelahan 32 se</w:t>
      </w:r>
      <w:r w:rsidR="00683E49">
        <w:rPr>
          <w:rFonts w:ascii="Times New Roman" w:hAnsi="Times New Roman" w:cs="Times New Roman"/>
          <w:sz w:val="24"/>
          <w:szCs w:val="24"/>
        </w:rPr>
        <w:t>l atau selama 360 menit. P</w:t>
      </w:r>
      <w:r w:rsidR="00683E49" w:rsidRPr="00092100">
        <w:rPr>
          <w:rFonts w:ascii="Times New Roman" w:hAnsi="Times New Roman" w:cs="Times New Roman"/>
          <w:sz w:val="24"/>
          <w:szCs w:val="24"/>
        </w:rPr>
        <w:t>engamatan</w:t>
      </w:r>
      <w:r w:rsidR="00683E49">
        <w:rPr>
          <w:rFonts w:ascii="Times New Roman" w:hAnsi="Times New Roman" w:cs="Times New Roman"/>
          <w:sz w:val="24"/>
          <w:szCs w:val="24"/>
        </w:rPr>
        <w:t xml:space="preserve"> dilakukan</w:t>
      </w:r>
      <w:r w:rsidR="00683E49" w:rsidRPr="00092100">
        <w:rPr>
          <w:rFonts w:ascii="Times New Roman" w:hAnsi="Times New Roman" w:cs="Times New Roman"/>
          <w:sz w:val="24"/>
          <w:szCs w:val="24"/>
        </w:rPr>
        <w:t xml:space="preserve"> setiap 15 menit sampai menit ke 120 </w:t>
      </w:r>
      <w:r w:rsidR="00683E49">
        <w:rPr>
          <w:rFonts w:ascii="Times New Roman" w:hAnsi="Times New Roman" w:cs="Times New Roman"/>
          <w:sz w:val="24"/>
          <w:szCs w:val="24"/>
        </w:rPr>
        <w:t xml:space="preserve">dan </w:t>
      </w:r>
      <w:r w:rsidR="00683E49" w:rsidRPr="00092100">
        <w:rPr>
          <w:rFonts w:ascii="Times New Roman" w:hAnsi="Times New Roman" w:cs="Times New Roman"/>
          <w:sz w:val="24"/>
          <w:szCs w:val="24"/>
        </w:rPr>
        <w:t>setiap 30</w:t>
      </w:r>
      <w:r w:rsidR="00683E49">
        <w:rPr>
          <w:rFonts w:ascii="Times New Roman" w:hAnsi="Times New Roman" w:cs="Times New Roman"/>
          <w:sz w:val="24"/>
          <w:szCs w:val="24"/>
        </w:rPr>
        <w:t xml:space="preserve"> menit sampai salah satu </w:t>
      </w:r>
      <w:r w:rsidR="00BA7469">
        <w:rPr>
          <w:rFonts w:ascii="Times New Roman" w:hAnsi="Times New Roman" w:cs="Times New Roman"/>
          <w:sz w:val="24"/>
          <w:szCs w:val="24"/>
        </w:rPr>
        <w:t>syarat terpenuhi, baik yang terlihat pada kelompok perlakuan ataupun kelompok kontrol</w:t>
      </w:r>
      <w:r w:rsidR="0076104C">
        <w:rPr>
          <w:rFonts w:ascii="Times New Roman" w:hAnsi="Times New Roman" w:cs="Times New Roman"/>
          <w:sz w:val="24"/>
          <w:szCs w:val="24"/>
        </w:rPr>
        <w:t>.</w:t>
      </w:r>
    </w:p>
    <w:p w:rsidR="0076104C" w:rsidRPr="009D27C3" w:rsidRDefault="0076104C" w:rsidP="009D27C3">
      <w:pPr>
        <w:spacing w:after="0" w:line="240" w:lineRule="auto"/>
        <w:jc w:val="both"/>
        <w:rPr>
          <w:rFonts w:ascii="Times New Roman" w:hAnsi="Times New Roman" w:cs="Times New Roman"/>
          <w:b/>
          <w:sz w:val="24"/>
          <w:szCs w:val="24"/>
        </w:rPr>
      </w:pPr>
    </w:p>
    <w:p w:rsidR="008A4093" w:rsidRDefault="00C43D3D" w:rsidP="00653D4C">
      <w:pPr>
        <w:spacing w:after="0" w:line="240" w:lineRule="auto"/>
        <w:jc w:val="both"/>
        <w:rPr>
          <w:rFonts w:ascii="Times New Roman" w:hAnsi="Times New Roman" w:cs="Times New Roman"/>
          <w:b/>
          <w:sz w:val="24"/>
          <w:szCs w:val="24"/>
        </w:rPr>
      </w:pPr>
      <w:r w:rsidRPr="00403DA7">
        <w:rPr>
          <w:rFonts w:ascii="Times New Roman" w:hAnsi="Times New Roman" w:cs="Times New Roman"/>
          <w:b/>
          <w:sz w:val="24"/>
          <w:szCs w:val="24"/>
        </w:rPr>
        <w:t>Pelaksanaan Penelitian</w:t>
      </w:r>
    </w:p>
    <w:p w:rsidR="00EF52A3" w:rsidRDefault="00C43D3D" w:rsidP="00EF52A3">
      <w:pPr>
        <w:spacing w:line="240" w:lineRule="auto"/>
        <w:ind w:firstLine="360"/>
        <w:jc w:val="both"/>
        <w:rPr>
          <w:rFonts w:ascii="Times New Roman" w:hAnsi="Times New Roman" w:cs="Times New Roman"/>
          <w:sz w:val="24"/>
          <w:szCs w:val="24"/>
        </w:rPr>
      </w:pPr>
      <w:r w:rsidRPr="00403DA7">
        <w:rPr>
          <w:rFonts w:ascii="Times New Roman" w:hAnsi="Times New Roman" w:cs="Times New Roman"/>
          <w:sz w:val="24"/>
          <w:szCs w:val="24"/>
        </w:rPr>
        <w:t xml:space="preserve">Penelitian ini akan dilaksanakan </w:t>
      </w:r>
      <w:r w:rsidR="00DC268B" w:rsidRPr="00403DA7">
        <w:rPr>
          <w:rFonts w:ascii="Times New Roman" w:hAnsi="Times New Roman" w:cs="Times New Roman"/>
          <w:sz w:val="24"/>
          <w:szCs w:val="24"/>
        </w:rPr>
        <w:t>di Laboratorium sitohistologi Poltekes</w:t>
      </w:r>
      <w:r w:rsidR="00316C4C">
        <w:rPr>
          <w:rFonts w:ascii="Times New Roman" w:hAnsi="Times New Roman" w:cs="Times New Roman"/>
          <w:sz w:val="24"/>
          <w:szCs w:val="24"/>
        </w:rPr>
        <w:t xml:space="preserve">. </w:t>
      </w:r>
      <w:r w:rsidR="001329C8">
        <w:rPr>
          <w:rFonts w:ascii="Times New Roman" w:hAnsi="Times New Roman" w:cs="Times New Roman"/>
          <w:sz w:val="24"/>
          <w:szCs w:val="24"/>
        </w:rPr>
        <w:t xml:space="preserve">Pemeliharaan dan penginduksian bulu untuk mendapatkan sperma dan ovum dilakukan sesuai dengan prosedur dalam penelitian </w:t>
      </w:r>
      <w:r w:rsidR="001329C8" w:rsidRPr="00180105">
        <w:rPr>
          <w:rFonts w:ascii="Times New Roman" w:hAnsi="Times New Roman" w:cs="Times New Roman"/>
          <w:sz w:val="24"/>
          <w:szCs w:val="24"/>
        </w:rPr>
        <w:t>Agrijanti</w:t>
      </w:r>
      <w:r w:rsidR="001329C8">
        <w:rPr>
          <w:rFonts w:ascii="Times New Roman" w:hAnsi="Times New Roman" w:cs="Times New Roman"/>
          <w:sz w:val="24"/>
          <w:szCs w:val="24"/>
        </w:rPr>
        <w:t xml:space="preserve"> dkk (2010).</w:t>
      </w:r>
      <w:r w:rsidR="00AB47C3" w:rsidRPr="00AB47C3">
        <w:rPr>
          <w:rFonts w:ascii="Times New Roman" w:hAnsi="Times New Roman" w:cs="Times New Roman"/>
          <w:b/>
          <w:sz w:val="24"/>
          <w:szCs w:val="24"/>
          <w:vertAlign w:val="superscript"/>
        </w:rPr>
        <w:t>10</w:t>
      </w:r>
      <w:r w:rsidR="000D2B9E">
        <w:rPr>
          <w:rFonts w:ascii="Times New Roman" w:hAnsi="Times New Roman" w:cs="Times New Roman"/>
          <w:sz w:val="24"/>
          <w:szCs w:val="24"/>
          <w:vertAlign w:val="superscript"/>
        </w:rPr>
        <w:t xml:space="preserve"> </w:t>
      </w:r>
    </w:p>
    <w:p w:rsidR="007D26DF" w:rsidRPr="007D26DF" w:rsidRDefault="007D26DF" w:rsidP="00EF52A3">
      <w:pPr>
        <w:spacing w:line="240" w:lineRule="auto"/>
        <w:jc w:val="both"/>
        <w:rPr>
          <w:rFonts w:ascii="Times New Roman" w:hAnsi="Times New Roman"/>
          <w:b/>
          <w:sz w:val="24"/>
          <w:szCs w:val="24"/>
        </w:rPr>
      </w:pPr>
      <w:r w:rsidRPr="007D26DF">
        <w:rPr>
          <w:rFonts w:ascii="Times New Roman" w:hAnsi="Times New Roman"/>
          <w:b/>
          <w:sz w:val="24"/>
          <w:szCs w:val="24"/>
        </w:rPr>
        <w:t>HASIL PENELITIAN</w:t>
      </w:r>
    </w:p>
    <w:p w:rsidR="000A6BE9" w:rsidRPr="006F3CA0" w:rsidRDefault="007D26DF" w:rsidP="000A6BE9">
      <w:pPr>
        <w:pStyle w:val="ListParagraph"/>
        <w:spacing w:line="240" w:lineRule="auto"/>
        <w:ind w:left="0" w:firstLine="720"/>
        <w:jc w:val="both"/>
        <w:rPr>
          <w:rFonts w:ascii="Times New Roman" w:hAnsi="Times New Roman"/>
          <w:sz w:val="24"/>
          <w:szCs w:val="24"/>
        </w:rPr>
      </w:pPr>
      <w:r w:rsidRPr="006F3CA0">
        <w:rPr>
          <w:rFonts w:ascii="Times New Roman" w:hAnsi="Times New Roman"/>
          <w:sz w:val="24"/>
          <w:szCs w:val="24"/>
        </w:rPr>
        <w:t xml:space="preserve">Penilaian pengamatan dilakukan dengan cara melihat ada tidaknya pembelahan di setiap replikasi pada tiap kelompok perlakuan yang kemudian akan dibandingkan dengan pembelahan yang terjadi pada kelompok </w:t>
      </w:r>
      <w:r>
        <w:rPr>
          <w:rFonts w:ascii="Times New Roman" w:hAnsi="Times New Roman"/>
          <w:sz w:val="24"/>
          <w:szCs w:val="24"/>
        </w:rPr>
        <w:t>kontrol</w:t>
      </w:r>
      <w:r w:rsidRPr="006F3CA0">
        <w:rPr>
          <w:rFonts w:ascii="Times New Roman" w:hAnsi="Times New Roman"/>
          <w:sz w:val="24"/>
          <w:szCs w:val="24"/>
        </w:rPr>
        <w:t xml:space="preserve">. Setiap adanya pembelahan di setiap replikasi pada satu kelompok perlakuan akan diberi nilai 1+. Hasil pengamatan penghambatan pembelahan sel dapat dilihat pada </w:t>
      </w:r>
      <w:r>
        <w:rPr>
          <w:rFonts w:ascii="Times New Roman" w:hAnsi="Times New Roman"/>
          <w:sz w:val="24"/>
          <w:szCs w:val="24"/>
        </w:rPr>
        <w:t>grafik berikut:</w:t>
      </w:r>
    </w:p>
    <w:p w:rsidR="00C528DC" w:rsidRDefault="00C528DC" w:rsidP="000A6BE9">
      <w:pPr>
        <w:pStyle w:val="ListParagraph"/>
        <w:spacing w:line="240" w:lineRule="auto"/>
        <w:ind w:left="0" w:firstLine="720"/>
        <w:jc w:val="both"/>
        <w:rPr>
          <w:rFonts w:ascii="Times New Roman" w:hAnsi="Times New Roman"/>
          <w:sz w:val="24"/>
          <w:szCs w:val="24"/>
        </w:rPr>
        <w:sectPr w:rsidR="00C528DC" w:rsidSect="00355134">
          <w:headerReference w:type="default" r:id="rId7"/>
          <w:type w:val="continuous"/>
          <w:pgSz w:w="12240" w:h="15840"/>
          <w:pgMar w:top="2275" w:right="1699" w:bottom="1699" w:left="2275" w:header="720" w:footer="720" w:gutter="0"/>
          <w:cols w:num="2" w:space="720"/>
          <w:docGrid w:linePitch="360"/>
        </w:sectPr>
      </w:pPr>
    </w:p>
    <w:p w:rsidR="007D26DF" w:rsidRDefault="007D26DF" w:rsidP="000A6BE9">
      <w:pPr>
        <w:pStyle w:val="ListParagraph"/>
        <w:spacing w:line="240" w:lineRule="auto"/>
        <w:ind w:left="0" w:firstLine="720"/>
        <w:jc w:val="both"/>
        <w:rPr>
          <w:rFonts w:ascii="Times New Roman" w:hAnsi="Times New Roman"/>
          <w:sz w:val="24"/>
          <w:szCs w:val="24"/>
        </w:rPr>
      </w:pPr>
      <w:r w:rsidRPr="006F3CA0">
        <w:rPr>
          <w:rFonts w:ascii="Times New Roman" w:hAnsi="Times New Roman"/>
          <w:sz w:val="24"/>
          <w:szCs w:val="24"/>
        </w:rPr>
        <w:lastRenderedPageBreak/>
        <w:t xml:space="preserve"> </w:t>
      </w:r>
    </w:p>
    <w:p w:rsidR="00EF52A3" w:rsidRDefault="00EF52A3" w:rsidP="000A6BE9">
      <w:pPr>
        <w:pStyle w:val="ListParagraph"/>
        <w:spacing w:line="240" w:lineRule="auto"/>
        <w:ind w:left="0"/>
        <w:jc w:val="center"/>
        <w:rPr>
          <w:rFonts w:ascii="Times New Roman" w:hAnsi="Times New Roman"/>
          <w:sz w:val="24"/>
          <w:szCs w:val="24"/>
        </w:rPr>
        <w:sectPr w:rsidR="00EF52A3" w:rsidSect="00355134">
          <w:type w:val="continuous"/>
          <w:pgSz w:w="12240" w:h="15840"/>
          <w:pgMar w:top="2275" w:right="1699" w:bottom="1699" w:left="2275" w:header="720" w:footer="720" w:gutter="0"/>
          <w:cols w:num="2" w:space="720"/>
          <w:docGrid w:linePitch="360"/>
        </w:sectPr>
      </w:pPr>
    </w:p>
    <w:p w:rsidR="00355134" w:rsidRDefault="00355134" w:rsidP="000A6BE9">
      <w:pPr>
        <w:pStyle w:val="ListParagraph"/>
        <w:spacing w:line="240" w:lineRule="auto"/>
        <w:ind w:left="0"/>
        <w:jc w:val="center"/>
        <w:rPr>
          <w:rFonts w:ascii="Times New Roman" w:hAnsi="Times New Roman"/>
          <w:sz w:val="24"/>
          <w:szCs w:val="24"/>
        </w:rPr>
        <w:sectPr w:rsidR="00355134" w:rsidSect="00355134">
          <w:headerReference w:type="default" r:id="rId8"/>
          <w:pgSz w:w="12240" w:h="15840"/>
          <w:pgMar w:top="2275" w:right="1699" w:bottom="1699" w:left="2275" w:header="720" w:footer="720" w:gutter="0"/>
          <w:cols w:num="2" w:space="720"/>
          <w:docGrid w:linePitch="360"/>
        </w:sectPr>
      </w:pPr>
    </w:p>
    <w:p w:rsidR="00355134" w:rsidRDefault="00E5694B" w:rsidP="000A6BE9">
      <w:pPr>
        <w:pStyle w:val="ListParagraph"/>
        <w:spacing w:line="240" w:lineRule="auto"/>
        <w:ind w:left="0"/>
        <w:jc w:val="center"/>
        <w:rPr>
          <w:rFonts w:ascii="Times New Roman" w:hAnsi="Times New Roman"/>
          <w:sz w:val="24"/>
          <w:szCs w:val="24"/>
        </w:rPr>
        <w:sectPr w:rsidR="00355134" w:rsidSect="00355134">
          <w:type w:val="continuous"/>
          <w:pgSz w:w="12240" w:h="15840"/>
          <w:pgMar w:top="2275" w:right="1699" w:bottom="1699" w:left="2275" w:header="720" w:footer="720" w:gutter="0"/>
          <w:cols w:space="720"/>
          <w:docGrid w:linePitch="360"/>
        </w:sectPr>
      </w:pPr>
      <w:r w:rsidRPr="00E5694B">
        <w:rPr>
          <w:noProof/>
          <w:szCs w:val="24"/>
        </w:rPr>
        <w:lastRenderedPageBreak/>
        <w:pict>
          <v:rect id="_x0000_s1073" style="position:absolute;left:0;text-align:left;margin-left:1.85pt;margin-top:18.2pt;width:10.5pt;height:99pt;z-index:251669504" strokecolor="#a5a5a5 [2092]">
            <v:textbox style="mso-next-textbox:#_x0000_s1073">
              <w:txbxContent>
                <w:p w:rsidR="00AC43C0" w:rsidRPr="00990A5F" w:rsidRDefault="00AC43C0" w:rsidP="000A6BE9">
                  <w:pPr>
                    <w:spacing w:after="0" w:line="240" w:lineRule="auto"/>
                    <w:rPr>
                      <w:b/>
                      <w:color w:val="595959" w:themeColor="text1" w:themeTint="A6"/>
                      <w:sz w:val="16"/>
                      <w:szCs w:val="16"/>
                    </w:rPr>
                  </w:pPr>
                  <w:r w:rsidRPr="00990A5F">
                    <w:rPr>
                      <w:b/>
                      <w:color w:val="595959" w:themeColor="text1" w:themeTint="A6"/>
                      <w:sz w:val="16"/>
                      <w:szCs w:val="16"/>
                    </w:rPr>
                    <w:t>Replikasi</w:t>
                  </w:r>
                </w:p>
              </w:txbxContent>
            </v:textbox>
          </v:rect>
        </w:pict>
      </w:r>
      <w:r w:rsidR="000A6BE9" w:rsidRPr="008D433A">
        <w:rPr>
          <w:noProof/>
          <w:szCs w:val="24"/>
        </w:rPr>
        <w:drawing>
          <wp:inline distT="0" distB="0" distL="0" distR="0">
            <wp:extent cx="5148373" cy="2307264"/>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177061" cy="2320121"/>
                    </a:xfrm>
                    <a:prstGeom prst="rect">
                      <a:avLst/>
                    </a:prstGeom>
                    <a:noFill/>
                    <a:ln w="9525">
                      <a:noFill/>
                      <a:miter lim="800000"/>
                      <a:headEnd/>
                      <a:tailEnd/>
                    </a:ln>
                  </pic:spPr>
                </pic:pic>
              </a:graphicData>
            </a:graphic>
          </wp:inline>
        </w:drawing>
      </w:r>
    </w:p>
    <w:p w:rsidR="00EF52A3" w:rsidRDefault="00EF52A3" w:rsidP="000A6BE9">
      <w:pPr>
        <w:pStyle w:val="ListParagraph"/>
        <w:spacing w:line="240" w:lineRule="auto"/>
        <w:ind w:left="0"/>
        <w:jc w:val="center"/>
        <w:rPr>
          <w:rFonts w:ascii="Times New Roman" w:hAnsi="Times New Roman"/>
          <w:sz w:val="24"/>
          <w:szCs w:val="24"/>
        </w:rPr>
      </w:pPr>
    </w:p>
    <w:p w:rsidR="004F7565" w:rsidRDefault="004F7565" w:rsidP="000A6BE9">
      <w:pPr>
        <w:pStyle w:val="ListParagraph"/>
        <w:spacing w:line="240" w:lineRule="auto"/>
        <w:ind w:left="0"/>
        <w:jc w:val="center"/>
        <w:rPr>
          <w:rFonts w:ascii="Times New Roman" w:hAnsi="Times New Roman"/>
          <w:sz w:val="24"/>
          <w:szCs w:val="24"/>
        </w:rPr>
      </w:pPr>
    </w:p>
    <w:p w:rsidR="00355134" w:rsidRDefault="00355134" w:rsidP="00C528DC">
      <w:pPr>
        <w:pStyle w:val="ListParagraph"/>
        <w:spacing w:after="0" w:line="240" w:lineRule="auto"/>
        <w:ind w:left="0"/>
        <w:jc w:val="center"/>
        <w:rPr>
          <w:rFonts w:ascii="Times New Roman" w:hAnsi="Times New Roman"/>
          <w:sz w:val="24"/>
          <w:szCs w:val="24"/>
        </w:rPr>
        <w:sectPr w:rsidR="00355134" w:rsidSect="00355134">
          <w:type w:val="continuous"/>
          <w:pgSz w:w="12240" w:h="15840"/>
          <w:pgMar w:top="2275" w:right="1699" w:bottom="1699" w:left="2275" w:header="720" w:footer="720" w:gutter="0"/>
          <w:cols w:num="2" w:space="720"/>
          <w:docGrid w:linePitch="360"/>
        </w:sectPr>
      </w:pPr>
    </w:p>
    <w:p w:rsidR="000A6BE9" w:rsidRDefault="000A6BE9" w:rsidP="00C528D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Graf</w:t>
      </w:r>
      <w:r w:rsidR="004A76B7">
        <w:rPr>
          <w:rFonts w:ascii="Times New Roman" w:hAnsi="Times New Roman"/>
          <w:sz w:val="24"/>
          <w:szCs w:val="24"/>
        </w:rPr>
        <w:t>ik 1</w:t>
      </w:r>
      <w:r>
        <w:rPr>
          <w:rFonts w:ascii="Times New Roman" w:hAnsi="Times New Roman"/>
          <w:sz w:val="24"/>
          <w:szCs w:val="24"/>
        </w:rPr>
        <w:t>. Pembelahan sel embrio bulu babi pada kelompok perlakuan disetiap dosis dan masing-masing kontrol.</w:t>
      </w:r>
    </w:p>
    <w:p w:rsidR="00355134" w:rsidRDefault="00355134" w:rsidP="004F7565">
      <w:pPr>
        <w:pStyle w:val="ListParagraph"/>
        <w:spacing w:after="0" w:line="240" w:lineRule="auto"/>
        <w:ind w:left="0"/>
        <w:jc w:val="both"/>
        <w:rPr>
          <w:rFonts w:ascii="Times New Roman" w:hAnsi="Times New Roman"/>
          <w:sz w:val="24"/>
          <w:szCs w:val="24"/>
        </w:rPr>
        <w:sectPr w:rsidR="00355134" w:rsidSect="00355134">
          <w:type w:val="continuous"/>
          <w:pgSz w:w="12240" w:h="15840"/>
          <w:pgMar w:top="2275" w:right="1699" w:bottom="1699" w:left="2275" w:header="720" w:footer="720" w:gutter="0"/>
          <w:cols w:space="720"/>
          <w:docGrid w:linePitch="360"/>
        </w:sectPr>
      </w:pPr>
    </w:p>
    <w:p w:rsidR="004F7565" w:rsidRDefault="000A6BE9" w:rsidP="00C528DC">
      <w:pPr>
        <w:spacing w:after="0" w:line="240" w:lineRule="auto"/>
        <w:jc w:val="both"/>
        <w:rPr>
          <w:rFonts w:ascii="Times New Roman" w:hAnsi="Times New Roman"/>
          <w:sz w:val="20"/>
          <w:szCs w:val="20"/>
        </w:rPr>
      </w:pPr>
      <w:r w:rsidRPr="007F0151">
        <w:rPr>
          <w:rFonts w:ascii="Times New Roman" w:hAnsi="Times New Roman"/>
          <w:sz w:val="20"/>
          <w:szCs w:val="20"/>
        </w:rPr>
        <w:lastRenderedPageBreak/>
        <w:t>Keterangan:</w:t>
      </w:r>
    </w:p>
    <w:p w:rsidR="000A6BE9" w:rsidRPr="007F0151" w:rsidRDefault="000A6BE9" w:rsidP="00C528DC">
      <w:pPr>
        <w:spacing w:after="0" w:line="240" w:lineRule="auto"/>
        <w:jc w:val="both"/>
        <w:rPr>
          <w:rFonts w:ascii="Times New Roman" w:hAnsi="Times New Roman"/>
          <w:sz w:val="20"/>
          <w:szCs w:val="20"/>
        </w:rPr>
      </w:pPr>
      <w:r w:rsidRPr="007F0151">
        <w:rPr>
          <w:rFonts w:ascii="Times New Roman" w:hAnsi="Times New Roman"/>
          <w:sz w:val="20"/>
          <w:szCs w:val="20"/>
        </w:rPr>
        <w:t xml:space="preserve">I </w:t>
      </w:r>
      <w:r w:rsidRPr="007F0151">
        <w:rPr>
          <w:rFonts w:ascii="Times New Roman" w:hAnsi="Times New Roman"/>
          <w:sz w:val="20"/>
          <w:szCs w:val="20"/>
        </w:rPr>
        <w:tab/>
        <w:t>: Dosis 0.5%</w:t>
      </w:r>
    </w:p>
    <w:p w:rsidR="000A6BE9" w:rsidRDefault="000A6BE9" w:rsidP="00544696">
      <w:pPr>
        <w:spacing w:after="0"/>
        <w:jc w:val="both"/>
        <w:rPr>
          <w:rFonts w:ascii="Times New Roman" w:hAnsi="Times New Roman"/>
          <w:sz w:val="20"/>
          <w:szCs w:val="20"/>
        </w:rPr>
      </w:pPr>
      <w:r w:rsidRPr="007F0151">
        <w:rPr>
          <w:rFonts w:ascii="Times New Roman" w:hAnsi="Times New Roman"/>
          <w:sz w:val="20"/>
          <w:szCs w:val="20"/>
        </w:rPr>
        <w:t>II</w:t>
      </w:r>
      <w:r w:rsidRPr="007F0151">
        <w:rPr>
          <w:rFonts w:ascii="Times New Roman" w:hAnsi="Times New Roman"/>
          <w:sz w:val="20"/>
          <w:szCs w:val="20"/>
        </w:rPr>
        <w:tab/>
        <w:t>: Dosis 0.75%</w:t>
      </w:r>
    </w:p>
    <w:p w:rsidR="00355134" w:rsidRDefault="00355134" w:rsidP="000A6BE9">
      <w:pPr>
        <w:spacing w:after="0" w:line="240" w:lineRule="auto"/>
        <w:jc w:val="both"/>
        <w:rPr>
          <w:rFonts w:ascii="Times New Roman" w:hAnsi="Times New Roman"/>
          <w:sz w:val="20"/>
          <w:szCs w:val="20"/>
        </w:rPr>
      </w:pPr>
    </w:p>
    <w:p w:rsidR="000A6BE9" w:rsidRPr="007F0151" w:rsidRDefault="000A6BE9" w:rsidP="000A6BE9">
      <w:pPr>
        <w:spacing w:after="0" w:line="240" w:lineRule="auto"/>
        <w:jc w:val="both"/>
        <w:rPr>
          <w:rFonts w:ascii="Times New Roman" w:hAnsi="Times New Roman"/>
          <w:sz w:val="20"/>
          <w:szCs w:val="20"/>
        </w:rPr>
      </w:pPr>
      <w:r w:rsidRPr="007F0151">
        <w:rPr>
          <w:rFonts w:ascii="Times New Roman" w:hAnsi="Times New Roman"/>
          <w:sz w:val="20"/>
          <w:szCs w:val="20"/>
        </w:rPr>
        <w:t>III</w:t>
      </w:r>
      <w:r w:rsidRPr="007F0151">
        <w:rPr>
          <w:rFonts w:ascii="Times New Roman" w:hAnsi="Times New Roman"/>
          <w:sz w:val="20"/>
          <w:szCs w:val="20"/>
        </w:rPr>
        <w:tab/>
        <w:t>: Dosis 1%</w:t>
      </w:r>
    </w:p>
    <w:p w:rsidR="000A6BE9" w:rsidRDefault="000A6BE9" w:rsidP="004F7565">
      <w:pPr>
        <w:spacing w:after="0" w:line="240" w:lineRule="auto"/>
        <w:jc w:val="both"/>
        <w:rPr>
          <w:rFonts w:ascii="Times New Roman" w:hAnsi="Times New Roman"/>
          <w:sz w:val="20"/>
          <w:szCs w:val="20"/>
        </w:rPr>
      </w:pPr>
      <w:r w:rsidRPr="007F0151">
        <w:rPr>
          <w:rFonts w:ascii="Times New Roman" w:hAnsi="Times New Roman"/>
          <w:sz w:val="20"/>
          <w:szCs w:val="20"/>
        </w:rPr>
        <w:t>IV</w:t>
      </w:r>
      <w:r w:rsidRPr="007F0151">
        <w:rPr>
          <w:rFonts w:ascii="Times New Roman" w:hAnsi="Times New Roman"/>
          <w:sz w:val="20"/>
          <w:szCs w:val="20"/>
        </w:rPr>
        <w:tab/>
        <w:t>: Dosis 1.25%</w:t>
      </w:r>
    </w:p>
    <w:p w:rsidR="00355134" w:rsidRDefault="00355134" w:rsidP="004F7565">
      <w:pPr>
        <w:pStyle w:val="ListParagraph"/>
        <w:spacing w:after="0" w:line="240" w:lineRule="auto"/>
        <w:ind w:left="0"/>
        <w:jc w:val="both"/>
        <w:rPr>
          <w:rFonts w:ascii="Times New Roman" w:hAnsi="Times New Roman"/>
          <w:sz w:val="24"/>
          <w:szCs w:val="24"/>
        </w:rPr>
        <w:sectPr w:rsidR="00355134" w:rsidSect="00355134">
          <w:type w:val="continuous"/>
          <w:pgSz w:w="12240" w:h="15840"/>
          <w:pgMar w:top="2275" w:right="1699" w:bottom="1699" w:left="2275" w:header="720" w:footer="720" w:gutter="0"/>
          <w:cols w:num="2" w:space="720"/>
          <w:docGrid w:linePitch="360"/>
        </w:sectPr>
      </w:pPr>
    </w:p>
    <w:p w:rsidR="000A6BE9" w:rsidRPr="00C52B88" w:rsidRDefault="000A6BE9" w:rsidP="004F7565">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Grafik di</w:t>
      </w:r>
      <w:r w:rsidR="004F7565">
        <w:rPr>
          <w:rFonts w:ascii="Times New Roman" w:hAnsi="Times New Roman"/>
          <w:sz w:val="24"/>
          <w:szCs w:val="24"/>
        </w:rPr>
        <w:t xml:space="preserve"> </w:t>
      </w:r>
      <w:r>
        <w:rPr>
          <w:rFonts w:ascii="Times New Roman" w:hAnsi="Times New Roman"/>
          <w:sz w:val="24"/>
          <w:szCs w:val="24"/>
        </w:rPr>
        <w:t xml:space="preserve">atas menunjukkan gambaran umum pembelahan sel embrio bulu babi pada kelompok perlakuan di setiap dosis pada masing-masing kelompok. Pada setiap perlakuan di semua dosis, fertilisasi terlihat pada menit ke-0. Namun tidak terlihat adanya pembelahan sel pada menit ke-270. </w:t>
      </w:r>
      <w:r w:rsidR="00676DB3">
        <w:rPr>
          <w:rFonts w:ascii="Times New Roman" w:hAnsi="Times New Roman"/>
          <w:sz w:val="24"/>
          <w:szCs w:val="24"/>
        </w:rPr>
        <w:t>Pada</w:t>
      </w:r>
      <w:r>
        <w:rPr>
          <w:rFonts w:ascii="Times New Roman" w:hAnsi="Times New Roman"/>
          <w:sz w:val="24"/>
          <w:szCs w:val="24"/>
        </w:rPr>
        <w:t xml:space="preserve"> kelompok kontrol pada masing-masing dosis menunjukkan adanya fertilisasi pada menit ke-0 dan terlihat adanya pembelahan sel embrio bulu babi pada tingkatan 2 sel, 4 sel, 8 sel, 16 sel dan 32 sel pada menit ke-270.</w:t>
      </w:r>
    </w:p>
    <w:p w:rsidR="007D26DF" w:rsidRPr="00892E9B" w:rsidRDefault="007D26DF" w:rsidP="00C528DC">
      <w:pPr>
        <w:spacing w:after="0" w:line="240" w:lineRule="auto"/>
        <w:rPr>
          <w:rFonts w:ascii="Times New Roman" w:hAnsi="Times New Roman" w:cs="Times New Roman"/>
          <w:b/>
          <w:sz w:val="24"/>
          <w:szCs w:val="24"/>
        </w:rPr>
      </w:pPr>
      <w:r w:rsidRPr="00892E9B">
        <w:rPr>
          <w:rFonts w:ascii="Times New Roman" w:hAnsi="Times New Roman" w:cs="Times New Roman"/>
          <w:b/>
          <w:sz w:val="24"/>
          <w:szCs w:val="24"/>
        </w:rPr>
        <w:t>PEMBAHASAN</w:t>
      </w:r>
    </w:p>
    <w:p w:rsidR="007D26DF" w:rsidRPr="000B33E0" w:rsidRDefault="007D26DF" w:rsidP="00C528DC">
      <w:pPr>
        <w:spacing w:after="0" w:line="240" w:lineRule="auto"/>
        <w:jc w:val="both"/>
        <w:rPr>
          <w:rFonts w:ascii="Times New Roman" w:hAnsi="Times New Roman" w:cs="Times New Roman"/>
          <w:sz w:val="24"/>
          <w:szCs w:val="24"/>
        </w:rPr>
      </w:pPr>
      <w:r w:rsidRPr="000B33E0">
        <w:rPr>
          <w:rFonts w:ascii="Times New Roman" w:hAnsi="Times New Roman" w:cs="Times New Roman"/>
          <w:b/>
          <w:sz w:val="24"/>
          <w:szCs w:val="24"/>
        </w:rPr>
        <w:tab/>
      </w:r>
      <w:r w:rsidRPr="000B33E0">
        <w:rPr>
          <w:rFonts w:ascii="Times New Roman" w:hAnsi="Times New Roman" w:cs="Times New Roman"/>
          <w:sz w:val="24"/>
          <w:szCs w:val="24"/>
        </w:rPr>
        <w:t>Dalam pengamatan, ditemukan adanya perbedaan aktivi</w:t>
      </w:r>
      <w:r w:rsidR="006C623D">
        <w:rPr>
          <w:rFonts w:ascii="Times New Roman" w:hAnsi="Times New Roman" w:cs="Times New Roman"/>
          <w:sz w:val="24"/>
          <w:szCs w:val="24"/>
        </w:rPr>
        <w:t>tas pembelahan pada kelompok ko</w:t>
      </w:r>
      <w:r w:rsidRPr="000B33E0">
        <w:rPr>
          <w:rFonts w:ascii="Times New Roman" w:hAnsi="Times New Roman" w:cs="Times New Roman"/>
          <w:sz w:val="24"/>
          <w:szCs w:val="24"/>
        </w:rPr>
        <w:t>n</w:t>
      </w:r>
      <w:r w:rsidR="006C623D">
        <w:rPr>
          <w:rFonts w:ascii="Times New Roman" w:hAnsi="Times New Roman" w:cs="Times New Roman"/>
          <w:sz w:val="24"/>
          <w:szCs w:val="24"/>
        </w:rPr>
        <w:t>t</w:t>
      </w:r>
      <w:r w:rsidRPr="000B33E0">
        <w:rPr>
          <w:rFonts w:ascii="Times New Roman" w:hAnsi="Times New Roman" w:cs="Times New Roman"/>
          <w:sz w:val="24"/>
          <w:szCs w:val="24"/>
        </w:rPr>
        <w:t xml:space="preserve">rol (tanpa pemberian sediaan </w:t>
      </w:r>
      <w:r>
        <w:rPr>
          <w:rFonts w:ascii="Times New Roman" w:hAnsi="Times New Roman" w:cs="Times New Roman"/>
          <w:sz w:val="24"/>
          <w:szCs w:val="24"/>
        </w:rPr>
        <w:t>teh</w:t>
      </w:r>
      <w:r w:rsidR="004119ED">
        <w:rPr>
          <w:rFonts w:ascii="Times New Roman" w:hAnsi="Times New Roman" w:cs="Times New Roman"/>
          <w:sz w:val="24"/>
          <w:szCs w:val="24"/>
        </w:rPr>
        <w:t xml:space="preserve"> baya</w:t>
      </w:r>
      <w:r w:rsidR="006C623D">
        <w:rPr>
          <w:rFonts w:ascii="Times New Roman" w:hAnsi="Times New Roman" w:cs="Times New Roman"/>
          <w:sz w:val="24"/>
          <w:szCs w:val="24"/>
        </w:rPr>
        <w:t>m</w:t>
      </w:r>
      <w:r w:rsidR="003D1C37">
        <w:rPr>
          <w:rFonts w:ascii="Times New Roman" w:hAnsi="Times New Roman" w:cs="Times New Roman"/>
          <w:sz w:val="24"/>
          <w:szCs w:val="24"/>
        </w:rPr>
        <w:t xml:space="preserve"> </w:t>
      </w:r>
      <w:r w:rsidRPr="000B33E0">
        <w:rPr>
          <w:rFonts w:ascii="Times New Roman" w:hAnsi="Times New Roman" w:cs="Times New Roman"/>
          <w:sz w:val="24"/>
          <w:szCs w:val="24"/>
        </w:rPr>
        <w:t xml:space="preserve">merah) dengan kelompok perlakuan (dengan pemberian sediaan </w:t>
      </w:r>
      <w:r>
        <w:rPr>
          <w:rFonts w:ascii="Times New Roman" w:hAnsi="Times New Roman" w:cs="Times New Roman"/>
          <w:sz w:val="24"/>
          <w:szCs w:val="24"/>
        </w:rPr>
        <w:t>teh</w:t>
      </w:r>
      <w:r w:rsidRPr="000B33E0">
        <w:rPr>
          <w:rFonts w:ascii="Times New Roman" w:hAnsi="Times New Roman" w:cs="Times New Roman"/>
          <w:sz w:val="24"/>
          <w:szCs w:val="24"/>
        </w:rPr>
        <w:t xml:space="preserve"> bayam merah). Kelompok </w:t>
      </w:r>
      <w:r>
        <w:rPr>
          <w:rFonts w:ascii="Times New Roman" w:hAnsi="Times New Roman" w:cs="Times New Roman"/>
          <w:sz w:val="24"/>
          <w:szCs w:val="24"/>
        </w:rPr>
        <w:t>kontrol</w:t>
      </w:r>
      <w:r w:rsidRPr="000B33E0">
        <w:rPr>
          <w:rFonts w:ascii="Times New Roman" w:hAnsi="Times New Roman" w:cs="Times New Roman"/>
          <w:sz w:val="24"/>
          <w:szCs w:val="24"/>
        </w:rPr>
        <w:t xml:space="preserve"> </w:t>
      </w:r>
      <w:r w:rsidRPr="000B33E0">
        <w:rPr>
          <w:rFonts w:ascii="Times New Roman" w:hAnsi="Times New Roman" w:cs="Times New Roman"/>
          <w:sz w:val="24"/>
          <w:szCs w:val="24"/>
        </w:rPr>
        <w:lastRenderedPageBreak/>
        <w:t>menunjukkan adanya pembelahan aktif. Hal ini dibuktikan</w:t>
      </w:r>
      <w:r>
        <w:rPr>
          <w:rFonts w:ascii="Times New Roman" w:hAnsi="Times New Roman" w:cs="Times New Roman"/>
          <w:sz w:val="24"/>
          <w:szCs w:val="24"/>
        </w:rPr>
        <w:t xml:space="preserve"> dengan pe</w:t>
      </w:r>
      <w:r w:rsidRPr="000B33E0">
        <w:rPr>
          <w:rFonts w:ascii="Times New Roman" w:hAnsi="Times New Roman" w:cs="Times New Roman"/>
          <w:sz w:val="24"/>
          <w:szCs w:val="24"/>
        </w:rPr>
        <w:t>ngamatan pada kelima replikasi dimana pembela</w:t>
      </w:r>
      <w:r>
        <w:rPr>
          <w:rFonts w:ascii="Times New Roman" w:hAnsi="Times New Roman" w:cs="Times New Roman"/>
          <w:sz w:val="24"/>
          <w:szCs w:val="24"/>
        </w:rPr>
        <w:t>han 2 sel terjadi pada menit 30-</w:t>
      </w:r>
      <w:r w:rsidRPr="000B33E0">
        <w:rPr>
          <w:rFonts w:ascii="Times New Roman" w:hAnsi="Times New Roman" w:cs="Times New Roman"/>
          <w:sz w:val="24"/>
          <w:szCs w:val="24"/>
        </w:rPr>
        <w:t>75, pembelahan 4 sel terjadi mulai menit ke 45-120, pembelahan 8 sel mulai terjadi pada menit ke 90-120, pembelahan berikutnya (16 se</w:t>
      </w:r>
      <w:r>
        <w:rPr>
          <w:rFonts w:ascii="Times New Roman" w:hAnsi="Times New Roman" w:cs="Times New Roman"/>
          <w:sz w:val="24"/>
          <w:szCs w:val="24"/>
        </w:rPr>
        <w:t>l) mulai terlihat pada menit ke-</w:t>
      </w:r>
      <w:r w:rsidRPr="000B33E0">
        <w:rPr>
          <w:rFonts w:ascii="Times New Roman" w:hAnsi="Times New Roman" w:cs="Times New Roman"/>
          <w:sz w:val="24"/>
          <w:szCs w:val="24"/>
        </w:rPr>
        <w:t>105</w:t>
      </w:r>
      <w:r>
        <w:rPr>
          <w:rFonts w:ascii="Times New Roman" w:hAnsi="Times New Roman" w:cs="Times New Roman"/>
          <w:sz w:val="24"/>
          <w:szCs w:val="24"/>
        </w:rPr>
        <w:t xml:space="preserve"> sampai menit ke-</w:t>
      </w:r>
      <w:r w:rsidRPr="000B33E0">
        <w:rPr>
          <w:rFonts w:ascii="Times New Roman" w:hAnsi="Times New Roman" w:cs="Times New Roman"/>
          <w:sz w:val="24"/>
          <w:szCs w:val="24"/>
        </w:rPr>
        <w:t>210 sedangkan pembelaha</w:t>
      </w:r>
      <w:r>
        <w:rPr>
          <w:rFonts w:ascii="Times New Roman" w:hAnsi="Times New Roman" w:cs="Times New Roman"/>
          <w:sz w:val="24"/>
          <w:szCs w:val="24"/>
        </w:rPr>
        <w:t>n 32 sel terlihat pada menit ke-</w:t>
      </w:r>
      <w:r w:rsidRPr="000B33E0">
        <w:rPr>
          <w:rFonts w:ascii="Times New Roman" w:hAnsi="Times New Roman" w:cs="Times New Roman"/>
          <w:sz w:val="24"/>
          <w:szCs w:val="24"/>
        </w:rPr>
        <w:t xml:space="preserve">180 </w:t>
      </w:r>
      <w:r>
        <w:rPr>
          <w:rFonts w:ascii="Times New Roman" w:hAnsi="Times New Roman" w:cs="Times New Roman"/>
          <w:sz w:val="24"/>
          <w:szCs w:val="24"/>
        </w:rPr>
        <w:t>sampai menit ke-</w:t>
      </w:r>
      <w:r w:rsidRPr="000B33E0">
        <w:rPr>
          <w:rFonts w:ascii="Times New Roman" w:hAnsi="Times New Roman" w:cs="Times New Roman"/>
          <w:sz w:val="24"/>
          <w:szCs w:val="24"/>
        </w:rPr>
        <w:t>240.</w:t>
      </w:r>
      <w:r>
        <w:rPr>
          <w:rFonts w:ascii="Times New Roman" w:hAnsi="Times New Roman" w:cs="Times New Roman"/>
          <w:sz w:val="24"/>
          <w:szCs w:val="24"/>
        </w:rPr>
        <w:t xml:space="preserve"> Berdasarkan teori pembelahan sel embrio bulu babi, waktu yang didapatkan pada kelompok kontrol masih dalam rentang waktu normal.</w:t>
      </w:r>
    </w:p>
    <w:p w:rsidR="007D26DF" w:rsidRDefault="007D26DF" w:rsidP="000A6BE9">
      <w:pPr>
        <w:spacing w:line="240" w:lineRule="auto"/>
        <w:ind w:firstLine="720"/>
        <w:jc w:val="both"/>
        <w:rPr>
          <w:rFonts w:ascii="Times New Roman" w:hAnsi="Times New Roman" w:cs="Times New Roman"/>
          <w:sz w:val="24"/>
          <w:szCs w:val="24"/>
        </w:rPr>
      </w:pPr>
      <w:r w:rsidRPr="000B33E0">
        <w:rPr>
          <w:rFonts w:ascii="Times New Roman" w:hAnsi="Times New Roman" w:cs="Times New Roman"/>
          <w:sz w:val="24"/>
          <w:szCs w:val="24"/>
        </w:rPr>
        <w:t xml:space="preserve">Pembelahan yang terjadi pada kelompok </w:t>
      </w:r>
      <w:r>
        <w:rPr>
          <w:rFonts w:ascii="Times New Roman" w:hAnsi="Times New Roman" w:cs="Times New Roman"/>
          <w:sz w:val="24"/>
          <w:szCs w:val="24"/>
        </w:rPr>
        <w:t>kontrol</w:t>
      </w:r>
      <w:r w:rsidRPr="000B33E0">
        <w:rPr>
          <w:rFonts w:ascii="Times New Roman" w:hAnsi="Times New Roman" w:cs="Times New Roman"/>
          <w:sz w:val="24"/>
          <w:szCs w:val="24"/>
        </w:rPr>
        <w:t xml:space="preserve"> tidak ditemukan pada kelompok perlakuan. Dari hasil pengamatan yang dilakukan</w:t>
      </w:r>
      <w:r>
        <w:rPr>
          <w:rFonts w:ascii="Times New Roman" w:hAnsi="Times New Roman" w:cs="Times New Roman"/>
          <w:sz w:val="24"/>
          <w:szCs w:val="24"/>
        </w:rPr>
        <w:t>,</w:t>
      </w:r>
      <w:r w:rsidRPr="000B33E0">
        <w:rPr>
          <w:rFonts w:ascii="Times New Roman" w:hAnsi="Times New Roman" w:cs="Times New Roman"/>
          <w:sz w:val="24"/>
          <w:szCs w:val="24"/>
        </w:rPr>
        <w:t xml:space="preserve"> hin</w:t>
      </w:r>
      <w:r>
        <w:rPr>
          <w:rFonts w:ascii="Times New Roman" w:hAnsi="Times New Roman" w:cs="Times New Roman"/>
          <w:sz w:val="24"/>
          <w:szCs w:val="24"/>
        </w:rPr>
        <w:t>g</w:t>
      </w:r>
      <w:r w:rsidRPr="000B33E0">
        <w:rPr>
          <w:rFonts w:ascii="Times New Roman" w:hAnsi="Times New Roman" w:cs="Times New Roman"/>
          <w:sz w:val="24"/>
          <w:szCs w:val="24"/>
        </w:rPr>
        <w:t xml:space="preserve">ga kelompok </w:t>
      </w:r>
      <w:r>
        <w:rPr>
          <w:rFonts w:ascii="Times New Roman" w:hAnsi="Times New Roman" w:cs="Times New Roman"/>
          <w:sz w:val="24"/>
          <w:szCs w:val="24"/>
        </w:rPr>
        <w:t>kontrol</w:t>
      </w:r>
      <w:r w:rsidRPr="000B33E0">
        <w:rPr>
          <w:rFonts w:ascii="Times New Roman" w:hAnsi="Times New Roman" w:cs="Times New Roman"/>
          <w:sz w:val="24"/>
          <w:szCs w:val="24"/>
        </w:rPr>
        <w:t xml:space="preserve"> mencapai pembelahan 32 sel, kelompok perlakuan pada tiap dosis tidak </w:t>
      </w:r>
      <w:r w:rsidRPr="000B33E0">
        <w:rPr>
          <w:rFonts w:ascii="Times New Roman" w:hAnsi="Times New Roman" w:cs="Times New Roman"/>
          <w:sz w:val="24"/>
          <w:szCs w:val="24"/>
        </w:rPr>
        <w:lastRenderedPageBreak/>
        <w:t xml:space="preserve">mengalami kemajuan pembelahan, kecuali pada </w:t>
      </w:r>
      <w:r>
        <w:rPr>
          <w:rFonts w:ascii="Times New Roman" w:hAnsi="Times New Roman" w:cs="Times New Roman"/>
          <w:sz w:val="24"/>
          <w:szCs w:val="24"/>
        </w:rPr>
        <w:t>konsentrasi</w:t>
      </w:r>
      <w:r w:rsidRPr="000B33E0">
        <w:rPr>
          <w:rFonts w:ascii="Times New Roman" w:hAnsi="Times New Roman" w:cs="Times New Roman"/>
          <w:sz w:val="24"/>
          <w:szCs w:val="24"/>
        </w:rPr>
        <w:t xml:space="preserve"> 1% dimana ditemukannya pembelahan tingkat 2 sel pada menit ke 60, namun pembelahan ini berhenti dan tidak mengalami kemajuan sampai waktu pengamatan berakhir. </w:t>
      </w:r>
      <w:r>
        <w:rPr>
          <w:rFonts w:ascii="Times New Roman" w:hAnsi="Times New Roman" w:cs="Times New Roman"/>
          <w:sz w:val="24"/>
          <w:szCs w:val="24"/>
        </w:rPr>
        <w:t>Temuan ini menunjukkan bahwa teh bayam merah memiliki potensi untuk menghentikan proses pembelahan sel pada embrio bulu babi.</w:t>
      </w:r>
    </w:p>
    <w:p w:rsidR="007D26DF" w:rsidRDefault="007D26DF" w:rsidP="000A6BE9">
      <w:pPr>
        <w:spacing w:line="240" w:lineRule="auto"/>
        <w:ind w:firstLine="720"/>
        <w:jc w:val="both"/>
        <w:rPr>
          <w:rFonts w:ascii="Times New Roman" w:hAnsi="Times New Roman" w:cs="Times New Roman"/>
          <w:sz w:val="24"/>
          <w:szCs w:val="24"/>
        </w:rPr>
      </w:pPr>
      <w:r w:rsidRPr="000B33E0">
        <w:rPr>
          <w:rFonts w:ascii="Times New Roman" w:hAnsi="Times New Roman" w:cs="Times New Roman"/>
          <w:sz w:val="24"/>
          <w:szCs w:val="24"/>
        </w:rPr>
        <w:t>Terhentinya pembelahan yang terlihat pada kelompok perlakuan ini diduga karena adanya peran antioksidan pada sediaan teh bayam merah. Antioksidan yang banyak terkandung dal</w:t>
      </w:r>
      <w:r w:rsidR="000A6BE9">
        <w:rPr>
          <w:rFonts w:ascii="Times New Roman" w:hAnsi="Times New Roman" w:cs="Times New Roman"/>
          <w:sz w:val="24"/>
          <w:szCs w:val="24"/>
        </w:rPr>
        <w:t>am bayam merah adalah flavonoid</w:t>
      </w:r>
      <w:r w:rsidR="00D81190">
        <w:rPr>
          <w:rFonts w:ascii="Times New Roman" w:hAnsi="Times New Roman" w:cs="Times New Roman"/>
          <w:sz w:val="24"/>
          <w:szCs w:val="24"/>
        </w:rPr>
        <w:t>.</w:t>
      </w:r>
      <w:r w:rsidR="00D81190">
        <w:rPr>
          <w:rFonts w:ascii="Times New Roman" w:hAnsi="Times New Roman" w:cs="Times New Roman"/>
          <w:sz w:val="24"/>
          <w:szCs w:val="24"/>
          <w:vertAlign w:val="superscript"/>
        </w:rPr>
        <w:t>1</w:t>
      </w:r>
      <w:r w:rsidR="008975FC">
        <w:rPr>
          <w:rFonts w:ascii="Times New Roman" w:hAnsi="Times New Roman" w:cs="Times New Roman"/>
          <w:sz w:val="24"/>
          <w:szCs w:val="24"/>
          <w:vertAlign w:val="superscript"/>
        </w:rPr>
        <w:t>1</w:t>
      </w:r>
      <w:r w:rsidRPr="000B33E0">
        <w:rPr>
          <w:rFonts w:ascii="Times New Roman" w:hAnsi="Times New Roman" w:cs="Times New Roman"/>
          <w:sz w:val="24"/>
          <w:szCs w:val="24"/>
        </w:rPr>
        <w:t xml:space="preserve"> </w:t>
      </w:r>
      <w:r>
        <w:rPr>
          <w:rFonts w:ascii="Times New Roman" w:hAnsi="Times New Roman" w:cs="Times New Roman"/>
          <w:sz w:val="24"/>
          <w:szCs w:val="24"/>
        </w:rPr>
        <w:t xml:space="preserve">Jenis flavonoid yang terkandung dalam bayam merah adalah quercetin. </w:t>
      </w:r>
      <w:r w:rsidR="000A6BE9">
        <w:rPr>
          <w:rFonts w:ascii="Times New Roman" w:hAnsi="Times New Roman" w:cs="Times New Roman"/>
          <w:sz w:val="24"/>
          <w:szCs w:val="24"/>
        </w:rPr>
        <w:t>Q</w:t>
      </w:r>
      <w:r>
        <w:rPr>
          <w:rFonts w:ascii="Times New Roman" w:hAnsi="Times New Roman" w:cs="Times New Roman"/>
          <w:sz w:val="24"/>
          <w:szCs w:val="24"/>
        </w:rPr>
        <w:t xml:space="preserve">uercetin memiliki </w:t>
      </w:r>
      <w:r w:rsidR="000A6BE9">
        <w:rPr>
          <w:rFonts w:ascii="Times New Roman" w:hAnsi="Times New Roman" w:cs="Times New Roman"/>
          <w:sz w:val="24"/>
          <w:szCs w:val="24"/>
        </w:rPr>
        <w:t xml:space="preserve">efek </w:t>
      </w:r>
      <w:r>
        <w:rPr>
          <w:rFonts w:ascii="Times New Roman" w:hAnsi="Times New Roman" w:cs="Times New Roman"/>
          <w:sz w:val="24"/>
          <w:szCs w:val="24"/>
        </w:rPr>
        <w:t>antiviral, antiinflamasi, antikanker, dan antioksidan</w:t>
      </w:r>
      <w:r w:rsidR="00DA6487">
        <w:rPr>
          <w:rFonts w:ascii="Times New Roman" w:hAnsi="Times New Roman" w:cs="Times New Roman"/>
          <w:sz w:val="24"/>
          <w:szCs w:val="24"/>
        </w:rPr>
        <w:t>.</w:t>
      </w:r>
      <w:r w:rsidR="00284985">
        <w:rPr>
          <w:rFonts w:ascii="Times New Roman" w:hAnsi="Times New Roman" w:cs="Times New Roman"/>
          <w:sz w:val="24"/>
          <w:szCs w:val="24"/>
          <w:vertAlign w:val="superscript"/>
        </w:rPr>
        <w:t>1</w:t>
      </w:r>
      <w:r w:rsidR="008975FC">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7D26DF" w:rsidRDefault="007D26DF" w:rsidP="000A6BE9">
      <w:pPr>
        <w:spacing w:line="24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Mekanisme</w:t>
      </w:r>
      <w:r w:rsidRPr="000B33E0">
        <w:rPr>
          <w:rFonts w:ascii="Times New Roman" w:hAnsi="Times New Roman" w:cs="Times New Roman"/>
          <w:sz w:val="24"/>
          <w:szCs w:val="24"/>
        </w:rPr>
        <w:t xml:space="preserve"> kerja</w:t>
      </w:r>
      <w:r>
        <w:rPr>
          <w:rFonts w:ascii="Times New Roman" w:hAnsi="Times New Roman" w:cs="Times New Roman"/>
          <w:sz w:val="24"/>
          <w:szCs w:val="24"/>
        </w:rPr>
        <w:t xml:space="preserve"> quercetin</w:t>
      </w:r>
      <w:r w:rsidRPr="000B33E0">
        <w:rPr>
          <w:rFonts w:ascii="Times New Roman" w:hAnsi="Times New Roman" w:cs="Times New Roman"/>
          <w:sz w:val="24"/>
          <w:szCs w:val="24"/>
        </w:rPr>
        <w:t xml:space="preserve"> </w:t>
      </w:r>
      <w:r>
        <w:rPr>
          <w:rFonts w:ascii="Times New Roman" w:hAnsi="Times New Roman" w:cs="Times New Roman"/>
          <w:sz w:val="24"/>
          <w:szCs w:val="24"/>
        </w:rPr>
        <w:t xml:space="preserve">sebagai anti proliferatif adalah dengan </w:t>
      </w:r>
      <w:r w:rsidRPr="000B33E0">
        <w:rPr>
          <w:rFonts w:ascii="Times New Roman" w:hAnsi="Times New Roman" w:cs="Times New Roman"/>
          <w:sz w:val="24"/>
          <w:szCs w:val="24"/>
        </w:rPr>
        <w:t>mempengaruhi transduksi sinyal</w:t>
      </w:r>
      <w:r>
        <w:rPr>
          <w:rFonts w:ascii="Times New Roman" w:hAnsi="Times New Roman" w:cs="Times New Roman"/>
          <w:sz w:val="24"/>
          <w:szCs w:val="24"/>
        </w:rPr>
        <w:t xml:space="preserve"> sel</w:t>
      </w:r>
      <w:r w:rsidRPr="000B33E0">
        <w:rPr>
          <w:rFonts w:ascii="Times New Roman" w:hAnsi="Times New Roman" w:cs="Times New Roman"/>
          <w:sz w:val="24"/>
          <w:szCs w:val="24"/>
        </w:rPr>
        <w:t xml:space="preserve">. </w:t>
      </w:r>
      <w:r>
        <w:rPr>
          <w:rFonts w:ascii="Times New Roman" w:hAnsi="Times New Roman" w:cs="Times New Roman"/>
          <w:sz w:val="24"/>
          <w:szCs w:val="24"/>
        </w:rPr>
        <w:t>P</w:t>
      </w:r>
      <w:r w:rsidRPr="000B33E0">
        <w:rPr>
          <w:rFonts w:ascii="Times New Roman" w:hAnsi="Times New Roman" w:cs="Times New Roman"/>
          <w:sz w:val="24"/>
          <w:szCs w:val="24"/>
        </w:rPr>
        <w:t xml:space="preserve">roliferasi sel membutuhkan ATP yang dikatalisasi oleh protein kinase. </w:t>
      </w:r>
      <w:r>
        <w:rPr>
          <w:rFonts w:ascii="Times New Roman" w:hAnsi="Times New Roman" w:cs="Times New Roman"/>
          <w:sz w:val="24"/>
          <w:szCs w:val="24"/>
        </w:rPr>
        <w:t>Quercetin</w:t>
      </w:r>
      <w:r w:rsidRPr="000B33E0">
        <w:rPr>
          <w:rFonts w:ascii="Times New Roman" w:hAnsi="Times New Roman" w:cs="Times New Roman"/>
          <w:sz w:val="24"/>
          <w:szCs w:val="24"/>
        </w:rPr>
        <w:t xml:space="preserve"> memiliki mekanisme menghambat jalur-jalus PKs dengan menghambat transduksi sinyal dari proliferasi sel. Selain berperan dalam jalur PKs, </w:t>
      </w:r>
      <w:r>
        <w:rPr>
          <w:rFonts w:ascii="Times New Roman" w:hAnsi="Times New Roman" w:cs="Times New Roman"/>
          <w:sz w:val="24"/>
          <w:szCs w:val="24"/>
        </w:rPr>
        <w:t>quercetin</w:t>
      </w:r>
      <w:r w:rsidRPr="000B33E0">
        <w:rPr>
          <w:rFonts w:ascii="Times New Roman" w:hAnsi="Times New Roman" w:cs="Times New Roman"/>
          <w:sz w:val="24"/>
          <w:szCs w:val="24"/>
        </w:rPr>
        <w:t xml:space="preserve"> juga diduga menginhibisi </w:t>
      </w:r>
      <w:r w:rsidRPr="000B33E0">
        <w:rPr>
          <w:rFonts w:ascii="Times New Roman" w:hAnsi="Times New Roman" w:cs="Times New Roman"/>
          <w:i/>
          <w:sz w:val="24"/>
          <w:szCs w:val="24"/>
        </w:rPr>
        <w:t>ornithine decarboxylase</w:t>
      </w:r>
      <w:r w:rsidRPr="000B33E0">
        <w:rPr>
          <w:rFonts w:ascii="Times New Roman" w:hAnsi="Times New Roman" w:cs="Times New Roman"/>
          <w:sz w:val="24"/>
          <w:szCs w:val="24"/>
        </w:rPr>
        <w:t xml:space="preserve"> yang diinduksi oleh promoter tumor yang pada akhirnya akan</w:t>
      </w:r>
      <w:r>
        <w:rPr>
          <w:rFonts w:ascii="Times New Roman" w:hAnsi="Times New Roman" w:cs="Times New Roman"/>
          <w:sz w:val="24"/>
          <w:szCs w:val="24"/>
        </w:rPr>
        <w:t xml:space="preserve"> menginhibisi proliferasi tumor</w:t>
      </w:r>
      <w:r w:rsidR="003B03CD">
        <w:rPr>
          <w:rFonts w:ascii="Times New Roman" w:hAnsi="Times New Roman" w:cs="Times New Roman"/>
          <w:sz w:val="24"/>
          <w:szCs w:val="24"/>
        </w:rPr>
        <w:t>.</w:t>
      </w:r>
      <w:r w:rsidR="008975FC">
        <w:rPr>
          <w:rFonts w:ascii="Times New Roman" w:hAnsi="Times New Roman" w:cs="Times New Roman"/>
          <w:sz w:val="24"/>
          <w:szCs w:val="24"/>
          <w:vertAlign w:val="superscript"/>
        </w:rPr>
        <w:t>12</w:t>
      </w:r>
    </w:p>
    <w:p w:rsidR="00DF535E" w:rsidRDefault="00DF535E" w:rsidP="00DF535E">
      <w:pPr>
        <w:spacing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Mekanisme kerja lain dari quercetin adalah </w:t>
      </w:r>
      <w:r>
        <w:rPr>
          <w:rFonts w:ascii="Times New Roman" w:hAnsi="Times New Roman" w:cs="Times New Roman"/>
          <w:sz w:val="24"/>
          <w:szCs w:val="24"/>
        </w:rPr>
        <w:t xml:space="preserve">sebagai anti-angiogenesis dengan mempengaruhi </w:t>
      </w:r>
      <w:r w:rsidRPr="001340B4">
        <w:rPr>
          <w:rFonts w:ascii="Times New Roman" w:hAnsi="Times New Roman" w:cs="Times New Roman"/>
          <w:sz w:val="24"/>
          <w:szCs w:val="24"/>
        </w:rPr>
        <w:t xml:space="preserve">reseptor VEGF melalui hambatan </w:t>
      </w:r>
      <w:r w:rsidRPr="001340B4">
        <w:rPr>
          <w:rFonts w:ascii="Times New Roman" w:hAnsi="Times New Roman" w:cs="Times New Roman"/>
          <w:sz w:val="24"/>
          <w:szCs w:val="24"/>
        </w:rPr>
        <w:lastRenderedPageBreak/>
        <w:t>aktivitas Matrix Metallo Proteinase</w:t>
      </w:r>
      <w:r>
        <w:rPr>
          <w:rFonts w:ascii="Times New Roman" w:hAnsi="Times New Roman" w:cs="Times New Roman"/>
          <w:sz w:val="24"/>
          <w:szCs w:val="24"/>
        </w:rPr>
        <w:t xml:space="preserve"> </w:t>
      </w:r>
      <w:r w:rsidRPr="001340B4">
        <w:rPr>
          <w:rFonts w:ascii="Times New Roman" w:hAnsi="Times New Roman" w:cs="Times New Roman"/>
          <w:sz w:val="24"/>
          <w:szCs w:val="24"/>
        </w:rPr>
        <w:t>(MMP), tirosin kinase, dan Cyclooxygenase-2 (COX-2)</w:t>
      </w:r>
      <w:r>
        <w:rPr>
          <w:rFonts w:ascii="Times New Roman" w:hAnsi="Times New Roman" w:cs="Times New Roman"/>
          <w:sz w:val="24"/>
          <w:szCs w:val="24"/>
        </w:rPr>
        <w:t>.</w:t>
      </w:r>
      <w:r>
        <w:rPr>
          <w:rFonts w:ascii="Times New Roman" w:hAnsi="Times New Roman" w:cs="Times New Roman"/>
          <w:sz w:val="24"/>
          <w:szCs w:val="24"/>
          <w:vertAlign w:val="superscript"/>
        </w:rPr>
        <w:t>1</w:t>
      </w:r>
      <w:r w:rsidR="002F635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,1</w:t>
      </w:r>
      <w:r w:rsidR="002F635D">
        <w:rPr>
          <w:rFonts w:ascii="Times New Roman" w:hAnsi="Times New Roman" w:cs="Times New Roman"/>
          <w:sz w:val="24"/>
          <w:szCs w:val="24"/>
          <w:vertAlign w:val="superscript"/>
        </w:rPr>
        <w:t>4</w:t>
      </w:r>
      <w:r>
        <w:rPr>
          <w:rFonts w:ascii="Times New Roman" w:hAnsi="Times New Roman" w:cs="Times New Roman"/>
          <w:sz w:val="24"/>
          <w:szCs w:val="24"/>
        </w:rPr>
        <w:t xml:space="preserve"> Titik tangkap </w:t>
      </w:r>
      <w:r>
        <w:rPr>
          <w:rFonts w:ascii="Times New Roman" w:hAnsi="Times New Roman" w:cs="Times New Roman"/>
          <w:sz w:val="24"/>
        </w:rPr>
        <w:t xml:space="preserve">lain dari quercetin adalah dengan </w:t>
      </w:r>
      <w:r>
        <w:rPr>
          <w:rFonts w:ascii="Times New Roman" w:hAnsi="Times New Roman" w:cs="Times New Roman"/>
          <w:sz w:val="24"/>
          <w:szCs w:val="24"/>
        </w:rPr>
        <w:t>menghambat aktivasi TNF-α sehingga tidak terjadi adanya proses karsinogenik dalam sel.</w:t>
      </w:r>
      <w:r>
        <w:rPr>
          <w:rFonts w:ascii="Times New Roman" w:hAnsi="Times New Roman" w:cs="Times New Roman"/>
          <w:sz w:val="24"/>
          <w:szCs w:val="24"/>
          <w:vertAlign w:val="superscript"/>
        </w:rPr>
        <w:t>1</w:t>
      </w:r>
      <w:r w:rsidR="002F635D">
        <w:rPr>
          <w:rFonts w:ascii="Times New Roman" w:hAnsi="Times New Roman" w:cs="Times New Roman"/>
          <w:sz w:val="24"/>
          <w:szCs w:val="24"/>
          <w:vertAlign w:val="superscript"/>
        </w:rPr>
        <w:t>5</w:t>
      </w:r>
      <w:r>
        <w:rPr>
          <w:rFonts w:ascii="Times New Roman" w:hAnsi="Times New Roman" w:cs="Times New Roman"/>
          <w:sz w:val="24"/>
          <w:szCs w:val="24"/>
          <w:vertAlign w:val="superscript"/>
        </w:rPr>
        <w:t>,</w:t>
      </w:r>
      <w:r w:rsidR="002F635D">
        <w:rPr>
          <w:rFonts w:ascii="Times New Roman" w:hAnsi="Times New Roman" w:cs="Times New Roman"/>
          <w:sz w:val="24"/>
          <w:szCs w:val="24"/>
          <w:vertAlign w:val="superscript"/>
        </w:rPr>
        <w:t>16</w:t>
      </w:r>
      <w:r>
        <w:rPr>
          <w:rFonts w:ascii="Times New Roman" w:hAnsi="Times New Roman" w:cs="Times New Roman"/>
          <w:sz w:val="24"/>
          <w:szCs w:val="24"/>
          <w:vertAlign w:val="superscript"/>
        </w:rPr>
        <w:t xml:space="preserve"> </w:t>
      </w:r>
      <w:r>
        <w:rPr>
          <w:rFonts w:ascii="Times New Roman" w:hAnsi="Times New Roman" w:cs="Times New Roman"/>
          <w:sz w:val="24"/>
          <w:szCs w:val="24"/>
        </w:rPr>
        <w:t>Quercetin juga m</w:t>
      </w:r>
      <w:r w:rsidRPr="0016522B">
        <w:rPr>
          <w:rFonts w:ascii="Times New Roman" w:hAnsi="Times New Roman" w:cs="Times New Roman"/>
          <w:sz w:val="24"/>
          <w:szCs w:val="24"/>
        </w:rPr>
        <w:t>empengaruhi</w:t>
      </w:r>
      <w:r>
        <w:rPr>
          <w:rFonts w:ascii="Times New Roman" w:hAnsi="Times New Roman" w:cs="Times New Roman"/>
          <w:sz w:val="24"/>
          <w:szCs w:val="24"/>
        </w:rPr>
        <w:t xml:space="preserve"> kerja enzim</w:t>
      </w:r>
      <w:r w:rsidRPr="0016522B">
        <w:rPr>
          <w:rFonts w:ascii="Times New Roman" w:hAnsi="Times New Roman" w:cs="Times New Roman"/>
          <w:sz w:val="24"/>
          <w:szCs w:val="24"/>
        </w:rPr>
        <w:t xml:space="preserve"> </w:t>
      </w:r>
      <w:r>
        <w:rPr>
          <w:rFonts w:ascii="Times New Roman" w:hAnsi="Times New Roman" w:cs="Times New Roman"/>
          <w:sz w:val="24"/>
          <w:szCs w:val="24"/>
        </w:rPr>
        <w:t>sitokrom P450 dengan cara mengatur aktivitas  fase I dan fase II sehingga pembersihan detoks dapat berlangsung secara maksimal.</w:t>
      </w:r>
      <w:r w:rsidRPr="00D212CE">
        <w:rPr>
          <w:rFonts w:ascii="Times New Roman" w:hAnsi="Times New Roman" w:cs="Times New Roman"/>
          <w:sz w:val="24"/>
          <w:szCs w:val="24"/>
          <w:vertAlign w:val="superscript"/>
        </w:rPr>
        <w:t>1</w:t>
      </w:r>
      <w:r w:rsidR="002F635D">
        <w:rPr>
          <w:rFonts w:ascii="Times New Roman" w:hAnsi="Times New Roman" w:cs="Times New Roman"/>
          <w:sz w:val="24"/>
          <w:szCs w:val="24"/>
          <w:vertAlign w:val="superscript"/>
        </w:rPr>
        <w:t>4</w:t>
      </w:r>
      <w:r>
        <w:rPr>
          <w:rFonts w:ascii="Times New Roman" w:hAnsi="Times New Roman" w:cs="Times New Roman"/>
          <w:sz w:val="24"/>
          <w:szCs w:val="24"/>
        </w:rPr>
        <w:t xml:space="preserve"> Selain itu, quercetin dapat menginduksi terjadinya apoptosis sel dengan cara merangsang pelepasan sitokrom-c ke sitosol dan mengaktivasi caspase.</w:t>
      </w:r>
      <w:r w:rsidR="002F635D">
        <w:rPr>
          <w:rFonts w:ascii="Times New Roman" w:hAnsi="Times New Roman" w:cs="Times New Roman"/>
          <w:sz w:val="24"/>
          <w:szCs w:val="24"/>
          <w:vertAlign w:val="superscript"/>
        </w:rPr>
        <w:t>17</w:t>
      </w:r>
      <w:r>
        <w:rPr>
          <w:rFonts w:ascii="Times New Roman" w:hAnsi="Times New Roman" w:cs="Times New Roman"/>
          <w:sz w:val="24"/>
          <w:szCs w:val="24"/>
        </w:rPr>
        <w:t xml:space="preserve"> </w:t>
      </w:r>
    </w:p>
    <w:p w:rsidR="007D26DF" w:rsidRPr="00FA021C" w:rsidRDefault="00B22C1E" w:rsidP="000A6BE9">
      <w:pPr>
        <w:spacing w:line="24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F</w:t>
      </w:r>
      <w:r w:rsidR="007D26DF">
        <w:rPr>
          <w:rFonts w:ascii="Times New Roman" w:hAnsi="Times New Roman" w:cs="Times New Roman"/>
          <w:sz w:val="24"/>
          <w:szCs w:val="24"/>
        </w:rPr>
        <w:t>lavonoid yang aman untuk dikonsumsi adalah sebesar 20-240 mg per hari. Rentang dosis ini tidak memberikan efek samping yang merugikan kesehatan.</w:t>
      </w:r>
      <w:r w:rsidR="00FA021C">
        <w:rPr>
          <w:rFonts w:ascii="Times New Roman" w:hAnsi="Times New Roman" w:cs="Times New Roman"/>
          <w:sz w:val="24"/>
          <w:szCs w:val="24"/>
          <w:vertAlign w:val="superscript"/>
        </w:rPr>
        <w:t>1</w:t>
      </w:r>
      <w:r w:rsidR="005B7771">
        <w:rPr>
          <w:rFonts w:ascii="Times New Roman" w:hAnsi="Times New Roman" w:cs="Times New Roman"/>
          <w:sz w:val="24"/>
          <w:szCs w:val="24"/>
          <w:vertAlign w:val="superscript"/>
        </w:rPr>
        <w:t>8</w:t>
      </w:r>
      <w:r w:rsidR="007D26DF">
        <w:rPr>
          <w:rFonts w:ascii="Times New Roman" w:hAnsi="Times New Roman" w:cs="Times New Roman"/>
          <w:sz w:val="24"/>
          <w:szCs w:val="24"/>
        </w:rPr>
        <w:t xml:space="preserve"> </w:t>
      </w:r>
      <w:r w:rsidR="00FA021C">
        <w:rPr>
          <w:rFonts w:ascii="Times New Roman" w:hAnsi="Times New Roman" w:cs="Times New Roman"/>
          <w:sz w:val="24"/>
          <w:szCs w:val="24"/>
        </w:rPr>
        <w:t xml:space="preserve">Penelitian lain </w:t>
      </w:r>
      <w:r w:rsidR="007D26DF">
        <w:rPr>
          <w:rFonts w:ascii="Times New Roman" w:hAnsi="Times New Roman" w:cs="Times New Roman"/>
          <w:sz w:val="24"/>
          <w:szCs w:val="24"/>
        </w:rPr>
        <w:t>menemukan bahwa pemberian flavonoid jenis quercetin pada hewan coba tikus sebesar 2000</w:t>
      </w:r>
      <w:r w:rsidR="005B7B8D">
        <w:rPr>
          <w:rFonts w:ascii="Times New Roman" w:hAnsi="Times New Roman" w:cs="Times New Roman"/>
          <w:sz w:val="24"/>
          <w:szCs w:val="24"/>
        </w:rPr>
        <w:t xml:space="preserve"> </w:t>
      </w:r>
      <w:r w:rsidR="007D26DF">
        <w:rPr>
          <w:rFonts w:ascii="Times New Roman" w:hAnsi="Times New Roman" w:cs="Times New Roman"/>
          <w:sz w:val="24"/>
          <w:szCs w:val="24"/>
        </w:rPr>
        <w:t>mg/kgBB per hari meningkatkan keparahan dari keganasan epitel tubular ginjal.</w:t>
      </w:r>
      <w:r w:rsidR="00FA021C">
        <w:rPr>
          <w:rFonts w:ascii="Times New Roman" w:hAnsi="Times New Roman" w:cs="Times New Roman"/>
          <w:sz w:val="24"/>
          <w:szCs w:val="24"/>
          <w:vertAlign w:val="superscript"/>
        </w:rPr>
        <w:t>1</w:t>
      </w:r>
      <w:r w:rsidR="005B7771">
        <w:rPr>
          <w:rFonts w:ascii="Times New Roman" w:hAnsi="Times New Roman" w:cs="Times New Roman"/>
          <w:sz w:val="24"/>
          <w:szCs w:val="24"/>
          <w:vertAlign w:val="superscript"/>
        </w:rPr>
        <w:t>9</w:t>
      </w:r>
      <w:r w:rsidR="00FA021C">
        <w:rPr>
          <w:rFonts w:ascii="Times New Roman" w:hAnsi="Times New Roman" w:cs="Times New Roman"/>
          <w:sz w:val="24"/>
          <w:szCs w:val="24"/>
        </w:rPr>
        <w:t xml:space="preserve"> Penemuan lain menemukan bahwa </w:t>
      </w:r>
      <w:r w:rsidR="007D26DF">
        <w:rPr>
          <w:rFonts w:ascii="Times New Roman" w:hAnsi="Times New Roman" w:cs="Times New Roman"/>
          <w:sz w:val="24"/>
          <w:szCs w:val="24"/>
        </w:rPr>
        <w:t>ekstrak etanol dari daun bayam menyebutkan bahwa konsentrasi 68.3% memiliki efek antioksidan paling tinggi, namun efek ini semakin menurun apabila dosis terus ditingkatkan.</w:t>
      </w:r>
      <w:r w:rsidR="005B7771">
        <w:rPr>
          <w:rFonts w:ascii="Times New Roman" w:hAnsi="Times New Roman" w:cs="Times New Roman"/>
          <w:sz w:val="24"/>
          <w:szCs w:val="24"/>
          <w:vertAlign w:val="superscript"/>
        </w:rPr>
        <w:t>20</w:t>
      </w:r>
    </w:p>
    <w:p w:rsidR="007D26DF" w:rsidRPr="003C13CA" w:rsidRDefault="007D26DF" w:rsidP="000A6BE9">
      <w:pPr>
        <w:spacing w:line="240" w:lineRule="auto"/>
        <w:ind w:firstLine="720"/>
        <w:jc w:val="both"/>
        <w:rPr>
          <w:rFonts w:ascii="Times New Roman" w:hAnsi="Times New Roman" w:cs="Times New Roman"/>
          <w:sz w:val="24"/>
          <w:vertAlign w:val="superscript"/>
        </w:rPr>
      </w:pPr>
      <w:r>
        <w:rPr>
          <w:rFonts w:ascii="Times New Roman" w:hAnsi="Times New Roman" w:cs="Times New Roman"/>
          <w:sz w:val="24"/>
          <w:szCs w:val="24"/>
        </w:rPr>
        <w:t xml:space="preserve">Selain flavonoid, bayam merah </w:t>
      </w:r>
      <w:r>
        <w:rPr>
          <w:rFonts w:ascii="Times New Roman" w:hAnsi="Times New Roman" w:cs="Times New Roman"/>
          <w:i/>
          <w:sz w:val="24"/>
        </w:rPr>
        <w:t xml:space="preserve">(Amaranthus tricolor </w:t>
      </w:r>
      <w:r w:rsidR="001A72AB" w:rsidRPr="001A72AB">
        <w:rPr>
          <w:rFonts w:ascii="Times New Roman" w:hAnsi="Times New Roman" w:cs="Times New Roman"/>
          <w:sz w:val="24"/>
        </w:rPr>
        <w:t>L</w:t>
      </w:r>
      <w:r w:rsidRPr="000B33E0">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mangandung</w:t>
      </w:r>
      <w:r w:rsidRPr="00F10764">
        <w:rPr>
          <w:rFonts w:ascii="Times New Roman" w:hAnsi="Times New Roman" w:cs="Times New Roman"/>
          <w:sz w:val="24"/>
        </w:rPr>
        <w:t xml:space="preserve"> senyawa</w:t>
      </w:r>
      <w:r>
        <w:rPr>
          <w:rFonts w:ascii="Times New Roman" w:hAnsi="Times New Roman" w:cs="Times New Roman"/>
          <w:i/>
          <w:sz w:val="24"/>
        </w:rPr>
        <w:t xml:space="preserve"> </w:t>
      </w:r>
      <w:r>
        <w:rPr>
          <w:rFonts w:ascii="Times New Roman" w:hAnsi="Times New Roman" w:cs="Times New Roman"/>
          <w:sz w:val="24"/>
        </w:rPr>
        <w:t xml:space="preserve">pigmen yang memiliki efek antioksidan yakni betacyanin. Peneliti belum menemukan sumber kepustakaan yang mencantumkan mekanisme betacyanin secara rinci, namun diduga senyawa ini memiliki </w:t>
      </w:r>
      <w:r>
        <w:rPr>
          <w:rFonts w:ascii="Times New Roman" w:hAnsi="Times New Roman" w:cs="Times New Roman"/>
          <w:sz w:val="24"/>
        </w:rPr>
        <w:lastRenderedPageBreak/>
        <w:t>efek antiinflamasi, antikanker dan anti-radikal bebas yang memiliki me</w:t>
      </w:r>
      <w:r w:rsidR="003C13CA">
        <w:rPr>
          <w:rFonts w:ascii="Times New Roman" w:hAnsi="Times New Roman" w:cs="Times New Roman"/>
          <w:sz w:val="24"/>
        </w:rPr>
        <w:t>kanisme serupa dengan flavonoid.</w:t>
      </w:r>
      <w:r w:rsidR="005B7771">
        <w:rPr>
          <w:rFonts w:ascii="Times New Roman" w:hAnsi="Times New Roman" w:cs="Times New Roman"/>
          <w:sz w:val="24"/>
          <w:vertAlign w:val="superscript"/>
        </w:rPr>
        <w:t>21</w:t>
      </w:r>
    </w:p>
    <w:p w:rsidR="007D26DF" w:rsidRPr="00F10764" w:rsidRDefault="007D26DF" w:rsidP="000A6B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mekanisme yang telah disebutkan sebelumnya, dapat diobservasi  pada penelitian secara </w:t>
      </w:r>
      <w:r>
        <w:rPr>
          <w:rFonts w:ascii="Times New Roman" w:hAnsi="Times New Roman" w:cs="Times New Roman"/>
          <w:i/>
          <w:sz w:val="24"/>
          <w:szCs w:val="24"/>
        </w:rPr>
        <w:t xml:space="preserve">in </w:t>
      </w:r>
      <w:r w:rsidRPr="00984155">
        <w:rPr>
          <w:rFonts w:ascii="Times New Roman" w:hAnsi="Times New Roman" w:cs="Times New Roman"/>
          <w:i/>
          <w:sz w:val="24"/>
          <w:szCs w:val="24"/>
        </w:rPr>
        <w:t>vivo</w:t>
      </w:r>
      <w:r>
        <w:rPr>
          <w:rFonts w:ascii="Times New Roman" w:hAnsi="Times New Roman" w:cs="Times New Roman"/>
          <w:sz w:val="24"/>
          <w:szCs w:val="24"/>
        </w:rPr>
        <w:t xml:space="preserve">. Oleh karena itu, peneliti mengusulkan dilakukannya penelitian lebih lanjut mengenai potensi teh bayam merah terhadap efek antimitotik secara </w:t>
      </w:r>
      <w:r w:rsidRPr="00984155">
        <w:rPr>
          <w:rFonts w:ascii="Times New Roman" w:hAnsi="Times New Roman" w:cs="Times New Roman"/>
          <w:i/>
          <w:sz w:val="24"/>
          <w:szCs w:val="24"/>
        </w:rPr>
        <w:t>in vivo</w:t>
      </w:r>
      <w:r>
        <w:rPr>
          <w:rFonts w:ascii="Times New Roman" w:hAnsi="Times New Roman" w:cs="Times New Roman"/>
          <w:sz w:val="24"/>
          <w:szCs w:val="24"/>
        </w:rPr>
        <w:t xml:space="preserve"> guna mengetahui mekanisme quercetin lainnya. Peneliti juga mengusulkan dilakukannya penelitian </w:t>
      </w:r>
      <w:r w:rsidRPr="00984155">
        <w:rPr>
          <w:rFonts w:ascii="Times New Roman" w:hAnsi="Times New Roman" w:cs="Times New Roman"/>
          <w:i/>
          <w:sz w:val="24"/>
          <w:szCs w:val="24"/>
        </w:rPr>
        <w:t>in vitro</w:t>
      </w:r>
      <w:r>
        <w:rPr>
          <w:rFonts w:ascii="Times New Roman" w:hAnsi="Times New Roman" w:cs="Times New Roman"/>
          <w:sz w:val="24"/>
          <w:szCs w:val="24"/>
        </w:rPr>
        <w:t xml:space="preserve"> untuk mengetahui titik kerja dari mekanisme antiproliferatif yang dimiliki oleh bayam merah (</w:t>
      </w:r>
      <w:r w:rsidRPr="00954BC4">
        <w:rPr>
          <w:rFonts w:ascii="Times New Roman" w:hAnsi="Times New Roman" w:cs="Times New Roman"/>
          <w:i/>
          <w:sz w:val="24"/>
          <w:szCs w:val="24"/>
        </w:rPr>
        <w:t xml:space="preserve">Amaranthus tricolor </w:t>
      </w:r>
      <w:r w:rsidR="00530DAE" w:rsidRPr="001A72AB">
        <w:rPr>
          <w:rFonts w:ascii="Times New Roman" w:hAnsi="Times New Roman" w:cs="Times New Roman"/>
          <w:sz w:val="24"/>
        </w:rPr>
        <w:t>L</w:t>
      </w:r>
      <w:r>
        <w:rPr>
          <w:rFonts w:ascii="Times New Roman" w:hAnsi="Times New Roman" w:cs="Times New Roman"/>
          <w:sz w:val="24"/>
          <w:szCs w:val="24"/>
        </w:rPr>
        <w:t>)</w:t>
      </w:r>
    </w:p>
    <w:p w:rsidR="00AC43C0" w:rsidRDefault="00AD3DAF" w:rsidP="00AC43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Faktor-faktor</w:t>
      </w:r>
      <w:r w:rsidR="00EE5DBC">
        <w:rPr>
          <w:rFonts w:ascii="Times New Roman" w:hAnsi="Times New Roman" w:cs="Times New Roman"/>
          <w:sz w:val="24"/>
          <w:szCs w:val="24"/>
        </w:rPr>
        <w:t xml:space="preserve"> </w:t>
      </w:r>
      <w:r>
        <w:rPr>
          <w:rFonts w:ascii="Times New Roman" w:hAnsi="Times New Roman" w:cs="Times New Roman"/>
          <w:sz w:val="24"/>
          <w:szCs w:val="24"/>
        </w:rPr>
        <w:t>yang mem</w:t>
      </w:r>
      <w:r w:rsidR="00EE5DBC">
        <w:rPr>
          <w:rFonts w:ascii="Times New Roman" w:hAnsi="Times New Roman" w:cs="Times New Roman"/>
          <w:sz w:val="24"/>
          <w:szCs w:val="24"/>
        </w:rPr>
        <w:t>-</w:t>
      </w:r>
      <w:r>
        <w:rPr>
          <w:rFonts w:ascii="Times New Roman" w:hAnsi="Times New Roman" w:cs="Times New Roman"/>
          <w:sz w:val="24"/>
          <w:szCs w:val="24"/>
        </w:rPr>
        <w:t>biaskan hasil penelitian ini</w:t>
      </w:r>
      <w:r w:rsidR="007D26DF">
        <w:rPr>
          <w:rFonts w:ascii="Times New Roman" w:hAnsi="Times New Roman" w:cs="Times New Roman"/>
          <w:sz w:val="24"/>
          <w:szCs w:val="24"/>
        </w:rPr>
        <w:t xml:space="preserve"> antara lain kualitas sperma dan ovum yang diambil pada setiap perlakuan tidak sama. Peneliti tidak bisa memastikan usia pasti dari bulu babi yang diinduksi. Selain itu, jumlah KCl yang disuntikkan untuk menginduksi bulu babi tidak sama, hal ini dikarenakan respon setiap bulu babi terhadap KCl berbeda-beda, peneliti menduga jumlah KCl yang disuntikkan dapat mempengaruhi kualitas sel sperma dan ovum yang dihasilkan oleh bulu babi. Kelemahan lain dalam penelitian ini adalah sulitnya menghindari sperma dan ovum tercampur dengan protozoa laut walaupun air laut yang digunakan sebagai media telah disterilkan. Kontaminasi protozoa ini dapat terjadi pada saat pengumpulan koleksi ovum maupun sperma bulu babi. Akibatnya, hal ini mempengaruhi kualitas dan </w:t>
      </w:r>
      <w:r w:rsidR="007D26DF">
        <w:rPr>
          <w:rFonts w:ascii="Times New Roman" w:hAnsi="Times New Roman" w:cs="Times New Roman"/>
          <w:sz w:val="24"/>
          <w:szCs w:val="24"/>
        </w:rPr>
        <w:lastRenderedPageBreak/>
        <w:t>kuantitas sel ovum dan sperma normal pada saat pengamatan dilakukan</w:t>
      </w:r>
      <w:r w:rsidR="00C01E44">
        <w:rPr>
          <w:rFonts w:ascii="Times New Roman" w:hAnsi="Times New Roman" w:cs="Times New Roman"/>
          <w:sz w:val="24"/>
          <w:szCs w:val="24"/>
        </w:rPr>
        <w:t>.</w:t>
      </w:r>
    </w:p>
    <w:p w:rsidR="006B7D5A" w:rsidRDefault="006B7D5A" w:rsidP="000A75BC">
      <w:pPr>
        <w:spacing w:line="240" w:lineRule="auto"/>
        <w:jc w:val="both"/>
        <w:rPr>
          <w:rFonts w:ascii="Times New Roman" w:hAnsi="Times New Roman" w:cs="Times New Roman"/>
          <w:b/>
          <w:sz w:val="24"/>
          <w:szCs w:val="24"/>
        </w:rPr>
      </w:pPr>
      <w:r w:rsidRPr="00E73C76">
        <w:rPr>
          <w:rFonts w:ascii="Times New Roman" w:hAnsi="Times New Roman" w:cs="Times New Roman"/>
          <w:b/>
          <w:sz w:val="24"/>
          <w:szCs w:val="24"/>
        </w:rPr>
        <w:t>DAFTAR PUSTAKA</w:t>
      </w:r>
    </w:p>
    <w:p w:rsidR="006B7D5A" w:rsidRPr="006B7D5A" w:rsidRDefault="006B7D5A" w:rsidP="006B7D5A">
      <w:pPr>
        <w:pStyle w:val="ListParagraph"/>
        <w:numPr>
          <w:ilvl w:val="0"/>
          <w:numId w:val="16"/>
        </w:numPr>
        <w:spacing w:after="0" w:line="240" w:lineRule="auto"/>
        <w:ind w:left="360"/>
        <w:jc w:val="both"/>
        <w:rPr>
          <w:rFonts w:ascii="Times New Roman" w:hAnsi="Times New Roman" w:cs="Times New Roman"/>
          <w:sz w:val="24"/>
          <w:szCs w:val="24"/>
        </w:rPr>
      </w:pPr>
      <w:r w:rsidRPr="006B7D5A">
        <w:rPr>
          <w:rFonts w:ascii="Times New Roman" w:hAnsi="Times New Roman" w:cs="Times New Roman"/>
          <w:sz w:val="24"/>
          <w:szCs w:val="24"/>
          <w:lang w:val="it-IT"/>
        </w:rPr>
        <w:t>World Health Organisation (WHO).</w:t>
      </w:r>
      <w:r w:rsidRPr="006B7D5A">
        <w:rPr>
          <w:rFonts w:ascii="Times New Roman" w:hAnsi="Times New Roman" w:cs="Times New Roman"/>
          <w:i/>
          <w:sz w:val="24"/>
          <w:szCs w:val="24"/>
          <w:lang w:val="it-IT"/>
        </w:rPr>
        <w:t>Latest World Cancer Statistics Global Cancer Burden Rises to 14.1 Million New Cases In 2012: Marked Increase In Breastcancers Must Be Addressed</w:t>
      </w:r>
      <w:r w:rsidRPr="006B7D5A">
        <w:rPr>
          <w:rFonts w:ascii="Times New Roman" w:hAnsi="Times New Roman" w:cs="Times New Roman"/>
          <w:sz w:val="24"/>
          <w:szCs w:val="24"/>
          <w:lang w:val="it-IT"/>
        </w:rPr>
        <w:t>. 2013.</w:t>
      </w:r>
    </w:p>
    <w:p w:rsidR="006B7D5A" w:rsidRPr="006C1522" w:rsidRDefault="006B7D5A" w:rsidP="006B7D5A">
      <w:pPr>
        <w:pStyle w:val="ListParagraph"/>
        <w:numPr>
          <w:ilvl w:val="0"/>
          <w:numId w:val="16"/>
        </w:numPr>
        <w:spacing w:line="240" w:lineRule="auto"/>
        <w:ind w:left="360"/>
        <w:jc w:val="both"/>
        <w:rPr>
          <w:rFonts w:ascii="Times New Roman" w:hAnsi="Times New Roman" w:cs="Times New Roman"/>
          <w:sz w:val="24"/>
          <w:szCs w:val="24"/>
        </w:rPr>
      </w:pPr>
      <w:r w:rsidRPr="006C1522">
        <w:rPr>
          <w:rFonts w:ascii="Times New Roman" w:hAnsi="Times New Roman" w:cs="Times New Roman"/>
          <w:sz w:val="24"/>
          <w:szCs w:val="24"/>
        </w:rPr>
        <w:t>Anonim.</w:t>
      </w:r>
      <w:r>
        <w:rPr>
          <w:rFonts w:ascii="Times New Roman" w:hAnsi="Times New Roman" w:cs="Times New Roman"/>
          <w:sz w:val="24"/>
          <w:szCs w:val="24"/>
        </w:rPr>
        <w:t xml:space="preserve"> </w:t>
      </w:r>
      <w:r w:rsidRPr="006C1522">
        <w:rPr>
          <w:rFonts w:ascii="Times New Roman" w:hAnsi="Times New Roman" w:cs="Times New Roman"/>
          <w:i/>
          <w:sz w:val="24"/>
          <w:szCs w:val="24"/>
        </w:rPr>
        <w:t>Breakaway: The Global Burden of Cancer Challenges and Opportunities.</w:t>
      </w:r>
      <w:r w:rsidRPr="006C1522">
        <w:rPr>
          <w:rFonts w:ascii="Times New Roman" w:hAnsi="Times New Roman" w:cs="Times New Roman"/>
          <w:sz w:val="24"/>
          <w:szCs w:val="24"/>
        </w:rPr>
        <w:t xml:space="preserve"> Economist Intelligent Unit.</w:t>
      </w:r>
      <w:r w:rsidRPr="00BA7847">
        <w:rPr>
          <w:rFonts w:ascii="Times New Roman" w:hAnsi="Times New Roman" w:cs="Times New Roman"/>
          <w:sz w:val="24"/>
          <w:szCs w:val="24"/>
        </w:rPr>
        <w:t xml:space="preserve"> </w:t>
      </w:r>
      <w:r w:rsidRPr="006C1522">
        <w:rPr>
          <w:rFonts w:ascii="Times New Roman" w:hAnsi="Times New Roman" w:cs="Times New Roman"/>
          <w:sz w:val="24"/>
          <w:szCs w:val="24"/>
        </w:rPr>
        <w:t>2009.</w:t>
      </w:r>
    </w:p>
    <w:p w:rsidR="006B7D5A" w:rsidRPr="00D70F77"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eastAsia="Calibri" w:hAnsi="Times New Roman" w:cs="Times New Roman"/>
          <w:sz w:val="24"/>
          <w:szCs w:val="24"/>
          <w:lang w:val="it-IT"/>
        </w:rPr>
        <w:t>Rikesdas.Badan Penelitian dan Pengembangan Ke</w:t>
      </w:r>
      <w:r>
        <w:rPr>
          <w:rFonts w:ascii="Times New Roman" w:eastAsia="Calibri" w:hAnsi="Times New Roman" w:cs="Times New Roman"/>
          <w:sz w:val="24"/>
          <w:szCs w:val="24"/>
          <w:lang w:val="it-IT"/>
        </w:rPr>
        <w:t>sehatan Kementerian Kesehatan RI</w:t>
      </w:r>
      <w:r w:rsidRPr="002D5869">
        <w:rPr>
          <w:rFonts w:ascii="Times New Roman" w:eastAsia="Calibri" w:hAnsi="Times New Roman" w:cs="Times New Roman"/>
          <w:sz w:val="24"/>
          <w:szCs w:val="24"/>
          <w:lang w:val="it-IT"/>
        </w:rPr>
        <w:t>.2013.</w:t>
      </w:r>
    </w:p>
    <w:p w:rsidR="006B7D5A" w:rsidRPr="00D70F77"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 xml:space="preserve">Kushi LH, et al. </w:t>
      </w:r>
      <w:r w:rsidRPr="002D5869">
        <w:rPr>
          <w:rFonts w:ascii="Times New Roman" w:hAnsi="Times New Roman" w:cs="Times New Roman"/>
          <w:i/>
          <w:sz w:val="24"/>
          <w:szCs w:val="24"/>
        </w:rPr>
        <w:t>Reducing The Risk of Cancer With Healthy Food Choices and Physical Activity.</w:t>
      </w:r>
      <w:r w:rsidRPr="002D5869">
        <w:rPr>
          <w:rFonts w:ascii="Times New Roman" w:hAnsi="Times New Roman" w:cs="Times New Roman"/>
          <w:sz w:val="24"/>
          <w:szCs w:val="24"/>
        </w:rPr>
        <w:t xml:space="preserve"> ACS Guidelines on Nutrition and Physicial Activity for Cancer Prevention. 2012. 6(1):30-60.</w:t>
      </w:r>
    </w:p>
    <w:p w:rsidR="006B7D5A" w:rsidRPr="00A34B24"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 xml:space="preserve">Clemente AC, Desai PV. </w:t>
      </w:r>
      <w:r w:rsidRPr="002D5869">
        <w:rPr>
          <w:rFonts w:ascii="Times New Roman" w:hAnsi="Times New Roman" w:cs="Times New Roman"/>
          <w:i/>
          <w:sz w:val="24"/>
          <w:szCs w:val="24"/>
        </w:rPr>
        <w:t>Evaluation of The Hematological, Hypoglycemic, Hypolipidemic and Antioxidant Properties of Amaranthus Tricolorleaf Extract In Rat.</w:t>
      </w:r>
      <w:r w:rsidRPr="002D5869">
        <w:rPr>
          <w:rFonts w:ascii="Times New Roman" w:hAnsi="Times New Roman" w:cs="Times New Roman"/>
          <w:sz w:val="24"/>
          <w:szCs w:val="24"/>
        </w:rPr>
        <w:t xml:space="preserve"> Tropical Jour</w:t>
      </w:r>
      <w:r>
        <w:rPr>
          <w:rFonts w:ascii="Times New Roman" w:hAnsi="Times New Roman" w:cs="Times New Roman"/>
          <w:sz w:val="24"/>
          <w:szCs w:val="24"/>
        </w:rPr>
        <w:t>nal of Pharmaceutical Research.</w:t>
      </w:r>
      <w:r w:rsidRPr="002D5869">
        <w:rPr>
          <w:rFonts w:ascii="Times New Roman" w:hAnsi="Times New Roman" w:cs="Times New Roman"/>
          <w:sz w:val="24"/>
          <w:szCs w:val="24"/>
        </w:rPr>
        <w:t>2011. 10 (5): 595-602.</w:t>
      </w:r>
    </w:p>
    <w:p w:rsidR="006B7D5A" w:rsidRPr="00A34B24"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Das SS et al.</w:t>
      </w:r>
      <w:r w:rsidRPr="002D5869">
        <w:rPr>
          <w:rFonts w:ascii="Times New Roman" w:hAnsi="Times New Roman" w:cs="Times New Roman"/>
          <w:i/>
          <w:sz w:val="24"/>
          <w:szCs w:val="24"/>
        </w:rPr>
        <w:t xml:space="preserve"> Purification  and  Characterization  Of  A  Betanidin  Glucosyltransferasefrom  Amaranthus  Tricolor  L  Catalyzing  Non-Specific  Biotransformation of  Flavonoids. </w:t>
      </w:r>
      <w:r>
        <w:rPr>
          <w:rFonts w:ascii="Times New Roman" w:hAnsi="Times New Roman" w:cs="Times New Roman"/>
          <w:sz w:val="24"/>
          <w:szCs w:val="24"/>
        </w:rPr>
        <w:t>Plant Science.</w:t>
      </w:r>
      <w:r w:rsidRPr="002D5869">
        <w:rPr>
          <w:rFonts w:ascii="Times New Roman" w:hAnsi="Times New Roman" w:cs="Times New Roman"/>
          <w:sz w:val="24"/>
          <w:szCs w:val="24"/>
        </w:rPr>
        <w:t>2013. 21: 61-69.</w:t>
      </w:r>
    </w:p>
    <w:p w:rsidR="006B7D5A" w:rsidRPr="003111A3"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 xml:space="preserve">Routray R, Kar M, Sahu RK. </w:t>
      </w:r>
      <w:r w:rsidRPr="002D5869">
        <w:rPr>
          <w:rFonts w:ascii="Times New Roman" w:hAnsi="Times New Roman" w:cs="Times New Roman"/>
          <w:i/>
          <w:sz w:val="24"/>
          <w:szCs w:val="24"/>
        </w:rPr>
        <w:t xml:space="preserve">Evaluation of Antioxidant Potential in Selected Leafy </w:t>
      </w:r>
      <w:r w:rsidRPr="002D5869">
        <w:rPr>
          <w:rFonts w:ascii="Times New Roman" w:hAnsi="Times New Roman" w:cs="Times New Roman"/>
          <w:i/>
          <w:sz w:val="24"/>
          <w:szCs w:val="24"/>
        </w:rPr>
        <w:lastRenderedPageBreak/>
        <w:t>Vegetables of Odisha, India.</w:t>
      </w:r>
      <w:r w:rsidRPr="002D5869">
        <w:rPr>
          <w:rFonts w:ascii="Times New Roman" w:hAnsi="Times New Roman" w:cs="Times New Roman"/>
          <w:sz w:val="24"/>
          <w:szCs w:val="24"/>
        </w:rPr>
        <w:t xml:space="preserve"> International Journal of Pharmacy and Pharmaceutical Sciences.</w:t>
      </w:r>
      <w:r w:rsidRPr="00A5320C">
        <w:rPr>
          <w:rFonts w:ascii="Times New Roman" w:hAnsi="Times New Roman" w:cs="Times New Roman"/>
          <w:sz w:val="24"/>
          <w:szCs w:val="24"/>
        </w:rPr>
        <w:t xml:space="preserve"> </w:t>
      </w:r>
      <w:r w:rsidRPr="002D5869">
        <w:rPr>
          <w:rFonts w:ascii="Times New Roman" w:hAnsi="Times New Roman" w:cs="Times New Roman"/>
          <w:sz w:val="24"/>
          <w:szCs w:val="24"/>
        </w:rPr>
        <w:t>2013. 5(1): 232-235.</w:t>
      </w:r>
    </w:p>
    <w:p w:rsidR="006B7D5A" w:rsidRPr="00A34B24"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 xml:space="preserve">Yadav RK et al. </w:t>
      </w:r>
      <w:r w:rsidRPr="002D5869">
        <w:rPr>
          <w:rFonts w:ascii="Times New Roman" w:hAnsi="Times New Roman" w:cs="Times New Roman"/>
          <w:i/>
          <w:sz w:val="24"/>
          <w:szCs w:val="24"/>
        </w:rPr>
        <w:t>Antioxidant and Nutritional Activity Studies of Green Leafy Vegetables.</w:t>
      </w:r>
      <w:r w:rsidRPr="002D5869">
        <w:rPr>
          <w:rFonts w:ascii="Times New Roman" w:hAnsi="Times New Roman" w:cs="Times New Roman"/>
          <w:sz w:val="24"/>
          <w:szCs w:val="24"/>
        </w:rPr>
        <w:t xml:space="preserve"> International Journal of Agriculture and Food S</w:t>
      </w:r>
      <w:r>
        <w:rPr>
          <w:rFonts w:ascii="Times New Roman" w:hAnsi="Times New Roman" w:cs="Times New Roman"/>
          <w:sz w:val="24"/>
          <w:szCs w:val="24"/>
        </w:rPr>
        <w:t>cience Technology.</w:t>
      </w:r>
      <w:r w:rsidRPr="002D5869">
        <w:rPr>
          <w:rFonts w:ascii="Times New Roman" w:hAnsi="Times New Roman" w:cs="Times New Roman"/>
          <w:sz w:val="24"/>
          <w:szCs w:val="24"/>
        </w:rPr>
        <w:t>2013. 4(7): 707-712.</w:t>
      </w:r>
    </w:p>
    <w:p w:rsidR="006B7D5A" w:rsidRPr="00934444"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934444">
        <w:rPr>
          <w:rStyle w:val="longtext"/>
          <w:rFonts w:ascii="Times New Roman" w:hAnsi="Times New Roman" w:cs="Times New Roman"/>
          <w:sz w:val="24"/>
          <w:shd w:val="clear" w:color="auto" w:fill="FFFFFF"/>
        </w:rPr>
        <w:t>Lugasi A et al.</w:t>
      </w:r>
      <w:r w:rsidRPr="00934444">
        <w:rPr>
          <w:rFonts w:ascii="Times New Roman" w:hAnsi="Times New Roman" w:cs="Times New Roman"/>
        </w:rPr>
        <w:t xml:space="preserve"> </w:t>
      </w:r>
      <w:r w:rsidRPr="00934444">
        <w:rPr>
          <w:rStyle w:val="longtext"/>
          <w:rFonts w:ascii="Times New Roman" w:hAnsi="Times New Roman" w:cs="Times New Roman"/>
          <w:i/>
          <w:sz w:val="24"/>
          <w:shd w:val="clear" w:color="auto" w:fill="FFFFFF"/>
        </w:rPr>
        <w:t>The role of antioxidant phytonutrients in the prevention of diseases</w:t>
      </w:r>
      <w:r w:rsidRPr="00934444">
        <w:rPr>
          <w:rStyle w:val="longtext"/>
          <w:rFonts w:ascii="Times New Roman" w:hAnsi="Times New Roman" w:cs="Times New Roman"/>
          <w:sz w:val="24"/>
          <w:shd w:val="clear" w:color="auto" w:fill="FFFFFF"/>
        </w:rPr>
        <w:t>.</w:t>
      </w:r>
      <w:r w:rsidRPr="00934444">
        <w:rPr>
          <w:rFonts w:ascii="Times New Roman" w:hAnsi="Times New Roman" w:cs="Times New Roman"/>
        </w:rPr>
        <w:t xml:space="preserve"> </w:t>
      </w:r>
      <w:r w:rsidRPr="00934444">
        <w:rPr>
          <w:rStyle w:val="longtext"/>
          <w:rFonts w:ascii="Times New Roman" w:hAnsi="Times New Roman" w:cs="Times New Roman"/>
          <w:sz w:val="24"/>
          <w:shd w:val="clear" w:color="auto" w:fill="FFFFFF"/>
        </w:rPr>
        <w:t>Acta Biologica Szegediensi.2003.</w:t>
      </w:r>
      <w:r w:rsidRPr="00934444">
        <w:rPr>
          <w:rFonts w:ascii="Times New Roman" w:hAnsi="Times New Roman" w:cs="Times New Roman"/>
        </w:rPr>
        <w:t xml:space="preserve"> </w:t>
      </w:r>
      <w:r w:rsidRPr="00934444">
        <w:rPr>
          <w:rStyle w:val="longtext"/>
          <w:rFonts w:ascii="Times New Roman" w:hAnsi="Times New Roman" w:cs="Times New Roman"/>
          <w:sz w:val="24"/>
          <w:shd w:val="clear" w:color="auto" w:fill="FFFFFF"/>
        </w:rPr>
        <w:t>Vol 47(1-4):119-125.</w:t>
      </w:r>
    </w:p>
    <w:p w:rsidR="006B7D5A" w:rsidRPr="003111A3"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180105">
        <w:rPr>
          <w:rFonts w:ascii="Times New Roman" w:hAnsi="Times New Roman" w:cs="Times New Roman"/>
          <w:sz w:val="24"/>
          <w:szCs w:val="24"/>
        </w:rPr>
        <w:t>Agrijanti</w:t>
      </w:r>
      <w:r w:rsidRPr="00180105">
        <w:rPr>
          <w:rFonts w:ascii="Times New Roman" w:hAnsi="Times New Roman" w:cs="Times New Roman"/>
          <w:sz w:val="24"/>
          <w:szCs w:val="24"/>
          <w:lang w:val="id-ID"/>
        </w:rPr>
        <w:t xml:space="preserve">, </w:t>
      </w:r>
      <w:r w:rsidRPr="00180105">
        <w:rPr>
          <w:rFonts w:ascii="Times New Roman" w:hAnsi="Times New Roman" w:cs="Times New Roman"/>
          <w:sz w:val="24"/>
          <w:szCs w:val="24"/>
        </w:rPr>
        <w:t>Wilusantha IGP</w:t>
      </w:r>
      <w:r w:rsidRPr="00180105">
        <w:rPr>
          <w:rFonts w:ascii="Times New Roman" w:hAnsi="Times New Roman" w:cs="Times New Roman"/>
          <w:sz w:val="24"/>
          <w:szCs w:val="24"/>
          <w:lang w:val="id-ID"/>
        </w:rPr>
        <w:t xml:space="preserve">, </w:t>
      </w:r>
      <w:r>
        <w:rPr>
          <w:rFonts w:ascii="Times New Roman" w:hAnsi="Times New Roman" w:cs="Times New Roman"/>
          <w:sz w:val="24"/>
          <w:szCs w:val="24"/>
        </w:rPr>
        <w:t>Andyka, Jannah M.</w:t>
      </w:r>
      <w:r w:rsidRPr="00180105">
        <w:rPr>
          <w:rFonts w:ascii="Times New Roman" w:hAnsi="Times New Roman" w:cs="Times New Roman"/>
          <w:sz w:val="24"/>
          <w:szCs w:val="24"/>
          <w:lang w:val="id-ID"/>
        </w:rPr>
        <w:t xml:space="preserve"> </w:t>
      </w:r>
      <w:r w:rsidRPr="00180105">
        <w:rPr>
          <w:rFonts w:ascii="Times New Roman" w:hAnsi="Times New Roman" w:cs="Times New Roman"/>
          <w:i/>
          <w:sz w:val="24"/>
          <w:szCs w:val="24"/>
        </w:rPr>
        <w:t>Laporan</w:t>
      </w:r>
      <w:r>
        <w:rPr>
          <w:rFonts w:ascii="Times New Roman" w:hAnsi="Times New Roman" w:cs="Times New Roman"/>
          <w:i/>
          <w:sz w:val="24"/>
          <w:szCs w:val="24"/>
        </w:rPr>
        <w:t xml:space="preserve"> </w:t>
      </w:r>
      <w:r w:rsidRPr="00180105">
        <w:rPr>
          <w:rFonts w:ascii="Times New Roman" w:hAnsi="Times New Roman" w:cs="Times New Roman"/>
          <w:i/>
          <w:sz w:val="24"/>
          <w:szCs w:val="24"/>
        </w:rPr>
        <w:t>Akhir</w:t>
      </w:r>
      <w:r>
        <w:rPr>
          <w:rFonts w:ascii="Times New Roman" w:hAnsi="Times New Roman" w:cs="Times New Roman"/>
          <w:i/>
          <w:sz w:val="24"/>
          <w:szCs w:val="24"/>
        </w:rPr>
        <w:t xml:space="preserve"> </w:t>
      </w:r>
      <w:r w:rsidRPr="00180105">
        <w:rPr>
          <w:rFonts w:ascii="Times New Roman" w:hAnsi="Times New Roman" w:cs="Times New Roman"/>
          <w:i/>
          <w:sz w:val="24"/>
          <w:szCs w:val="24"/>
        </w:rPr>
        <w:t>Risbinakes</w:t>
      </w:r>
      <w:r w:rsidRPr="00180105">
        <w:rPr>
          <w:rFonts w:ascii="Times New Roman" w:hAnsi="Times New Roman" w:cs="Times New Roman"/>
          <w:sz w:val="24"/>
          <w:szCs w:val="24"/>
          <w:lang w:val="id-ID"/>
        </w:rPr>
        <w:t xml:space="preserve">.  </w:t>
      </w:r>
      <w:r w:rsidRPr="00180105">
        <w:rPr>
          <w:rFonts w:ascii="Times New Roman" w:hAnsi="Times New Roman" w:cs="Times New Roman"/>
          <w:sz w:val="24"/>
          <w:szCs w:val="24"/>
        </w:rPr>
        <w:t>Poltekkes</w:t>
      </w:r>
      <w:r>
        <w:rPr>
          <w:rFonts w:ascii="Times New Roman" w:hAnsi="Times New Roman" w:cs="Times New Roman"/>
          <w:sz w:val="24"/>
          <w:szCs w:val="24"/>
        </w:rPr>
        <w:t xml:space="preserve"> </w:t>
      </w:r>
      <w:r w:rsidRPr="00180105">
        <w:rPr>
          <w:rFonts w:ascii="Times New Roman" w:hAnsi="Times New Roman" w:cs="Times New Roman"/>
          <w:sz w:val="24"/>
          <w:szCs w:val="24"/>
        </w:rPr>
        <w:t>Kemenkes</w:t>
      </w:r>
      <w:r>
        <w:rPr>
          <w:rFonts w:ascii="Times New Roman" w:hAnsi="Times New Roman" w:cs="Times New Roman"/>
          <w:sz w:val="24"/>
          <w:szCs w:val="24"/>
        </w:rPr>
        <w:t xml:space="preserve"> </w:t>
      </w:r>
      <w:r w:rsidRPr="00180105">
        <w:rPr>
          <w:rFonts w:ascii="Times New Roman" w:hAnsi="Times New Roman" w:cs="Times New Roman"/>
          <w:sz w:val="24"/>
          <w:szCs w:val="24"/>
        </w:rPr>
        <w:t>Mataram</w:t>
      </w:r>
      <w:r>
        <w:rPr>
          <w:rFonts w:ascii="Times New Roman" w:hAnsi="Times New Roman" w:cs="Times New Roman"/>
          <w:sz w:val="24"/>
          <w:szCs w:val="24"/>
        </w:rPr>
        <w:t xml:space="preserve"> </w:t>
      </w:r>
      <w:r w:rsidRPr="00180105">
        <w:rPr>
          <w:rFonts w:ascii="Times New Roman" w:hAnsi="Times New Roman" w:cs="Times New Roman"/>
          <w:sz w:val="24"/>
          <w:szCs w:val="24"/>
        </w:rPr>
        <w:t>Tahun</w:t>
      </w:r>
      <w:r>
        <w:rPr>
          <w:rFonts w:ascii="Times New Roman" w:hAnsi="Times New Roman" w:cs="Times New Roman"/>
          <w:sz w:val="24"/>
          <w:szCs w:val="24"/>
        </w:rPr>
        <w:t xml:space="preserve"> </w:t>
      </w:r>
      <w:r w:rsidRPr="00180105">
        <w:rPr>
          <w:rFonts w:ascii="Times New Roman" w:hAnsi="Times New Roman" w:cs="Times New Roman"/>
          <w:sz w:val="24"/>
          <w:szCs w:val="24"/>
        </w:rPr>
        <w:t>Anggaran 2010. 2010</w:t>
      </w:r>
      <w:r w:rsidRPr="00180105">
        <w:rPr>
          <w:rFonts w:ascii="Times New Roman" w:hAnsi="Times New Roman" w:cs="Times New Roman"/>
          <w:sz w:val="24"/>
          <w:szCs w:val="24"/>
          <w:lang w:val="id-ID"/>
        </w:rPr>
        <w:t>.</w:t>
      </w:r>
    </w:p>
    <w:p w:rsidR="006B7D5A" w:rsidRPr="003111A3"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Rahmat H.</w:t>
      </w:r>
      <w:r w:rsidRPr="002D5869">
        <w:rPr>
          <w:rFonts w:ascii="Times New Roman" w:hAnsi="Times New Roman" w:cs="Times New Roman"/>
          <w:i/>
          <w:sz w:val="24"/>
          <w:szCs w:val="24"/>
        </w:rPr>
        <w:t>Identifikasi Senyawa Flavonoid Pada Sayuran Indigenous Jawa Barat</w:t>
      </w:r>
      <w:r w:rsidRPr="002D5869">
        <w:rPr>
          <w:rFonts w:ascii="Times New Roman" w:hAnsi="Times New Roman" w:cs="Times New Roman"/>
          <w:sz w:val="24"/>
          <w:szCs w:val="24"/>
        </w:rPr>
        <w:t>. Institut Pertanian Bogor.2009.</w:t>
      </w:r>
    </w:p>
    <w:p w:rsidR="006B7D5A" w:rsidRPr="003111A3" w:rsidRDefault="006B7D5A" w:rsidP="006B7D5A">
      <w:pPr>
        <w:pStyle w:val="ListParagraph"/>
        <w:numPr>
          <w:ilvl w:val="0"/>
          <w:numId w:val="16"/>
        </w:numPr>
        <w:spacing w:line="240" w:lineRule="auto"/>
        <w:ind w:left="360"/>
        <w:jc w:val="both"/>
        <w:rPr>
          <w:rFonts w:ascii="Times New Roman" w:hAnsi="Times New Roman" w:cs="Times New Roman"/>
          <w:b/>
          <w:sz w:val="24"/>
          <w:szCs w:val="24"/>
        </w:rPr>
      </w:pPr>
      <w:r w:rsidRPr="002D5869">
        <w:rPr>
          <w:rFonts w:ascii="Times New Roman" w:hAnsi="Times New Roman" w:cs="Times New Roman"/>
          <w:sz w:val="24"/>
          <w:szCs w:val="24"/>
        </w:rPr>
        <w:t xml:space="preserve">Batra P, Sharma AK. </w:t>
      </w:r>
      <w:r w:rsidRPr="002D5869">
        <w:rPr>
          <w:rFonts w:ascii="Times New Roman" w:hAnsi="Times New Roman" w:cs="Times New Roman"/>
          <w:i/>
          <w:sz w:val="24"/>
          <w:szCs w:val="24"/>
        </w:rPr>
        <w:t>Anti-Cancer Potential of Flavonoids: Recent Trends and Future Perspectives</w:t>
      </w:r>
      <w:r w:rsidRPr="002D5869">
        <w:rPr>
          <w:rFonts w:ascii="Times New Roman" w:hAnsi="Times New Roman" w:cs="Times New Roman"/>
          <w:sz w:val="24"/>
          <w:szCs w:val="24"/>
        </w:rPr>
        <w:t>. Dep</w:t>
      </w:r>
      <w:r>
        <w:rPr>
          <w:rFonts w:ascii="Times New Roman" w:hAnsi="Times New Roman" w:cs="Times New Roman"/>
          <w:sz w:val="24"/>
          <w:szCs w:val="24"/>
        </w:rPr>
        <w:t>artment of Biotechnology, MMEC.2013.</w:t>
      </w:r>
      <w:r w:rsidRPr="002D5869">
        <w:rPr>
          <w:rFonts w:ascii="Times New Roman" w:hAnsi="Times New Roman" w:cs="Times New Roman"/>
          <w:sz w:val="24"/>
          <w:szCs w:val="24"/>
        </w:rPr>
        <w:t xml:space="preserve"> 3:439-459.</w:t>
      </w:r>
    </w:p>
    <w:p w:rsidR="003B5DCF" w:rsidRDefault="003B5DCF" w:rsidP="003B5DCF">
      <w:pPr>
        <w:pStyle w:val="ListParagraph"/>
        <w:numPr>
          <w:ilvl w:val="0"/>
          <w:numId w:val="16"/>
        </w:numPr>
        <w:spacing w:line="240" w:lineRule="auto"/>
        <w:ind w:left="360"/>
        <w:jc w:val="both"/>
        <w:rPr>
          <w:rFonts w:ascii="Times New Roman" w:hAnsi="Times New Roman" w:cs="Times New Roman"/>
          <w:sz w:val="24"/>
          <w:szCs w:val="24"/>
        </w:rPr>
      </w:pPr>
      <w:r w:rsidRPr="002D5869">
        <w:rPr>
          <w:rFonts w:ascii="Times New Roman" w:hAnsi="Times New Roman" w:cs="Times New Roman"/>
          <w:sz w:val="24"/>
          <w:szCs w:val="24"/>
        </w:rPr>
        <w:t>Hamin IS, Nazar DS dan Rantani H.</w:t>
      </w:r>
      <w:r w:rsidRPr="002D5869">
        <w:rPr>
          <w:rFonts w:ascii="Times New Roman" w:hAnsi="Times New Roman" w:cs="Times New Roman"/>
          <w:i/>
          <w:sz w:val="24"/>
          <w:szCs w:val="24"/>
        </w:rPr>
        <w:t>Hambatan Ekspresi Vascular Endothelial Growth Factor oleh Ekstrak Daun Sambung Nyawa pada Endotel Membran Korioalantois</w:t>
      </w:r>
      <w:r w:rsidRPr="002D5869">
        <w:rPr>
          <w:rFonts w:ascii="Times New Roman" w:hAnsi="Times New Roman" w:cs="Times New Roman"/>
          <w:sz w:val="24"/>
          <w:szCs w:val="24"/>
        </w:rPr>
        <w:t>.</w:t>
      </w:r>
      <w:r w:rsidRPr="002D5869">
        <w:rPr>
          <w:rFonts w:ascii="Times New Roman" w:hAnsi="Times New Roman" w:cs="Times New Roman"/>
        </w:rPr>
        <w:t xml:space="preserve"> </w:t>
      </w:r>
      <w:r w:rsidRPr="002D5869">
        <w:rPr>
          <w:rFonts w:ascii="Times New Roman" w:hAnsi="Times New Roman" w:cs="Times New Roman"/>
          <w:sz w:val="24"/>
          <w:szCs w:val="24"/>
        </w:rPr>
        <w:t>Jurnal Veteriner.</w:t>
      </w:r>
      <w:r w:rsidRPr="002D5869">
        <w:rPr>
          <w:rFonts w:ascii="Times New Roman" w:hAnsi="Times New Roman" w:cs="Times New Roman"/>
        </w:rPr>
        <w:t xml:space="preserve"> </w:t>
      </w:r>
      <w:r w:rsidRPr="002D5869">
        <w:rPr>
          <w:rFonts w:ascii="Times New Roman" w:hAnsi="Times New Roman" w:cs="Times New Roman"/>
          <w:sz w:val="24"/>
          <w:szCs w:val="24"/>
        </w:rPr>
        <w:t>2013.14(1): 85-90.</w:t>
      </w:r>
    </w:p>
    <w:p w:rsidR="003B5DCF" w:rsidRDefault="003B5DCF" w:rsidP="003B5DCF">
      <w:pPr>
        <w:pStyle w:val="ListParagraph"/>
        <w:numPr>
          <w:ilvl w:val="0"/>
          <w:numId w:val="16"/>
        </w:numPr>
        <w:spacing w:line="240" w:lineRule="auto"/>
        <w:ind w:left="360"/>
        <w:jc w:val="both"/>
        <w:rPr>
          <w:rFonts w:ascii="Times New Roman" w:hAnsi="Times New Roman" w:cs="Times New Roman"/>
          <w:sz w:val="24"/>
          <w:szCs w:val="24"/>
        </w:rPr>
      </w:pPr>
      <w:r w:rsidRPr="002D5869">
        <w:rPr>
          <w:rFonts w:ascii="Times New Roman" w:hAnsi="Times New Roman" w:cs="Times New Roman"/>
          <w:sz w:val="24"/>
          <w:szCs w:val="24"/>
        </w:rPr>
        <w:t>Nijveldt RJ et al.</w:t>
      </w:r>
      <w:r w:rsidRPr="002D5869">
        <w:rPr>
          <w:rFonts w:ascii="Times New Roman" w:hAnsi="Times New Roman" w:cs="Times New Roman"/>
          <w:i/>
          <w:sz w:val="24"/>
          <w:szCs w:val="24"/>
        </w:rPr>
        <w:t xml:space="preserve">Flavonoids: A Review </w:t>
      </w:r>
      <w:r>
        <w:rPr>
          <w:rFonts w:ascii="Times New Roman" w:hAnsi="Times New Roman" w:cs="Times New Roman"/>
          <w:i/>
          <w:sz w:val="24"/>
          <w:szCs w:val="24"/>
        </w:rPr>
        <w:t>o</w:t>
      </w:r>
      <w:r w:rsidRPr="002D5869">
        <w:rPr>
          <w:rFonts w:ascii="Times New Roman" w:hAnsi="Times New Roman" w:cs="Times New Roman"/>
          <w:i/>
          <w:sz w:val="24"/>
          <w:szCs w:val="24"/>
        </w:rPr>
        <w:t xml:space="preserve">f Probable Mechanisms </w:t>
      </w:r>
      <w:r>
        <w:rPr>
          <w:rFonts w:ascii="Times New Roman" w:hAnsi="Times New Roman" w:cs="Times New Roman"/>
          <w:i/>
          <w:sz w:val="24"/>
          <w:szCs w:val="24"/>
        </w:rPr>
        <w:t>o</w:t>
      </w:r>
      <w:r w:rsidRPr="002D5869">
        <w:rPr>
          <w:rFonts w:ascii="Times New Roman" w:hAnsi="Times New Roman" w:cs="Times New Roman"/>
          <w:i/>
          <w:sz w:val="24"/>
          <w:szCs w:val="24"/>
        </w:rPr>
        <w:t xml:space="preserve">f Action </w:t>
      </w:r>
      <w:r>
        <w:rPr>
          <w:rFonts w:ascii="Times New Roman" w:hAnsi="Times New Roman" w:cs="Times New Roman"/>
          <w:i/>
          <w:sz w:val="24"/>
          <w:szCs w:val="24"/>
        </w:rPr>
        <w:t>a</w:t>
      </w:r>
      <w:r w:rsidRPr="002D5869">
        <w:rPr>
          <w:rFonts w:ascii="Times New Roman" w:hAnsi="Times New Roman" w:cs="Times New Roman"/>
          <w:i/>
          <w:sz w:val="24"/>
          <w:szCs w:val="24"/>
        </w:rPr>
        <w:t>nd Potential Applications</w:t>
      </w:r>
      <w:r w:rsidRPr="002D5869">
        <w:rPr>
          <w:rFonts w:ascii="Times New Roman" w:hAnsi="Times New Roman" w:cs="Times New Roman"/>
          <w:sz w:val="24"/>
          <w:szCs w:val="24"/>
        </w:rPr>
        <w:t>.The American Journal of Clinical Nutrition.</w:t>
      </w:r>
      <w:r w:rsidRPr="000C37E3">
        <w:rPr>
          <w:rFonts w:ascii="Times New Roman" w:hAnsi="Times New Roman" w:cs="Times New Roman"/>
          <w:sz w:val="24"/>
          <w:szCs w:val="24"/>
        </w:rPr>
        <w:t xml:space="preserve"> </w:t>
      </w:r>
      <w:r w:rsidRPr="002D5869">
        <w:rPr>
          <w:rFonts w:ascii="Times New Roman" w:hAnsi="Times New Roman" w:cs="Times New Roman"/>
          <w:sz w:val="24"/>
          <w:szCs w:val="24"/>
        </w:rPr>
        <w:t>2001. 74: 418-425.</w:t>
      </w:r>
    </w:p>
    <w:p w:rsidR="003B5DCF" w:rsidRPr="003111A3" w:rsidRDefault="003B5DCF" w:rsidP="003B5DCF">
      <w:pPr>
        <w:pStyle w:val="ListParagraph"/>
        <w:numPr>
          <w:ilvl w:val="0"/>
          <w:numId w:val="16"/>
        </w:numPr>
        <w:spacing w:line="240" w:lineRule="auto"/>
        <w:ind w:left="360"/>
        <w:jc w:val="both"/>
        <w:rPr>
          <w:rFonts w:ascii="Times New Roman" w:hAnsi="Times New Roman" w:cs="Times New Roman"/>
          <w:sz w:val="24"/>
          <w:szCs w:val="24"/>
        </w:rPr>
      </w:pPr>
      <w:r w:rsidRPr="002D5869">
        <w:rPr>
          <w:rFonts w:ascii="Times New Roman" w:hAnsi="Times New Roman" w:cs="Times New Roman"/>
          <w:color w:val="000000" w:themeColor="text1"/>
          <w:sz w:val="24"/>
          <w:szCs w:val="24"/>
          <w:shd w:val="clear" w:color="auto" w:fill="FFFFFF"/>
        </w:rPr>
        <w:lastRenderedPageBreak/>
        <w:t>Buck E.</w:t>
      </w:r>
      <w:r w:rsidRPr="004F0E58">
        <w:rPr>
          <w:rFonts w:ascii="Times New Roman" w:hAnsi="Times New Roman" w:cs="Times New Roman"/>
          <w:i/>
          <w:color w:val="000000" w:themeColor="text1"/>
          <w:sz w:val="24"/>
          <w:szCs w:val="24"/>
          <w:shd w:val="clear" w:color="auto" w:fill="FFFFFF"/>
        </w:rPr>
        <w:t xml:space="preserve">The </w:t>
      </w:r>
      <w:r w:rsidRPr="002D5869">
        <w:rPr>
          <w:rFonts w:ascii="Times New Roman" w:hAnsi="Times New Roman" w:cs="Times New Roman"/>
          <w:i/>
          <w:color w:val="000000" w:themeColor="text1"/>
          <w:sz w:val="24"/>
          <w:szCs w:val="24"/>
          <w:shd w:val="clear" w:color="auto" w:fill="FFFFFF"/>
        </w:rPr>
        <w:t>Effect Of The Flavonoid Quercetin On Phase 1 And Phase 2 Enzyme Activities In The Sw-480 Human Colon Carcinoma Cell Line</w:t>
      </w:r>
      <w:r w:rsidRPr="002D5869">
        <w:rPr>
          <w:rFonts w:ascii="Times New Roman" w:hAnsi="Times New Roman" w:cs="Times New Roman"/>
          <w:color w:val="000000" w:themeColor="text1"/>
          <w:sz w:val="24"/>
          <w:szCs w:val="24"/>
          <w:shd w:val="clear" w:color="auto" w:fill="FFFFFF"/>
        </w:rPr>
        <w:t>.</w:t>
      </w:r>
      <w:r w:rsidRPr="002D5869">
        <w:rPr>
          <w:rFonts w:ascii="Times New Roman" w:hAnsi="Times New Roman" w:cs="Times New Roman"/>
        </w:rPr>
        <w:t xml:space="preserve"> </w:t>
      </w:r>
      <w:r w:rsidRPr="002D5869">
        <w:rPr>
          <w:rFonts w:ascii="Times New Roman" w:hAnsi="Times New Roman" w:cs="Times New Roman"/>
          <w:color w:val="000000" w:themeColor="text1"/>
          <w:sz w:val="24"/>
          <w:szCs w:val="24"/>
          <w:shd w:val="clear" w:color="auto" w:fill="FFFFFF"/>
        </w:rPr>
        <w:t>The University of Georgia.Thesis.2001.</w:t>
      </w:r>
    </w:p>
    <w:p w:rsidR="003B5DCF" w:rsidRDefault="003B5DCF" w:rsidP="003B5DCF">
      <w:pPr>
        <w:pStyle w:val="ListParagraph"/>
        <w:numPr>
          <w:ilvl w:val="0"/>
          <w:numId w:val="16"/>
        </w:numPr>
        <w:spacing w:line="240" w:lineRule="auto"/>
        <w:ind w:left="360"/>
        <w:jc w:val="both"/>
        <w:rPr>
          <w:rFonts w:ascii="Times New Roman" w:hAnsi="Times New Roman" w:cs="Times New Roman"/>
          <w:sz w:val="24"/>
          <w:szCs w:val="24"/>
        </w:rPr>
      </w:pPr>
      <w:r w:rsidRPr="002D5869">
        <w:rPr>
          <w:rFonts w:ascii="Times New Roman" w:hAnsi="Times New Roman" w:cs="Times New Roman"/>
          <w:sz w:val="24"/>
          <w:szCs w:val="24"/>
        </w:rPr>
        <w:t>Chirumbolo S.</w:t>
      </w:r>
      <w:r w:rsidRPr="002D5869">
        <w:rPr>
          <w:rFonts w:ascii="Times New Roman" w:hAnsi="Times New Roman" w:cs="Times New Roman"/>
        </w:rPr>
        <w:t xml:space="preserve"> </w:t>
      </w:r>
      <w:r w:rsidRPr="002D5869">
        <w:rPr>
          <w:rFonts w:ascii="Times New Roman" w:hAnsi="Times New Roman" w:cs="Times New Roman"/>
          <w:i/>
          <w:sz w:val="24"/>
          <w:szCs w:val="24"/>
        </w:rPr>
        <w:t>The Role of Quercetin, Flavonols and Flavones in Modulating Inflammatory Cell Function</w:t>
      </w:r>
      <w:r w:rsidRPr="002D5869">
        <w:rPr>
          <w:rFonts w:ascii="Times New Roman" w:hAnsi="Times New Roman" w:cs="Times New Roman"/>
          <w:sz w:val="24"/>
          <w:szCs w:val="24"/>
        </w:rPr>
        <w:t>.</w:t>
      </w:r>
      <w:r w:rsidRPr="002D5869">
        <w:rPr>
          <w:rFonts w:ascii="Times New Roman" w:hAnsi="Times New Roman" w:cs="Times New Roman"/>
        </w:rPr>
        <w:t xml:space="preserve"> </w:t>
      </w:r>
      <w:r w:rsidRPr="002D5869">
        <w:rPr>
          <w:rFonts w:ascii="Times New Roman" w:hAnsi="Times New Roman" w:cs="Times New Roman"/>
          <w:sz w:val="24"/>
          <w:szCs w:val="24"/>
        </w:rPr>
        <w:t>Department of Pathology and Diagnostics, University of Verona, Italy.2010.</w:t>
      </w:r>
    </w:p>
    <w:p w:rsidR="003B5DCF" w:rsidRPr="006B7D5A" w:rsidRDefault="003B5DCF" w:rsidP="003B5DCF">
      <w:pPr>
        <w:pStyle w:val="ListParagraph"/>
        <w:numPr>
          <w:ilvl w:val="0"/>
          <w:numId w:val="16"/>
        </w:numPr>
        <w:spacing w:line="240" w:lineRule="auto"/>
        <w:ind w:left="360"/>
        <w:jc w:val="both"/>
        <w:rPr>
          <w:rFonts w:ascii="Times New Roman" w:hAnsi="Times New Roman" w:cs="Times New Roman"/>
          <w:sz w:val="24"/>
          <w:szCs w:val="24"/>
        </w:rPr>
      </w:pPr>
      <w:r w:rsidRPr="005C061E">
        <w:rPr>
          <w:rFonts w:ascii="Times New Roman" w:hAnsi="Times New Roman" w:cs="Times New Roman"/>
          <w:sz w:val="24"/>
          <w:szCs w:val="24"/>
        </w:rPr>
        <w:t>Safarzadeh</w:t>
      </w:r>
      <w:r>
        <w:rPr>
          <w:rFonts w:ascii="Times New Roman" w:hAnsi="Times New Roman" w:cs="Times New Roman"/>
          <w:sz w:val="24"/>
          <w:szCs w:val="24"/>
        </w:rPr>
        <w:t xml:space="preserve"> E, </w:t>
      </w:r>
      <w:r w:rsidRPr="005C061E">
        <w:rPr>
          <w:rFonts w:ascii="Times New Roman" w:hAnsi="Times New Roman" w:cs="Times New Roman"/>
          <w:sz w:val="24"/>
          <w:szCs w:val="24"/>
        </w:rPr>
        <w:t>Shotorbani</w:t>
      </w:r>
      <w:r>
        <w:rPr>
          <w:rFonts w:ascii="Times New Roman" w:hAnsi="Times New Roman" w:cs="Times New Roman"/>
          <w:sz w:val="24"/>
          <w:szCs w:val="24"/>
        </w:rPr>
        <w:t xml:space="preserve"> SS dan Baradaran B.</w:t>
      </w:r>
      <w:r w:rsidRPr="000E5732">
        <w:t xml:space="preserve"> </w:t>
      </w:r>
      <w:r w:rsidRPr="00A672D1">
        <w:rPr>
          <w:rFonts w:ascii="Times New Roman" w:hAnsi="Times New Roman" w:cs="Times New Roman"/>
          <w:i/>
          <w:sz w:val="24"/>
          <w:szCs w:val="24"/>
        </w:rPr>
        <w:t>Herbal Medicine as Inducers of Apoptosis in Cancer Treatment</w:t>
      </w:r>
      <w:r>
        <w:rPr>
          <w:rFonts w:ascii="Times New Roman" w:hAnsi="Times New Roman" w:cs="Times New Roman"/>
          <w:sz w:val="24"/>
          <w:szCs w:val="24"/>
        </w:rPr>
        <w:t>.</w:t>
      </w:r>
      <w:r w:rsidRPr="000E5732">
        <w:t xml:space="preserve"> </w:t>
      </w:r>
      <w:r w:rsidRPr="000E5732">
        <w:rPr>
          <w:rFonts w:ascii="Times New Roman" w:hAnsi="Times New Roman" w:cs="Times New Roman"/>
          <w:sz w:val="24"/>
          <w:szCs w:val="24"/>
        </w:rPr>
        <w:t>Advanced Pharmaceutical Bulletin</w:t>
      </w:r>
      <w:r>
        <w:rPr>
          <w:rFonts w:ascii="Times New Roman" w:hAnsi="Times New Roman" w:cs="Times New Roman"/>
          <w:sz w:val="24"/>
          <w:szCs w:val="24"/>
        </w:rPr>
        <w:t>.</w:t>
      </w:r>
      <w:r w:rsidRPr="00A672D1">
        <w:t xml:space="preserve"> </w:t>
      </w:r>
      <w:r w:rsidRPr="00A672D1">
        <w:rPr>
          <w:rFonts w:ascii="Times New Roman" w:hAnsi="Times New Roman" w:cs="Times New Roman"/>
          <w:sz w:val="24"/>
          <w:szCs w:val="24"/>
        </w:rPr>
        <w:t>Immunology Research Center, Tabriz University of Medical Sciences, Tabriz, Iran</w:t>
      </w:r>
      <w:r>
        <w:rPr>
          <w:rFonts w:ascii="Times New Roman" w:hAnsi="Times New Roman" w:cs="Times New Roman"/>
          <w:sz w:val="24"/>
          <w:szCs w:val="24"/>
        </w:rPr>
        <w:t>.2014. 4(1):</w:t>
      </w:r>
      <w:r w:rsidRPr="00A672D1">
        <w:t xml:space="preserve"> </w:t>
      </w:r>
      <w:r w:rsidRPr="00A672D1">
        <w:rPr>
          <w:rFonts w:ascii="Times New Roman" w:hAnsi="Times New Roman" w:cs="Times New Roman"/>
          <w:sz w:val="24"/>
          <w:szCs w:val="24"/>
        </w:rPr>
        <w:t>421-427</w:t>
      </w:r>
      <w:r>
        <w:rPr>
          <w:rFonts w:ascii="Times New Roman" w:hAnsi="Times New Roman" w:cs="Times New Roman"/>
          <w:sz w:val="24"/>
          <w:szCs w:val="24"/>
        </w:rPr>
        <w:t>.</w:t>
      </w:r>
    </w:p>
    <w:p w:rsidR="006B7D5A" w:rsidRDefault="006B7D5A" w:rsidP="006B7D5A">
      <w:pPr>
        <w:pStyle w:val="ListParagraph"/>
        <w:numPr>
          <w:ilvl w:val="0"/>
          <w:numId w:val="16"/>
        </w:numPr>
        <w:spacing w:line="240" w:lineRule="auto"/>
        <w:ind w:left="360"/>
        <w:jc w:val="both"/>
        <w:rPr>
          <w:rFonts w:ascii="Times New Roman" w:hAnsi="Times New Roman" w:cs="Times New Roman"/>
          <w:sz w:val="24"/>
          <w:szCs w:val="24"/>
        </w:rPr>
      </w:pPr>
      <w:r w:rsidRPr="003111A3">
        <w:rPr>
          <w:rFonts w:ascii="Times New Roman" w:hAnsi="Times New Roman" w:cs="Times New Roman"/>
          <w:sz w:val="24"/>
          <w:szCs w:val="24"/>
        </w:rPr>
        <w:t>Skibola C dan Smith MT.</w:t>
      </w:r>
      <w:r w:rsidRPr="002E191B">
        <w:t xml:space="preserve"> </w:t>
      </w:r>
      <w:r w:rsidRPr="003111A3">
        <w:rPr>
          <w:rFonts w:ascii="Times New Roman" w:hAnsi="Times New Roman" w:cs="Times New Roman"/>
          <w:i/>
          <w:sz w:val="24"/>
          <w:szCs w:val="24"/>
        </w:rPr>
        <w:t>Potential Health Impacts Of Excessive Flavonoid Intake</w:t>
      </w:r>
      <w:r w:rsidRPr="003111A3">
        <w:rPr>
          <w:rFonts w:ascii="Times New Roman" w:hAnsi="Times New Roman" w:cs="Times New Roman"/>
          <w:sz w:val="24"/>
          <w:szCs w:val="24"/>
        </w:rPr>
        <w:t>.Elsevier.</w:t>
      </w:r>
      <w:r>
        <w:rPr>
          <w:rFonts w:ascii="Times New Roman" w:hAnsi="Times New Roman" w:cs="Times New Roman"/>
          <w:sz w:val="24"/>
          <w:szCs w:val="24"/>
        </w:rPr>
        <w:t>2000.</w:t>
      </w:r>
      <w:r w:rsidRPr="003111A3">
        <w:rPr>
          <w:rFonts w:ascii="Times New Roman" w:hAnsi="Times New Roman" w:cs="Times New Roman"/>
          <w:sz w:val="24"/>
          <w:szCs w:val="24"/>
        </w:rPr>
        <w:t xml:space="preserve"> 29(3/4): 375–383.</w:t>
      </w:r>
    </w:p>
    <w:p w:rsidR="006B7D5A" w:rsidRPr="003111A3" w:rsidRDefault="006B7D5A" w:rsidP="006B7D5A">
      <w:pPr>
        <w:pStyle w:val="ListParagraph"/>
        <w:numPr>
          <w:ilvl w:val="0"/>
          <w:numId w:val="16"/>
        </w:numPr>
        <w:spacing w:line="240" w:lineRule="auto"/>
        <w:ind w:left="360"/>
        <w:jc w:val="both"/>
        <w:rPr>
          <w:rFonts w:ascii="Times New Roman" w:hAnsi="Times New Roman" w:cs="Times New Roman"/>
          <w:sz w:val="24"/>
          <w:szCs w:val="24"/>
        </w:rPr>
      </w:pPr>
      <w:r w:rsidRPr="003111A3">
        <w:rPr>
          <w:rFonts w:ascii="Times New Roman" w:hAnsi="Times New Roman" w:cs="Times New Roman"/>
          <w:sz w:val="24"/>
          <w:szCs w:val="24"/>
        </w:rPr>
        <w:t xml:space="preserve">Harwood </w:t>
      </w:r>
      <w:r w:rsidRPr="003111A3">
        <w:rPr>
          <w:rFonts w:ascii="Times New Roman" w:hAnsi="Times New Roman" w:cs="Times New Roman"/>
          <w:i/>
          <w:sz w:val="24"/>
          <w:szCs w:val="24"/>
        </w:rPr>
        <w:t>et al</w:t>
      </w:r>
      <w:r w:rsidRPr="003111A3">
        <w:rPr>
          <w:rFonts w:ascii="Times New Roman" w:hAnsi="Times New Roman" w:cs="Times New Roman"/>
          <w:sz w:val="24"/>
          <w:szCs w:val="24"/>
        </w:rPr>
        <w:t>.</w:t>
      </w:r>
      <w:r w:rsidRPr="003111A3">
        <w:rPr>
          <w:rFonts w:ascii="Times New Roman" w:hAnsi="Times New Roman" w:cs="Times New Roman"/>
          <w:i/>
          <w:sz w:val="24"/>
          <w:szCs w:val="24"/>
        </w:rPr>
        <w:t>A Critical Review Of The Data Related To The Safety Of Quercetin And Lack Of Evidence Ofin Vivo Toxicity, Including Lack Of Genotoxic/Carcinogenic Properties</w:t>
      </w:r>
      <w:r w:rsidRPr="003111A3">
        <w:rPr>
          <w:rFonts w:ascii="Times New Roman" w:hAnsi="Times New Roman" w:cs="Times New Roman"/>
          <w:sz w:val="24"/>
          <w:szCs w:val="24"/>
        </w:rPr>
        <w:t>.Elsevier.</w:t>
      </w:r>
      <w:r>
        <w:rPr>
          <w:rFonts w:ascii="Times New Roman" w:hAnsi="Times New Roman" w:cs="Times New Roman"/>
          <w:sz w:val="24"/>
          <w:szCs w:val="24"/>
        </w:rPr>
        <w:t>2007.</w:t>
      </w:r>
      <w:r w:rsidRPr="003111A3">
        <w:rPr>
          <w:rFonts w:ascii="Times New Roman" w:hAnsi="Times New Roman" w:cs="Times New Roman"/>
          <w:sz w:val="24"/>
          <w:szCs w:val="24"/>
        </w:rPr>
        <w:t xml:space="preserve"> 45: 2179–2205.</w:t>
      </w:r>
    </w:p>
    <w:p w:rsidR="006B7D5A" w:rsidRDefault="006B7D5A" w:rsidP="006B7D5A">
      <w:pPr>
        <w:pStyle w:val="ListParagraph"/>
        <w:numPr>
          <w:ilvl w:val="0"/>
          <w:numId w:val="16"/>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Huang DJ </w:t>
      </w:r>
      <w:r w:rsidRPr="006C1894">
        <w:rPr>
          <w:rFonts w:ascii="Times New Roman" w:hAnsi="Times New Roman" w:cs="Times New Roman"/>
          <w:i/>
          <w:sz w:val="24"/>
          <w:szCs w:val="24"/>
        </w:rPr>
        <w:t>et al</w:t>
      </w:r>
      <w:r>
        <w:rPr>
          <w:rFonts w:ascii="Times New Roman" w:hAnsi="Times New Roman" w:cs="Times New Roman"/>
          <w:sz w:val="24"/>
          <w:szCs w:val="24"/>
        </w:rPr>
        <w:t>.</w:t>
      </w:r>
      <w:r w:rsidRPr="00C2329E">
        <w:t xml:space="preserve"> </w:t>
      </w:r>
      <w:r w:rsidRPr="00C2329E">
        <w:rPr>
          <w:rFonts w:ascii="Times New Roman" w:hAnsi="Times New Roman" w:cs="Times New Roman"/>
          <w:i/>
          <w:sz w:val="24"/>
          <w:szCs w:val="24"/>
        </w:rPr>
        <w:t>Antioxidant And Antiproliferative Activities Of Water Spinach (Ipomoea Aquatica Forsk) Constituents</w:t>
      </w:r>
      <w:r>
        <w:rPr>
          <w:rFonts w:ascii="Times New Roman" w:hAnsi="Times New Roman" w:cs="Times New Roman"/>
          <w:sz w:val="24"/>
          <w:szCs w:val="24"/>
        </w:rPr>
        <w:t>.</w:t>
      </w:r>
      <w:r w:rsidRPr="00732836">
        <w:rPr>
          <w:rFonts w:ascii="Times New Roman" w:hAnsi="Times New Roman" w:cs="Times New Roman"/>
          <w:sz w:val="24"/>
          <w:szCs w:val="24"/>
        </w:rPr>
        <w:t xml:space="preserve"> </w:t>
      </w:r>
      <w:r>
        <w:rPr>
          <w:rFonts w:ascii="Times New Roman" w:hAnsi="Times New Roman" w:cs="Times New Roman"/>
          <w:sz w:val="24"/>
          <w:szCs w:val="24"/>
        </w:rPr>
        <w:t>2004. 46: 99-106.</w:t>
      </w:r>
    </w:p>
    <w:p w:rsidR="006B7D5A" w:rsidRPr="003111A3" w:rsidRDefault="006B7D5A" w:rsidP="006B7D5A">
      <w:pPr>
        <w:pStyle w:val="ListParagraph"/>
        <w:numPr>
          <w:ilvl w:val="0"/>
          <w:numId w:val="16"/>
        </w:numPr>
        <w:spacing w:line="240" w:lineRule="auto"/>
        <w:ind w:left="360"/>
        <w:jc w:val="both"/>
        <w:rPr>
          <w:rFonts w:ascii="Times New Roman" w:hAnsi="Times New Roman" w:cs="Times New Roman"/>
          <w:sz w:val="24"/>
          <w:szCs w:val="24"/>
        </w:rPr>
      </w:pPr>
      <w:r w:rsidRPr="001571EF">
        <w:rPr>
          <w:rFonts w:ascii="Times New Roman" w:hAnsi="Times New Roman" w:cs="Times New Roman"/>
          <w:sz w:val="24"/>
        </w:rPr>
        <w:t>Esatbeyoglu</w:t>
      </w:r>
      <w:r>
        <w:rPr>
          <w:rFonts w:ascii="Times New Roman" w:hAnsi="Times New Roman" w:cs="Times New Roman"/>
          <w:sz w:val="24"/>
        </w:rPr>
        <w:t xml:space="preserve"> T et al.</w:t>
      </w:r>
      <w:r w:rsidRPr="004E715A">
        <w:rPr>
          <w:rFonts w:ascii="Times New Roman" w:hAnsi="Times New Roman" w:cs="Times New Roman"/>
          <w:i/>
          <w:sz w:val="24"/>
        </w:rPr>
        <w:t>Betanin</w:t>
      </w:r>
      <w:r>
        <w:rPr>
          <w:rFonts w:ascii="Times New Roman" w:hAnsi="Times New Roman" w:cs="Times New Roman"/>
          <w:i/>
          <w:sz w:val="24"/>
        </w:rPr>
        <w:t>-</w:t>
      </w:r>
      <w:r w:rsidRPr="004E715A">
        <w:rPr>
          <w:rFonts w:ascii="Times New Roman" w:hAnsi="Times New Roman" w:cs="Times New Roman"/>
          <w:i/>
          <w:sz w:val="24"/>
        </w:rPr>
        <w:t>A Food Colorant With Biological Activity</w:t>
      </w:r>
      <w:r>
        <w:rPr>
          <w:rFonts w:ascii="Times New Roman" w:hAnsi="Times New Roman" w:cs="Times New Roman"/>
          <w:sz w:val="24"/>
        </w:rPr>
        <w:t>.</w:t>
      </w:r>
      <w:r w:rsidRPr="003C7C47">
        <w:t xml:space="preserve"> </w:t>
      </w:r>
      <w:r w:rsidRPr="003C7C47">
        <w:rPr>
          <w:rFonts w:ascii="Times New Roman" w:hAnsi="Times New Roman" w:cs="Times New Roman"/>
          <w:sz w:val="24"/>
        </w:rPr>
        <w:t>Institute of Human Nutrition and Food Science</w:t>
      </w:r>
      <w:r>
        <w:rPr>
          <w:rFonts w:ascii="Times New Roman" w:hAnsi="Times New Roman" w:cs="Times New Roman"/>
          <w:sz w:val="24"/>
        </w:rPr>
        <w:t>.</w:t>
      </w:r>
      <w:r w:rsidRPr="00931D1D">
        <w:rPr>
          <w:rFonts w:ascii="Times New Roman" w:hAnsi="Times New Roman" w:cs="Times New Roman"/>
          <w:sz w:val="24"/>
        </w:rPr>
        <w:t xml:space="preserve"> </w:t>
      </w:r>
      <w:r>
        <w:rPr>
          <w:rFonts w:ascii="Times New Roman" w:hAnsi="Times New Roman" w:cs="Times New Roman"/>
          <w:sz w:val="24"/>
        </w:rPr>
        <w:t>2014.</w:t>
      </w:r>
    </w:p>
    <w:sectPr w:rsidR="006B7D5A" w:rsidRPr="003111A3" w:rsidSect="00355134">
      <w:type w:val="continuous"/>
      <w:pgSz w:w="12240" w:h="15840"/>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C3" w:rsidRDefault="005A23C3" w:rsidP="001827A3">
      <w:pPr>
        <w:spacing w:after="0" w:line="240" w:lineRule="auto"/>
      </w:pPr>
      <w:r>
        <w:separator/>
      </w:r>
    </w:p>
  </w:endnote>
  <w:endnote w:type="continuationSeparator" w:id="1">
    <w:p w:rsidR="005A23C3" w:rsidRDefault="005A23C3" w:rsidP="0018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C3" w:rsidRDefault="005A23C3" w:rsidP="001827A3">
      <w:pPr>
        <w:spacing w:after="0" w:line="240" w:lineRule="auto"/>
      </w:pPr>
      <w:r>
        <w:separator/>
      </w:r>
    </w:p>
  </w:footnote>
  <w:footnote w:type="continuationSeparator" w:id="1">
    <w:p w:rsidR="005A23C3" w:rsidRDefault="005A23C3" w:rsidP="00182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378"/>
      <w:docPartObj>
        <w:docPartGallery w:val="Page Numbers (Top of Page)"/>
        <w:docPartUnique/>
      </w:docPartObj>
    </w:sdtPr>
    <w:sdtContent>
      <w:p w:rsidR="00AC43C0" w:rsidRDefault="00E5694B">
        <w:pPr>
          <w:pStyle w:val="Header"/>
          <w:jc w:val="right"/>
        </w:pPr>
        <w:fldSimple w:instr=" PAGE   \* MERGEFORMAT ">
          <w:r w:rsidR="00B22C1E">
            <w:rPr>
              <w:noProof/>
            </w:rPr>
            <w:t>2</w:t>
          </w:r>
        </w:fldSimple>
      </w:p>
    </w:sdtContent>
  </w:sdt>
  <w:p w:rsidR="00AC43C0" w:rsidRDefault="00AC4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79"/>
      <w:docPartObj>
        <w:docPartGallery w:val="Page Numbers (Top of Page)"/>
        <w:docPartUnique/>
      </w:docPartObj>
    </w:sdtPr>
    <w:sdtContent>
      <w:p w:rsidR="00AC43C0" w:rsidRDefault="00E5694B">
        <w:pPr>
          <w:pStyle w:val="Header"/>
          <w:jc w:val="right"/>
        </w:pPr>
        <w:fldSimple w:instr=" PAGE   \* MERGEFORMAT ">
          <w:r w:rsidR="00B22C1E">
            <w:rPr>
              <w:noProof/>
            </w:rPr>
            <w:t>4</w:t>
          </w:r>
        </w:fldSimple>
      </w:p>
    </w:sdtContent>
  </w:sdt>
  <w:p w:rsidR="00AC43C0" w:rsidRDefault="00AC4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D0F"/>
    <w:multiLevelType w:val="hybridMultilevel"/>
    <w:tmpl w:val="3EF21BFC"/>
    <w:lvl w:ilvl="0" w:tplc="040A3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084956"/>
    <w:multiLevelType w:val="hybridMultilevel"/>
    <w:tmpl w:val="E8BACC4E"/>
    <w:lvl w:ilvl="0" w:tplc="5142A2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C72413"/>
    <w:multiLevelType w:val="hybridMultilevel"/>
    <w:tmpl w:val="01AC5DB8"/>
    <w:lvl w:ilvl="0" w:tplc="8D52F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B422E3"/>
    <w:multiLevelType w:val="hybridMultilevel"/>
    <w:tmpl w:val="409AA8F4"/>
    <w:lvl w:ilvl="0" w:tplc="8F22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A353B0"/>
    <w:multiLevelType w:val="multilevel"/>
    <w:tmpl w:val="B45010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0A379A"/>
    <w:multiLevelType w:val="hybridMultilevel"/>
    <w:tmpl w:val="2E5E127E"/>
    <w:lvl w:ilvl="0" w:tplc="470297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882104"/>
    <w:multiLevelType w:val="hybridMultilevel"/>
    <w:tmpl w:val="73A88832"/>
    <w:lvl w:ilvl="0" w:tplc="7514E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6C0FEA"/>
    <w:multiLevelType w:val="hybridMultilevel"/>
    <w:tmpl w:val="B6488418"/>
    <w:lvl w:ilvl="0" w:tplc="01E64B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942B1"/>
    <w:multiLevelType w:val="multilevel"/>
    <w:tmpl w:val="885A7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357AF0"/>
    <w:multiLevelType w:val="multilevel"/>
    <w:tmpl w:val="02DE6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E6C7CF9"/>
    <w:multiLevelType w:val="hybridMultilevel"/>
    <w:tmpl w:val="9C6A066C"/>
    <w:lvl w:ilvl="0" w:tplc="A7EEC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C106C"/>
    <w:multiLevelType w:val="hybridMultilevel"/>
    <w:tmpl w:val="0D721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A6077"/>
    <w:multiLevelType w:val="multilevel"/>
    <w:tmpl w:val="F5E4D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B0503F"/>
    <w:multiLevelType w:val="hybridMultilevel"/>
    <w:tmpl w:val="22207AA6"/>
    <w:lvl w:ilvl="0" w:tplc="CE288DC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415F67"/>
    <w:multiLevelType w:val="hybridMultilevel"/>
    <w:tmpl w:val="02F60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1079F7"/>
    <w:multiLevelType w:val="hybridMultilevel"/>
    <w:tmpl w:val="26BA250C"/>
    <w:lvl w:ilvl="0" w:tplc="FD7C1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7"/>
  </w:num>
  <w:num w:numId="4">
    <w:abstractNumId w:val="14"/>
  </w:num>
  <w:num w:numId="5">
    <w:abstractNumId w:val="3"/>
  </w:num>
  <w:num w:numId="6">
    <w:abstractNumId w:val="1"/>
  </w:num>
  <w:num w:numId="7">
    <w:abstractNumId w:val="11"/>
  </w:num>
  <w:num w:numId="8">
    <w:abstractNumId w:val="6"/>
  </w:num>
  <w:num w:numId="9">
    <w:abstractNumId w:val="9"/>
  </w:num>
  <w:num w:numId="10">
    <w:abstractNumId w:val="0"/>
  </w:num>
  <w:num w:numId="11">
    <w:abstractNumId w:val="13"/>
  </w:num>
  <w:num w:numId="12">
    <w:abstractNumId w:val="5"/>
  </w:num>
  <w:num w:numId="13">
    <w:abstractNumId w:val="2"/>
  </w:num>
  <w:num w:numId="14">
    <w:abstractNumId w:val="4"/>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2A5E"/>
    <w:rsid w:val="00002C9B"/>
    <w:rsid w:val="0000467A"/>
    <w:rsid w:val="00011C60"/>
    <w:rsid w:val="00011DB5"/>
    <w:rsid w:val="000120EC"/>
    <w:rsid w:val="00015E32"/>
    <w:rsid w:val="00023515"/>
    <w:rsid w:val="00023566"/>
    <w:rsid w:val="00031247"/>
    <w:rsid w:val="000322AE"/>
    <w:rsid w:val="0003293B"/>
    <w:rsid w:val="00044B29"/>
    <w:rsid w:val="000557C7"/>
    <w:rsid w:val="0006032E"/>
    <w:rsid w:val="00060663"/>
    <w:rsid w:val="0007036D"/>
    <w:rsid w:val="00070C50"/>
    <w:rsid w:val="0007138B"/>
    <w:rsid w:val="00083A5E"/>
    <w:rsid w:val="00083D17"/>
    <w:rsid w:val="00087B1E"/>
    <w:rsid w:val="000910A4"/>
    <w:rsid w:val="000A14F0"/>
    <w:rsid w:val="000A6739"/>
    <w:rsid w:val="000A6BE9"/>
    <w:rsid w:val="000A75BC"/>
    <w:rsid w:val="000A75CA"/>
    <w:rsid w:val="000B587A"/>
    <w:rsid w:val="000B7327"/>
    <w:rsid w:val="000B7CC2"/>
    <w:rsid w:val="000C5817"/>
    <w:rsid w:val="000D2B9E"/>
    <w:rsid w:val="000D4A20"/>
    <w:rsid w:val="000D4DC5"/>
    <w:rsid w:val="000D627C"/>
    <w:rsid w:val="000D678B"/>
    <w:rsid w:val="000D6B52"/>
    <w:rsid w:val="000E153B"/>
    <w:rsid w:val="000F0070"/>
    <w:rsid w:val="000F3552"/>
    <w:rsid w:val="000F614C"/>
    <w:rsid w:val="001043C8"/>
    <w:rsid w:val="00107588"/>
    <w:rsid w:val="001075A3"/>
    <w:rsid w:val="0011113C"/>
    <w:rsid w:val="00115444"/>
    <w:rsid w:val="0012152C"/>
    <w:rsid w:val="001223DF"/>
    <w:rsid w:val="0012409C"/>
    <w:rsid w:val="00127CFD"/>
    <w:rsid w:val="00130CAC"/>
    <w:rsid w:val="00130E4A"/>
    <w:rsid w:val="001329C8"/>
    <w:rsid w:val="00142EA7"/>
    <w:rsid w:val="00171139"/>
    <w:rsid w:val="00174BB0"/>
    <w:rsid w:val="00175017"/>
    <w:rsid w:val="001827A3"/>
    <w:rsid w:val="00192244"/>
    <w:rsid w:val="001A07CA"/>
    <w:rsid w:val="001A1A79"/>
    <w:rsid w:val="001A2777"/>
    <w:rsid w:val="001A6F4E"/>
    <w:rsid w:val="001A72AB"/>
    <w:rsid w:val="001B1E81"/>
    <w:rsid w:val="001B229C"/>
    <w:rsid w:val="001D74DD"/>
    <w:rsid w:val="001E57AD"/>
    <w:rsid w:val="001E7B98"/>
    <w:rsid w:val="001F6CD0"/>
    <w:rsid w:val="00200A37"/>
    <w:rsid w:val="00211F49"/>
    <w:rsid w:val="00216F0F"/>
    <w:rsid w:val="00222EB4"/>
    <w:rsid w:val="002254EC"/>
    <w:rsid w:val="00232886"/>
    <w:rsid w:val="00233644"/>
    <w:rsid w:val="00235E42"/>
    <w:rsid w:val="002371B9"/>
    <w:rsid w:val="00244942"/>
    <w:rsid w:val="00250070"/>
    <w:rsid w:val="002534FF"/>
    <w:rsid w:val="00255B85"/>
    <w:rsid w:val="00260BC3"/>
    <w:rsid w:val="00261ED6"/>
    <w:rsid w:val="00265155"/>
    <w:rsid w:val="00275E6D"/>
    <w:rsid w:val="00276D0E"/>
    <w:rsid w:val="00284980"/>
    <w:rsid w:val="00284985"/>
    <w:rsid w:val="00292021"/>
    <w:rsid w:val="00295487"/>
    <w:rsid w:val="002A1AD3"/>
    <w:rsid w:val="002B0CE2"/>
    <w:rsid w:val="002B1702"/>
    <w:rsid w:val="002B2C19"/>
    <w:rsid w:val="002B4278"/>
    <w:rsid w:val="002B56C1"/>
    <w:rsid w:val="002B7E91"/>
    <w:rsid w:val="002C117D"/>
    <w:rsid w:val="002C4B64"/>
    <w:rsid w:val="002D132E"/>
    <w:rsid w:val="002D1852"/>
    <w:rsid w:val="002D1AA6"/>
    <w:rsid w:val="002D21FA"/>
    <w:rsid w:val="002F635D"/>
    <w:rsid w:val="002F764E"/>
    <w:rsid w:val="00300F67"/>
    <w:rsid w:val="00306BBB"/>
    <w:rsid w:val="0030715F"/>
    <w:rsid w:val="00307716"/>
    <w:rsid w:val="00310F28"/>
    <w:rsid w:val="003144A3"/>
    <w:rsid w:val="00315041"/>
    <w:rsid w:val="00315B61"/>
    <w:rsid w:val="00316C4C"/>
    <w:rsid w:val="00321DD0"/>
    <w:rsid w:val="00322A62"/>
    <w:rsid w:val="00340EA2"/>
    <w:rsid w:val="0034596B"/>
    <w:rsid w:val="003476EA"/>
    <w:rsid w:val="00352B5B"/>
    <w:rsid w:val="00353B67"/>
    <w:rsid w:val="00354F9E"/>
    <w:rsid w:val="00355134"/>
    <w:rsid w:val="00361FCB"/>
    <w:rsid w:val="003653CA"/>
    <w:rsid w:val="0037232E"/>
    <w:rsid w:val="00377ECB"/>
    <w:rsid w:val="00380D33"/>
    <w:rsid w:val="00397045"/>
    <w:rsid w:val="003A0686"/>
    <w:rsid w:val="003A6638"/>
    <w:rsid w:val="003B03CD"/>
    <w:rsid w:val="003B04F0"/>
    <w:rsid w:val="003B5DCF"/>
    <w:rsid w:val="003C13CA"/>
    <w:rsid w:val="003D1C37"/>
    <w:rsid w:val="003D2505"/>
    <w:rsid w:val="003D4C2E"/>
    <w:rsid w:val="003D71E2"/>
    <w:rsid w:val="003E36CF"/>
    <w:rsid w:val="003E41C8"/>
    <w:rsid w:val="003E4324"/>
    <w:rsid w:val="003E74EA"/>
    <w:rsid w:val="003E7530"/>
    <w:rsid w:val="003F0966"/>
    <w:rsid w:val="003F6B15"/>
    <w:rsid w:val="004006E7"/>
    <w:rsid w:val="00403DA7"/>
    <w:rsid w:val="004119ED"/>
    <w:rsid w:val="004127D5"/>
    <w:rsid w:val="00417918"/>
    <w:rsid w:val="00420C17"/>
    <w:rsid w:val="00421B55"/>
    <w:rsid w:val="004256A8"/>
    <w:rsid w:val="00432A5E"/>
    <w:rsid w:val="0043445A"/>
    <w:rsid w:val="004374C3"/>
    <w:rsid w:val="00437F11"/>
    <w:rsid w:val="0044546D"/>
    <w:rsid w:val="00461AF3"/>
    <w:rsid w:val="004709E7"/>
    <w:rsid w:val="00471464"/>
    <w:rsid w:val="0047521E"/>
    <w:rsid w:val="00482842"/>
    <w:rsid w:val="00482FD1"/>
    <w:rsid w:val="004910E7"/>
    <w:rsid w:val="00494ED9"/>
    <w:rsid w:val="00495C3A"/>
    <w:rsid w:val="004A0D1E"/>
    <w:rsid w:val="004A1ABE"/>
    <w:rsid w:val="004A5012"/>
    <w:rsid w:val="004A71E0"/>
    <w:rsid w:val="004A76B7"/>
    <w:rsid w:val="004A7BD2"/>
    <w:rsid w:val="004B61CC"/>
    <w:rsid w:val="004C4141"/>
    <w:rsid w:val="004D2312"/>
    <w:rsid w:val="004D3A6D"/>
    <w:rsid w:val="004D3B55"/>
    <w:rsid w:val="004E3C15"/>
    <w:rsid w:val="004F7565"/>
    <w:rsid w:val="00501BE4"/>
    <w:rsid w:val="005148C1"/>
    <w:rsid w:val="0052142F"/>
    <w:rsid w:val="00530DAE"/>
    <w:rsid w:val="005310D6"/>
    <w:rsid w:val="005350BA"/>
    <w:rsid w:val="00544696"/>
    <w:rsid w:val="00545082"/>
    <w:rsid w:val="00552A78"/>
    <w:rsid w:val="005568D5"/>
    <w:rsid w:val="005607BB"/>
    <w:rsid w:val="0056641B"/>
    <w:rsid w:val="00572342"/>
    <w:rsid w:val="00582C79"/>
    <w:rsid w:val="00583BD9"/>
    <w:rsid w:val="00592AFF"/>
    <w:rsid w:val="005A01FE"/>
    <w:rsid w:val="005A23C3"/>
    <w:rsid w:val="005A3B7A"/>
    <w:rsid w:val="005B1CA6"/>
    <w:rsid w:val="005B7771"/>
    <w:rsid w:val="005B7B8D"/>
    <w:rsid w:val="005C1AB0"/>
    <w:rsid w:val="005C5BBB"/>
    <w:rsid w:val="005C7785"/>
    <w:rsid w:val="005F07B4"/>
    <w:rsid w:val="005F0F4F"/>
    <w:rsid w:val="005F5AF1"/>
    <w:rsid w:val="00604D0D"/>
    <w:rsid w:val="00611357"/>
    <w:rsid w:val="00612E6A"/>
    <w:rsid w:val="00615961"/>
    <w:rsid w:val="00617C9E"/>
    <w:rsid w:val="00624AD1"/>
    <w:rsid w:val="00626B37"/>
    <w:rsid w:val="00631BE2"/>
    <w:rsid w:val="00632177"/>
    <w:rsid w:val="00632D5B"/>
    <w:rsid w:val="006373D4"/>
    <w:rsid w:val="006378F6"/>
    <w:rsid w:val="00653B08"/>
    <w:rsid w:val="00653D4C"/>
    <w:rsid w:val="00671687"/>
    <w:rsid w:val="00674EA1"/>
    <w:rsid w:val="00676DB3"/>
    <w:rsid w:val="0068327C"/>
    <w:rsid w:val="00683E49"/>
    <w:rsid w:val="0068454B"/>
    <w:rsid w:val="00690683"/>
    <w:rsid w:val="006932FF"/>
    <w:rsid w:val="0069564B"/>
    <w:rsid w:val="006A6FDA"/>
    <w:rsid w:val="006B33FD"/>
    <w:rsid w:val="006B7D5A"/>
    <w:rsid w:val="006C1522"/>
    <w:rsid w:val="006C4371"/>
    <w:rsid w:val="006C5782"/>
    <w:rsid w:val="006C623D"/>
    <w:rsid w:val="006D02F6"/>
    <w:rsid w:val="006D5672"/>
    <w:rsid w:val="006D6B9E"/>
    <w:rsid w:val="006E251E"/>
    <w:rsid w:val="006E3B17"/>
    <w:rsid w:val="006E42C5"/>
    <w:rsid w:val="006E4457"/>
    <w:rsid w:val="006E515A"/>
    <w:rsid w:val="006E6D10"/>
    <w:rsid w:val="006F58F9"/>
    <w:rsid w:val="006F7D0A"/>
    <w:rsid w:val="00701856"/>
    <w:rsid w:val="00701D32"/>
    <w:rsid w:val="0070332C"/>
    <w:rsid w:val="0071022F"/>
    <w:rsid w:val="00710335"/>
    <w:rsid w:val="0073632A"/>
    <w:rsid w:val="00742E90"/>
    <w:rsid w:val="00742F57"/>
    <w:rsid w:val="00760AFE"/>
    <w:rsid w:val="0076104C"/>
    <w:rsid w:val="0076213B"/>
    <w:rsid w:val="00770F64"/>
    <w:rsid w:val="007939B1"/>
    <w:rsid w:val="007A3775"/>
    <w:rsid w:val="007A3E87"/>
    <w:rsid w:val="007A71B4"/>
    <w:rsid w:val="007B11F1"/>
    <w:rsid w:val="007B578B"/>
    <w:rsid w:val="007D26DF"/>
    <w:rsid w:val="00803142"/>
    <w:rsid w:val="00810671"/>
    <w:rsid w:val="00824266"/>
    <w:rsid w:val="00830755"/>
    <w:rsid w:val="00834A04"/>
    <w:rsid w:val="00836533"/>
    <w:rsid w:val="00840E21"/>
    <w:rsid w:val="00857155"/>
    <w:rsid w:val="00857C08"/>
    <w:rsid w:val="00862477"/>
    <w:rsid w:val="0086249D"/>
    <w:rsid w:val="00862691"/>
    <w:rsid w:val="00865561"/>
    <w:rsid w:val="00867C0F"/>
    <w:rsid w:val="00874EE7"/>
    <w:rsid w:val="008760E0"/>
    <w:rsid w:val="00893034"/>
    <w:rsid w:val="0089634E"/>
    <w:rsid w:val="008975FC"/>
    <w:rsid w:val="008A02DB"/>
    <w:rsid w:val="008A1D03"/>
    <w:rsid w:val="008A39CC"/>
    <w:rsid w:val="008A4093"/>
    <w:rsid w:val="008A47B8"/>
    <w:rsid w:val="008B14BF"/>
    <w:rsid w:val="008B58C9"/>
    <w:rsid w:val="008C4E78"/>
    <w:rsid w:val="008C548E"/>
    <w:rsid w:val="008D6EE8"/>
    <w:rsid w:val="008E1195"/>
    <w:rsid w:val="008F5F9E"/>
    <w:rsid w:val="008F7928"/>
    <w:rsid w:val="00901A4D"/>
    <w:rsid w:val="009041CD"/>
    <w:rsid w:val="00905C5B"/>
    <w:rsid w:val="0092317C"/>
    <w:rsid w:val="0093264F"/>
    <w:rsid w:val="0094327E"/>
    <w:rsid w:val="00945ADE"/>
    <w:rsid w:val="00946BB6"/>
    <w:rsid w:val="00951F53"/>
    <w:rsid w:val="00952C04"/>
    <w:rsid w:val="00954409"/>
    <w:rsid w:val="009735A0"/>
    <w:rsid w:val="00976A60"/>
    <w:rsid w:val="00984244"/>
    <w:rsid w:val="009856F8"/>
    <w:rsid w:val="00987C4D"/>
    <w:rsid w:val="00996432"/>
    <w:rsid w:val="009A0248"/>
    <w:rsid w:val="009A0CB6"/>
    <w:rsid w:val="009A5B7B"/>
    <w:rsid w:val="009B2DF1"/>
    <w:rsid w:val="009C483B"/>
    <w:rsid w:val="009D27C3"/>
    <w:rsid w:val="009D77C8"/>
    <w:rsid w:val="009E4954"/>
    <w:rsid w:val="009E6C43"/>
    <w:rsid w:val="009F6A7F"/>
    <w:rsid w:val="00A0348E"/>
    <w:rsid w:val="00A03EF6"/>
    <w:rsid w:val="00A04A63"/>
    <w:rsid w:val="00A056AA"/>
    <w:rsid w:val="00A10DE2"/>
    <w:rsid w:val="00A11727"/>
    <w:rsid w:val="00A17D58"/>
    <w:rsid w:val="00A33756"/>
    <w:rsid w:val="00A37119"/>
    <w:rsid w:val="00A570AD"/>
    <w:rsid w:val="00A60A11"/>
    <w:rsid w:val="00A610A5"/>
    <w:rsid w:val="00A66751"/>
    <w:rsid w:val="00A66EBF"/>
    <w:rsid w:val="00A819D6"/>
    <w:rsid w:val="00A868F5"/>
    <w:rsid w:val="00A86A2B"/>
    <w:rsid w:val="00A96722"/>
    <w:rsid w:val="00AA5CBE"/>
    <w:rsid w:val="00AB47C3"/>
    <w:rsid w:val="00AC335B"/>
    <w:rsid w:val="00AC43C0"/>
    <w:rsid w:val="00AC72BB"/>
    <w:rsid w:val="00AD3DAF"/>
    <w:rsid w:val="00AD670D"/>
    <w:rsid w:val="00AE3698"/>
    <w:rsid w:val="00AF0563"/>
    <w:rsid w:val="00AF2BC5"/>
    <w:rsid w:val="00AF3C4C"/>
    <w:rsid w:val="00AF434F"/>
    <w:rsid w:val="00B038D9"/>
    <w:rsid w:val="00B0453D"/>
    <w:rsid w:val="00B16620"/>
    <w:rsid w:val="00B22C1E"/>
    <w:rsid w:val="00B22D53"/>
    <w:rsid w:val="00B315D8"/>
    <w:rsid w:val="00B32D6C"/>
    <w:rsid w:val="00B332FA"/>
    <w:rsid w:val="00B33BE3"/>
    <w:rsid w:val="00B44C8A"/>
    <w:rsid w:val="00B51D24"/>
    <w:rsid w:val="00B662ED"/>
    <w:rsid w:val="00B673AB"/>
    <w:rsid w:val="00B7272E"/>
    <w:rsid w:val="00B75481"/>
    <w:rsid w:val="00B75C20"/>
    <w:rsid w:val="00B80482"/>
    <w:rsid w:val="00B847DF"/>
    <w:rsid w:val="00B84D55"/>
    <w:rsid w:val="00B902A0"/>
    <w:rsid w:val="00B9265C"/>
    <w:rsid w:val="00B9356B"/>
    <w:rsid w:val="00B9630F"/>
    <w:rsid w:val="00BA0F2E"/>
    <w:rsid w:val="00BA7469"/>
    <w:rsid w:val="00BD1805"/>
    <w:rsid w:val="00BD7178"/>
    <w:rsid w:val="00BE078D"/>
    <w:rsid w:val="00BE4C2F"/>
    <w:rsid w:val="00BF698F"/>
    <w:rsid w:val="00C01E44"/>
    <w:rsid w:val="00C0400F"/>
    <w:rsid w:val="00C0442D"/>
    <w:rsid w:val="00C1240A"/>
    <w:rsid w:val="00C12E08"/>
    <w:rsid w:val="00C16E97"/>
    <w:rsid w:val="00C23AA3"/>
    <w:rsid w:val="00C250B9"/>
    <w:rsid w:val="00C31CE1"/>
    <w:rsid w:val="00C367CC"/>
    <w:rsid w:val="00C43D3D"/>
    <w:rsid w:val="00C4577E"/>
    <w:rsid w:val="00C5090B"/>
    <w:rsid w:val="00C528DC"/>
    <w:rsid w:val="00C649B2"/>
    <w:rsid w:val="00C74CBD"/>
    <w:rsid w:val="00C808D4"/>
    <w:rsid w:val="00C9378A"/>
    <w:rsid w:val="00C942F7"/>
    <w:rsid w:val="00C94AC6"/>
    <w:rsid w:val="00CA1262"/>
    <w:rsid w:val="00CA28E0"/>
    <w:rsid w:val="00CB0B9D"/>
    <w:rsid w:val="00CB15F1"/>
    <w:rsid w:val="00CD0EDC"/>
    <w:rsid w:val="00CD3CD0"/>
    <w:rsid w:val="00CD47BA"/>
    <w:rsid w:val="00CD70A4"/>
    <w:rsid w:val="00CF60FF"/>
    <w:rsid w:val="00CF7027"/>
    <w:rsid w:val="00CF7CB9"/>
    <w:rsid w:val="00D14BC3"/>
    <w:rsid w:val="00D15AA4"/>
    <w:rsid w:val="00D212CE"/>
    <w:rsid w:val="00D269E6"/>
    <w:rsid w:val="00D32B64"/>
    <w:rsid w:val="00D33704"/>
    <w:rsid w:val="00D372DC"/>
    <w:rsid w:val="00D40ED8"/>
    <w:rsid w:val="00D5430B"/>
    <w:rsid w:val="00D557CB"/>
    <w:rsid w:val="00D60093"/>
    <w:rsid w:val="00D62648"/>
    <w:rsid w:val="00D64F3A"/>
    <w:rsid w:val="00D667CC"/>
    <w:rsid w:val="00D7213D"/>
    <w:rsid w:val="00D74CE0"/>
    <w:rsid w:val="00D81190"/>
    <w:rsid w:val="00D84418"/>
    <w:rsid w:val="00D90B58"/>
    <w:rsid w:val="00D917C6"/>
    <w:rsid w:val="00D91AAB"/>
    <w:rsid w:val="00DA1CB5"/>
    <w:rsid w:val="00DA4405"/>
    <w:rsid w:val="00DA5EE3"/>
    <w:rsid w:val="00DA6487"/>
    <w:rsid w:val="00DC268B"/>
    <w:rsid w:val="00DC6019"/>
    <w:rsid w:val="00DD11AA"/>
    <w:rsid w:val="00DD1956"/>
    <w:rsid w:val="00DD2626"/>
    <w:rsid w:val="00DD68F0"/>
    <w:rsid w:val="00DE2E72"/>
    <w:rsid w:val="00DF535E"/>
    <w:rsid w:val="00DF60BC"/>
    <w:rsid w:val="00E018CB"/>
    <w:rsid w:val="00E10DA5"/>
    <w:rsid w:val="00E13279"/>
    <w:rsid w:val="00E14ECB"/>
    <w:rsid w:val="00E205BF"/>
    <w:rsid w:val="00E235C3"/>
    <w:rsid w:val="00E23D5C"/>
    <w:rsid w:val="00E30319"/>
    <w:rsid w:val="00E33505"/>
    <w:rsid w:val="00E366E8"/>
    <w:rsid w:val="00E437AC"/>
    <w:rsid w:val="00E45900"/>
    <w:rsid w:val="00E46AC1"/>
    <w:rsid w:val="00E50B8D"/>
    <w:rsid w:val="00E5694B"/>
    <w:rsid w:val="00E571B8"/>
    <w:rsid w:val="00E60E61"/>
    <w:rsid w:val="00E613A1"/>
    <w:rsid w:val="00E714FD"/>
    <w:rsid w:val="00E7182B"/>
    <w:rsid w:val="00E73315"/>
    <w:rsid w:val="00E73C76"/>
    <w:rsid w:val="00E749A9"/>
    <w:rsid w:val="00E830E4"/>
    <w:rsid w:val="00E9389B"/>
    <w:rsid w:val="00E941F0"/>
    <w:rsid w:val="00EA2A14"/>
    <w:rsid w:val="00EA6106"/>
    <w:rsid w:val="00EB4F83"/>
    <w:rsid w:val="00EB7385"/>
    <w:rsid w:val="00ED2EAA"/>
    <w:rsid w:val="00ED7064"/>
    <w:rsid w:val="00EE1714"/>
    <w:rsid w:val="00EE4177"/>
    <w:rsid w:val="00EE5DBC"/>
    <w:rsid w:val="00EF4D18"/>
    <w:rsid w:val="00EF52A3"/>
    <w:rsid w:val="00F135C3"/>
    <w:rsid w:val="00F17D0F"/>
    <w:rsid w:val="00F211E1"/>
    <w:rsid w:val="00F240D6"/>
    <w:rsid w:val="00F47725"/>
    <w:rsid w:val="00F53D49"/>
    <w:rsid w:val="00F77895"/>
    <w:rsid w:val="00F77F2A"/>
    <w:rsid w:val="00F81016"/>
    <w:rsid w:val="00F837F0"/>
    <w:rsid w:val="00F9057E"/>
    <w:rsid w:val="00FA021C"/>
    <w:rsid w:val="00FC0D7D"/>
    <w:rsid w:val="00FC23C6"/>
    <w:rsid w:val="00FD1F73"/>
    <w:rsid w:val="00FD2585"/>
    <w:rsid w:val="00FD4389"/>
    <w:rsid w:val="00FE0C24"/>
    <w:rsid w:val="00FE595E"/>
    <w:rsid w:val="00FE633D"/>
    <w:rsid w:val="00FF7BE9"/>
    <w:rsid w:val="00FF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856F8"/>
  </w:style>
  <w:style w:type="paragraph" w:styleId="ListParagraph">
    <w:name w:val="List Paragraph"/>
    <w:basedOn w:val="Normal"/>
    <w:uiPriority w:val="34"/>
    <w:qFormat/>
    <w:rsid w:val="009856F8"/>
    <w:pPr>
      <w:ind w:left="720"/>
      <w:contextualSpacing/>
    </w:pPr>
  </w:style>
  <w:style w:type="character" w:customStyle="1" w:styleId="longtext">
    <w:name w:val="long_text"/>
    <w:basedOn w:val="DefaultParagraphFont"/>
    <w:rsid w:val="007D26DF"/>
  </w:style>
  <w:style w:type="paragraph" w:styleId="BalloonText">
    <w:name w:val="Balloon Text"/>
    <w:basedOn w:val="Normal"/>
    <w:link w:val="BalloonTextChar"/>
    <w:uiPriority w:val="99"/>
    <w:semiHidden/>
    <w:unhideWhenUsed/>
    <w:rsid w:val="007D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DF"/>
    <w:rPr>
      <w:rFonts w:ascii="Tahoma" w:hAnsi="Tahoma" w:cs="Tahoma"/>
      <w:sz w:val="16"/>
      <w:szCs w:val="16"/>
    </w:rPr>
  </w:style>
  <w:style w:type="paragraph" w:styleId="Header">
    <w:name w:val="header"/>
    <w:basedOn w:val="Normal"/>
    <w:link w:val="HeaderChar"/>
    <w:uiPriority w:val="99"/>
    <w:unhideWhenUsed/>
    <w:rsid w:val="0018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7A3"/>
  </w:style>
  <w:style w:type="paragraph" w:styleId="Footer">
    <w:name w:val="footer"/>
    <w:basedOn w:val="Normal"/>
    <w:link w:val="FooterChar"/>
    <w:uiPriority w:val="99"/>
    <w:semiHidden/>
    <w:unhideWhenUsed/>
    <w:rsid w:val="00182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176</cp:revision>
  <cp:lastPrinted>2015-02-20T23:38:00Z</cp:lastPrinted>
  <dcterms:created xsi:type="dcterms:W3CDTF">2015-02-18T16:56:00Z</dcterms:created>
  <dcterms:modified xsi:type="dcterms:W3CDTF">2015-02-23T23:01:00Z</dcterms:modified>
</cp:coreProperties>
</file>