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74" w:rsidRDefault="00783274" w:rsidP="00783274">
      <w:pPr>
        <w:numPr>
          <w:ilvl w:val="0"/>
          <w:numId w:val="2"/>
        </w:numPr>
        <w:shd w:val="clear" w:color="auto" w:fill="FFFFFF"/>
        <w:spacing w:line="240" w:lineRule="auto"/>
        <w:jc w:val="center"/>
        <w:rPr>
          <w:b/>
          <w:lang w:val="en-US"/>
        </w:rPr>
      </w:pPr>
      <w:r>
        <w:rPr>
          <w:b/>
          <w:lang w:val="en-US"/>
        </w:rPr>
        <w:t xml:space="preserve">PENDAHULUAN </w:t>
      </w:r>
    </w:p>
    <w:p w:rsidR="00783274" w:rsidRPr="00BC3598" w:rsidRDefault="00783274" w:rsidP="00BC3598">
      <w:pPr>
        <w:shd w:val="clear" w:color="auto" w:fill="FFFFFF"/>
        <w:spacing w:after="0" w:line="480" w:lineRule="auto"/>
        <w:ind w:left="0" w:firstLine="0"/>
        <w:jc w:val="both"/>
        <w:rPr>
          <w:b/>
        </w:rPr>
      </w:pPr>
      <w:r w:rsidRPr="00BC3598">
        <w:rPr>
          <w:b/>
        </w:rPr>
        <w:t>Latar Belakang</w:t>
      </w:r>
      <w:r w:rsidRPr="00BC3598">
        <w:rPr>
          <w:b/>
          <w:lang w:val="en-US"/>
        </w:rPr>
        <w:t xml:space="preserve">     </w:t>
      </w:r>
    </w:p>
    <w:p w:rsidR="00783274" w:rsidRDefault="00BC3598" w:rsidP="00BC3598">
      <w:pPr>
        <w:shd w:val="clear" w:color="auto" w:fill="FFFFFF"/>
        <w:spacing w:line="480" w:lineRule="auto"/>
        <w:ind w:left="270" w:firstLine="810"/>
        <w:jc w:val="both"/>
        <w:rPr>
          <w:lang w:val="en-US"/>
        </w:rPr>
      </w:pPr>
      <w:proofErr w:type="gramStart"/>
      <w:r>
        <w:rPr>
          <w:lang w:val="en-US"/>
        </w:rPr>
        <w:t>Penangguhan penahanan merupakan hak tersangka dalam tingkat pemeriksaan maupun penuntutan.</w:t>
      </w:r>
      <w:proofErr w:type="gramEnd"/>
      <w:r>
        <w:rPr>
          <w:lang w:val="en-US"/>
        </w:rPr>
        <w:t xml:space="preserve"> </w:t>
      </w:r>
      <w:proofErr w:type="gramStart"/>
      <w:r>
        <w:rPr>
          <w:lang w:val="en-US"/>
        </w:rPr>
        <w:t>Dimana penangguhan penahanan</w:t>
      </w:r>
      <w:r w:rsidR="00A31971">
        <w:rPr>
          <w:lang w:val="en-US"/>
        </w:rPr>
        <w:t xml:space="preserve"> </w:t>
      </w:r>
      <w:r>
        <w:rPr>
          <w:lang w:val="en-US"/>
        </w:rPr>
        <w:t>sifatnya permohonan artinya permohonan tersebut ditujukan kepada instansi yang menahan disertai dengan adanya jaminan b</w:t>
      </w:r>
      <w:r w:rsidR="00A31971">
        <w:rPr>
          <w:lang w:val="en-US"/>
        </w:rPr>
        <w:t>e</w:t>
      </w:r>
      <w:r>
        <w:rPr>
          <w:lang w:val="en-US"/>
        </w:rPr>
        <w:t>rupa uang maupun orang.</w:t>
      </w:r>
      <w:proofErr w:type="gramEnd"/>
    </w:p>
    <w:p w:rsidR="00783274" w:rsidRPr="00607942" w:rsidRDefault="00BC3598" w:rsidP="000D5507">
      <w:pPr>
        <w:shd w:val="clear" w:color="auto" w:fill="FFFFFF"/>
        <w:spacing w:before="240" w:line="480" w:lineRule="auto"/>
        <w:ind w:left="270" w:firstLine="810"/>
        <w:jc w:val="both"/>
      </w:pPr>
      <w:r>
        <w:rPr>
          <w:lang w:val="en-US"/>
        </w:rPr>
        <w:t>P</w:t>
      </w:r>
      <w:r w:rsidR="00783274">
        <w:t>enangguhan penahanan dapat</w:t>
      </w:r>
      <w:r w:rsidR="00783274">
        <w:rPr>
          <w:lang w:val="en-US"/>
        </w:rPr>
        <w:t xml:space="preserve"> </w:t>
      </w:r>
      <w:r w:rsidR="00783274">
        <w:t>di</w:t>
      </w:r>
      <w:r w:rsidR="00783274" w:rsidRPr="00607942">
        <w:t>temukan</w:t>
      </w:r>
      <w:r w:rsidR="00B43E0C">
        <w:t xml:space="preserve"> ketentuan dalam Pasal 31 Ayat </w:t>
      </w:r>
      <w:r w:rsidR="000D5507">
        <w:rPr>
          <w:lang w:val="en-US"/>
        </w:rPr>
        <w:t>(</w:t>
      </w:r>
      <w:r w:rsidR="00B43E0C">
        <w:t>1</w:t>
      </w:r>
      <w:r w:rsidR="000D5507">
        <w:rPr>
          <w:lang w:val="en-US"/>
        </w:rPr>
        <w:t>)</w:t>
      </w:r>
      <w:r w:rsidR="00783274" w:rsidRPr="00607942">
        <w:t xml:space="preserve"> </w:t>
      </w:r>
      <w:r>
        <w:t>KUHAP</w:t>
      </w:r>
      <w:r>
        <w:rPr>
          <w:lang w:val="en-US"/>
        </w:rPr>
        <w:t xml:space="preserve"> </w:t>
      </w:r>
      <w:r w:rsidR="00783274" w:rsidRPr="00607942">
        <w:t>ya</w:t>
      </w:r>
      <w:r w:rsidR="00783274">
        <w:t xml:space="preserve">ng </w:t>
      </w:r>
      <w:proofErr w:type="gramStart"/>
      <w:r w:rsidR="00783274">
        <w:t xml:space="preserve">berbunyi </w:t>
      </w:r>
      <w:r w:rsidR="00783274">
        <w:rPr>
          <w:lang w:val="en-US"/>
        </w:rPr>
        <w:t>:</w:t>
      </w:r>
      <w:proofErr w:type="gramEnd"/>
      <w:r w:rsidR="00783274" w:rsidRPr="00607942">
        <w:t xml:space="preserve"> </w:t>
      </w:r>
      <w:r w:rsidR="00783274">
        <w:rPr>
          <w:rStyle w:val="FootnoteReference"/>
        </w:rPr>
        <w:footnoteReference w:id="2"/>
      </w:r>
    </w:p>
    <w:p w:rsidR="00783274" w:rsidRDefault="00783274" w:rsidP="00783274">
      <w:pPr>
        <w:shd w:val="clear" w:color="auto" w:fill="FFFFFF"/>
        <w:spacing w:line="240" w:lineRule="auto"/>
        <w:ind w:left="1170" w:hanging="87"/>
        <w:jc w:val="both"/>
        <w:rPr>
          <w:lang w:val="en-US"/>
        </w:rPr>
      </w:pPr>
      <w:r>
        <w:rPr>
          <w:lang w:val="en-US"/>
        </w:rPr>
        <w:t>“</w:t>
      </w:r>
      <w:r w:rsidRPr="00607942">
        <w:t>Atas permintaan tersangka, penyidik atau penuntut umum atau hakim sesuai dengan kewenanganya dapat mengadakan penangguhan penahanan dengan atau tanpa jaminan uang atau jaminan orang berdasarkan syarat yang telah di tentukan</w:t>
      </w:r>
      <w:r>
        <w:rPr>
          <w:lang w:val="en-US"/>
        </w:rPr>
        <w:t>”</w:t>
      </w:r>
    </w:p>
    <w:p w:rsidR="00783274" w:rsidRPr="000D5507" w:rsidRDefault="00BC3598" w:rsidP="000D5507">
      <w:pPr>
        <w:shd w:val="clear" w:color="auto" w:fill="FFFFFF"/>
        <w:tabs>
          <w:tab w:val="left" w:pos="7020"/>
          <w:tab w:val="left" w:pos="7110"/>
        </w:tabs>
        <w:spacing w:line="480" w:lineRule="auto"/>
        <w:ind w:left="270" w:firstLine="810"/>
        <w:jc w:val="both"/>
        <w:rPr>
          <w:lang w:val="en-US"/>
        </w:rPr>
      </w:pPr>
      <w:r>
        <w:t>Dari latar belakang diatas</w:t>
      </w:r>
      <w:r w:rsidR="00783274" w:rsidRPr="00607942">
        <w:t xml:space="preserve"> dapat di kemukakan r</w:t>
      </w:r>
      <w:r w:rsidR="00783274">
        <w:t>umusan masalah</w:t>
      </w:r>
      <w:r w:rsidR="00783274">
        <w:rPr>
          <w:lang w:val="en-US"/>
        </w:rPr>
        <w:t xml:space="preserve"> sebagai berikut; 1. </w:t>
      </w:r>
      <w:r w:rsidR="00783274">
        <w:t>Apakah yang menjadi pertimbanga</w:t>
      </w:r>
      <w:r w:rsidR="00783274">
        <w:rPr>
          <w:lang w:val="en-US"/>
        </w:rPr>
        <w:t>n</w:t>
      </w:r>
      <w:r w:rsidR="00783274">
        <w:t xml:space="preserve"> bagi penyidik </w:t>
      </w:r>
      <w:r w:rsidR="00783274">
        <w:rPr>
          <w:lang w:val="en-US"/>
        </w:rPr>
        <w:t>dalam</w:t>
      </w:r>
      <w:r w:rsidR="00783274" w:rsidRPr="00607942">
        <w:t xml:space="preserve"> me</w:t>
      </w:r>
      <w:r w:rsidR="00783274">
        <w:rPr>
          <w:lang w:val="en-US"/>
        </w:rPr>
        <w:t>mberikan</w:t>
      </w:r>
      <w:r w:rsidR="00783274">
        <w:t xml:space="preserve"> penanguhan</w:t>
      </w:r>
      <w:r w:rsidR="00783274">
        <w:rPr>
          <w:lang w:val="en-US"/>
        </w:rPr>
        <w:t xml:space="preserve"> </w:t>
      </w:r>
      <w:r w:rsidR="00783274" w:rsidRPr="00607942">
        <w:t xml:space="preserve">penahanan </w:t>
      </w:r>
      <w:r w:rsidR="006B3CF8">
        <w:rPr>
          <w:lang w:val="en-US"/>
        </w:rPr>
        <w:t xml:space="preserve"> terhadap tersangka</w:t>
      </w:r>
      <w:r w:rsidR="00783274">
        <w:rPr>
          <w:lang w:val="en-US"/>
        </w:rPr>
        <w:t xml:space="preserve"> 2. </w:t>
      </w:r>
      <w:r w:rsidR="00783274">
        <w:t>Bagaimana</w:t>
      </w:r>
      <w:r w:rsidR="00783274">
        <w:rPr>
          <w:lang w:val="en-US"/>
        </w:rPr>
        <w:t xml:space="preserve"> </w:t>
      </w:r>
      <w:r w:rsidR="00783274">
        <w:t>pertanggung</w:t>
      </w:r>
      <w:r w:rsidR="00783274">
        <w:rPr>
          <w:lang w:val="en-US"/>
        </w:rPr>
        <w:t xml:space="preserve"> </w:t>
      </w:r>
      <w:r w:rsidR="00783274" w:rsidRPr="00607942">
        <w:t>jawaban penyidik</w:t>
      </w:r>
      <w:r w:rsidR="00783274">
        <w:rPr>
          <w:lang w:val="en-US"/>
        </w:rPr>
        <w:t xml:space="preserve"> </w:t>
      </w:r>
      <w:r w:rsidR="00783274" w:rsidRPr="00607942">
        <w:t>me</w:t>
      </w:r>
      <w:r w:rsidR="00783274">
        <w:rPr>
          <w:lang w:val="en-US"/>
        </w:rPr>
        <w:t>mberikan</w:t>
      </w:r>
      <w:r w:rsidR="00783274" w:rsidRPr="00607942">
        <w:t xml:space="preserve"> penangguhan penahanan </w:t>
      </w:r>
      <w:r w:rsidR="00783274">
        <w:rPr>
          <w:lang w:val="en-US"/>
        </w:rPr>
        <w:t xml:space="preserve">dalam hal </w:t>
      </w:r>
      <w:r w:rsidR="00783274" w:rsidRPr="00607942">
        <w:t>ter</w:t>
      </w:r>
      <w:r w:rsidR="00783274">
        <w:t>sangka melarikan diri</w:t>
      </w:r>
      <w:r w:rsidR="00783274">
        <w:rPr>
          <w:lang w:val="en-US"/>
        </w:rPr>
        <w:t xml:space="preserve">. </w:t>
      </w:r>
      <w:proofErr w:type="gramStart"/>
      <w:r w:rsidR="00783274">
        <w:rPr>
          <w:lang w:val="en-US"/>
        </w:rPr>
        <w:t>Tujuan Penelitian; Adapun tujuan yang hendak dicapai dalam penelitian ini adalah u</w:t>
      </w:r>
      <w:r w:rsidR="00783274" w:rsidRPr="00607942">
        <w:t xml:space="preserve">ntuk mengetahui pertimbangan penyidik, dalam </w:t>
      </w:r>
      <w:r w:rsidR="00783274">
        <w:rPr>
          <w:lang w:val="en-US"/>
        </w:rPr>
        <w:t xml:space="preserve">memberikan </w:t>
      </w:r>
      <w:r w:rsidR="00783274" w:rsidRPr="00607942">
        <w:t>penangguhan penahanan</w:t>
      </w:r>
      <w:r w:rsidR="00783274">
        <w:rPr>
          <w:lang w:val="en-US"/>
        </w:rPr>
        <w:t xml:space="preserve"> terhadap tersangka</w:t>
      </w:r>
      <w:r w:rsidR="00783274" w:rsidRPr="00607942">
        <w:t>.</w:t>
      </w:r>
      <w:proofErr w:type="gramEnd"/>
      <w:r w:rsidR="00783274">
        <w:rPr>
          <w:lang w:val="en-US"/>
        </w:rPr>
        <w:t xml:space="preserve"> </w:t>
      </w:r>
      <w:r w:rsidR="00783274" w:rsidRPr="00607942">
        <w:t>Untuk dapat mengetahui pertanggung</w:t>
      </w:r>
      <w:r w:rsidR="00783274">
        <w:rPr>
          <w:lang w:val="en-US"/>
        </w:rPr>
        <w:t xml:space="preserve"> </w:t>
      </w:r>
      <w:r w:rsidR="00783274">
        <w:t>jawaban penyidik terhadap</w:t>
      </w:r>
      <w:r w:rsidR="00783274">
        <w:rPr>
          <w:lang w:val="en-US"/>
        </w:rPr>
        <w:t xml:space="preserve"> </w:t>
      </w:r>
      <w:r w:rsidR="00783274" w:rsidRPr="00607942">
        <w:t>penangguhan penahanan</w:t>
      </w:r>
      <w:r w:rsidR="00783274">
        <w:rPr>
          <w:lang w:val="en-US"/>
        </w:rPr>
        <w:t xml:space="preserve"> </w:t>
      </w:r>
      <w:r w:rsidR="00783274" w:rsidRPr="00607942">
        <w:t>dalam hal tersangka melarikan diri.</w:t>
      </w:r>
      <w:r w:rsidR="00783274">
        <w:rPr>
          <w:lang w:val="en-US"/>
        </w:rPr>
        <w:t xml:space="preserve"> </w:t>
      </w:r>
      <w:r w:rsidR="00783274">
        <w:rPr>
          <w:lang w:val="en-US"/>
        </w:rPr>
        <w:lastRenderedPageBreak/>
        <w:t xml:space="preserve">Adapun manfaat </w:t>
      </w:r>
      <w:proofErr w:type="gramStart"/>
      <w:r w:rsidR="00783274">
        <w:rPr>
          <w:lang w:val="en-US"/>
        </w:rPr>
        <w:t>yang  hendak</w:t>
      </w:r>
      <w:proofErr w:type="gramEnd"/>
      <w:r w:rsidR="00783274">
        <w:rPr>
          <w:lang w:val="en-US"/>
        </w:rPr>
        <w:t xml:space="preserve"> dicapai dalam penyusunan ini adalah : a. secara A</w:t>
      </w:r>
      <w:r w:rsidR="00783274" w:rsidRPr="001F5B28">
        <w:rPr>
          <w:lang w:val="en-US"/>
        </w:rPr>
        <w:t>kademis</w:t>
      </w:r>
      <w:r w:rsidR="00783274">
        <w:rPr>
          <w:b/>
          <w:lang w:val="en-US"/>
        </w:rPr>
        <w:t xml:space="preserve"> </w:t>
      </w:r>
      <w:r w:rsidR="00783274">
        <w:rPr>
          <w:lang w:val="en-US"/>
        </w:rPr>
        <w:t xml:space="preserve">bahwa hasil penelitian ini akan memperoleh dapat bermanfaat untuk bahan penyusunan sebagai salah satu syarat penyelesaian studi untuk kebulatan gelar S-1 Pada Fakultas Hukum Universitas Mataram, sekaligus berguna dan bermanfaat dalam menambah wawasan dan pengetahuan penyusun. </w:t>
      </w:r>
      <w:proofErr w:type="gramStart"/>
      <w:r w:rsidR="00783274">
        <w:rPr>
          <w:lang w:val="en-US"/>
        </w:rPr>
        <w:t>b</w:t>
      </w:r>
      <w:proofErr w:type="gramEnd"/>
      <w:r w:rsidR="00783274">
        <w:rPr>
          <w:lang w:val="en-US"/>
        </w:rPr>
        <w:t xml:space="preserve">. </w:t>
      </w:r>
      <w:r w:rsidR="00783274" w:rsidRPr="00607942">
        <w:t>Secara Teoritis</w:t>
      </w:r>
      <w:r w:rsidR="00783274">
        <w:rPr>
          <w:lang w:val="en-US"/>
        </w:rPr>
        <w:t xml:space="preserve"> Hasil penelitian ini akan memberikan sumbangsih dan kontribusi untuk pengembangan ilmu hukum. </w:t>
      </w:r>
      <w:proofErr w:type="gramStart"/>
      <w:r w:rsidR="00783274">
        <w:rPr>
          <w:lang w:val="en-US"/>
        </w:rPr>
        <w:t>te</w:t>
      </w:r>
      <w:r>
        <w:rPr>
          <w:lang w:val="en-US"/>
        </w:rPr>
        <w:t>rutama</w:t>
      </w:r>
      <w:proofErr w:type="gramEnd"/>
      <w:r>
        <w:rPr>
          <w:lang w:val="en-US"/>
        </w:rPr>
        <w:t xml:space="preserve"> Hukum Acara Pidana, yang</w:t>
      </w:r>
      <w:r w:rsidR="00783274">
        <w:rPr>
          <w:lang w:val="en-US"/>
        </w:rPr>
        <w:t xml:space="preserve"> berkaitan dengan proses dalam memberian penangguhan penahanan terhadap tersangka. Secara </w:t>
      </w:r>
      <w:proofErr w:type="gramStart"/>
      <w:r w:rsidR="00783274">
        <w:rPr>
          <w:lang w:val="en-US"/>
        </w:rPr>
        <w:t>Praktis :</w:t>
      </w:r>
      <w:proofErr w:type="gramEnd"/>
      <w:r w:rsidR="00783274">
        <w:rPr>
          <w:lang w:val="en-US"/>
        </w:rPr>
        <w:t xml:space="preserve"> 1. Memberikan pedoman bagi aparat penegak hukum terutama penyidik dalam hal yang berkaitan dengan pemberian penangguhan penahanan terhada</w:t>
      </w:r>
      <w:r w:rsidR="00922DD8">
        <w:rPr>
          <w:lang w:val="en-US"/>
        </w:rPr>
        <w:t xml:space="preserve">p tersangka. 2. Bagi masyarakat </w:t>
      </w:r>
      <w:r w:rsidR="00783274">
        <w:rPr>
          <w:lang w:val="en-US"/>
        </w:rPr>
        <w:t>diharapkan menjadi sumbangsih atau gerbang informasi tentang prosedur dalam mengajukan permohonan penangguhan penahanan terhadap tersangka. 3. Bagi pemerintah yaitu dapat men</w:t>
      </w:r>
      <w:r>
        <w:rPr>
          <w:lang w:val="en-US"/>
        </w:rPr>
        <w:t>jadi tolak ukur terhadap</w:t>
      </w:r>
      <w:r w:rsidR="00922DD8">
        <w:rPr>
          <w:lang w:val="en-US"/>
        </w:rPr>
        <w:t xml:space="preserve"> </w:t>
      </w:r>
      <w:r>
        <w:rPr>
          <w:lang w:val="en-US"/>
        </w:rPr>
        <w:t>Undang-</w:t>
      </w:r>
      <w:r w:rsidR="00783274">
        <w:rPr>
          <w:lang w:val="en-US"/>
        </w:rPr>
        <w:t>undang maupu</w:t>
      </w:r>
      <w:r w:rsidR="00922DD8">
        <w:rPr>
          <w:lang w:val="en-US"/>
        </w:rPr>
        <w:t xml:space="preserve">n peraturan </w:t>
      </w:r>
      <w:proofErr w:type="gramStart"/>
      <w:r w:rsidR="00922DD8">
        <w:rPr>
          <w:lang w:val="en-US"/>
        </w:rPr>
        <w:t>lain</w:t>
      </w:r>
      <w:proofErr w:type="gramEnd"/>
      <w:r w:rsidR="00922DD8">
        <w:rPr>
          <w:lang w:val="en-US"/>
        </w:rPr>
        <w:t xml:space="preserve"> yang berkaitan </w:t>
      </w:r>
      <w:r w:rsidR="00783274">
        <w:rPr>
          <w:lang w:val="en-US"/>
        </w:rPr>
        <w:t>dengan penangguhan penahanan terhadap tersangka dalam proses penyidikan tindak pidana</w:t>
      </w:r>
      <w:r>
        <w:rPr>
          <w:lang w:val="en-US"/>
        </w:rPr>
        <w:t xml:space="preserve">. </w:t>
      </w:r>
      <w:r w:rsidR="00783274">
        <w:rPr>
          <w:lang w:val="en-US"/>
        </w:rPr>
        <w:t xml:space="preserve">Metode pendekatan; Adapun metode pendekatan yang digunakan dalam penyusunan ini adalah </w:t>
      </w:r>
      <w:r w:rsidR="00783274" w:rsidRPr="00607942">
        <w:t>Pendekatan Perundang</w:t>
      </w:r>
      <w:r w:rsidR="00783274">
        <w:rPr>
          <w:lang w:val="en-US"/>
        </w:rPr>
        <w:t xml:space="preserve"> </w:t>
      </w:r>
      <w:r w:rsidR="00783274" w:rsidRPr="00607942">
        <w:t>-</w:t>
      </w:r>
      <w:r w:rsidR="00783274">
        <w:rPr>
          <w:lang w:val="en-US"/>
        </w:rPr>
        <w:t xml:space="preserve"> </w:t>
      </w:r>
      <w:r w:rsidR="00922DD8">
        <w:rPr>
          <w:lang w:val="en-US"/>
        </w:rPr>
        <w:t>u</w:t>
      </w:r>
      <w:r w:rsidR="00783274" w:rsidRPr="00607942">
        <w:t>ndangan</w:t>
      </w:r>
      <w:r w:rsidR="00783274">
        <w:rPr>
          <w:lang w:val="en-US"/>
        </w:rPr>
        <w:t xml:space="preserve"> (</w:t>
      </w:r>
      <w:r w:rsidR="00783274" w:rsidRPr="003814DD">
        <w:rPr>
          <w:i/>
          <w:lang w:val="en-US"/>
        </w:rPr>
        <w:t>Statute Approach</w:t>
      </w:r>
      <w:r w:rsidR="00783274">
        <w:rPr>
          <w:lang w:val="en-US"/>
        </w:rPr>
        <w:t xml:space="preserve">) </w:t>
      </w:r>
      <w:r w:rsidR="00783274" w:rsidRPr="00607942">
        <w:t>yaitu</w:t>
      </w:r>
      <w:r w:rsidR="00783274">
        <w:rPr>
          <w:lang w:val="en-US"/>
        </w:rPr>
        <w:t xml:space="preserve"> pendekatan yang dilakukan dengan mengkaji</w:t>
      </w:r>
      <w:r w:rsidR="00783274" w:rsidRPr="00607942">
        <w:t xml:space="preserve"> </w:t>
      </w:r>
      <w:r>
        <w:rPr>
          <w:lang w:val="en-US"/>
        </w:rPr>
        <w:t>dan menelaah peraturan peru</w:t>
      </w:r>
      <w:r w:rsidR="00783274">
        <w:rPr>
          <w:lang w:val="en-US"/>
        </w:rPr>
        <w:t>ndang - undangan yang berkaitan dengan isu hukum yang sedang diteliti</w:t>
      </w:r>
      <w:r w:rsidR="00922DD8">
        <w:rPr>
          <w:lang w:val="en-US"/>
        </w:rPr>
        <w:t xml:space="preserve">. </w:t>
      </w:r>
      <w:r w:rsidR="00783274" w:rsidRPr="00607942">
        <w:t>Pendekatan Konseptual</w:t>
      </w:r>
      <w:r w:rsidR="00783274">
        <w:rPr>
          <w:lang w:val="en-US"/>
        </w:rPr>
        <w:t>(</w:t>
      </w:r>
      <w:r w:rsidR="00783274" w:rsidRPr="003814DD">
        <w:rPr>
          <w:i/>
          <w:lang w:val="en-US"/>
        </w:rPr>
        <w:t>Conceptual Approach</w:t>
      </w:r>
      <w:r w:rsidR="00922DD8">
        <w:rPr>
          <w:lang w:val="en-US"/>
        </w:rPr>
        <w:t xml:space="preserve">) </w:t>
      </w:r>
      <w:r w:rsidR="00783274" w:rsidRPr="00607942">
        <w:t>yakni pende</w:t>
      </w:r>
      <w:r w:rsidR="00783274">
        <w:t>katan</w:t>
      </w:r>
      <w:r w:rsidR="00783274">
        <w:rPr>
          <w:lang w:val="en-US"/>
        </w:rPr>
        <w:t xml:space="preserve"> </w:t>
      </w:r>
      <w:r w:rsidR="00783274">
        <w:t xml:space="preserve">yang </w:t>
      </w:r>
      <w:r w:rsidR="00922DD8">
        <w:rPr>
          <w:lang w:val="en-US"/>
        </w:rPr>
        <w:t xml:space="preserve">beranjak </w:t>
      </w:r>
      <w:r w:rsidR="00783274">
        <w:rPr>
          <w:lang w:val="en-US"/>
        </w:rPr>
        <w:t>dari pandangan-pandangan dan doktrin</w:t>
      </w:r>
      <w:r w:rsidR="00922DD8">
        <w:rPr>
          <w:lang w:val="en-US"/>
        </w:rPr>
        <w:t>-</w:t>
      </w:r>
      <w:r w:rsidR="00783274">
        <w:rPr>
          <w:lang w:val="en-US"/>
        </w:rPr>
        <w:t xml:space="preserve">doktrin yang berkembang dalam ilmu hukum. </w:t>
      </w:r>
    </w:p>
    <w:p w:rsidR="00783274" w:rsidRDefault="00783274" w:rsidP="00783274">
      <w:pPr>
        <w:shd w:val="clear" w:color="auto" w:fill="FFFFFF"/>
        <w:spacing w:line="240" w:lineRule="auto"/>
        <w:ind w:left="720" w:firstLine="0"/>
        <w:jc w:val="center"/>
        <w:rPr>
          <w:b/>
          <w:lang w:val="en-US"/>
        </w:rPr>
      </w:pPr>
      <w:r>
        <w:rPr>
          <w:b/>
          <w:lang w:val="en-US"/>
        </w:rPr>
        <w:lastRenderedPageBreak/>
        <w:t>II. PEMBAHASAN</w:t>
      </w:r>
    </w:p>
    <w:p w:rsidR="00783274" w:rsidRDefault="00783274" w:rsidP="00783274">
      <w:pPr>
        <w:shd w:val="clear" w:color="auto" w:fill="FFFFFF"/>
        <w:spacing w:line="240" w:lineRule="auto"/>
        <w:ind w:left="0" w:firstLine="0"/>
        <w:rPr>
          <w:b/>
          <w:lang w:val="en-US"/>
        </w:rPr>
      </w:pPr>
    </w:p>
    <w:p w:rsidR="00783274" w:rsidRDefault="00783274" w:rsidP="00783274">
      <w:pPr>
        <w:shd w:val="clear" w:color="auto" w:fill="FFFFFF"/>
        <w:tabs>
          <w:tab w:val="left" w:pos="1620"/>
          <w:tab w:val="left" w:pos="1800"/>
          <w:tab w:val="left" w:pos="1890"/>
          <w:tab w:val="center" w:leader="dot" w:pos="7371"/>
          <w:tab w:val="center" w:pos="7938"/>
        </w:tabs>
        <w:spacing w:line="240" w:lineRule="auto"/>
        <w:ind w:left="0" w:firstLine="0"/>
        <w:jc w:val="both"/>
        <w:rPr>
          <w:b/>
          <w:lang w:val="en-US"/>
        </w:rPr>
      </w:pPr>
      <w:r w:rsidRPr="008145A7">
        <w:rPr>
          <w:b/>
          <w:lang w:val="en-US"/>
        </w:rPr>
        <w:t xml:space="preserve">A.  </w:t>
      </w:r>
      <w:r>
        <w:rPr>
          <w:b/>
          <w:lang w:val="en-US"/>
        </w:rPr>
        <w:t xml:space="preserve"> Pertimbangan Penyidik Dalam Memberikan Penangguhan Penahanan</w:t>
      </w:r>
    </w:p>
    <w:p w:rsidR="00783274" w:rsidRDefault="00783274" w:rsidP="00783274">
      <w:pPr>
        <w:shd w:val="clear" w:color="auto" w:fill="FFFFFF"/>
        <w:tabs>
          <w:tab w:val="left" w:pos="1620"/>
          <w:tab w:val="left" w:pos="1800"/>
          <w:tab w:val="left" w:pos="1890"/>
          <w:tab w:val="center" w:leader="dot" w:pos="7371"/>
          <w:tab w:val="center" w:pos="7938"/>
        </w:tabs>
        <w:spacing w:line="480" w:lineRule="auto"/>
        <w:ind w:left="450" w:hanging="450"/>
        <w:jc w:val="both"/>
        <w:rPr>
          <w:lang w:val="en-US"/>
        </w:rPr>
      </w:pPr>
      <w:r>
        <w:rPr>
          <w:lang w:val="en-US"/>
        </w:rPr>
        <w:t xml:space="preserve">                  </w:t>
      </w:r>
      <w:proofErr w:type="gramStart"/>
      <w:r>
        <w:rPr>
          <w:lang w:val="en-US"/>
        </w:rPr>
        <w:t>Untuk dapat dilakukan penangguhan penahanan, terlebih dahulu seseorang (terpriksa) se</w:t>
      </w:r>
      <w:r w:rsidR="00922DD8">
        <w:rPr>
          <w:lang w:val="en-US"/>
        </w:rPr>
        <w:t xml:space="preserve">cara yuridis ditetapkan menjadi </w:t>
      </w:r>
      <w:r>
        <w:rPr>
          <w:lang w:val="en-US"/>
        </w:rPr>
        <w:t>tersangka.</w:t>
      </w:r>
      <w:proofErr w:type="gramEnd"/>
      <w:r>
        <w:rPr>
          <w:lang w:val="en-US"/>
        </w:rPr>
        <w:t xml:space="preserve"> D</w:t>
      </w:r>
      <w:r w:rsidRPr="0025225A">
        <w:rPr>
          <w:lang w:val="en-US"/>
        </w:rPr>
        <w:t xml:space="preserve">alam menentukan status </w:t>
      </w:r>
      <w:r>
        <w:rPr>
          <w:lang w:val="en-US"/>
        </w:rPr>
        <w:t>sese</w:t>
      </w:r>
      <w:r w:rsidRPr="0025225A">
        <w:rPr>
          <w:lang w:val="en-US"/>
        </w:rPr>
        <w:t>orang menjadi tersa</w:t>
      </w:r>
      <w:r>
        <w:rPr>
          <w:lang w:val="en-US"/>
        </w:rPr>
        <w:t>ngka butuh kehati -</w:t>
      </w:r>
      <w:r w:rsidRPr="0025225A">
        <w:rPr>
          <w:lang w:val="en-US"/>
        </w:rPr>
        <w:t xml:space="preserve"> hatian</w:t>
      </w:r>
      <w:r>
        <w:rPr>
          <w:lang w:val="en-US"/>
        </w:rPr>
        <w:t xml:space="preserve"> karena harus didasarkan pada proses penyelidikan, jika terindikasi melakukan perbuatan pidana maka ditingkatkan menjadi penyidikan, tindakan ini be</w:t>
      </w:r>
      <w:r w:rsidR="00922DD8">
        <w:rPr>
          <w:lang w:val="en-US"/>
        </w:rPr>
        <w:t>rupa melakukan pengumpulan alat-</w:t>
      </w:r>
      <w:r>
        <w:rPr>
          <w:lang w:val="en-US"/>
        </w:rPr>
        <w:t>alat bukti, keterangan korban, maupun saksi - saks</w:t>
      </w:r>
      <w:r w:rsidR="000D5507">
        <w:rPr>
          <w:lang w:val="en-US"/>
        </w:rPr>
        <w:t xml:space="preserve">i. </w:t>
      </w:r>
      <w:proofErr w:type="gramStart"/>
      <w:r w:rsidR="000D5507">
        <w:rPr>
          <w:lang w:val="en-US"/>
        </w:rPr>
        <w:t>Sehingga dite</w:t>
      </w:r>
      <w:r>
        <w:rPr>
          <w:lang w:val="en-US"/>
        </w:rPr>
        <w:t>etapkan seseorang menjadi tersangka.</w:t>
      </w:r>
      <w:proofErr w:type="gramEnd"/>
    </w:p>
    <w:p w:rsidR="001F0429" w:rsidRDefault="00783274" w:rsidP="00546727">
      <w:pPr>
        <w:shd w:val="clear" w:color="auto" w:fill="FFFFFF"/>
        <w:tabs>
          <w:tab w:val="left" w:pos="1620"/>
          <w:tab w:val="left" w:pos="1800"/>
          <w:tab w:val="left" w:pos="1890"/>
          <w:tab w:val="center" w:leader="dot" w:pos="7371"/>
          <w:tab w:val="center" w:pos="7938"/>
        </w:tabs>
        <w:spacing w:line="480" w:lineRule="auto"/>
        <w:ind w:left="450" w:firstLine="630"/>
        <w:jc w:val="both"/>
        <w:rPr>
          <w:lang w:val="en-US"/>
        </w:rPr>
      </w:pPr>
      <w:r>
        <w:rPr>
          <w:lang w:val="en-US"/>
        </w:rPr>
        <w:t xml:space="preserve"> </w:t>
      </w:r>
      <w:r w:rsidR="001F0429">
        <w:rPr>
          <w:lang w:val="en-US"/>
        </w:rPr>
        <w:t>Pasal 1 Angka 14</w:t>
      </w:r>
      <w:r>
        <w:rPr>
          <w:lang w:val="en-US"/>
        </w:rPr>
        <w:t xml:space="preserve">, </w:t>
      </w:r>
      <w:r w:rsidR="001F0429">
        <w:rPr>
          <w:lang w:val="en-US"/>
        </w:rPr>
        <w:t xml:space="preserve">Pasal 17 </w:t>
      </w:r>
      <w:r w:rsidR="000D5507">
        <w:rPr>
          <w:lang w:val="en-US"/>
        </w:rPr>
        <w:t>dan Pasal 21 Ayat</w:t>
      </w:r>
      <w:r>
        <w:rPr>
          <w:lang w:val="en-US"/>
        </w:rPr>
        <w:t>(1)</w:t>
      </w:r>
      <w:r w:rsidR="000D5507">
        <w:rPr>
          <w:lang w:val="en-US"/>
        </w:rPr>
        <w:t xml:space="preserve"> </w:t>
      </w:r>
      <w:r w:rsidRPr="0025225A">
        <w:rPr>
          <w:lang w:val="en-US"/>
        </w:rPr>
        <w:t xml:space="preserve"> </w:t>
      </w:r>
      <w:r>
        <w:rPr>
          <w:lang w:val="en-US"/>
        </w:rPr>
        <w:t>bahwa penetapan untuk menjadi tersangka di dasarkan adanya bukti permulaan yang cukup.</w:t>
      </w:r>
      <w:r w:rsidRPr="00F52B55">
        <w:rPr>
          <w:lang w:val="en-US"/>
        </w:rPr>
        <w:t xml:space="preserve"> </w:t>
      </w:r>
      <w:proofErr w:type="gramStart"/>
      <w:r>
        <w:rPr>
          <w:lang w:val="en-US"/>
        </w:rPr>
        <w:t>Sebaliknya tindakan penyidik yang menetapkan seseorang untuk menjadi tersangka tanpa didasari oleh adanya bukti permulaan yang cukup maka melanggar hak konstitusional warga Negara.</w:t>
      </w:r>
      <w:proofErr w:type="gramEnd"/>
      <w:r>
        <w:rPr>
          <w:lang w:val="en-US"/>
        </w:rPr>
        <w:t xml:space="preserve"> </w:t>
      </w:r>
      <w:proofErr w:type="gramStart"/>
      <w:r>
        <w:rPr>
          <w:lang w:val="en-US"/>
        </w:rPr>
        <w:t>Dengan adanya bukti yang di kumpulkan yang disertai dengan adanya dugaan yang kuat terhadap seseorang yang telah melakukan perbuatan pidana guna dapat menemukan tersangkanya.</w:t>
      </w:r>
      <w:proofErr w:type="gramEnd"/>
    </w:p>
    <w:p w:rsidR="00783274" w:rsidRDefault="001F0429" w:rsidP="00A31971">
      <w:pPr>
        <w:shd w:val="clear" w:color="auto" w:fill="FFFFFF"/>
        <w:tabs>
          <w:tab w:val="left" w:pos="1620"/>
          <w:tab w:val="left" w:pos="1800"/>
          <w:tab w:val="left" w:pos="1890"/>
          <w:tab w:val="center" w:leader="dot" w:pos="7371"/>
          <w:tab w:val="center" w:pos="7938"/>
        </w:tabs>
        <w:spacing w:after="0" w:line="240" w:lineRule="auto"/>
        <w:ind w:left="450" w:firstLine="720"/>
        <w:jc w:val="both"/>
        <w:rPr>
          <w:lang w:val="en-US"/>
        </w:rPr>
      </w:pPr>
      <w:r>
        <w:rPr>
          <w:lang w:val="en-US"/>
        </w:rPr>
        <w:t>A</w:t>
      </w:r>
      <w:r w:rsidR="00783274">
        <w:rPr>
          <w:lang w:val="en-US"/>
        </w:rPr>
        <w:t xml:space="preserve">lat bukti yang sah dalam Pasal 183 KUHAP </w:t>
      </w:r>
      <w:proofErr w:type="gramStart"/>
      <w:r w:rsidR="00783274">
        <w:rPr>
          <w:lang w:val="en-US"/>
        </w:rPr>
        <w:t>adalah :</w:t>
      </w:r>
      <w:proofErr w:type="gramEnd"/>
      <w:r w:rsidR="00783274">
        <w:rPr>
          <w:rStyle w:val="FootnoteReference"/>
          <w:lang w:val="en-US"/>
        </w:rPr>
        <w:footnoteReference w:id="3"/>
      </w:r>
    </w:p>
    <w:p w:rsidR="00783274" w:rsidRDefault="00783274" w:rsidP="00A31971">
      <w:pPr>
        <w:numPr>
          <w:ilvl w:val="0"/>
          <w:numId w:val="4"/>
        </w:numPr>
        <w:shd w:val="clear" w:color="auto" w:fill="FFFFFF"/>
        <w:tabs>
          <w:tab w:val="left" w:pos="1260"/>
          <w:tab w:val="left" w:pos="1620"/>
          <w:tab w:val="left" w:pos="1800"/>
          <w:tab w:val="left" w:pos="1890"/>
          <w:tab w:val="center" w:leader="dot" w:pos="7371"/>
          <w:tab w:val="center" w:pos="7938"/>
        </w:tabs>
        <w:spacing w:after="0" w:line="240" w:lineRule="auto"/>
        <w:ind w:left="1253"/>
        <w:jc w:val="both"/>
        <w:rPr>
          <w:lang w:val="en-US"/>
        </w:rPr>
      </w:pPr>
      <w:r>
        <w:rPr>
          <w:lang w:val="en-US"/>
        </w:rPr>
        <w:t xml:space="preserve">Keterangan saksi, </w:t>
      </w:r>
    </w:p>
    <w:p w:rsidR="00783274" w:rsidRDefault="00783274" w:rsidP="00A31971">
      <w:pPr>
        <w:numPr>
          <w:ilvl w:val="0"/>
          <w:numId w:val="4"/>
        </w:numPr>
        <w:shd w:val="clear" w:color="auto" w:fill="FFFFFF"/>
        <w:tabs>
          <w:tab w:val="left" w:pos="1260"/>
          <w:tab w:val="left" w:pos="1620"/>
          <w:tab w:val="left" w:pos="1800"/>
          <w:tab w:val="left" w:pos="1890"/>
          <w:tab w:val="center" w:leader="dot" w:pos="7371"/>
          <w:tab w:val="center" w:pos="7938"/>
        </w:tabs>
        <w:spacing w:after="0" w:line="240" w:lineRule="auto"/>
        <w:ind w:left="1253"/>
        <w:jc w:val="both"/>
        <w:rPr>
          <w:lang w:val="en-US"/>
        </w:rPr>
      </w:pPr>
      <w:r>
        <w:rPr>
          <w:lang w:val="en-US"/>
        </w:rPr>
        <w:t xml:space="preserve">Keterangan ahli, </w:t>
      </w:r>
    </w:p>
    <w:p w:rsidR="00783274" w:rsidRDefault="00783274" w:rsidP="00A31971">
      <w:pPr>
        <w:numPr>
          <w:ilvl w:val="0"/>
          <w:numId w:val="4"/>
        </w:numPr>
        <w:shd w:val="clear" w:color="auto" w:fill="FFFFFF"/>
        <w:tabs>
          <w:tab w:val="left" w:pos="1260"/>
          <w:tab w:val="left" w:pos="1800"/>
          <w:tab w:val="left" w:pos="1890"/>
          <w:tab w:val="center" w:leader="dot" w:pos="7371"/>
          <w:tab w:val="center" w:pos="7938"/>
        </w:tabs>
        <w:spacing w:after="0" w:line="240" w:lineRule="auto"/>
        <w:ind w:left="1253"/>
        <w:jc w:val="both"/>
        <w:rPr>
          <w:lang w:val="en-US"/>
        </w:rPr>
      </w:pPr>
      <w:r>
        <w:rPr>
          <w:lang w:val="en-US"/>
        </w:rPr>
        <w:t>Surat,</w:t>
      </w:r>
    </w:p>
    <w:p w:rsidR="00783274" w:rsidRDefault="00783274" w:rsidP="00A31971">
      <w:pPr>
        <w:numPr>
          <w:ilvl w:val="0"/>
          <w:numId w:val="4"/>
        </w:numPr>
        <w:shd w:val="clear" w:color="auto" w:fill="FFFFFF"/>
        <w:tabs>
          <w:tab w:val="left" w:pos="1260"/>
          <w:tab w:val="left" w:pos="1800"/>
          <w:tab w:val="left" w:pos="1890"/>
          <w:tab w:val="center" w:leader="dot" w:pos="7371"/>
          <w:tab w:val="center" w:pos="7938"/>
        </w:tabs>
        <w:spacing w:after="0" w:line="240" w:lineRule="auto"/>
        <w:ind w:left="1253"/>
        <w:jc w:val="both"/>
        <w:rPr>
          <w:lang w:val="en-US"/>
        </w:rPr>
      </w:pPr>
      <w:r>
        <w:rPr>
          <w:lang w:val="en-US"/>
        </w:rPr>
        <w:t>Petunjuk, dan</w:t>
      </w:r>
    </w:p>
    <w:p w:rsidR="00783274" w:rsidRPr="001F0429" w:rsidRDefault="00783274" w:rsidP="001F0429">
      <w:pPr>
        <w:numPr>
          <w:ilvl w:val="0"/>
          <w:numId w:val="4"/>
        </w:numPr>
        <w:shd w:val="clear" w:color="auto" w:fill="FFFFFF"/>
        <w:tabs>
          <w:tab w:val="left" w:pos="1170"/>
          <w:tab w:val="left" w:pos="1260"/>
          <w:tab w:val="left" w:pos="1350"/>
          <w:tab w:val="left" w:pos="1530"/>
        </w:tabs>
        <w:spacing w:after="0" w:line="480" w:lineRule="auto"/>
        <w:ind w:left="1253"/>
        <w:jc w:val="both"/>
        <w:rPr>
          <w:lang w:val="en-US"/>
        </w:rPr>
      </w:pPr>
      <w:r>
        <w:rPr>
          <w:lang w:val="en-US"/>
        </w:rPr>
        <w:t xml:space="preserve"> Keterangan tersangka.</w:t>
      </w:r>
    </w:p>
    <w:p w:rsidR="00783274" w:rsidRDefault="00783274" w:rsidP="00783274">
      <w:pPr>
        <w:shd w:val="clear" w:color="auto" w:fill="FFFFFF"/>
        <w:tabs>
          <w:tab w:val="left" w:pos="1170"/>
          <w:tab w:val="left" w:pos="1260"/>
          <w:tab w:val="left" w:pos="1350"/>
          <w:tab w:val="left" w:pos="1530"/>
        </w:tabs>
        <w:spacing w:line="480" w:lineRule="auto"/>
        <w:ind w:left="450" w:firstLine="810"/>
        <w:jc w:val="both"/>
        <w:rPr>
          <w:lang w:val="en-US"/>
        </w:rPr>
      </w:pPr>
      <w:proofErr w:type="gramStart"/>
      <w:r>
        <w:rPr>
          <w:lang w:val="en-US"/>
        </w:rPr>
        <w:lastRenderedPageBreak/>
        <w:t>Penangguhan penahanan terjadi karena sifatnya permohonan artinya permohonan</w:t>
      </w:r>
      <w:r w:rsidR="00A31971">
        <w:rPr>
          <w:lang w:val="en-US"/>
        </w:rPr>
        <w:t xml:space="preserve"> </w:t>
      </w:r>
      <w:r>
        <w:rPr>
          <w:lang w:val="en-US"/>
        </w:rPr>
        <w:t>diajukan kepada instansi yang menahan.</w:t>
      </w:r>
      <w:proofErr w:type="gramEnd"/>
      <w:r>
        <w:rPr>
          <w:lang w:val="en-US"/>
        </w:rPr>
        <w:t xml:space="preserve"> </w:t>
      </w:r>
      <w:proofErr w:type="gramStart"/>
      <w:r>
        <w:rPr>
          <w:lang w:val="en-US"/>
        </w:rPr>
        <w:t>disertai</w:t>
      </w:r>
      <w:proofErr w:type="gramEnd"/>
      <w:r>
        <w:rPr>
          <w:lang w:val="en-US"/>
        </w:rPr>
        <w:t xml:space="preserve"> dengan jaminan </w:t>
      </w:r>
      <w:r w:rsidR="00A31971">
        <w:rPr>
          <w:lang w:val="en-US"/>
        </w:rPr>
        <w:t xml:space="preserve">sebagaimana telah </w:t>
      </w:r>
      <w:r>
        <w:rPr>
          <w:lang w:val="en-US"/>
        </w:rPr>
        <w:t xml:space="preserve">ditetapkan. </w:t>
      </w:r>
      <w:proofErr w:type="gramStart"/>
      <w:r w:rsidR="00A31971">
        <w:rPr>
          <w:lang w:val="en-US"/>
        </w:rPr>
        <w:t>D</w:t>
      </w:r>
      <w:r w:rsidR="00853874">
        <w:rPr>
          <w:lang w:val="en-US"/>
        </w:rPr>
        <w:t>alam Pasal 31 Ayat 1 KUHAP</w:t>
      </w:r>
      <w:r>
        <w:rPr>
          <w:lang w:val="en-US"/>
        </w:rPr>
        <w:t>.</w:t>
      </w:r>
      <w:proofErr w:type="gramEnd"/>
      <w:r>
        <w:rPr>
          <w:lang w:val="en-US"/>
        </w:rPr>
        <w:t xml:space="preserve"> </w:t>
      </w:r>
      <w:proofErr w:type="gramStart"/>
      <w:r>
        <w:rPr>
          <w:lang w:val="en-US"/>
        </w:rPr>
        <w:t>menetukan</w:t>
      </w:r>
      <w:proofErr w:type="gramEnd"/>
      <w:r>
        <w:rPr>
          <w:lang w:val="en-US"/>
        </w:rPr>
        <w:t xml:space="preserve"> bahwa penangguhan penahanan terjadi karena :</w:t>
      </w:r>
      <w:r>
        <w:rPr>
          <w:rStyle w:val="FootnoteReference"/>
          <w:lang w:val="en-US"/>
        </w:rPr>
        <w:footnoteReference w:id="4"/>
      </w:r>
      <w:r>
        <w:rPr>
          <w:lang w:val="en-US"/>
        </w:rPr>
        <w:t xml:space="preserve"> </w:t>
      </w:r>
    </w:p>
    <w:p w:rsidR="00783274" w:rsidRDefault="00783274" w:rsidP="001F0429">
      <w:pPr>
        <w:numPr>
          <w:ilvl w:val="0"/>
          <w:numId w:val="8"/>
        </w:numPr>
        <w:shd w:val="clear" w:color="auto" w:fill="FFFFFF"/>
        <w:tabs>
          <w:tab w:val="left" w:pos="1620"/>
          <w:tab w:val="left" w:pos="1800"/>
          <w:tab w:val="left" w:pos="1890"/>
          <w:tab w:val="center" w:leader="dot" w:pos="7371"/>
          <w:tab w:val="center" w:pos="7938"/>
        </w:tabs>
        <w:spacing w:after="0" w:line="240" w:lineRule="auto"/>
        <w:jc w:val="both"/>
        <w:rPr>
          <w:lang w:val="en-US"/>
        </w:rPr>
      </w:pPr>
      <w:r>
        <w:rPr>
          <w:lang w:val="en-US"/>
        </w:rPr>
        <w:t xml:space="preserve"> Adanya permintaaan dari tersangka itu sendiri,</w:t>
      </w:r>
    </w:p>
    <w:p w:rsidR="00783274" w:rsidRDefault="00783274" w:rsidP="001F0429">
      <w:pPr>
        <w:numPr>
          <w:ilvl w:val="0"/>
          <w:numId w:val="8"/>
        </w:numPr>
        <w:shd w:val="clear" w:color="auto" w:fill="FFFFFF"/>
        <w:tabs>
          <w:tab w:val="left" w:pos="1620"/>
          <w:tab w:val="left" w:pos="1800"/>
          <w:tab w:val="left" w:pos="1890"/>
          <w:tab w:val="center" w:leader="dot" w:pos="7371"/>
          <w:tab w:val="center" w:pos="7938"/>
        </w:tabs>
        <w:spacing w:after="0" w:line="240" w:lineRule="auto"/>
        <w:ind w:left="1710" w:hanging="275"/>
        <w:jc w:val="both"/>
        <w:rPr>
          <w:lang w:val="en-US"/>
        </w:rPr>
      </w:pPr>
      <w:r>
        <w:rPr>
          <w:lang w:val="en-US"/>
        </w:rPr>
        <w:t xml:space="preserve"> Permintaan itu disetujiui oleh instansi yang menahan atau yang bertangung jawab secara yuridis atas penahanan dengan syarat dan jaminan yang telah ditetapkan, dan</w:t>
      </w:r>
    </w:p>
    <w:p w:rsidR="00783274" w:rsidRDefault="00783274" w:rsidP="001F0429">
      <w:pPr>
        <w:numPr>
          <w:ilvl w:val="0"/>
          <w:numId w:val="8"/>
        </w:numPr>
        <w:shd w:val="clear" w:color="auto" w:fill="FFFFFF"/>
        <w:tabs>
          <w:tab w:val="left" w:pos="1620"/>
          <w:tab w:val="left" w:pos="1710"/>
          <w:tab w:val="left" w:pos="1890"/>
          <w:tab w:val="center" w:leader="dot" w:pos="7371"/>
          <w:tab w:val="center" w:pos="7938"/>
        </w:tabs>
        <w:spacing w:after="0" w:line="240" w:lineRule="auto"/>
        <w:ind w:left="1710" w:hanging="275"/>
        <w:jc w:val="both"/>
        <w:rPr>
          <w:lang w:val="en-US"/>
        </w:rPr>
      </w:pPr>
      <w:r>
        <w:rPr>
          <w:lang w:val="en-US"/>
        </w:rPr>
        <w:t xml:space="preserve"> Adanya persetujuan dari tahanan untuk mematuhi syarat yang telah ditetapkan serta memenuhi jaminan yang telah ditentukan.</w:t>
      </w:r>
    </w:p>
    <w:p w:rsidR="001F0429" w:rsidRPr="001F0429" w:rsidRDefault="001F0429" w:rsidP="001F0429">
      <w:pPr>
        <w:shd w:val="clear" w:color="auto" w:fill="FFFFFF"/>
        <w:tabs>
          <w:tab w:val="left" w:pos="1620"/>
          <w:tab w:val="left" w:pos="1710"/>
          <w:tab w:val="left" w:pos="1890"/>
          <w:tab w:val="center" w:leader="dot" w:pos="7371"/>
          <w:tab w:val="center" w:pos="7938"/>
        </w:tabs>
        <w:spacing w:after="0" w:line="240" w:lineRule="auto"/>
        <w:ind w:left="1710" w:firstLine="0"/>
        <w:jc w:val="both"/>
        <w:rPr>
          <w:lang w:val="en-US"/>
        </w:rPr>
      </w:pPr>
    </w:p>
    <w:p w:rsidR="00783274" w:rsidRDefault="00B43E0C" w:rsidP="00A31971">
      <w:pPr>
        <w:shd w:val="clear" w:color="auto" w:fill="FFFFFF"/>
        <w:tabs>
          <w:tab w:val="left" w:pos="1620"/>
          <w:tab w:val="left" w:pos="1800"/>
          <w:tab w:val="left" w:pos="1890"/>
          <w:tab w:val="center" w:leader="dot" w:pos="7371"/>
          <w:tab w:val="center" w:pos="7938"/>
        </w:tabs>
        <w:spacing w:after="0" w:line="480" w:lineRule="auto"/>
        <w:ind w:left="446" w:firstLine="792"/>
        <w:jc w:val="both"/>
        <w:rPr>
          <w:lang w:val="en-US"/>
        </w:rPr>
      </w:pPr>
      <w:r>
        <w:rPr>
          <w:lang w:val="en-US"/>
        </w:rPr>
        <w:t>Adapun pertimbangan-</w:t>
      </w:r>
      <w:r w:rsidR="00783274">
        <w:rPr>
          <w:lang w:val="en-US"/>
        </w:rPr>
        <w:t>pertimbangan penyidik dalam memberikan penangguhan penahanan terhadap tersangka:</w:t>
      </w:r>
    </w:p>
    <w:p w:rsidR="00783274" w:rsidRDefault="00783274" w:rsidP="00F915AF">
      <w:pPr>
        <w:numPr>
          <w:ilvl w:val="0"/>
          <w:numId w:val="5"/>
        </w:numPr>
        <w:shd w:val="clear" w:color="auto" w:fill="FFFFFF"/>
        <w:tabs>
          <w:tab w:val="left" w:pos="1080"/>
          <w:tab w:val="left" w:pos="1620"/>
          <w:tab w:val="left" w:pos="1800"/>
          <w:tab w:val="center" w:leader="dot" w:pos="7371"/>
          <w:tab w:val="center" w:pos="7938"/>
        </w:tabs>
        <w:spacing w:after="0" w:line="240" w:lineRule="auto"/>
        <w:ind w:left="1080"/>
        <w:jc w:val="both"/>
        <w:rPr>
          <w:lang w:val="en-US"/>
        </w:rPr>
      </w:pPr>
      <w:r>
        <w:rPr>
          <w:lang w:val="en-US"/>
        </w:rPr>
        <w:t xml:space="preserve">Alasan Obyektif </w:t>
      </w:r>
    </w:p>
    <w:p w:rsidR="00783274" w:rsidRDefault="00783274" w:rsidP="00F915AF">
      <w:pPr>
        <w:shd w:val="clear" w:color="auto" w:fill="FFFFFF"/>
        <w:tabs>
          <w:tab w:val="left" w:pos="1080"/>
          <w:tab w:val="left" w:pos="1620"/>
          <w:tab w:val="left" w:pos="1800"/>
          <w:tab w:val="center" w:leader="dot" w:pos="7371"/>
          <w:tab w:val="center" w:pos="7938"/>
        </w:tabs>
        <w:spacing w:after="0" w:line="240" w:lineRule="auto"/>
        <w:ind w:left="1080" w:firstLine="0"/>
        <w:jc w:val="both"/>
        <w:rPr>
          <w:lang w:val="en-US"/>
        </w:rPr>
      </w:pPr>
      <w:proofErr w:type="gramStart"/>
      <w:r>
        <w:rPr>
          <w:lang w:val="en-US"/>
        </w:rPr>
        <w:t>adalah</w:t>
      </w:r>
      <w:proofErr w:type="gramEnd"/>
      <w:r>
        <w:rPr>
          <w:lang w:val="en-US"/>
        </w:rPr>
        <w:t xml:space="preserve"> dasar penahanan yang ditinjau dari segi tindak pidananya yaitu terhadap perbuatan pidana yang dapat dikenakakan penahanan, absolute dalam arti bahwa tindak pidana yang dilakukan seseorang dan tidak termasuk dalam rumusan pertimbangan dalam memberikan penangguhan penahanan terhadap tersangka adalah karena tersangka kooperatif dinilai :</w:t>
      </w:r>
    </w:p>
    <w:p w:rsidR="00783274" w:rsidRDefault="00783274" w:rsidP="00B43E0C">
      <w:pPr>
        <w:numPr>
          <w:ilvl w:val="0"/>
          <w:numId w:val="6"/>
        </w:numPr>
        <w:shd w:val="clear" w:color="auto" w:fill="FFFFFF"/>
        <w:tabs>
          <w:tab w:val="left" w:pos="1080"/>
          <w:tab w:val="left" w:pos="1440"/>
          <w:tab w:val="left" w:pos="1800"/>
          <w:tab w:val="center" w:leader="dot" w:pos="7371"/>
          <w:tab w:val="center" w:pos="7938"/>
        </w:tabs>
        <w:spacing w:after="0" w:line="240" w:lineRule="auto"/>
        <w:ind w:firstLine="93"/>
        <w:jc w:val="both"/>
        <w:rPr>
          <w:lang w:val="en-US"/>
        </w:rPr>
      </w:pPr>
      <w:r>
        <w:rPr>
          <w:lang w:val="en-US"/>
        </w:rPr>
        <w:t>Tersangka tidak dikhawtirkan melarikan diri.</w:t>
      </w:r>
    </w:p>
    <w:p w:rsidR="00783274" w:rsidRDefault="00783274" w:rsidP="00B43E0C">
      <w:pPr>
        <w:numPr>
          <w:ilvl w:val="0"/>
          <w:numId w:val="6"/>
        </w:numPr>
        <w:shd w:val="clear" w:color="auto" w:fill="FFFFFF"/>
        <w:tabs>
          <w:tab w:val="left" w:pos="1440"/>
          <w:tab w:val="left" w:pos="1800"/>
          <w:tab w:val="center" w:leader="dot" w:pos="7371"/>
          <w:tab w:val="center" w:pos="7938"/>
        </w:tabs>
        <w:spacing w:after="0" w:line="240" w:lineRule="auto"/>
        <w:ind w:left="1440" w:hanging="270"/>
        <w:jc w:val="both"/>
        <w:rPr>
          <w:lang w:val="en-US"/>
        </w:rPr>
      </w:pPr>
      <w:r>
        <w:rPr>
          <w:lang w:val="en-US"/>
        </w:rPr>
        <w:t xml:space="preserve">Tersangka tidak dikhawatirkan </w:t>
      </w:r>
      <w:proofErr w:type="gramStart"/>
      <w:r>
        <w:rPr>
          <w:lang w:val="en-US"/>
        </w:rPr>
        <w:t>akan</w:t>
      </w:r>
      <w:proofErr w:type="gramEnd"/>
      <w:r>
        <w:rPr>
          <w:lang w:val="en-US"/>
        </w:rPr>
        <w:t xml:space="preserve"> merusak atau menghilangkan barang bukti. dan </w:t>
      </w:r>
    </w:p>
    <w:p w:rsidR="00783274" w:rsidRDefault="00783274" w:rsidP="00A31971">
      <w:pPr>
        <w:numPr>
          <w:ilvl w:val="0"/>
          <w:numId w:val="6"/>
        </w:numPr>
        <w:shd w:val="clear" w:color="auto" w:fill="FFFFFF"/>
        <w:tabs>
          <w:tab w:val="left" w:pos="1440"/>
          <w:tab w:val="left" w:pos="1530"/>
          <w:tab w:val="left" w:pos="1800"/>
          <w:tab w:val="center" w:leader="dot" w:pos="7371"/>
          <w:tab w:val="center" w:pos="7938"/>
        </w:tabs>
        <w:spacing w:after="0" w:line="240" w:lineRule="auto"/>
        <w:ind w:left="1530"/>
        <w:jc w:val="both"/>
        <w:rPr>
          <w:lang w:val="en-US"/>
        </w:rPr>
      </w:pPr>
      <w:r>
        <w:rPr>
          <w:lang w:val="en-US"/>
        </w:rPr>
        <w:t xml:space="preserve">Tersangka tidak dikhwatirkan </w:t>
      </w:r>
      <w:proofErr w:type="gramStart"/>
      <w:r>
        <w:rPr>
          <w:lang w:val="en-US"/>
        </w:rPr>
        <w:t>akan</w:t>
      </w:r>
      <w:proofErr w:type="gramEnd"/>
      <w:r>
        <w:rPr>
          <w:lang w:val="en-US"/>
        </w:rPr>
        <w:t xml:space="preserve"> mengulangi perbuatanya.</w:t>
      </w:r>
    </w:p>
    <w:p w:rsidR="00853874" w:rsidRDefault="00853874" w:rsidP="00853874">
      <w:pPr>
        <w:shd w:val="clear" w:color="auto" w:fill="FFFFFF"/>
        <w:tabs>
          <w:tab w:val="left" w:pos="1530"/>
          <w:tab w:val="left" w:pos="1800"/>
          <w:tab w:val="center" w:leader="dot" w:pos="7371"/>
          <w:tab w:val="center" w:pos="7938"/>
        </w:tabs>
        <w:spacing w:after="0" w:line="240" w:lineRule="auto"/>
        <w:ind w:left="1530" w:firstLine="0"/>
        <w:jc w:val="both"/>
        <w:rPr>
          <w:lang w:val="en-US"/>
        </w:rPr>
      </w:pPr>
    </w:p>
    <w:p w:rsidR="00783274" w:rsidRDefault="00783274" w:rsidP="00F915AF">
      <w:pPr>
        <w:numPr>
          <w:ilvl w:val="0"/>
          <w:numId w:val="5"/>
        </w:numPr>
        <w:shd w:val="clear" w:color="auto" w:fill="FFFFFF"/>
        <w:tabs>
          <w:tab w:val="left" w:pos="1080"/>
          <w:tab w:val="left" w:pos="1620"/>
          <w:tab w:val="left" w:pos="1800"/>
          <w:tab w:val="center" w:leader="dot" w:pos="7371"/>
          <w:tab w:val="center" w:pos="7938"/>
        </w:tabs>
        <w:spacing w:after="0" w:line="240" w:lineRule="auto"/>
        <w:ind w:left="1080"/>
        <w:jc w:val="both"/>
        <w:rPr>
          <w:lang w:val="en-US"/>
        </w:rPr>
      </w:pPr>
      <w:r>
        <w:rPr>
          <w:lang w:val="en-US"/>
        </w:rPr>
        <w:t xml:space="preserve">Alasan Subyektif </w:t>
      </w:r>
    </w:p>
    <w:p w:rsidR="00783274" w:rsidRDefault="00783274" w:rsidP="00F915AF">
      <w:pPr>
        <w:shd w:val="clear" w:color="auto" w:fill="FFFFFF"/>
        <w:tabs>
          <w:tab w:val="left" w:pos="1080"/>
          <w:tab w:val="left" w:pos="1620"/>
          <w:tab w:val="left" w:pos="1800"/>
          <w:tab w:val="center" w:leader="dot" w:pos="7371"/>
          <w:tab w:val="center" w:pos="7938"/>
        </w:tabs>
        <w:spacing w:after="0" w:line="240" w:lineRule="auto"/>
        <w:ind w:left="1080" w:firstLine="0"/>
        <w:jc w:val="both"/>
        <w:rPr>
          <w:lang w:val="en-US"/>
        </w:rPr>
      </w:pPr>
      <w:proofErr w:type="gramStart"/>
      <w:r>
        <w:rPr>
          <w:lang w:val="en-US"/>
        </w:rPr>
        <w:t>adalah</w:t>
      </w:r>
      <w:proofErr w:type="gramEnd"/>
      <w:r>
        <w:rPr>
          <w:lang w:val="en-US"/>
        </w:rPr>
        <w:t xml:space="preserve"> penahanan dari segi perlunya seseorang untuk dilakukan tindakan berupa penahanan.</w:t>
      </w:r>
      <w:r>
        <w:rPr>
          <w:rStyle w:val="FootnoteReference"/>
          <w:lang w:val="en-US"/>
        </w:rPr>
        <w:footnoteReference w:id="5"/>
      </w:r>
    </w:p>
    <w:p w:rsidR="00783274" w:rsidRDefault="00783274" w:rsidP="00F915AF">
      <w:pPr>
        <w:numPr>
          <w:ilvl w:val="0"/>
          <w:numId w:val="7"/>
        </w:numPr>
        <w:shd w:val="clear" w:color="auto" w:fill="FFFFFF"/>
        <w:tabs>
          <w:tab w:val="left" w:pos="1170"/>
          <w:tab w:val="left" w:pos="1260"/>
          <w:tab w:val="left" w:pos="1350"/>
          <w:tab w:val="left" w:pos="1530"/>
        </w:tabs>
        <w:spacing w:after="0" w:line="240" w:lineRule="auto"/>
        <w:ind w:left="1440" w:hanging="274"/>
        <w:jc w:val="both"/>
        <w:rPr>
          <w:lang w:val="en-US"/>
        </w:rPr>
      </w:pPr>
      <w:r>
        <w:rPr>
          <w:lang w:val="en-US"/>
        </w:rPr>
        <w:t xml:space="preserve"> Adanya jaminan dari tersangka baik dalam bentuk jaminan uang maupun orang untuk dihadapkan kepada penyidik apabila diperlukan guna kepentingan proses hukum lebih lanjut.</w:t>
      </w:r>
    </w:p>
    <w:p w:rsidR="00783274" w:rsidRDefault="00783274" w:rsidP="00853874">
      <w:pPr>
        <w:numPr>
          <w:ilvl w:val="0"/>
          <w:numId w:val="7"/>
        </w:numPr>
        <w:shd w:val="clear" w:color="auto" w:fill="FFFFFF"/>
        <w:tabs>
          <w:tab w:val="left" w:pos="1170"/>
          <w:tab w:val="left" w:pos="1260"/>
          <w:tab w:val="left" w:pos="1350"/>
          <w:tab w:val="left" w:pos="1530"/>
        </w:tabs>
        <w:spacing w:after="0" w:line="240" w:lineRule="auto"/>
        <w:ind w:left="1440" w:hanging="274"/>
        <w:jc w:val="both"/>
        <w:rPr>
          <w:lang w:val="en-US"/>
        </w:rPr>
      </w:pPr>
      <w:r>
        <w:rPr>
          <w:lang w:val="en-US"/>
        </w:rPr>
        <w:t xml:space="preserve"> Tersangka bersedia untuk mengikuti petunjuk penyidik berupa wajib lapor dalam 2 X   dalam seminggu.</w:t>
      </w:r>
    </w:p>
    <w:p w:rsidR="00783274" w:rsidRDefault="00783274" w:rsidP="00853874">
      <w:pPr>
        <w:numPr>
          <w:ilvl w:val="0"/>
          <w:numId w:val="7"/>
        </w:numPr>
        <w:shd w:val="clear" w:color="auto" w:fill="FFFFFF"/>
        <w:tabs>
          <w:tab w:val="left" w:pos="1170"/>
          <w:tab w:val="left" w:pos="1260"/>
          <w:tab w:val="left" w:pos="1350"/>
          <w:tab w:val="left" w:pos="1530"/>
        </w:tabs>
        <w:spacing w:after="0" w:line="240" w:lineRule="auto"/>
        <w:ind w:left="1440" w:hanging="274"/>
        <w:jc w:val="both"/>
        <w:rPr>
          <w:lang w:val="en-US"/>
        </w:rPr>
      </w:pPr>
      <w:r>
        <w:rPr>
          <w:lang w:val="en-US"/>
        </w:rPr>
        <w:lastRenderedPageBreak/>
        <w:t xml:space="preserve"> Tersangka</w:t>
      </w:r>
      <w:r w:rsidR="000D5507">
        <w:rPr>
          <w:lang w:val="en-US"/>
        </w:rPr>
        <w:t xml:space="preserve"> bersedia menandatangani syarat-</w:t>
      </w:r>
      <w:r>
        <w:rPr>
          <w:lang w:val="en-US"/>
        </w:rPr>
        <w:t>syarat penangguham penahanan.</w:t>
      </w:r>
    </w:p>
    <w:p w:rsidR="00783274" w:rsidRDefault="00783274" w:rsidP="00853874">
      <w:pPr>
        <w:numPr>
          <w:ilvl w:val="0"/>
          <w:numId w:val="7"/>
        </w:numPr>
        <w:shd w:val="clear" w:color="auto" w:fill="FFFFFF"/>
        <w:tabs>
          <w:tab w:val="left" w:pos="1170"/>
          <w:tab w:val="left" w:pos="1260"/>
          <w:tab w:val="left" w:pos="1350"/>
          <w:tab w:val="left" w:pos="1530"/>
        </w:tabs>
        <w:spacing w:after="0" w:line="240" w:lineRule="auto"/>
        <w:ind w:left="1440" w:hanging="274"/>
        <w:jc w:val="both"/>
        <w:rPr>
          <w:lang w:val="en-US"/>
        </w:rPr>
      </w:pPr>
      <w:r>
        <w:rPr>
          <w:lang w:val="en-US"/>
        </w:rPr>
        <w:t xml:space="preserve"> Adanya penjamin untuk diadakan penangguhan penahanan.</w:t>
      </w:r>
    </w:p>
    <w:p w:rsidR="00A31971" w:rsidRDefault="00A31971" w:rsidP="00A31971">
      <w:pPr>
        <w:shd w:val="clear" w:color="auto" w:fill="FFFFFF"/>
        <w:tabs>
          <w:tab w:val="left" w:pos="1170"/>
          <w:tab w:val="left" w:pos="1260"/>
          <w:tab w:val="left" w:pos="1350"/>
          <w:tab w:val="left" w:pos="1530"/>
        </w:tabs>
        <w:spacing w:after="0" w:line="240" w:lineRule="auto"/>
        <w:ind w:left="1440" w:firstLine="0"/>
        <w:jc w:val="both"/>
        <w:rPr>
          <w:lang w:val="en-US"/>
        </w:rPr>
      </w:pPr>
    </w:p>
    <w:p w:rsidR="00853874" w:rsidRPr="00390466" w:rsidRDefault="00853874" w:rsidP="00853874">
      <w:pPr>
        <w:shd w:val="clear" w:color="auto" w:fill="FFFFFF"/>
        <w:tabs>
          <w:tab w:val="left" w:pos="1170"/>
          <w:tab w:val="left" w:pos="1260"/>
          <w:tab w:val="left" w:pos="1350"/>
          <w:tab w:val="left" w:pos="1530"/>
        </w:tabs>
        <w:spacing w:after="0" w:line="240" w:lineRule="auto"/>
        <w:ind w:left="1440" w:firstLine="0"/>
        <w:jc w:val="both"/>
        <w:rPr>
          <w:lang w:val="en-US"/>
        </w:rPr>
      </w:pPr>
    </w:p>
    <w:p w:rsidR="00783274" w:rsidRPr="00390466" w:rsidRDefault="00783274" w:rsidP="00783274">
      <w:pPr>
        <w:pStyle w:val="NormalWeb"/>
        <w:shd w:val="clear" w:color="auto" w:fill="FFFFFF"/>
        <w:spacing w:before="0" w:beforeAutospacing="0" w:after="0" w:afterAutospacing="0" w:line="480" w:lineRule="auto"/>
        <w:ind w:left="450" w:hanging="450"/>
        <w:jc w:val="both"/>
        <w:rPr>
          <w:bCs/>
          <w:color w:val="333333"/>
        </w:rPr>
      </w:pPr>
      <w:r>
        <w:rPr>
          <w:b/>
        </w:rPr>
        <w:t>B</w:t>
      </w:r>
      <w:r w:rsidRPr="008145A7">
        <w:rPr>
          <w:b/>
        </w:rPr>
        <w:t xml:space="preserve">. Pertanggung Jawaban Penyidik Memberikan </w:t>
      </w:r>
      <w:r>
        <w:rPr>
          <w:b/>
        </w:rPr>
        <w:t>Penanguhan Penahanan   Dalam Hal Tersangka Melarikan Diri</w:t>
      </w:r>
    </w:p>
    <w:p w:rsidR="00783274" w:rsidRPr="00B2517B" w:rsidRDefault="00783274" w:rsidP="00783274">
      <w:pPr>
        <w:shd w:val="clear" w:color="auto" w:fill="FFFFFF"/>
        <w:tabs>
          <w:tab w:val="left" w:pos="1080"/>
          <w:tab w:val="left" w:pos="1800"/>
          <w:tab w:val="left" w:pos="2160"/>
          <w:tab w:val="center" w:leader="dot" w:pos="7371"/>
          <w:tab w:val="center" w:pos="7938"/>
        </w:tabs>
        <w:spacing w:line="480" w:lineRule="auto"/>
        <w:ind w:left="450" w:firstLine="630"/>
        <w:jc w:val="both"/>
        <w:rPr>
          <w:lang w:val="en-US"/>
        </w:rPr>
      </w:pPr>
      <w:r>
        <w:rPr>
          <w:lang w:val="en-US"/>
        </w:rPr>
        <w:t xml:space="preserve">  </w:t>
      </w:r>
      <w:proofErr w:type="gramStart"/>
      <w:r w:rsidRPr="00B2517B">
        <w:rPr>
          <w:lang w:val="en-US"/>
        </w:rPr>
        <w:t>Mengenai pertanggung jawaban penyidik dalam hal tersangka yang di</w:t>
      </w:r>
      <w:r w:rsidR="000D5507">
        <w:rPr>
          <w:lang w:val="en-US"/>
        </w:rPr>
        <w:t>berikan penangguhan</w:t>
      </w:r>
      <w:r w:rsidRPr="00B2517B">
        <w:rPr>
          <w:lang w:val="en-US"/>
        </w:rPr>
        <w:t xml:space="preserve"> melarikan diri.</w:t>
      </w:r>
      <w:proofErr w:type="gramEnd"/>
      <w:r w:rsidRPr="00B2517B">
        <w:rPr>
          <w:lang w:val="en-US"/>
        </w:rPr>
        <w:t xml:space="preserve"> Hal </w:t>
      </w:r>
      <w:r>
        <w:rPr>
          <w:lang w:val="en-US"/>
        </w:rPr>
        <w:t xml:space="preserve">ini berpedoman </w:t>
      </w:r>
      <w:r w:rsidRPr="00B2517B">
        <w:rPr>
          <w:lang w:val="en-US"/>
        </w:rPr>
        <w:t>da</w:t>
      </w:r>
      <w:r>
        <w:rPr>
          <w:lang w:val="en-US"/>
        </w:rPr>
        <w:t>n diatur dalam aturan internal K</w:t>
      </w:r>
      <w:r w:rsidRPr="00B2517B">
        <w:rPr>
          <w:lang w:val="en-US"/>
        </w:rPr>
        <w:t xml:space="preserve">epolisian artinya aturan </w:t>
      </w:r>
      <w:r>
        <w:rPr>
          <w:lang w:val="en-US"/>
        </w:rPr>
        <w:t xml:space="preserve">hukum yang berlaku dalam </w:t>
      </w:r>
      <w:proofErr w:type="gramStart"/>
      <w:r>
        <w:rPr>
          <w:lang w:val="en-US"/>
        </w:rPr>
        <w:t>dinas</w:t>
      </w:r>
      <w:proofErr w:type="gramEnd"/>
      <w:r>
        <w:rPr>
          <w:lang w:val="en-US"/>
        </w:rPr>
        <w:t xml:space="preserve"> Kepolisian. </w:t>
      </w:r>
      <w:proofErr w:type="gramStart"/>
      <w:r>
        <w:rPr>
          <w:lang w:val="en-US"/>
        </w:rPr>
        <w:t>Untuk meningkatkan integritas dan kedisiplinan bagi setiap anggota Polri.</w:t>
      </w:r>
      <w:proofErr w:type="gramEnd"/>
      <w:r>
        <w:rPr>
          <w:lang w:val="en-US"/>
        </w:rPr>
        <w:t xml:space="preserve"> </w:t>
      </w:r>
    </w:p>
    <w:p w:rsidR="00783274" w:rsidRPr="006E0D23" w:rsidRDefault="00783274" w:rsidP="00783274">
      <w:pPr>
        <w:shd w:val="clear" w:color="auto" w:fill="FFFFFF"/>
        <w:tabs>
          <w:tab w:val="left" w:pos="1800"/>
          <w:tab w:val="center" w:leader="dot" w:pos="7371"/>
          <w:tab w:val="center" w:pos="7938"/>
        </w:tabs>
        <w:spacing w:line="480" w:lineRule="auto"/>
        <w:ind w:left="810" w:hanging="810"/>
        <w:jc w:val="both"/>
        <w:rPr>
          <w:lang w:val="en-US"/>
        </w:rPr>
      </w:pPr>
      <w:r w:rsidRPr="006E0D23">
        <w:rPr>
          <w:lang w:val="en-US"/>
        </w:rPr>
        <w:t xml:space="preserve">       </w:t>
      </w:r>
      <w:r>
        <w:rPr>
          <w:lang w:val="en-US"/>
        </w:rPr>
        <w:t xml:space="preserve"> 1. </w:t>
      </w:r>
      <w:r w:rsidRPr="006E0D23">
        <w:rPr>
          <w:lang w:val="en-US"/>
        </w:rPr>
        <w:t>Peraturan Pemerintah No</w:t>
      </w:r>
      <w:r>
        <w:rPr>
          <w:lang w:val="en-US"/>
        </w:rPr>
        <w:t>mor</w:t>
      </w:r>
      <w:r w:rsidRPr="006E0D23">
        <w:rPr>
          <w:lang w:val="en-US"/>
        </w:rPr>
        <w:t>.</w:t>
      </w:r>
      <w:r>
        <w:rPr>
          <w:lang w:val="en-US"/>
        </w:rPr>
        <w:t xml:space="preserve"> </w:t>
      </w:r>
      <w:proofErr w:type="gramStart"/>
      <w:r>
        <w:rPr>
          <w:lang w:val="en-US"/>
        </w:rPr>
        <w:t>2 T</w:t>
      </w:r>
      <w:r w:rsidRPr="006E0D23">
        <w:rPr>
          <w:lang w:val="en-US"/>
        </w:rPr>
        <w:t>ahun 2003 Tentang Peraturan Disiplin Anggota Polri</w:t>
      </w:r>
      <w:r>
        <w:rPr>
          <w:lang w:val="en-US"/>
        </w:rPr>
        <w:t>.</w:t>
      </w:r>
      <w:proofErr w:type="gramEnd"/>
    </w:p>
    <w:p w:rsidR="00783274" w:rsidRDefault="00783274" w:rsidP="00133C75">
      <w:pPr>
        <w:shd w:val="clear" w:color="auto" w:fill="FFFFFF"/>
        <w:tabs>
          <w:tab w:val="left" w:pos="1440"/>
          <w:tab w:val="left" w:pos="1530"/>
          <w:tab w:val="left" w:pos="1710"/>
          <w:tab w:val="center" w:leader="dot" w:pos="7371"/>
          <w:tab w:val="center" w:pos="7938"/>
        </w:tabs>
        <w:spacing w:line="480" w:lineRule="auto"/>
        <w:ind w:left="900" w:hanging="900"/>
        <w:jc w:val="both"/>
        <w:rPr>
          <w:lang w:val="en-US"/>
        </w:rPr>
      </w:pPr>
      <w:r>
        <w:rPr>
          <w:b/>
          <w:lang w:val="en-US"/>
        </w:rPr>
        <w:t xml:space="preserve">                      </w:t>
      </w:r>
      <w:r w:rsidR="00A31971">
        <w:rPr>
          <w:b/>
          <w:lang w:val="en-US"/>
        </w:rPr>
        <w:t xml:space="preserve">   </w:t>
      </w:r>
      <w:r>
        <w:rPr>
          <w:lang w:val="en-US"/>
        </w:rPr>
        <w:t>Da</w:t>
      </w:r>
      <w:r w:rsidR="001C6B3D">
        <w:rPr>
          <w:lang w:val="en-US"/>
        </w:rPr>
        <w:t>lam Peraturan Pemerintah Nomor</w:t>
      </w:r>
      <w:r w:rsidR="00853874">
        <w:rPr>
          <w:lang w:val="en-US"/>
        </w:rPr>
        <w:t>.</w:t>
      </w:r>
      <w:r w:rsidR="001C6B3D">
        <w:rPr>
          <w:lang w:val="en-US"/>
        </w:rPr>
        <w:t xml:space="preserve"> </w:t>
      </w:r>
      <w:proofErr w:type="gramStart"/>
      <w:r>
        <w:rPr>
          <w:lang w:val="en-US"/>
        </w:rPr>
        <w:t>2 tahun 2003 Tentang Per</w:t>
      </w:r>
      <w:r w:rsidR="00853874">
        <w:rPr>
          <w:lang w:val="en-US"/>
        </w:rPr>
        <w:t>aturan Disiplin Anggota Polri.</w:t>
      </w:r>
      <w:proofErr w:type="gramEnd"/>
      <w:r w:rsidR="00853874">
        <w:rPr>
          <w:lang w:val="en-US"/>
        </w:rPr>
        <w:t xml:space="preserve"> </w:t>
      </w:r>
      <w:proofErr w:type="gramStart"/>
      <w:r w:rsidR="00853874">
        <w:rPr>
          <w:lang w:val="en-US"/>
        </w:rPr>
        <w:t>Dis</w:t>
      </w:r>
      <w:r w:rsidRPr="00B2517B">
        <w:rPr>
          <w:lang w:val="en-US"/>
        </w:rPr>
        <w:t xml:space="preserve">ebutkan Pasal demi Pasal </w:t>
      </w:r>
      <w:r>
        <w:rPr>
          <w:lang w:val="en-US"/>
        </w:rPr>
        <w:t>yang mengatur tentang tatanan hidup, pedoman atau aturan bagi setiap anggota Polri dalam melaksan</w:t>
      </w:r>
      <w:r w:rsidR="00853874">
        <w:rPr>
          <w:lang w:val="en-US"/>
        </w:rPr>
        <w:t>akan tugas dan wewenangnya.</w:t>
      </w:r>
      <w:proofErr w:type="gramEnd"/>
      <w:r w:rsidR="00853874">
        <w:rPr>
          <w:lang w:val="en-US"/>
        </w:rPr>
        <w:t xml:space="preserve"> T</w:t>
      </w:r>
      <w:r>
        <w:rPr>
          <w:lang w:val="en-US"/>
        </w:rPr>
        <w:t xml:space="preserve">etapi, dalam hal yang berkaitan penahanan dalam hal tersangka melarikan diri, hal ini ditaur dalam Pasal </w:t>
      </w:r>
      <w:proofErr w:type="gramStart"/>
      <w:r>
        <w:rPr>
          <w:lang w:val="en-US"/>
        </w:rPr>
        <w:t>4  hurup</w:t>
      </w:r>
      <w:proofErr w:type="gramEnd"/>
      <w:r>
        <w:rPr>
          <w:lang w:val="en-US"/>
        </w:rPr>
        <w:t xml:space="preserve"> (d), (f), dan (l) yang berbunyi :</w:t>
      </w:r>
    </w:p>
    <w:p w:rsidR="00783274" w:rsidRDefault="00A31971" w:rsidP="00A31971">
      <w:pPr>
        <w:shd w:val="clear" w:color="auto" w:fill="FFFFFF"/>
        <w:tabs>
          <w:tab w:val="left" w:pos="1800"/>
          <w:tab w:val="center" w:leader="dot" w:pos="7371"/>
          <w:tab w:val="center" w:pos="7938"/>
        </w:tabs>
        <w:spacing w:after="0" w:line="240" w:lineRule="auto"/>
        <w:ind w:left="1800" w:hanging="1800"/>
        <w:jc w:val="both"/>
        <w:rPr>
          <w:lang w:val="en-US"/>
        </w:rPr>
      </w:pPr>
      <w:r>
        <w:rPr>
          <w:lang w:val="en-US"/>
        </w:rPr>
        <w:t xml:space="preserve">                         d. </w:t>
      </w:r>
      <w:r w:rsidR="000D5507">
        <w:rPr>
          <w:lang w:val="en-US"/>
        </w:rPr>
        <w:t>Melaksanakan tugas sebaik-</w:t>
      </w:r>
      <w:r w:rsidR="00783274">
        <w:rPr>
          <w:lang w:val="en-US"/>
        </w:rPr>
        <w:t>baiknya dengan penuh kesadaran dan rasa tanggung jawab.</w:t>
      </w:r>
    </w:p>
    <w:p w:rsidR="00783274" w:rsidRDefault="00783274" w:rsidP="00853874">
      <w:pPr>
        <w:shd w:val="clear" w:color="auto" w:fill="FFFFFF"/>
        <w:tabs>
          <w:tab w:val="left" w:pos="1800"/>
          <w:tab w:val="left" w:pos="1890"/>
          <w:tab w:val="center" w:leader="dot" w:pos="7371"/>
          <w:tab w:val="center" w:pos="7938"/>
        </w:tabs>
        <w:spacing w:after="0" w:line="240" w:lineRule="auto"/>
        <w:ind w:left="1800" w:hanging="1800"/>
        <w:jc w:val="both"/>
        <w:rPr>
          <w:lang w:val="en-US"/>
        </w:rPr>
      </w:pPr>
      <w:r>
        <w:rPr>
          <w:lang w:val="en-US"/>
        </w:rPr>
        <w:t xml:space="preserve">                         f</w:t>
      </w:r>
      <w:r w:rsidR="00B43E0C">
        <w:rPr>
          <w:lang w:val="en-US"/>
        </w:rPr>
        <w:t>. Mentaati segala peraturan peru</w:t>
      </w:r>
      <w:r w:rsidR="000D5507">
        <w:rPr>
          <w:lang w:val="en-US"/>
        </w:rPr>
        <w:t>ndang-</w:t>
      </w:r>
      <w:r>
        <w:rPr>
          <w:lang w:val="en-US"/>
        </w:rPr>
        <w:t>undangan dan peraturan kedinasan yang berlaku.dan</w:t>
      </w:r>
    </w:p>
    <w:p w:rsidR="00853874" w:rsidRPr="00E5109A" w:rsidRDefault="00783274" w:rsidP="00B43E0C">
      <w:pPr>
        <w:shd w:val="clear" w:color="auto" w:fill="FFFFFF"/>
        <w:tabs>
          <w:tab w:val="left" w:pos="1440"/>
          <w:tab w:val="center" w:leader="dot" w:pos="7371"/>
          <w:tab w:val="center" w:pos="7938"/>
        </w:tabs>
        <w:spacing w:after="0" w:line="240" w:lineRule="auto"/>
        <w:ind w:left="1800" w:hanging="1800"/>
        <w:jc w:val="both"/>
        <w:rPr>
          <w:lang w:val="en-US"/>
        </w:rPr>
      </w:pPr>
      <w:r>
        <w:rPr>
          <w:lang w:val="en-US"/>
        </w:rPr>
        <w:t xml:space="preserve">                          </w:t>
      </w:r>
      <w:proofErr w:type="gramStart"/>
      <w:r>
        <w:rPr>
          <w:lang w:val="en-US"/>
        </w:rPr>
        <w:t>l.  Mentaati</w:t>
      </w:r>
      <w:proofErr w:type="gramEnd"/>
      <w:r>
        <w:rPr>
          <w:lang w:val="en-US"/>
        </w:rPr>
        <w:t xml:space="preserve"> perintah kedinasan yang sah dari atasan yang berwenang.</w:t>
      </w:r>
    </w:p>
    <w:p w:rsidR="00783274" w:rsidRDefault="00853874" w:rsidP="00783274">
      <w:pPr>
        <w:shd w:val="clear" w:color="auto" w:fill="FFFFFF"/>
        <w:tabs>
          <w:tab w:val="left" w:pos="1530"/>
          <w:tab w:val="left" w:pos="1800"/>
          <w:tab w:val="center" w:leader="dot" w:pos="7371"/>
          <w:tab w:val="center" w:pos="7938"/>
        </w:tabs>
        <w:spacing w:line="480" w:lineRule="auto"/>
        <w:ind w:left="900" w:firstLine="900"/>
        <w:jc w:val="both"/>
        <w:rPr>
          <w:lang w:val="en-US"/>
        </w:rPr>
      </w:pPr>
      <w:proofErr w:type="gramStart"/>
      <w:r>
        <w:rPr>
          <w:lang w:val="en-US"/>
        </w:rPr>
        <w:lastRenderedPageBreak/>
        <w:t>M</w:t>
      </w:r>
      <w:r w:rsidR="00783274">
        <w:rPr>
          <w:lang w:val="en-US"/>
        </w:rPr>
        <w:t>engenai sanksi, atau tindakan disiplin bagi anggota Polri (penyidik) dalam hal tersangka melarikan diri atau lalai dalam tugas diatur dalam Peraturan Pemerin</w:t>
      </w:r>
      <w:r w:rsidR="00B43E0C">
        <w:rPr>
          <w:lang w:val="en-US"/>
        </w:rPr>
        <w:t>tah Nomor.</w:t>
      </w:r>
      <w:proofErr w:type="gramEnd"/>
      <w:r w:rsidR="00B43E0C">
        <w:rPr>
          <w:lang w:val="en-US"/>
        </w:rPr>
        <w:t xml:space="preserve"> 2 tahun 2003 tentang</w:t>
      </w:r>
      <w:r w:rsidR="00783274">
        <w:rPr>
          <w:lang w:val="en-US"/>
        </w:rPr>
        <w:t xml:space="preserve"> Peraturan Disiplin Anggota Polri, </w:t>
      </w:r>
      <w:proofErr w:type="gramStart"/>
      <w:r w:rsidR="00783274">
        <w:rPr>
          <w:lang w:val="en-US"/>
        </w:rPr>
        <w:t>Pasal  9</w:t>
      </w:r>
      <w:proofErr w:type="gramEnd"/>
      <w:r w:rsidR="00783274">
        <w:rPr>
          <w:lang w:val="en-US"/>
        </w:rPr>
        <w:t xml:space="preserve">  adalah :</w:t>
      </w:r>
      <w:r w:rsidR="00783274">
        <w:rPr>
          <w:rStyle w:val="FootnoteReference"/>
          <w:lang w:val="en-US"/>
        </w:rPr>
        <w:footnoteReference w:id="6"/>
      </w:r>
    </w:p>
    <w:p w:rsidR="00783274" w:rsidRDefault="00783274" w:rsidP="00853874">
      <w:pPr>
        <w:numPr>
          <w:ilvl w:val="0"/>
          <w:numId w:val="9"/>
        </w:numPr>
        <w:shd w:val="clear" w:color="auto" w:fill="FFFFFF"/>
        <w:tabs>
          <w:tab w:val="left" w:pos="1800"/>
          <w:tab w:val="left" w:pos="1980"/>
          <w:tab w:val="center" w:leader="dot" w:pos="7371"/>
          <w:tab w:val="center" w:pos="7938"/>
        </w:tabs>
        <w:spacing w:after="0" w:line="240" w:lineRule="auto"/>
        <w:jc w:val="both"/>
        <w:rPr>
          <w:lang w:val="en-US"/>
        </w:rPr>
      </w:pPr>
      <w:r>
        <w:rPr>
          <w:lang w:val="en-US"/>
        </w:rPr>
        <w:t>Teguran tertulis.</w:t>
      </w:r>
    </w:p>
    <w:p w:rsidR="00783274" w:rsidRDefault="00783274" w:rsidP="00853874">
      <w:pPr>
        <w:numPr>
          <w:ilvl w:val="0"/>
          <w:numId w:val="9"/>
        </w:numPr>
        <w:shd w:val="clear" w:color="auto" w:fill="FFFFFF"/>
        <w:tabs>
          <w:tab w:val="left" w:pos="1800"/>
          <w:tab w:val="center" w:leader="dot" w:pos="7371"/>
          <w:tab w:val="center" w:pos="7938"/>
        </w:tabs>
        <w:spacing w:after="0" w:line="240" w:lineRule="auto"/>
        <w:jc w:val="both"/>
        <w:rPr>
          <w:lang w:val="en-US"/>
        </w:rPr>
      </w:pPr>
      <w:r>
        <w:rPr>
          <w:lang w:val="en-US"/>
        </w:rPr>
        <w:t>Penundaan mengikuti pendidikan minimal 1 (satu) tahun.</w:t>
      </w:r>
    </w:p>
    <w:p w:rsidR="00783274" w:rsidRDefault="00783274" w:rsidP="00853874">
      <w:pPr>
        <w:numPr>
          <w:ilvl w:val="0"/>
          <w:numId w:val="9"/>
        </w:numPr>
        <w:shd w:val="clear" w:color="auto" w:fill="FFFFFF"/>
        <w:tabs>
          <w:tab w:val="left" w:pos="1800"/>
          <w:tab w:val="left" w:pos="1890"/>
          <w:tab w:val="center" w:leader="dot" w:pos="7371"/>
          <w:tab w:val="center" w:pos="7938"/>
        </w:tabs>
        <w:spacing w:after="0" w:line="240" w:lineRule="auto"/>
        <w:ind w:left="1890"/>
        <w:jc w:val="both"/>
        <w:rPr>
          <w:lang w:val="en-US"/>
        </w:rPr>
      </w:pPr>
      <w:r>
        <w:rPr>
          <w:lang w:val="en-US"/>
        </w:rPr>
        <w:t xml:space="preserve">Penundaan kenaikan gaji berkala.       </w:t>
      </w:r>
    </w:p>
    <w:p w:rsidR="00783274" w:rsidRDefault="00783274" w:rsidP="00853874">
      <w:pPr>
        <w:numPr>
          <w:ilvl w:val="0"/>
          <w:numId w:val="9"/>
        </w:numPr>
        <w:shd w:val="clear" w:color="auto" w:fill="FFFFFF"/>
        <w:tabs>
          <w:tab w:val="left" w:pos="1530"/>
          <w:tab w:val="left" w:pos="1800"/>
          <w:tab w:val="center" w:leader="dot" w:pos="7371"/>
          <w:tab w:val="center" w:pos="7938"/>
        </w:tabs>
        <w:spacing w:after="0" w:line="240" w:lineRule="auto"/>
        <w:jc w:val="both"/>
        <w:rPr>
          <w:lang w:val="en-US"/>
        </w:rPr>
      </w:pPr>
      <w:r>
        <w:rPr>
          <w:lang w:val="en-US"/>
        </w:rPr>
        <w:t xml:space="preserve">Penundaan kenaikan pangkat untuk paling lama 1 (satu) tahun.  </w:t>
      </w:r>
    </w:p>
    <w:p w:rsidR="00783274" w:rsidRPr="00791E9F" w:rsidRDefault="00783274" w:rsidP="00853874">
      <w:pPr>
        <w:numPr>
          <w:ilvl w:val="0"/>
          <w:numId w:val="9"/>
        </w:numPr>
        <w:shd w:val="clear" w:color="auto" w:fill="FFFFFF"/>
        <w:tabs>
          <w:tab w:val="left" w:pos="1800"/>
          <w:tab w:val="center" w:leader="dot" w:pos="7371"/>
          <w:tab w:val="center" w:pos="7938"/>
        </w:tabs>
        <w:spacing w:after="0" w:line="240" w:lineRule="auto"/>
        <w:jc w:val="both"/>
        <w:rPr>
          <w:lang w:val="en-US"/>
        </w:rPr>
      </w:pPr>
      <w:r w:rsidRPr="00791E9F">
        <w:rPr>
          <w:lang w:val="en-US"/>
        </w:rPr>
        <w:t xml:space="preserve">Mutasi yang bersifat demosi. </w:t>
      </w:r>
    </w:p>
    <w:p w:rsidR="00783274" w:rsidRDefault="00783274" w:rsidP="00853874">
      <w:pPr>
        <w:numPr>
          <w:ilvl w:val="0"/>
          <w:numId w:val="9"/>
        </w:numPr>
        <w:shd w:val="clear" w:color="auto" w:fill="FFFFFF"/>
        <w:tabs>
          <w:tab w:val="left" w:pos="1800"/>
          <w:tab w:val="center" w:leader="dot" w:pos="7371"/>
          <w:tab w:val="center" w:pos="7938"/>
        </w:tabs>
        <w:spacing w:after="0" w:line="240" w:lineRule="auto"/>
        <w:jc w:val="both"/>
        <w:rPr>
          <w:lang w:val="en-US"/>
        </w:rPr>
      </w:pPr>
      <w:r w:rsidRPr="00791E9F">
        <w:rPr>
          <w:lang w:val="en-US"/>
        </w:rPr>
        <w:t>Pembebasan dari jabatan.</w:t>
      </w:r>
    </w:p>
    <w:p w:rsidR="00783274" w:rsidRDefault="00783274" w:rsidP="00853874">
      <w:pPr>
        <w:numPr>
          <w:ilvl w:val="0"/>
          <w:numId w:val="9"/>
        </w:numPr>
        <w:shd w:val="clear" w:color="auto" w:fill="FFFFFF"/>
        <w:tabs>
          <w:tab w:val="left" w:pos="1800"/>
          <w:tab w:val="center" w:leader="dot" w:pos="7371"/>
          <w:tab w:val="center" w:pos="7938"/>
        </w:tabs>
        <w:spacing w:after="0" w:line="240" w:lineRule="auto"/>
        <w:ind w:left="1800" w:hanging="300"/>
        <w:jc w:val="both"/>
        <w:rPr>
          <w:lang w:val="en-US"/>
        </w:rPr>
      </w:pPr>
      <w:r>
        <w:rPr>
          <w:lang w:val="en-US"/>
        </w:rPr>
        <w:t>Penempatan dalam penempatan khusus paling lama 21 (</w:t>
      </w:r>
      <w:proofErr w:type="gramStart"/>
      <w:r>
        <w:rPr>
          <w:lang w:val="en-US"/>
        </w:rPr>
        <w:t>dua  puluh</w:t>
      </w:r>
      <w:proofErr w:type="gramEnd"/>
      <w:r>
        <w:rPr>
          <w:lang w:val="en-US"/>
        </w:rPr>
        <w:t xml:space="preserve"> satu) hari.</w:t>
      </w:r>
    </w:p>
    <w:p w:rsidR="00853874" w:rsidRDefault="00853874" w:rsidP="00853874">
      <w:pPr>
        <w:shd w:val="clear" w:color="auto" w:fill="FFFFFF"/>
        <w:tabs>
          <w:tab w:val="left" w:pos="1800"/>
          <w:tab w:val="center" w:leader="dot" w:pos="7371"/>
          <w:tab w:val="center" w:pos="7938"/>
        </w:tabs>
        <w:spacing w:after="0" w:line="240" w:lineRule="auto"/>
        <w:ind w:left="1800" w:firstLine="0"/>
        <w:jc w:val="both"/>
        <w:rPr>
          <w:lang w:val="en-US"/>
        </w:rPr>
      </w:pPr>
    </w:p>
    <w:p w:rsidR="00783274" w:rsidRDefault="00783274" w:rsidP="00783274">
      <w:pPr>
        <w:shd w:val="clear" w:color="auto" w:fill="FFFFFF"/>
        <w:tabs>
          <w:tab w:val="left" w:pos="1800"/>
          <w:tab w:val="center" w:leader="dot" w:pos="7371"/>
          <w:tab w:val="center" w:pos="7938"/>
        </w:tabs>
        <w:spacing w:line="480" w:lineRule="auto"/>
        <w:ind w:left="1080" w:firstLine="720"/>
        <w:jc w:val="both"/>
        <w:rPr>
          <w:lang w:val="en-US"/>
        </w:rPr>
      </w:pPr>
      <w:proofErr w:type="gramStart"/>
      <w:r>
        <w:rPr>
          <w:lang w:val="en-US"/>
        </w:rPr>
        <w:t>Provos Polri atas perintah ankum menyelenggarakan sidang disiplin dalam waktu 30 hari setelah menerima</w:t>
      </w:r>
      <w:r w:rsidR="00E932D4">
        <w:rPr>
          <w:lang w:val="en-US"/>
        </w:rPr>
        <w:t xml:space="preserve"> daftar pemeriksaan pendahuluan </w:t>
      </w:r>
      <w:r>
        <w:rPr>
          <w:lang w:val="en-US"/>
        </w:rPr>
        <w:t>pelanggaran disi</w:t>
      </w:r>
      <w:r w:rsidR="001C6B3D">
        <w:rPr>
          <w:lang w:val="en-US"/>
        </w:rPr>
        <w:t>plin dari satuan fungsi Provos.</w:t>
      </w:r>
      <w:proofErr w:type="gramEnd"/>
      <w:r w:rsidR="001C6B3D">
        <w:rPr>
          <w:lang w:val="en-US"/>
        </w:rPr>
        <w:t xml:space="preserve"> </w:t>
      </w:r>
      <w:proofErr w:type="gramStart"/>
      <w:r w:rsidR="00F915AF">
        <w:rPr>
          <w:lang w:val="en-US"/>
        </w:rPr>
        <w:t>melaksanakan</w:t>
      </w:r>
      <w:proofErr w:type="gramEnd"/>
      <w:r w:rsidR="00F915AF">
        <w:rPr>
          <w:lang w:val="en-US"/>
        </w:rPr>
        <w:t xml:space="preserve"> putusan yang di</w:t>
      </w:r>
      <w:r>
        <w:rPr>
          <w:lang w:val="en-US"/>
        </w:rPr>
        <w:t xml:space="preserve">jatuhkan bagi anngota Polri yang telah melakukan pelanggaran disiplin. </w:t>
      </w:r>
    </w:p>
    <w:p w:rsidR="00783274" w:rsidRDefault="00783274" w:rsidP="00F915AF">
      <w:pPr>
        <w:shd w:val="clear" w:color="auto" w:fill="FFFFFF"/>
        <w:tabs>
          <w:tab w:val="left" w:pos="1800"/>
          <w:tab w:val="center" w:leader="dot" w:pos="7371"/>
          <w:tab w:val="center" w:pos="7938"/>
        </w:tabs>
        <w:spacing w:after="0" w:line="240" w:lineRule="auto"/>
        <w:ind w:left="1080" w:firstLine="720"/>
        <w:jc w:val="both"/>
        <w:rPr>
          <w:lang w:val="en-US"/>
        </w:rPr>
      </w:pPr>
      <w:r>
        <w:rPr>
          <w:lang w:val="en-US"/>
        </w:rPr>
        <w:t>Pelaksanaan sidang disiplin melalui tahap</w:t>
      </w:r>
      <w:r w:rsidR="00EE2E55">
        <w:rPr>
          <w:lang w:val="en-US"/>
        </w:rPr>
        <w:t>an</w:t>
      </w:r>
      <w:r>
        <w:rPr>
          <w:lang w:val="en-US"/>
        </w:rPr>
        <w:t xml:space="preserve"> - tahap</w:t>
      </w:r>
      <w:r w:rsidR="00EE2E55">
        <w:rPr>
          <w:lang w:val="en-US"/>
        </w:rPr>
        <w:t>an</w:t>
      </w:r>
      <w:r>
        <w:rPr>
          <w:lang w:val="en-US"/>
        </w:rPr>
        <w:t xml:space="preserve"> sebagai </w:t>
      </w:r>
      <w:proofErr w:type="gramStart"/>
      <w:r>
        <w:rPr>
          <w:lang w:val="en-US"/>
        </w:rPr>
        <w:t>berikut :</w:t>
      </w:r>
      <w:proofErr w:type="gramEnd"/>
      <w:r>
        <w:rPr>
          <w:rStyle w:val="FootnoteReference"/>
          <w:lang w:val="en-US"/>
        </w:rPr>
        <w:footnoteReference w:id="7"/>
      </w:r>
    </w:p>
    <w:p w:rsidR="00783274" w:rsidRDefault="00783274" w:rsidP="00F915AF">
      <w:pPr>
        <w:numPr>
          <w:ilvl w:val="0"/>
          <w:numId w:val="12"/>
        </w:numPr>
        <w:shd w:val="clear" w:color="auto" w:fill="FFFFFF"/>
        <w:tabs>
          <w:tab w:val="left" w:pos="1530"/>
        </w:tabs>
        <w:spacing w:after="0" w:line="240" w:lineRule="auto"/>
        <w:ind w:left="2247" w:hanging="245"/>
        <w:jc w:val="both"/>
        <w:rPr>
          <w:lang w:val="en-US"/>
        </w:rPr>
      </w:pPr>
      <w:r>
        <w:rPr>
          <w:lang w:val="en-US"/>
        </w:rPr>
        <w:t>Laporan atau pengaduan.</w:t>
      </w:r>
    </w:p>
    <w:p w:rsidR="00783274" w:rsidRDefault="00783274" w:rsidP="00F915AF">
      <w:pPr>
        <w:numPr>
          <w:ilvl w:val="0"/>
          <w:numId w:val="12"/>
        </w:numPr>
        <w:shd w:val="clear" w:color="auto" w:fill="FFFFFF"/>
        <w:tabs>
          <w:tab w:val="left" w:pos="1800"/>
          <w:tab w:val="left" w:pos="1890"/>
        </w:tabs>
        <w:spacing w:after="0" w:line="240" w:lineRule="auto"/>
        <w:ind w:left="2247" w:hanging="245"/>
        <w:jc w:val="both"/>
        <w:rPr>
          <w:lang w:val="en-US"/>
        </w:rPr>
      </w:pPr>
      <w:r>
        <w:rPr>
          <w:lang w:val="en-US"/>
        </w:rPr>
        <w:t>Pemeriksaan pendahuluan.</w:t>
      </w:r>
    </w:p>
    <w:p w:rsidR="00783274" w:rsidRDefault="00783274" w:rsidP="00853874">
      <w:pPr>
        <w:numPr>
          <w:ilvl w:val="0"/>
          <w:numId w:val="12"/>
        </w:numPr>
        <w:shd w:val="clear" w:color="auto" w:fill="FFFFFF"/>
        <w:tabs>
          <w:tab w:val="left" w:pos="1800"/>
        </w:tabs>
        <w:spacing w:after="0" w:line="240" w:lineRule="auto"/>
        <w:ind w:left="2247" w:hanging="245"/>
        <w:jc w:val="both"/>
        <w:rPr>
          <w:lang w:val="en-US"/>
        </w:rPr>
      </w:pPr>
      <w:r>
        <w:rPr>
          <w:lang w:val="en-US"/>
        </w:rPr>
        <w:t xml:space="preserve">Pemeriksaan </w:t>
      </w:r>
      <w:proofErr w:type="gramStart"/>
      <w:r>
        <w:rPr>
          <w:lang w:val="en-US"/>
        </w:rPr>
        <w:t>di depan</w:t>
      </w:r>
      <w:proofErr w:type="gramEnd"/>
      <w:r>
        <w:rPr>
          <w:lang w:val="en-US"/>
        </w:rPr>
        <w:t xml:space="preserve"> sidang pengadilan.</w:t>
      </w:r>
    </w:p>
    <w:p w:rsidR="00783274" w:rsidRDefault="00783274" w:rsidP="00853874">
      <w:pPr>
        <w:numPr>
          <w:ilvl w:val="0"/>
          <w:numId w:val="12"/>
        </w:numPr>
        <w:shd w:val="clear" w:color="auto" w:fill="FFFFFF"/>
        <w:tabs>
          <w:tab w:val="left" w:pos="1800"/>
        </w:tabs>
        <w:spacing w:after="0" w:line="240" w:lineRule="auto"/>
        <w:ind w:left="2247" w:hanging="245"/>
        <w:jc w:val="both"/>
        <w:rPr>
          <w:lang w:val="en-US"/>
        </w:rPr>
      </w:pPr>
      <w:r>
        <w:rPr>
          <w:lang w:val="en-US"/>
        </w:rPr>
        <w:t xml:space="preserve">Penjatuhan hukuman disiplin. </w:t>
      </w:r>
    </w:p>
    <w:p w:rsidR="00783274" w:rsidRDefault="00783274" w:rsidP="00853874">
      <w:pPr>
        <w:numPr>
          <w:ilvl w:val="0"/>
          <w:numId w:val="12"/>
        </w:numPr>
        <w:shd w:val="clear" w:color="auto" w:fill="FFFFFF"/>
        <w:tabs>
          <w:tab w:val="left" w:pos="1800"/>
        </w:tabs>
        <w:spacing w:after="0" w:line="240" w:lineRule="auto"/>
        <w:ind w:left="2247" w:hanging="245"/>
        <w:jc w:val="both"/>
        <w:rPr>
          <w:lang w:val="en-US"/>
        </w:rPr>
      </w:pPr>
      <w:r>
        <w:rPr>
          <w:lang w:val="en-US"/>
        </w:rPr>
        <w:t xml:space="preserve">Pelaksanaan putusan, dan </w:t>
      </w:r>
    </w:p>
    <w:p w:rsidR="00783274" w:rsidRDefault="00783274" w:rsidP="00853874">
      <w:pPr>
        <w:numPr>
          <w:ilvl w:val="0"/>
          <w:numId w:val="12"/>
        </w:numPr>
        <w:shd w:val="clear" w:color="auto" w:fill="FFFFFF"/>
        <w:tabs>
          <w:tab w:val="left" w:pos="1800"/>
          <w:tab w:val="left" w:pos="2070"/>
          <w:tab w:val="left" w:pos="2250"/>
        </w:tabs>
        <w:spacing w:after="0" w:line="240" w:lineRule="auto"/>
        <w:ind w:left="2247" w:hanging="245"/>
        <w:jc w:val="both"/>
        <w:rPr>
          <w:lang w:val="en-US"/>
        </w:rPr>
      </w:pPr>
      <w:r>
        <w:rPr>
          <w:lang w:val="en-US"/>
        </w:rPr>
        <w:t xml:space="preserve">Pencatatan dalam Data Personel Perseorangan. </w:t>
      </w:r>
    </w:p>
    <w:p w:rsidR="00E932D4" w:rsidRPr="00E932D4" w:rsidRDefault="00E932D4" w:rsidP="00E932D4">
      <w:pPr>
        <w:shd w:val="clear" w:color="auto" w:fill="FFFFFF"/>
        <w:tabs>
          <w:tab w:val="left" w:pos="1800"/>
          <w:tab w:val="center" w:leader="dot" w:pos="7371"/>
          <w:tab w:val="center" w:pos="7938"/>
        </w:tabs>
        <w:spacing w:after="0" w:line="240" w:lineRule="auto"/>
        <w:ind w:firstLine="1536"/>
        <w:jc w:val="both"/>
        <w:rPr>
          <w:lang w:val="en-US"/>
        </w:rPr>
      </w:pPr>
      <w:r w:rsidRPr="00E932D4">
        <w:rPr>
          <w:lang w:val="en-US"/>
        </w:rPr>
        <w:t xml:space="preserve">Pencatatan dalam data personel </w:t>
      </w:r>
      <w:proofErr w:type="gramStart"/>
      <w:r w:rsidRPr="00E932D4">
        <w:rPr>
          <w:lang w:val="en-US"/>
        </w:rPr>
        <w:t>berisi :</w:t>
      </w:r>
      <w:proofErr w:type="gramEnd"/>
    </w:p>
    <w:p w:rsidR="00E932D4" w:rsidRPr="00E932D4" w:rsidRDefault="00E932D4" w:rsidP="00E932D4">
      <w:pPr>
        <w:shd w:val="clear" w:color="auto" w:fill="FFFFFF"/>
        <w:tabs>
          <w:tab w:val="left" w:pos="1800"/>
          <w:tab w:val="center" w:leader="dot" w:pos="7371"/>
          <w:tab w:val="center" w:pos="7938"/>
        </w:tabs>
        <w:spacing w:after="0" w:line="240" w:lineRule="auto"/>
        <w:ind w:left="3330" w:hanging="990"/>
        <w:jc w:val="both"/>
        <w:rPr>
          <w:lang w:val="en-US"/>
        </w:rPr>
      </w:pPr>
      <w:r w:rsidRPr="00E932D4">
        <w:rPr>
          <w:lang w:val="en-US"/>
        </w:rPr>
        <w:t>1)  Identitas pelanggaran.</w:t>
      </w:r>
    </w:p>
    <w:p w:rsidR="00E932D4" w:rsidRPr="00E932D4" w:rsidRDefault="00E932D4" w:rsidP="00E932D4">
      <w:pPr>
        <w:shd w:val="clear" w:color="auto" w:fill="FFFFFF"/>
        <w:tabs>
          <w:tab w:val="left" w:pos="1800"/>
          <w:tab w:val="center" w:leader="dot" w:pos="7371"/>
          <w:tab w:val="center" w:pos="7938"/>
        </w:tabs>
        <w:spacing w:after="0" w:line="240" w:lineRule="auto"/>
        <w:ind w:left="3330" w:hanging="990"/>
        <w:jc w:val="both"/>
        <w:rPr>
          <w:lang w:val="en-US"/>
        </w:rPr>
      </w:pPr>
      <w:r w:rsidRPr="00E932D4">
        <w:rPr>
          <w:lang w:val="en-US"/>
        </w:rPr>
        <w:lastRenderedPageBreak/>
        <w:t>2)  Waktu dan tempat pelanggaran.</w:t>
      </w:r>
    </w:p>
    <w:p w:rsidR="00E932D4" w:rsidRPr="00E932D4" w:rsidRDefault="00E932D4" w:rsidP="00E932D4">
      <w:pPr>
        <w:pStyle w:val="ListParagraph"/>
        <w:shd w:val="clear" w:color="auto" w:fill="FFFFFF"/>
        <w:tabs>
          <w:tab w:val="left" w:pos="1800"/>
          <w:tab w:val="center" w:leader="dot" w:pos="7371"/>
          <w:tab w:val="center" w:pos="7938"/>
        </w:tabs>
        <w:spacing w:after="0" w:line="240" w:lineRule="auto"/>
        <w:ind w:left="3690" w:hanging="1350"/>
        <w:jc w:val="both"/>
        <w:rPr>
          <w:lang w:val="en-US"/>
        </w:rPr>
      </w:pPr>
      <w:r>
        <w:rPr>
          <w:lang w:val="en-US"/>
        </w:rPr>
        <w:t>3</w:t>
      </w:r>
      <w:r w:rsidRPr="00E932D4">
        <w:rPr>
          <w:lang w:val="en-US"/>
        </w:rPr>
        <w:t>)  Jenis pelanggaran.</w:t>
      </w:r>
    </w:p>
    <w:p w:rsidR="00E932D4" w:rsidRPr="00E932D4" w:rsidRDefault="00E932D4" w:rsidP="00E932D4">
      <w:pPr>
        <w:shd w:val="clear" w:color="auto" w:fill="FFFFFF"/>
        <w:tabs>
          <w:tab w:val="left" w:pos="1800"/>
          <w:tab w:val="center" w:leader="dot" w:pos="7371"/>
          <w:tab w:val="center" w:pos="7938"/>
        </w:tabs>
        <w:spacing w:after="0" w:line="240" w:lineRule="auto"/>
        <w:ind w:left="3330" w:hanging="990"/>
        <w:jc w:val="both"/>
        <w:rPr>
          <w:lang w:val="en-US"/>
        </w:rPr>
      </w:pPr>
      <w:r w:rsidRPr="00E932D4">
        <w:rPr>
          <w:lang w:val="en-US"/>
        </w:rPr>
        <w:t>4)  Jenis hukuman.</w:t>
      </w:r>
    </w:p>
    <w:p w:rsidR="00E932D4" w:rsidRPr="00E932D4" w:rsidRDefault="00E932D4" w:rsidP="00E932D4">
      <w:pPr>
        <w:shd w:val="clear" w:color="auto" w:fill="FFFFFF"/>
        <w:tabs>
          <w:tab w:val="left" w:pos="1800"/>
          <w:tab w:val="center" w:leader="dot" w:pos="7371"/>
          <w:tab w:val="center" w:pos="7938"/>
        </w:tabs>
        <w:spacing w:after="0" w:line="240" w:lineRule="auto"/>
        <w:ind w:left="3330" w:hanging="990"/>
        <w:jc w:val="both"/>
        <w:rPr>
          <w:lang w:val="en-US"/>
        </w:rPr>
      </w:pPr>
      <w:r w:rsidRPr="00E932D4">
        <w:rPr>
          <w:lang w:val="en-US"/>
        </w:rPr>
        <w:t>5)  Nomor putusan hukuman.</w:t>
      </w:r>
    </w:p>
    <w:p w:rsidR="00E932D4" w:rsidRPr="00E932D4" w:rsidRDefault="00E932D4" w:rsidP="00E932D4">
      <w:pPr>
        <w:shd w:val="clear" w:color="auto" w:fill="FFFFFF"/>
        <w:tabs>
          <w:tab w:val="left" w:pos="1800"/>
          <w:tab w:val="center" w:leader="dot" w:pos="7371"/>
          <w:tab w:val="center" w:pos="7938"/>
        </w:tabs>
        <w:spacing w:after="0" w:line="240" w:lineRule="auto"/>
        <w:ind w:left="3330" w:hanging="990"/>
        <w:jc w:val="both"/>
        <w:rPr>
          <w:lang w:val="en-US"/>
        </w:rPr>
      </w:pPr>
      <w:r w:rsidRPr="00E932D4">
        <w:rPr>
          <w:lang w:val="en-US"/>
        </w:rPr>
        <w:t>6)  Batas waktu pelksanaan hukuman.     `</w:t>
      </w:r>
    </w:p>
    <w:p w:rsidR="00E932D4" w:rsidRPr="00E932D4" w:rsidRDefault="00E932D4" w:rsidP="00E932D4">
      <w:pPr>
        <w:shd w:val="clear" w:color="auto" w:fill="FFFFFF"/>
        <w:tabs>
          <w:tab w:val="left" w:pos="1800"/>
          <w:tab w:val="center" w:leader="dot" w:pos="7371"/>
          <w:tab w:val="center" w:pos="7938"/>
        </w:tabs>
        <w:spacing w:after="0" w:line="240" w:lineRule="auto"/>
        <w:ind w:left="3330" w:firstLine="0"/>
        <w:jc w:val="both"/>
        <w:rPr>
          <w:lang w:val="en-US"/>
        </w:rPr>
      </w:pPr>
    </w:p>
    <w:p w:rsidR="00853874" w:rsidRPr="001C6B3D" w:rsidRDefault="00853874" w:rsidP="00E932D4">
      <w:pPr>
        <w:shd w:val="clear" w:color="auto" w:fill="FFFFFF"/>
        <w:tabs>
          <w:tab w:val="left" w:pos="1800"/>
          <w:tab w:val="left" w:pos="2070"/>
          <w:tab w:val="left" w:pos="2250"/>
        </w:tabs>
        <w:spacing w:after="0" w:line="240" w:lineRule="auto"/>
        <w:ind w:left="0" w:firstLine="0"/>
        <w:jc w:val="both"/>
        <w:rPr>
          <w:lang w:val="en-US"/>
        </w:rPr>
      </w:pPr>
    </w:p>
    <w:p w:rsidR="00783274" w:rsidRPr="00EE2E55" w:rsidRDefault="00783274" w:rsidP="00EE2E55">
      <w:pPr>
        <w:pStyle w:val="ListParagraph"/>
        <w:numPr>
          <w:ilvl w:val="0"/>
          <w:numId w:val="5"/>
        </w:numPr>
        <w:shd w:val="clear" w:color="auto" w:fill="FFFFFF"/>
        <w:tabs>
          <w:tab w:val="left" w:pos="360"/>
          <w:tab w:val="left" w:pos="720"/>
          <w:tab w:val="center" w:leader="dot" w:pos="7371"/>
          <w:tab w:val="center" w:pos="7938"/>
        </w:tabs>
        <w:spacing w:line="480" w:lineRule="auto"/>
        <w:ind w:left="1170"/>
        <w:jc w:val="both"/>
        <w:rPr>
          <w:lang w:val="en-US"/>
        </w:rPr>
      </w:pPr>
      <w:r w:rsidRPr="00EE2E55">
        <w:rPr>
          <w:lang w:val="en-US"/>
        </w:rPr>
        <w:t>Keputusan Kepala Kepolisian Negara Republik Indonesia Nomor. IX/42/2004 Tentang Atasan Yang Berhak Menjatuhkan Hukuman Disiplin Di Lingkungan Kepolisian Negara Republik Indonesia.</w:t>
      </w:r>
    </w:p>
    <w:p w:rsidR="00783274" w:rsidRDefault="00783274" w:rsidP="00783274">
      <w:pPr>
        <w:shd w:val="clear" w:color="auto" w:fill="FFFFFF"/>
        <w:tabs>
          <w:tab w:val="left" w:pos="1800"/>
          <w:tab w:val="center" w:leader="dot" w:pos="7371"/>
          <w:tab w:val="center" w:pos="7938"/>
        </w:tabs>
        <w:spacing w:line="480" w:lineRule="auto"/>
        <w:ind w:left="1170" w:hanging="1170"/>
        <w:jc w:val="both"/>
        <w:rPr>
          <w:lang w:val="en-US"/>
        </w:rPr>
      </w:pPr>
      <w:r w:rsidRPr="00B576C2">
        <w:rPr>
          <w:lang w:val="en-US"/>
        </w:rPr>
        <w:t xml:space="preserve">         </w:t>
      </w:r>
      <w:r>
        <w:rPr>
          <w:lang w:val="en-US"/>
        </w:rPr>
        <w:t xml:space="preserve">                      A</w:t>
      </w:r>
      <w:r w:rsidRPr="00B576C2">
        <w:rPr>
          <w:lang w:val="en-US"/>
        </w:rPr>
        <w:t>tasan hukum (ankum)</w:t>
      </w:r>
      <w:r>
        <w:rPr>
          <w:lang w:val="en-US"/>
        </w:rPr>
        <w:t xml:space="preserve"> </w:t>
      </w:r>
      <w:r w:rsidRPr="00B576C2">
        <w:rPr>
          <w:lang w:val="en-US"/>
        </w:rPr>
        <w:t>yang berwenang menjatuhkan</w:t>
      </w:r>
      <w:r>
        <w:rPr>
          <w:lang w:val="en-US"/>
        </w:rPr>
        <w:t xml:space="preserve"> hukuman disiplin bagi anggota Pol</w:t>
      </w:r>
      <w:r w:rsidRPr="00B576C2">
        <w:rPr>
          <w:lang w:val="en-US"/>
        </w:rPr>
        <w:t>ri yang</w:t>
      </w:r>
      <w:r>
        <w:rPr>
          <w:lang w:val="en-US"/>
        </w:rPr>
        <w:t xml:space="preserve"> akan</w:t>
      </w:r>
      <w:r w:rsidRPr="00B576C2">
        <w:rPr>
          <w:lang w:val="en-US"/>
        </w:rPr>
        <w:t xml:space="preserve"> mel</w:t>
      </w:r>
      <w:r>
        <w:rPr>
          <w:lang w:val="en-US"/>
        </w:rPr>
        <w:t>a</w:t>
      </w:r>
      <w:r w:rsidRPr="00B576C2">
        <w:rPr>
          <w:lang w:val="en-US"/>
        </w:rPr>
        <w:t>kukan pelanggaran terhadap peraturan disiplin</w:t>
      </w:r>
      <w:r>
        <w:rPr>
          <w:lang w:val="en-US"/>
        </w:rPr>
        <w:t xml:space="preserve"> anggota Polri, </w:t>
      </w:r>
      <w:r w:rsidR="00EE2E55">
        <w:rPr>
          <w:lang w:val="en-US"/>
        </w:rPr>
        <w:t>Di</w:t>
      </w:r>
      <w:r>
        <w:rPr>
          <w:lang w:val="en-US"/>
        </w:rPr>
        <w:t>tingkat P</w:t>
      </w:r>
      <w:r w:rsidRPr="00B576C2">
        <w:rPr>
          <w:lang w:val="en-US"/>
        </w:rPr>
        <w:t>olres ankum yang berha</w:t>
      </w:r>
      <w:r>
        <w:rPr>
          <w:lang w:val="en-US"/>
        </w:rPr>
        <w:t>k</w:t>
      </w:r>
      <w:r w:rsidRPr="00B576C2">
        <w:rPr>
          <w:lang w:val="en-US"/>
        </w:rPr>
        <w:t xml:space="preserve"> menjatuhkan hukum</w:t>
      </w:r>
      <w:r>
        <w:rPr>
          <w:lang w:val="en-US"/>
        </w:rPr>
        <w:t>a</w:t>
      </w:r>
      <w:r w:rsidRPr="00B576C2">
        <w:rPr>
          <w:lang w:val="en-US"/>
        </w:rPr>
        <w:t>n disipli</w:t>
      </w:r>
      <w:r w:rsidR="00EE2E55">
        <w:rPr>
          <w:lang w:val="en-US"/>
        </w:rPr>
        <w:t xml:space="preserve">n adalah </w:t>
      </w:r>
      <w:r>
        <w:rPr>
          <w:lang w:val="en-US"/>
        </w:rPr>
        <w:t>Kapolres/Ta atau Waka P</w:t>
      </w:r>
      <w:r w:rsidRPr="00B576C2">
        <w:rPr>
          <w:lang w:val="en-US"/>
        </w:rPr>
        <w:t>olres</w:t>
      </w:r>
      <w:r>
        <w:rPr>
          <w:lang w:val="en-US"/>
        </w:rPr>
        <w:t>/Ta</w:t>
      </w:r>
      <w:r w:rsidRPr="00B576C2">
        <w:rPr>
          <w:lang w:val="en-US"/>
        </w:rPr>
        <w:t xml:space="preserve"> dan sesuai tingkatan dan wilayah hukum </w:t>
      </w:r>
      <w:r>
        <w:rPr>
          <w:lang w:val="en-US"/>
        </w:rPr>
        <w:t xml:space="preserve">Kepolisian yang di pimpinya dan </w:t>
      </w:r>
      <w:r w:rsidRPr="00B576C2">
        <w:rPr>
          <w:lang w:val="en-US"/>
        </w:rPr>
        <w:t>ankum</w:t>
      </w:r>
      <w:r w:rsidR="00EE2E55">
        <w:rPr>
          <w:lang w:val="en-US"/>
        </w:rPr>
        <w:t xml:space="preserve"> pada wilayah hukumnya. </w:t>
      </w:r>
      <w:proofErr w:type="gramStart"/>
      <w:r w:rsidR="00EE2E55">
        <w:rPr>
          <w:lang w:val="en-US"/>
        </w:rPr>
        <w:t>Masing-</w:t>
      </w:r>
      <w:r>
        <w:rPr>
          <w:lang w:val="en-US"/>
        </w:rPr>
        <w:t>masing berwenang mengadakan sidang disiplin.</w:t>
      </w:r>
      <w:proofErr w:type="gramEnd"/>
    </w:p>
    <w:p w:rsidR="00783274" w:rsidRDefault="00783274" w:rsidP="00F915AF">
      <w:pPr>
        <w:shd w:val="clear" w:color="auto" w:fill="FFFFFF"/>
        <w:tabs>
          <w:tab w:val="left" w:pos="1800"/>
          <w:tab w:val="center" w:leader="dot" w:pos="7371"/>
          <w:tab w:val="center" w:pos="7938"/>
        </w:tabs>
        <w:spacing w:line="240" w:lineRule="auto"/>
        <w:ind w:left="1080" w:hanging="1080"/>
        <w:jc w:val="both"/>
        <w:rPr>
          <w:lang w:val="en-US"/>
        </w:rPr>
      </w:pPr>
      <w:r>
        <w:rPr>
          <w:lang w:val="en-US"/>
        </w:rPr>
        <w:t xml:space="preserve">                              Atasan hukum atau ankum di tingkat polres terbagi menjadi (3) bagian </w:t>
      </w:r>
      <w:proofErr w:type="gramStart"/>
      <w:r>
        <w:rPr>
          <w:lang w:val="en-US"/>
        </w:rPr>
        <w:t xml:space="preserve">yaitu </w:t>
      </w:r>
      <w:proofErr w:type="gramEnd"/>
      <w:r>
        <w:rPr>
          <w:rStyle w:val="FootnoteReference"/>
          <w:lang w:val="en-US"/>
        </w:rPr>
        <w:footnoteReference w:id="8"/>
      </w:r>
      <w:r>
        <w:rPr>
          <w:lang w:val="en-US"/>
        </w:rPr>
        <w:t>:</w:t>
      </w:r>
    </w:p>
    <w:p w:rsidR="00783274" w:rsidRDefault="00783274" w:rsidP="00EE2E55">
      <w:pPr>
        <w:shd w:val="clear" w:color="auto" w:fill="FFFFFF"/>
        <w:tabs>
          <w:tab w:val="center" w:leader="dot" w:pos="7371"/>
          <w:tab w:val="center" w:pos="7938"/>
        </w:tabs>
        <w:spacing w:after="0" w:line="240" w:lineRule="auto"/>
        <w:ind w:left="2246" w:hanging="1530"/>
        <w:jc w:val="both"/>
        <w:rPr>
          <w:lang w:val="en-US"/>
        </w:rPr>
      </w:pPr>
      <w:r>
        <w:rPr>
          <w:lang w:val="en-US"/>
        </w:rPr>
        <w:t xml:space="preserve">                  a. Ankum yang berwenang penuh yaitu Kapolres/Ta dan Wakapolres/Ta, </w:t>
      </w:r>
    </w:p>
    <w:p w:rsidR="00783274" w:rsidRDefault="00783274" w:rsidP="00EE2E55">
      <w:pPr>
        <w:shd w:val="clear" w:color="auto" w:fill="FFFFFF"/>
        <w:tabs>
          <w:tab w:val="center" w:leader="dot" w:pos="7371"/>
          <w:tab w:val="center" w:pos="7938"/>
        </w:tabs>
        <w:spacing w:after="0" w:line="240" w:lineRule="auto"/>
        <w:ind w:left="2246" w:hanging="1620"/>
        <w:jc w:val="both"/>
        <w:rPr>
          <w:lang w:val="en-US"/>
        </w:rPr>
      </w:pPr>
      <w:r>
        <w:rPr>
          <w:lang w:val="en-US"/>
        </w:rPr>
        <w:t xml:space="preserve">                   b.   Ankum yang berwenang terbatas yaitu para Kabag, Kasat </w:t>
      </w:r>
      <w:proofErr w:type="gramStart"/>
      <w:r>
        <w:rPr>
          <w:lang w:val="en-US"/>
        </w:rPr>
        <w:t>dan  Kapolsek</w:t>
      </w:r>
      <w:proofErr w:type="gramEnd"/>
      <w:r>
        <w:rPr>
          <w:lang w:val="en-US"/>
        </w:rPr>
        <w:t xml:space="preserve">/Tro/Ta, </w:t>
      </w:r>
    </w:p>
    <w:p w:rsidR="00EE2E55" w:rsidRDefault="00783274" w:rsidP="00E932D4">
      <w:pPr>
        <w:shd w:val="clear" w:color="auto" w:fill="FFFFFF"/>
        <w:tabs>
          <w:tab w:val="center" w:leader="dot" w:pos="7371"/>
          <w:tab w:val="center" w:pos="7938"/>
        </w:tabs>
        <w:spacing w:after="0" w:line="240" w:lineRule="auto"/>
        <w:ind w:left="2246" w:hanging="1530"/>
        <w:jc w:val="both"/>
        <w:rPr>
          <w:lang w:val="en-US"/>
        </w:rPr>
      </w:pPr>
      <w:r>
        <w:rPr>
          <w:lang w:val="en-US"/>
        </w:rPr>
        <w:t xml:space="preserve">                  </w:t>
      </w:r>
      <w:proofErr w:type="gramStart"/>
      <w:r>
        <w:rPr>
          <w:lang w:val="en-US"/>
        </w:rPr>
        <w:t>c.  Ankum</w:t>
      </w:r>
      <w:proofErr w:type="gramEnd"/>
      <w:r>
        <w:rPr>
          <w:lang w:val="en-US"/>
        </w:rPr>
        <w:t xml:space="preserve"> yang berwenang sangat terbatas yaitun para Kasat, Kasubag dan para Kanit Polres. </w:t>
      </w:r>
    </w:p>
    <w:p w:rsidR="00133C75" w:rsidRDefault="00133C75" w:rsidP="00E932D4">
      <w:pPr>
        <w:shd w:val="clear" w:color="auto" w:fill="FFFFFF"/>
        <w:tabs>
          <w:tab w:val="center" w:leader="dot" w:pos="7371"/>
          <w:tab w:val="center" w:pos="7938"/>
        </w:tabs>
        <w:spacing w:after="0" w:line="240" w:lineRule="auto"/>
        <w:ind w:left="2246" w:hanging="1530"/>
        <w:jc w:val="both"/>
        <w:rPr>
          <w:lang w:val="en-US"/>
        </w:rPr>
      </w:pPr>
    </w:p>
    <w:p w:rsidR="009D764F" w:rsidRDefault="00783274" w:rsidP="00133C75">
      <w:pPr>
        <w:shd w:val="clear" w:color="auto" w:fill="FFFFFF"/>
        <w:tabs>
          <w:tab w:val="left" w:pos="1800"/>
          <w:tab w:val="center" w:leader="dot" w:pos="7371"/>
          <w:tab w:val="center" w:pos="7938"/>
        </w:tabs>
        <w:spacing w:after="0" w:line="480" w:lineRule="auto"/>
        <w:ind w:left="1080" w:firstLine="806"/>
        <w:jc w:val="both"/>
        <w:rPr>
          <w:lang w:val="en-US"/>
        </w:rPr>
      </w:pPr>
      <w:proofErr w:type="gramStart"/>
      <w:r>
        <w:rPr>
          <w:lang w:val="en-US"/>
        </w:rPr>
        <w:lastRenderedPageBreak/>
        <w:t>Adapun tugas ankum diatur dalam Pasal 7</w:t>
      </w:r>
      <w:r w:rsidRPr="00414E46">
        <w:rPr>
          <w:lang w:val="en-US"/>
        </w:rPr>
        <w:t xml:space="preserve"> </w:t>
      </w:r>
      <w:r>
        <w:rPr>
          <w:lang w:val="en-US"/>
        </w:rPr>
        <w:t>Peraturan Pemerintah Nomor.</w:t>
      </w:r>
      <w:proofErr w:type="gramEnd"/>
      <w:r>
        <w:rPr>
          <w:lang w:val="en-US"/>
        </w:rPr>
        <w:t xml:space="preserve"> 42 Tahun 2004 tentang Peraturan Disiplin Anggota Polri </w:t>
      </w:r>
      <w:proofErr w:type="gramStart"/>
      <w:r>
        <w:rPr>
          <w:lang w:val="en-US"/>
        </w:rPr>
        <w:t>adalah :</w:t>
      </w:r>
      <w:proofErr w:type="gramEnd"/>
    </w:p>
    <w:p w:rsidR="00783274" w:rsidRDefault="00783274" w:rsidP="00EE2E55">
      <w:pPr>
        <w:shd w:val="clear" w:color="auto" w:fill="FFFFFF"/>
        <w:tabs>
          <w:tab w:val="left" w:pos="1800"/>
          <w:tab w:val="center" w:leader="dot" w:pos="7371"/>
          <w:tab w:val="center" w:pos="7938"/>
        </w:tabs>
        <w:spacing w:after="0" w:line="240" w:lineRule="auto"/>
        <w:ind w:left="1080" w:firstLine="806"/>
        <w:jc w:val="both"/>
        <w:rPr>
          <w:lang w:val="en-US"/>
        </w:rPr>
      </w:pPr>
      <w:r>
        <w:rPr>
          <w:lang w:val="en-US"/>
        </w:rPr>
        <w:t xml:space="preserve"> </w:t>
      </w:r>
    </w:p>
    <w:p w:rsidR="00783274" w:rsidRDefault="00783274" w:rsidP="00EE2E55">
      <w:pPr>
        <w:numPr>
          <w:ilvl w:val="0"/>
          <w:numId w:val="10"/>
        </w:numPr>
        <w:shd w:val="clear" w:color="auto" w:fill="FFFFFF"/>
        <w:tabs>
          <w:tab w:val="left" w:pos="1800"/>
          <w:tab w:val="center" w:leader="dot" w:pos="7371"/>
          <w:tab w:val="center" w:pos="7938"/>
        </w:tabs>
        <w:spacing w:after="0" w:line="240" w:lineRule="auto"/>
        <w:jc w:val="both"/>
        <w:rPr>
          <w:lang w:val="en-US"/>
        </w:rPr>
      </w:pPr>
      <w:r>
        <w:rPr>
          <w:lang w:val="en-US"/>
        </w:rPr>
        <w:t>Melakukan pemeriksaan terhadap anggota pelanggar disiplin yang berada di bawah wewenang satuan kerjanya.</w:t>
      </w:r>
    </w:p>
    <w:p w:rsidR="00F90479" w:rsidRDefault="00F90479" w:rsidP="00F90479">
      <w:pPr>
        <w:shd w:val="clear" w:color="auto" w:fill="FFFFFF"/>
        <w:tabs>
          <w:tab w:val="left" w:pos="1800"/>
          <w:tab w:val="center" w:leader="dot" w:pos="7371"/>
          <w:tab w:val="center" w:pos="7938"/>
        </w:tabs>
        <w:spacing w:after="0" w:line="240" w:lineRule="auto"/>
        <w:ind w:left="1800" w:firstLine="0"/>
        <w:jc w:val="both"/>
        <w:rPr>
          <w:lang w:val="en-US"/>
        </w:rPr>
      </w:pPr>
    </w:p>
    <w:p w:rsidR="00783274" w:rsidRDefault="00783274" w:rsidP="00EE2E55">
      <w:pPr>
        <w:numPr>
          <w:ilvl w:val="0"/>
          <w:numId w:val="10"/>
        </w:numPr>
        <w:shd w:val="clear" w:color="auto" w:fill="FFFFFF"/>
        <w:tabs>
          <w:tab w:val="left" w:pos="1800"/>
          <w:tab w:val="center" w:leader="dot" w:pos="7371"/>
          <w:tab w:val="center" w:pos="7938"/>
        </w:tabs>
        <w:spacing w:after="0" w:line="240" w:lineRule="auto"/>
        <w:jc w:val="both"/>
        <w:rPr>
          <w:lang w:val="en-US"/>
        </w:rPr>
      </w:pPr>
      <w:r>
        <w:rPr>
          <w:lang w:val="en-US"/>
        </w:rPr>
        <w:t xml:space="preserve">Memerintahkan Provost </w:t>
      </w:r>
      <w:proofErr w:type="gramStart"/>
      <w:r>
        <w:rPr>
          <w:lang w:val="en-US"/>
        </w:rPr>
        <w:t>atau</w:t>
      </w:r>
      <w:proofErr w:type="gramEnd"/>
      <w:r>
        <w:rPr>
          <w:lang w:val="en-US"/>
        </w:rPr>
        <w:t xml:space="preserve"> petugas yang di tunjuk untuk melakukan pemeriksaan terhadap anggota yang berada di</w:t>
      </w:r>
      <w:r w:rsidR="00F90479">
        <w:rPr>
          <w:lang w:val="en-US"/>
        </w:rPr>
        <w:t xml:space="preserve"> bawah wewenang satuan kerjanya</w:t>
      </w:r>
      <w:r w:rsidR="00546727">
        <w:rPr>
          <w:lang w:val="en-US"/>
        </w:rPr>
        <w:t>.</w:t>
      </w:r>
    </w:p>
    <w:p w:rsidR="00546727" w:rsidRDefault="00546727" w:rsidP="00546727">
      <w:pPr>
        <w:shd w:val="clear" w:color="auto" w:fill="FFFFFF"/>
        <w:tabs>
          <w:tab w:val="left" w:pos="1800"/>
          <w:tab w:val="center" w:leader="dot" w:pos="7371"/>
          <w:tab w:val="center" w:pos="7938"/>
        </w:tabs>
        <w:spacing w:after="0" w:line="240" w:lineRule="auto"/>
        <w:ind w:left="0" w:firstLine="0"/>
        <w:jc w:val="both"/>
        <w:rPr>
          <w:lang w:val="en-US"/>
        </w:rPr>
      </w:pPr>
    </w:p>
    <w:p w:rsidR="00783274" w:rsidRDefault="00783274" w:rsidP="00EE2E55">
      <w:pPr>
        <w:numPr>
          <w:ilvl w:val="0"/>
          <w:numId w:val="10"/>
        </w:numPr>
        <w:shd w:val="clear" w:color="auto" w:fill="FFFFFF"/>
        <w:tabs>
          <w:tab w:val="left" w:pos="1800"/>
          <w:tab w:val="center" w:leader="dot" w:pos="7371"/>
          <w:tab w:val="center" w:pos="7938"/>
        </w:tabs>
        <w:spacing w:after="0" w:line="240" w:lineRule="auto"/>
        <w:jc w:val="both"/>
        <w:rPr>
          <w:lang w:val="en-US"/>
        </w:rPr>
      </w:pPr>
      <w:r>
        <w:rPr>
          <w:lang w:val="en-US"/>
        </w:rPr>
        <w:t xml:space="preserve">Menentukan penyelesaian perkara pelanggaran </w:t>
      </w:r>
      <w:proofErr w:type="gramStart"/>
      <w:r>
        <w:rPr>
          <w:lang w:val="en-US"/>
        </w:rPr>
        <w:t>disiplin  anggota</w:t>
      </w:r>
      <w:proofErr w:type="gramEnd"/>
      <w:r>
        <w:rPr>
          <w:lang w:val="en-US"/>
        </w:rPr>
        <w:t xml:space="preserve"> di bawah wewenang satuan kerjanya melalui sidang disiplin.</w:t>
      </w:r>
    </w:p>
    <w:p w:rsidR="00546727" w:rsidRDefault="00546727" w:rsidP="00546727">
      <w:pPr>
        <w:shd w:val="clear" w:color="auto" w:fill="FFFFFF"/>
        <w:tabs>
          <w:tab w:val="left" w:pos="1800"/>
          <w:tab w:val="center" w:leader="dot" w:pos="7371"/>
          <w:tab w:val="center" w:pos="7938"/>
        </w:tabs>
        <w:spacing w:after="0" w:line="240" w:lineRule="auto"/>
        <w:ind w:left="0" w:firstLine="0"/>
        <w:jc w:val="both"/>
        <w:rPr>
          <w:lang w:val="en-US"/>
        </w:rPr>
      </w:pPr>
    </w:p>
    <w:p w:rsidR="00783274" w:rsidRDefault="00783274" w:rsidP="00EE2E55">
      <w:pPr>
        <w:numPr>
          <w:ilvl w:val="0"/>
          <w:numId w:val="10"/>
        </w:numPr>
        <w:shd w:val="clear" w:color="auto" w:fill="FFFFFF"/>
        <w:tabs>
          <w:tab w:val="left" w:pos="1800"/>
          <w:tab w:val="left" w:pos="1890"/>
          <w:tab w:val="center" w:leader="dot" w:pos="7371"/>
          <w:tab w:val="center" w:pos="7938"/>
        </w:tabs>
        <w:spacing w:after="0" w:line="240" w:lineRule="auto"/>
        <w:jc w:val="both"/>
        <w:rPr>
          <w:lang w:val="en-US"/>
        </w:rPr>
      </w:pPr>
      <w:r>
        <w:rPr>
          <w:lang w:val="en-US"/>
        </w:rPr>
        <w:t>Melaksanakan sidang displin bagi anggota pelanggar yang berwenang di bawah satuan kerjanya setelah menerima berkas perkara disiplin dari Provos.</w:t>
      </w:r>
    </w:p>
    <w:p w:rsidR="00546727" w:rsidRDefault="00546727" w:rsidP="00546727">
      <w:pPr>
        <w:shd w:val="clear" w:color="auto" w:fill="FFFFFF"/>
        <w:tabs>
          <w:tab w:val="left" w:pos="1800"/>
          <w:tab w:val="left" w:pos="1890"/>
          <w:tab w:val="center" w:leader="dot" w:pos="7371"/>
          <w:tab w:val="center" w:pos="7938"/>
        </w:tabs>
        <w:spacing w:after="0" w:line="240" w:lineRule="auto"/>
        <w:ind w:left="0" w:firstLine="0"/>
        <w:jc w:val="both"/>
        <w:rPr>
          <w:lang w:val="en-US"/>
        </w:rPr>
      </w:pPr>
    </w:p>
    <w:p w:rsidR="00783274" w:rsidRDefault="00783274" w:rsidP="00EE2E55">
      <w:pPr>
        <w:numPr>
          <w:ilvl w:val="0"/>
          <w:numId w:val="10"/>
        </w:numPr>
        <w:shd w:val="clear" w:color="auto" w:fill="FFFFFF"/>
        <w:tabs>
          <w:tab w:val="left" w:pos="1800"/>
          <w:tab w:val="center" w:leader="dot" w:pos="7371"/>
          <w:tab w:val="center" w:pos="7938"/>
        </w:tabs>
        <w:spacing w:after="0" w:line="240" w:lineRule="auto"/>
        <w:jc w:val="both"/>
        <w:rPr>
          <w:lang w:val="en-US"/>
        </w:rPr>
      </w:pPr>
      <w:r>
        <w:rPr>
          <w:lang w:val="en-US"/>
        </w:rPr>
        <w:t xml:space="preserve">Mengeluarkan </w:t>
      </w:r>
      <w:proofErr w:type="gramStart"/>
      <w:r>
        <w:rPr>
          <w:lang w:val="en-US"/>
        </w:rPr>
        <w:t>surat</w:t>
      </w:r>
      <w:proofErr w:type="gramEnd"/>
      <w:r>
        <w:rPr>
          <w:lang w:val="en-US"/>
        </w:rPr>
        <w:t xml:space="preserve"> keputusan penjatuhan hukuman disiplin sebagai hasill pelaksanaan sidang disiplin.</w:t>
      </w:r>
    </w:p>
    <w:p w:rsidR="00546727" w:rsidRDefault="00546727" w:rsidP="00546727">
      <w:pPr>
        <w:shd w:val="clear" w:color="auto" w:fill="FFFFFF"/>
        <w:tabs>
          <w:tab w:val="left" w:pos="1800"/>
          <w:tab w:val="center" w:leader="dot" w:pos="7371"/>
          <w:tab w:val="center" w:pos="7938"/>
        </w:tabs>
        <w:spacing w:after="0" w:line="240" w:lineRule="auto"/>
        <w:ind w:left="0" w:firstLine="0"/>
        <w:jc w:val="both"/>
        <w:rPr>
          <w:lang w:val="en-US"/>
        </w:rPr>
      </w:pPr>
    </w:p>
    <w:p w:rsidR="00783274" w:rsidRDefault="00783274" w:rsidP="00EE2E55">
      <w:pPr>
        <w:numPr>
          <w:ilvl w:val="0"/>
          <w:numId w:val="10"/>
        </w:numPr>
        <w:shd w:val="clear" w:color="auto" w:fill="FFFFFF"/>
        <w:tabs>
          <w:tab w:val="left" w:pos="1800"/>
          <w:tab w:val="center" w:leader="dot" w:pos="7371"/>
          <w:tab w:val="center" w:pos="7938"/>
        </w:tabs>
        <w:spacing w:after="0" w:line="240" w:lineRule="auto"/>
        <w:jc w:val="both"/>
        <w:rPr>
          <w:lang w:val="en-US"/>
        </w:rPr>
      </w:pPr>
      <w:r>
        <w:rPr>
          <w:lang w:val="en-US"/>
        </w:rPr>
        <w:t xml:space="preserve">Melakukan penundaan atas pelaksanaan hukuman disiplin yang sudah dijatuhkan untuk kepentingan </w:t>
      </w:r>
      <w:proofErr w:type="gramStart"/>
      <w:r>
        <w:rPr>
          <w:lang w:val="en-US"/>
        </w:rPr>
        <w:t>dinas</w:t>
      </w:r>
      <w:proofErr w:type="gramEnd"/>
      <w:r>
        <w:rPr>
          <w:lang w:val="en-US"/>
        </w:rPr>
        <w:t xml:space="preserve"> dan/atau untuk kepentingan anggota karena suatu hal tertentu (sakit atau kperluan perawatan dokter).</w:t>
      </w:r>
    </w:p>
    <w:p w:rsidR="00546727" w:rsidRDefault="00546727" w:rsidP="00546727">
      <w:pPr>
        <w:shd w:val="clear" w:color="auto" w:fill="FFFFFF"/>
        <w:tabs>
          <w:tab w:val="left" w:pos="1800"/>
          <w:tab w:val="center" w:leader="dot" w:pos="7371"/>
          <w:tab w:val="center" w:pos="7938"/>
        </w:tabs>
        <w:spacing w:after="0" w:line="240" w:lineRule="auto"/>
        <w:ind w:left="0" w:firstLine="0"/>
        <w:jc w:val="both"/>
        <w:rPr>
          <w:lang w:val="en-US"/>
        </w:rPr>
      </w:pPr>
    </w:p>
    <w:p w:rsidR="00783274" w:rsidRDefault="00783274" w:rsidP="00EE2E55">
      <w:pPr>
        <w:numPr>
          <w:ilvl w:val="0"/>
          <w:numId w:val="10"/>
        </w:numPr>
        <w:shd w:val="clear" w:color="auto" w:fill="FFFFFF"/>
        <w:tabs>
          <w:tab w:val="left" w:pos="1800"/>
          <w:tab w:val="center" w:leader="dot" w:pos="7371"/>
          <w:tab w:val="center" w:pos="7938"/>
        </w:tabs>
        <w:spacing w:after="0" w:line="240" w:lineRule="auto"/>
        <w:jc w:val="both"/>
        <w:rPr>
          <w:lang w:val="en-US"/>
        </w:rPr>
      </w:pPr>
      <w:r>
        <w:rPr>
          <w:lang w:val="en-US"/>
        </w:rPr>
        <w:t>Menentukan penjatuhan disiplin pada tempat khusus sebagai hasil keputusan sidang disiplin.</w:t>
      </w:r>
    </w:p>
    <w:p w:rsidR="00546727" w:rsidRDefault="00546727" w:rsidP="00546727">
      <w:pPr>
        <w:shd w:val="clear" w:color="auto" w:fill="FFFFFF"/>
        <w:tabs>
          <w:tab w:val="left" w:pos="1800"/>
          <w:tab w:val="center" w:leader="dot" w:pos="7371"/>
          <w:tab w:val="center" w:pos="7938"/>
        </w:tabs>
        <w:spacing w:after="0" w:line="240" w:lineRule="auto"/>
        <w:ind w:left="0" w:firstLine="0"/>
        <w:jc w:val="both"/>
        <w:rPr>
          <w:lang w:val="en-US"/>
        </w:rPr>
      </w:pPr>
    </w:p>
    <w:p w:rsidR="00783274" w:rsidRDefault="00783274" w:rsidP="00EE2E55">
      <w:pPr>
        <w:numPr>
          <w:ilvl w:val="0"/>
          <w:numId w:val="10"/>
        </w:numPr>
        <w:shd w:val="clear" w:color="auto" w:fill="FFFFFF"/>
        <w:tabs>
          <w:tab w:val="left" w:pos="1800"/>
          <w:tab w:val="center" w:leader="dot" w:pos="7371"/>
          <w:tab w:val="center" w:pos="7938"/>
        </w:tabs>
        <w:spacing w:after="0" w:line="240" w:lineRule="auto"/>
        <w:jc w:val="both"/>
        <w:rPr>
          <w:lang w:val="en-US"/>
        </w:rPr>
      </w:pPr>
      <w:r>
        <w:rPr>
          <w:lang w:val="en-US"/>
        </w:rPr>
        <w:t>Meneruskan pengajuan keberatan anggota terhukum atas putusan hukuman yang dijatuhkan oleh ankum kepada atasan ankum.</w:t>
      </w:r>
    </w:p>
    <w:p w:rsidR="00546727" w:rsidRDefault="00546727" w:rsidP="00546727">
      <w:pPr>
        <w:shd w:val="clear" w:color="auto" w:fill="FFFFFF"/>
        <w:tabs>
          <w:tab w:val="left" w:pos="1800"/>
          <w:tab w:val="center" w:leader="dot" w:pos="7371"/>
          <w:tab w:val="center" w:pos="7938"/>
        </w:tabs>
        <w:spacing w:after="0" w:line="240" w:lineRule="auto"/>
        <w:ind w:left="2340" w:firstLine="2340"/>
        <w:jc w:val="both"/>
        <w:rPr>
          <w:lang w:val="en-US"/>
        </w:rPr>
      </w:pPr>
    </w:p>
    <w:p w:rsidR="00783274" w:rsidRDefault="00783274" w:rsidP="00EE2E55">
      <w:pPr>
        <w:numPr>
          <w:ilvl w:val="0"/>
          <w:numId w:val="10"/>
        </w:numPr>
        <w:shd w:val="clear" w:color="auto" w:fill="FFFFFF"/>
        <w:tabs>
          <w:tab w:val="left" w:pos="1800"/>
          <w:tab w:val="center" w:leader="dot" w:pos="7371"/>
          <w:tab w:val="center" w:pos="7938"/>
        </w:tabs>
        <w:spacing w:after="0" w:line="240" w:lineRule="auto"/>
        <w:jc w:val="both"/>
        <w:rPr>
          <w:lang w:val="en-US"/>
        </w:rPr>
      </w:pPr>
      <w:r>
        <w:rPr>
          <w:lang w:val="en-US"/>
        </w:rPr>
        <w:t xml:space="preserve">Melaporkan adanya pelanggaran disiplin anggota yang belum menindaklanjuti dengan sidang disiplin setelah batas waktu 30 (tiga puluh) hari. </w:t>
      </w:r>
    </w:p>
    <w:p w:rsidR="00EE2E55" w:rsidRDefault="00EE2E55" w:rsidP="00EE2E55">
      <w:pPr>
        <w:shd w:val="clear" w:color="auto" w:fill="FFFFFF"/>
        <w:tabs>
          <w:tab w:val="left" w:pos="1800"/>
          <w:tab w:val="center" w:leader="dot" w:pos="7371"/>
          <w:tab w:val="center" w:pos="7938"/>
        </w:tabs>
        <w:spacing w:after="0" w:line="240" w:lineRule="auto"/>
        <w:jc w:val="both"/>
        <w:rPr>
          <w:lang w:val="en-US"/>
        </w:rPr>
      </w:pPr>
    </w:p>
    <w:p w:rsidR="00F915AF" w:rsidRDefault="00F915AF" w:rsidP="00EE2E55">
      <w:pPr>
        <w:shd w:val="clear" w:color="auto" w:fill="FFFFFF"/>
        <w:tabs>
          <w:tab w:val="left" w:pos="1800"/>
          <w:tab w:val="center" w:leader="dot" w:pos="7371"/>
          <w:tab w:val="center" w:pos="7938"/>
        </w:tabs>
        <w:spacing w:after="0" w:line="240" w:lineRule="auto"/>
        <w:jc w:val="both"/>
        <w:rPr>
          <w:lang w:val="en-US"/>
        </w:rPr>
      </w:pPr>
    </w:p>
    <w:p w:rsidR="00783274" w:rsidRDefault="00783274" w:rsidP="00F90479">
      <w:pPr>
        <w:shd w:val="clear" w:color="auto" w:fill="FFFFFF"/>
        <w:spacing w:after="0" w:line="240" w:lineRule="auto"/>
        <w:ind w:left="0" w:firstLine="0"/>
        <w:rPr>
          <w:b/>
          <w:lang w:val="en-US"/>
        </w:rPr>
      </w:pPr>
    </w:p>
    <w:p w:rsidR="00F90479" w:rsidRDefault="00783274" w:rsidP="00F90479">
      <w:pPr>
        <w:shd w:val="clear" w:color="auto" w:fill="FFFFFF"/>
        <w:tabs>
          <w:tab w:val="center" w:leader="dot" w:pos="7371"/>
          <w:tab w:val="center" w:pos="7938"/>
        </w:tabs>
        <w:spacing w:after="0" w:line="480" w:lineRule="auto"/>
        <w:ind w:left="900" w:hanging="900"/>
        <w:jc w:val="both"/>
        <w:rPr>
          <w:lang w:val="en-US"/>
        </w:rPr>
      </w:pPr>
      <w:r w:rsidRPr="006C662D">
        <w:rPr>
          <w:lang w:val="en-US"/>
        </w:rPr>
        <w:lastRenderedPageBreak/>
        <w:t xml:space="preserve">        3.  </w:t>
      </w:r>
      <w:r>
        <w:rPr>
          <w:lang w:val="en-US"/>
        </w:rPr>
        <w:t xml:space="preserve"> </w:t>
      </w:r>
      <w:proofErr w:type="gramStart"/>
      <w:r w:rsidRPr="006C662D">
        <w:rPr>
          <w:lang w:val="en-US"/>
        </w:rPr>
        <w:t>Keputusan  Kepala</w:t>
      </w:r>
      <w:proofErr w:type="gramEnd"/>
      <w:r w:rsidRPr="006C662D">
        <w:rPr>
          <w:lang w:val="en-US"/>
        </w:rPr>
        <w:t xml:space="preserve"> Kepolisian Negara Republik Indonesia No. </w:t>
      </w:r>
      <w:proofErr w:type="gramStart"/>
      <w:r w:rsidRPr="006C662D">
        <w:rPr>
          <w:lang w:val="en-US"/>
        </w:rPr>
        <w:t>IX/43 Tahun 2004 Tentang Tata Cara Penyelesaian Pelanggaran Disiplin Anggota Kepolisian Negara Republik Indonesia</w:t>
      </w:r>
      <w:r>
        <w:rPr>
          <w:lang w:val="en-US"/>
        </w:rPr>
        <w:t>.</w:t>
      </w:r>
      <w:proofErr w:type="gramEnd"/>
    </w:p>
    <w:p w:rsidR="00F90479" w:rsidRDefault="00546727" w:rsidP="00F90479">
      <w:pPr>
        <w:shd w:val="clear" w:color="auto" w:fill="FFFFFF"/>
        <w:tabs>
          <w:tab w:val="center" w:leader="dot" w:pos="7371"/>
          <w:tab w:val="center" w:pos="7938"/>
        </w:tabs>
        <w:spacing w:after="0" w:line="480" w:lineRule="auto"/>
        <w:ind w:left="900" w:hanging="900"/>
        <w:jc w:val="both"/>
        <w:rPr>
          <w:lang w:val="en-US"/>
        </w:rPr>
      </w:pPr>
      <w:r>
        <w:rPr>
          <w:lang w:val="en-US"/>
        </w:rPr>
        <w:t xml:space="preserve">                          </w:t>
      </w:r>
      <w:r w:rsidR="00783274">
        <w:rPr>
          <w:lang w:val="en-US"/>
        </w:rPr>
        <w:t>Penyelesaian perkara pelanggaran disiplin dilaksanakan melalui tahapan - tahapan sebagai berikut</w:t>
      </w:r>
      <w:r w:rsidR="00783274">
        <w:rPr>
          <w:rStyle w:val="FootnoteReference"/>
          <w:lang w:val="en-US"/>
        </w:rPr>
        <w:footnoteReference w:id="9"/>
      </w:r>
      <w:r w:rsidR="00783274">
        <w:rPr>
          <w:lang w:val="en-US"/>
        </w:rPr>
        <w:t xml:space="preserve"> :</w:t>
      </w:r>
      <w:r w:rsidR="00F90479" w:rsidRPr="00F90479">
        <w:rPr>
          <w:lang w:val="en-US"/>
        </w:rPr>
        <w:t xml:space="preserve"> </w:t>
      </w:r>
    </w:p>
    <w:p w:rsidR="00546727" w:rsidRDefault="00F90479" w:rsidP="00546727">
      <w:pPr>
        <w:pStyle w:val="ListParagraph"/>
        <w:numPr>
          <w:ilvl w:val="1"/>
          <w:numId w:val="1"/>
        </w:numPr>
        <w:shd w:val="clear" w:color="auto" w:fill="FFFFFF"/>
        <w:tabs>
          <w:tab w:val="left" w:pos="1530"/>
          <w:tab w:val="center" w:leader="dot" w:pos="7371"/>
          <w:tab w:val="center" w:pos="7938"/>
        </w:tabs>
        <w:spacing w:after="0" w:line="240" w:lineRule="auto"/>
        <w:ind w:left="1170" w:firstLine="0"/>
        <w:jc w:val="both"/>
        <w:rPr>
          <w:lang w:val="en-US"/>
        </w:rPr>
      </w:pPr>
      <w:r w:rsidRPr="00546727">
        <w:rPr>
          <w:lang w:val="en-US"/>
        </w:rPr>
        <w:t xml:space="preserve">Penerimaan laporan </w:t>
      </w:r>
    </w:p>
    <w:p w:rsidR="00F90479" w:rsidRPr="00546727" w:rsidRDefault="00546727" w:rsidP="00546727">
      <w:pPr>
        <w:pStyle w:val="ListParagraph"/>
        <w:shd w:val="clear" w:color="auto" w:fill="FFFFFF"/>
        <w:tabs>
          <w:tab w:val="left" w:pos="1710"/>
          <w:tab w:val="center" w:leader="dot" w:pos="7371"/>
          <w:tab w:val="center" w:pos="7938"/>
        </w:tabs>
        <w:spacing w:after="0" w:line="240" w:lineRule="auto"/>
        <w:ind w:left="1530" w:hanging="270"/>
        <w:jc w:val="both"/>
        <w:rPr>
          <w:lang w:val="en-US"/>
        </w:rPr>
      </w:pPr>
      <w:r>
        <w:rPr>
          <w:lang w:val="en-US"/>
        </w:rPr>
        <w:t xml:space="preserve">     </w:t>
      </w:r>
      <w:proofErr w:type="gramStart"/>
      <w:r w:rsidR="00F90479" w:rsidRPr="00546727">
        <w:rPr>
          <w:lang w:val="en-US"/>
        </w:rPr>
        <w:t>yang</w:t>
      </w:r>
      <w:proofErr w:type="gramEnd"/>
      <w:r w:rsidR="00F90479" w:rsidRPr="00546727">
        <w:rPr>
          <w:lang w:val="en-US"/>
        </w:rPr>
        <w:t xml:space="preserve"> didasarkan pada 3 (tiga) hal yaitu adanya laporan itu sendiri, dalam hal tertangkap tangan dan di</w:t>
      </w:r>
      <w:r w:rsidR="00E932D4">
        <w:rPr>
          <w:lang w:val="en-US"/>
        </w:rPr>
        <w:t xml:space="preserve">ketahui langsung oleh petugas. </w:t>
      </w:r>
      <w:proofErr w:type="gramStart"/>
      <w:r w:rsidR="00E932D4">
        <w:rPr>
          <w:lang w:val="en-US"/>
        </w:rPr>
        <w:t>d</w:t>
      </w:r>
      <w:r w:rsidR="00F90479" w:rsidRPr="00546727">
        <w:rPr>
          <w:lang w:val="en-US"/>
        </w:rPr>
        <w:t>imana</w:t>
      </w:r>
      <w:proofErr w:type="gramEnd"/>
      <w:r w:rsidR="00F90479" w:rsidRPr="00546727">
        <w:rPr>
          <w:lang w:val="en-US"/>
        </w:rPr>
        <w:t xml:space="preserve"> laporan tersebut dituangkan dalam Laporan Polisi (LP).</w:t>
      </w:r>
    </w:p>
    <w:p w:rsidR="00F90479" w:rsidRDefault="00F90479" w:rsidP="00F90479">
      <w:pPr>
        <w:numPr>
          <w:ilvl w:val="1"/>
          <w:numId w:val="1"/>
        </w:numPr>
        <w:shd w:val="clear" w:color="auto" w:fill="FFFFFF"/>
        <w:tabs>
          <w:tab w:val="left" w:pos="1530"/>
          <w:tab w:val="center" w:leader="dot" w:pos="7371"/>
          <w:tab w:val="center" w:pos="7938"/>
        </w:tabs>
        <w:spacing w:after="0" w:line="240" w:lineRule="auto"/>
        <w:ind w:left="900" w:firstLine="270"/>
        <w:contextualSpacing/>
        <w:jc w:val="both"/>
        <w:rPr>
          <w:lang w:val="en-US"/>
        </w:rPr>
      </w:pPr>
      <w:r>
        <w:rPr>
          <w:lang w:val="en-US"/>
        </w:rPr>
        <w:t>Pemeriksaan</w:t>
      </w:r>
    </w:p>
    <w:p w:rsidR="00F90479" w:rsidRDefault="00F90479" w:rsidP="00F90479">
      <w:pPr>
        <w:shd w:val="clear" w:color="auto" w:fill="FFFFFF"/>
        <w:tabs>
          <w:tab w:val="left" w:pos="1710"/>
          <w:tab w:val="center" w:leader="dot" w:pos="7371"/>
          <w:tab w:val="center" w:pos="7938"/>
        </w:tabs>
        <w:spacing w:after="0" w:line="240" w:lineRule="auto"/>
        <w:ind w:left="1530" w:firstLine="0"/>
        <w:contextualSpacing/>
        <w:jc w:val="both"/>
        <w:rPr>
          <w:lang w:val="en-US"/>
        </w:rPr>
      </w:pPr>
      <w:r>
        <w:rPr>
          <w:lang w:val="en-US"/>
        </w:rPr>
        <w:t>Pemeriksaan terhadap anggota Polri yang telah melaku</w:t>
      </w:r>
      <w:r w:rsidR="00E932D4">
        <w:rPr>
          <w:lang w:val="en-US"/>
        </w:rPr>
        <w:t>kan pelanggaran disiplin, saksi-</w:t>
      </w:r>
      <w:r>
        <w:rPr>
          <w:lang w:val="en-US"/>
        </w:rPr>
        <w:t>saksi dan keterangan lain yang menyangkut pelanggaran yang dilakukan oleh anggota Polri.</w:t>
      </w:r>
    </w:p>
    <w:p w:rsidR="00F90479" w:rsidRDefault="00F90479" w:rsidP="00F90479">
      <w:pPr>
        <w:numPr>
          <w:ilvl w:val="1"/>
          <w:numId w:val="1"/>
        </w:numPr>
        <w:shd w:val="clear" w:color="auto" w:fill="FFFFFF"/>
        <w:tabs>
          <w:tab w:val="left" w:pos="1530"/>
          <w:tab w:val="center" w:leader="dot" w:pos="7371"/>
          <w:tab w:val="center" w:pos="7938"/>
        </w:tabs>
        <w:spacing w:after="0" w:line="240" w:lineRule="auto"/>
        <w:ind w:firstLine="90"/>
        <w:contextualSpacing/>
        <w:jc w:val="both"/>
        <w:rPr>
          <w:lang w:val="en-US"/>
        </w:rPr>
      </w:pPr>
      <w:r>
        <w:rPr>
          <w:lang w:val="en-US"/>
        </w:rPr>
        <w:t>Pemeriksaan dalam sidang disiplin.</w:t>
      </w:r>
    </w:p>
    <w:p w:rsidR="00F90479" w:rsidRDefault="00F90479" w:rsidP="00F90479">
      <w:pPr>
        <w:shd w:val="clear" w:color="auto" w:fill="FFFFFF"/>
        <w:tabs>
          <w:tab w:val="left" w:pos="1710"/>
          <w:tab w:val="center" w:leader="dot" w:pos="7371"/>
          <w:tab w:val="center" w:pos="7938"/>
        </w:tabs>
        <w:spacing w:after="0" w:line="240" w:lineRule="auto"/>
        <w:ind w:left="1530" w:firstLine="0"/>
        <w:contextualSpacing/>
        <w:jc w:val="both"/>
        <w:rPr>
          <w:lang w:val="en-US"/>
        </w:rPr>
      </w:pPr>
      <w:r>
        <w:rPr>
          <w:lang w:val="en-US"/>
        </w:rPr>
        <w:t>Pemeriksaan dalam sidang disiplin pemeriksaan terhadap para pihak artinya baik dari a</w:t>
      </w:r>
      <w:r w:rsidR="00E932D4">
        <w:rPr>
          <w:lang w:val="en-US"/>
        </w:rPr>
        <w:t>nggota yang bersangkutan, saksi-</w:t>
      </w:r>
      <w:r>
        <w:rPr>
          <w:lang w:val="en-US"/>
        </w:rPr>
        <w:t>saksi dan alat bukti serta keterangan lain yang mendukung pelaksanaan sidang disiplin.</w:t>
      </w:r>
    </w:p>
    <w:p w:rsidR="00F90479" w:rsidRDefault="00F90479" w:rsidP="00F90479">
      <w:pPr>
        <w:numPr>
          <w:ilvl w:val="1"/>
          <w:numId w:val="1"/>
        </w:numPr>
        <w:shd w:val="clear" w:color="auto" w:fill="FFFFFF"/>
        <w:tabs>
          <w:tab w:val="left" w:pos="1530"/>
          <w:tab w:val="left" w:pos="1710"/>
          <w:tab w:val="center" w:leader="dot" w:pos="7371"/>
          <w:tab w:val="center" w:pos="7938"/>
        </w:tabs>
        <w:spacing w:after="0" w:line="240" w:lineRule="auto"/>
        <w:ind w:firstLine="90"/>
        <w:contextualSpacing/>
        <w:jc w:val="both"/>
        <w:rPr>
          <w:lang w:val="en-US"/>
        </w:rPr>
      </w:pPr>
      <w:r>
        <w:rPr>
          <w:lang w:val="en-US"/>
        </w:rPr>
        <w:t>Penjatuhan hukuman</w:t>
      </w:r>
    </w:p>
    <w:p w:rsidR="00F90479" w:rsidRDefault="00F90479" w:rsidP="00F90479">
      <w:pPr>
        <w:shd w:val="clear" w:color="auto" w:fill="FFFFFF"/>
        <w:tabs>
          <w:tab w:val="left" w:pos="1710"/>
          <w:tab w:val="center" w:leader="dot" w:pos="7371"/>
          <w:tab w:val="center" w:pos="7938"/>
        </w:tabs>
        <w:spacing w:after="0" w:line="240" w:lineRule="auto"/>
        <w:ind w:left="1530" w:firstLine="0"/>
        <w:contextualSpacing/>
        <w:jc w:val="both"/>
        <w:rPr>
          <w:lang w:val="en-US"/>
        </w:rPr>
      </w:pPr>
      <w:proofErr w:type="gramStart"/>
      <w:r>
        <w:rPr>
          <w:lang w:val="en-US"/>
        </w:rPr>
        <w:t>Bagi setiap anggota Polri yang dijatuhi hukuman disiplin berhak untuk mengajukan keberatan kepada ankum dengan mencantumkan alasan - alasan keberatan.</w:t>
      </w:r>
      <w:proofErr w:type="gramEnd"/>
      <w:r>
        <w:rPr>
          <w:lang w:val="en-US"/>
        </w:rPr>
        <w:t xml:space="preserve"> </w:t>
      </w:r>
      <w:proofErr w:type="gramStart"/>
      <w:r>
        <w:rPr>
          <w:lang w:val="en-US"/>
        </w:rPr>
        <w:t>Dalam kurun waktu 14 (empat belas) hari terhitung setelah menerima salinan putusan.</w:t>
      </w:r>
      <w:proofErr w:type="gramEnd"/>
      <w:r>
        <w:rPr>
          <w:lang w:val="en-US"/>
        </w:rPr>
        <w:t xml:space="preserve"> </w:t>
      </w:r>
      <w:proofErr w:type="gramStart"/>
      <w:r>
        <w:rPr>
          <w:lang w:val="en-US"/>
        </w:rPr>
        <w:t>Ankum berhak untuk menerima keberatan terhukum yang disampaikan kepada atasan hukum.</w:t>
      </w:r>
      <w:proofErr w:type="gramEnd"/>
      <w:r>
        <w:rPr>
          <w:lang w:val="en-US"/>
        </w:rPr>
        <w:t xml:space="preserve"> Apabila keberatan ditolak maka atasan hukum </w:t>
      </w:r>
      <w:proofErr w:type="gramStart"/>
      <w:r>
        <w:rPr>
          <w:lang w:val="en-US"/>
        </w:rPr>
        <w:t>akan</w:t>
      </w:r>
      <w:proofErr w:type="gramEnd"/>
      <w:r>
        <w:rPr>
          <w:lang w:val="en-US"/>
        </w:rPr>
        <w:t xml:space="preserve"> menguatkan putusan yang dibuat sebelumnya oleh ankum yang menjatuhkan hukuman disiplin. Sebaliknya apabila putusan ankum menerima keberatan terhukum maka atasan hukum </w:t>
      </w:r>
      <w:proofErr w:type="gramStart"/>
      <w:r>
        <w:rPr>
          <w:lang w:val="en-US"/>
        </w:rPr>
        <w:t>akan</w:t>
      </w:r>
      <w:proofErr w:type="gramEnd"/>
      <w:r>
        <w:rPr>
          <w:lang w:val="en-US"/>
        </w:rPr>
        <w:t xml:space="preserve"> membatalkan putusan yang telah dibuat oleh ankum yang menjatuhkan hukuman disiplin mengikat. </w:t>
      </w:r>
    </w:p>
    <w:p w:rsidR="00F90479" w:rsidRDefault="00F90479" w:rsidP="00F90479">
      <w:pPr>
        <w:numPr>
          <w:ilvl w:val="1"/>
          <w:numId w:val="1"/>
        </w:numPr>
        <w:shd w:val="clear" w:color="auto" w:fill="FFFFFF"/>
        <w:tabs>
          <w:tab w:val="left" w:pos="1170"/>
          <w:tab w:val="left" w:pos="1530"/>
          <w:tab w:val="center" w:leader="dot" w:pos="7371"/>
          <w:tab w:val="center" w:pos="7938"/>
        </w:tabs>
        <w:spacing w:after="0" w:line="240" w:lineRule="auto"/>
        <w:ind w:firstLine="180"/>
        <w:contextualSpacing/>
        <w:jc w:val="both"/>
        <w:rPr>
          <w:lang w:val="en-US"/>
        </w:rPr>
      </w:pPr>
      <w:r>
        <w:rPr>
          <w:lang w:val="en-US"/>
        </w:rPr>
        <w:t xml:space="preserve">Pelaksanaan hukuman. </w:t>
      </w:r>
    </w:p>
    <w:p w:rsidR="00E932D4" w:rsidRPr="00546727" w:rsidRDefault="00F90479" w:rsidP="00133C75">
      <w:pPr>
        <w:shd w:val="clear" w:color="auto" w:fill="FFFFFF"/>
        <w:tabs>
          <w:tab w:val="left" w:pos="1800"/>
          <w:tab w:val="center" w:leader="dot" w:pos="7371"/>
          <w:tab w:val="center" w:pos="7938"/>
        </w:tabs>
        <w:spacing w:after="0" w:line="240" w:lineRule="auto"/>
        <w:ind w:left="1530" w:firstLine="0"/>
        <w:contextualSpacing/>
        <w:jc w:val="both"/>
        <w:rPr>
          <w:lang w:val="en-US"/>
        </w:rPr>
      </w:pPr>
      <w:r>
        <w:rPr>
          <w:lang w:val="en-US"/>
        </w:rPr>
        <w:t xml:space="preserve">Putusan ankum ditetapkan dalam </w:t>
      </w:r>
      <w:proofErr w:type="gramStart"/>
      <w:r>
        <w:rPr>
          <w:lang w:val="en-US"/>
        </w:rPr>
        <w:t>waktu  30</w:t>
      </w:r>
      <w:proofErr w:type="gramEnd"/>
      <w:r>
        <w:rPr>
          <w:lang w:val="en-US"/>
        </w:rPr>
        <w:t xml:space="preserve"> (tiga puluh) hari sejak diterimanya pengajuan keberatan dan putusan atasan ankum atas keberatan terhukum merupakan ptusan akhir yang harus dijalankan oleh terhukum.</w:t>
      </w:r>
    </w:p>
    <w:p w:rsidR="00783274" w:rsidRDefault="00783274" w:rsidP="00783274">
      <w:pPr>
        <w:shd w:val="clear" w:color="auto" w:fill="FFFFFF"/>
        <w:spacing w:line="240" w:lineRule="auto"/>
        <w:ind w:left="720" w:firstLine="0"/>
        <w:jc w:val="center"/>
        <w:rPr>
          <w:b/>
          <w:lang w:val="en-US"/>
        </w:rPr>
      </w:pPr>
      <w:r>
        <w:rPr>
          <w:b/>
          <w:lang w:val="en-US"/>
        </w:rPr>
        <w:lastRenderedPageBreak/>
        <w:t>III. PENUTUP</w:t>
      </w:r>
    </w:p>
    <w:p w:rsidR="00783274" w:rsidRDefault="00783274" w:rsidP="00783274">
      <w:pPr>
        <w:shd w:val="clear" w:color="auto" w:fill="FFFFFF"/>
        <w:spacing w:line="240" w:lineRule="auto"/>
        <w:ind w:left="720" w:firstLine="0"/>
        <w:jc w:val="center"/>
        <w:rPr>
          <w:b/>
          <w:lang w:val="en-US"/>
        </w:rPr>
      </w:pPr>
    </w:p>
    <w:p w:rsidR="00783274" w:rsidRPr="007801DF" w:rsidRDefault="00783274" w:rsidP="00783274">
      <w:pPr>
        <w:numPr>
          <w:ilvl w:val="0"/>
          <w:numId w:val="13"/>
        </w:numPr>
        <w:shd w:val="clear" w:color="auto" w:fill="FFFFFF"/>
        <w:tabs>
          <w:tab w:val="left" w:pos="0"/>
          <w:tab w:val="left" w:pos="270"/>
        </w:tabs>
        <w:spacing w:after="0" w:line="480" w:lineRule="auto"/>
        <w:ind w:left="270" w:hanging="270"/>
        <w:jc w:val="both"/>
        <w:textAlignment w:val="baseline"/>
        <w:rPr>
          <w:b/>
          <w:lang w:val="en-US"/>
        </w:rPr>
      </w:pPr>
      <w:r w:rsidRPr="007801DF">
        <w:rPr>
          <w:b/>
          <w:lang w:val="en-US"/>
        </w:rPr>
        <w:t xml:space="preserve"> Kesimpulan </w:t>
      </w:r>
    </w:p>
    <w:p w:rsidR="00E932D4" w:rsidRDefault="00783274" w:rsidP="00F915AF">
      <w:pPr>
        <w:shd w:val="clear" w:color="auto" w:fill="FFFFFF"/>
        <w:tabs>
          <w:tab w:val="left" w:pos="0"/>
          <w:tab w:val="left" w:pos="630"/>
          <w:tab w:val="left" w:pos="900"/>
        </w:tabs>
        <w:spacing w:after="0" w:line="480" w:lineRule="auto"/>
        <w:ind w:left="360" w:firstLine="900"/>
        <w:jc w:val="both"/>
        <w:textAlignment w:val="baseline"/>
        <w:rPr>
          <w:lang w:val="en-US"/>
        </w:rPr>
      </w:pPr>
      <w:r w:rsidRPr="00FC2E05">
        <w:rPr>
          <w:lang w:val="en-US"/>
        </w:rPr>
        <w:t xml:space="preserve">Dari hasil pembahasan </w:t>
      </w:r>
      <w:r>
        <w:rPr>
          <w:lang w:val="en-US"/>
        </w:rPr>
        <w:t xml:space="preserve">maka dapat disimpulkan sebagai </w:t>
      </w:r>
      <w:proofErr w:type="gramStart"/>
      <w:r>
        <w:rPr>
          <w:lang w:val="en-US"/>
        </w:rPr>
        <w:t>berikut ;</w:t>
      </w:r>
      <w:proofErr w:type="gramEnd"/>
      <w:r>
        <w:rPr>
          <w:lang w:val="en-US"/>
        </w:rPr>
        <w:t xml:space="preserve"> 1. </w:t>
      </w:r>
      <w:proofErr w:type="gramStart"/>
      <w:r w:rsidRPr="00FC2E05">
        <w:rPr>
          <w:lang w:val="en-US"/>
        </w:rPr>
        <w:t>Bahwa penangguhan penahanan yang diberikan oleh penyidik harus melalui berbagai pertimbangan.</w:t>
      </w:r>
      <w:proofErr w:type="gramEnd"/>
      <w:r w:rsidRPr="00FC2E05">
        <w:rPr>
          <w:lang w:val="en-US"/>
        </w:rPr>
        <w:t xml:space="preserve"> Pertimbangan </w:t>
      </w:r>
      <w:proofErr w:type="gramStart"/>
      <w:r w:rsidRPr="00FC2E05">
        <w:rPr>
          <w:lang w:val="en-US"/>
        </w:rPr>
        <w:t>obyektif</w:t>
      </w:r>
      <w:r w:rsidR="009D764F">
        <w:rPr>
          <w:lang w:val="en-US"/>
        </w:rPr>
        <w:t xml:space="preserve">  yaitu</w:t>
      </w:r>
      <w:proofErr w:type="gramEnd"/>
      <w:r w:rsidR="009D764F">
        <w:rPr>
          <w:lang w:val="en-US"/>
        </w:rPr>
        <w:t xml:space="preserve"> </w:t>
      </w:r>
      <w:r w:rsidRPr="00FC2E05">
        <w:rPr>
          <w:lang w:val="en-US"/>
        </w:rPr>
        <w:t>tersan</w:t>
      </w:r>
      <w:r w:rsidR="009D764F">
        <w:rPr>
          <w:lang w:val="en-US"/>
        </w:rPr>
        <w:t>gka dinilai kooperatif sehingga</w:t>
      </w:r>
      <w:r w:rsidRPr="00FC2E05">
        <w:rPr>
          <w:lang w:val="en-US"/>
        </w:rPr>
        <w:t>:</w:t>
      </w:r>
      <w:r>
        <w:rPr>
          <w:lang w:val="en-US"/>
        </w:rPr>
        <w:t xml:space="preserve"> a. </w:t>
      </w:r>
      <w:r w:rsidRPr="00C94382">
        <w:rPr>
          <w:lang w:val="en-US"/>
        </w:rPr>
        <w:t>Tersangka tidak dik</w:t>
      </w:r>
      <w:r>
        <w:rPr>
          <w:lang w:val="en-US"/>
        </w:rPr>
        <w:t>a</w:t>
      </w:r>
      <w:r w:rsidRPr="00C94382">
        <w:rPr>
          <w:lang w:val="en-US"/>
        </w:rPr>
        <w:t>hwatirkan akan mel</w:t>
      </w:r>
      <w:r w:rsidR="009D764F">
        <w:rPr>
          <w:lang w:val="en-US"/>
        </w:rPr>
        <w:t xml:space="preserve">arikan </w:t>
      </w:r>
      <w:r w:rsidRPr="00C94382">
        <w:rPr>
          <w:lang w:val="en-US"/>
        </w:rPr>
        <w:t>diri</w:t>
      </w:r>
      <w:r w:rsidR="009D764F">
        <w:rPr>
          <w:lang w:val="en-US"/>
        </w:rPr>
        <w:t xml:space="preserve"> b. Tersangka tidak </w:t>
      </w:r>
      <w:r>
        <w:rPr>
          <w:lang w:val="en-US"/>
        </w:rPr>
        <w:t>dikhwatirkan akan merusak maupun menghilangkan barang bukti c. Tersangka tidak dikahwatirkan akan mengulangi perbuat</w:t>
      </w:r>
      <w:r>
        <w:rPr>
          <w:rStyle w:val="Emphasis"/>
          <w:i w:val="0"/>
          <w:lang w:val="en-US"/>
        </w:rPr>
        <w:t>anya.</w:t>
      </w:r>
      <w:r w:rsidR="00F915AF">
        <w:rPr>
          <w:rStyle w:val="Emphasis"/>
          <w:i w:val="0"/>
          <w:lang w:val="en-US"/>
        </w:rPr>
        <w:t xml:space="preserve"> Sedangkan </w:t>
      </w:r>
      <w:r>
        <w:rPr>
          <w:rStyle w:val="Emphasis"/>
          <w:i w:val="0"/>
          <w:lang w:val="en-US"/>
        </w:rPr>
        <w:t>pertimbangan subyektif sebagai berikut : a. Adanya jaminan dari tersagka baik jaminan dalam bentuk uang maupun orang unt</w:t>
      </w:r>
      <w:r w:rsidR="001C6B3D">
        <w:rPr>
          <w:rStyle w:val="Emphasis"/>
          <w:i w:val="0"/>
          <w:lang w:val="en-US"/>
        </w:rPr>
        <w:t>uk dihadapkan kepada penyidik a</w:t>
      </w:r>
      <w:r>
        <w:rPr>
          <w:rStyle w:val="Emphasis"/>
          <w:i w:val="0"/>
          <w:lang w:val="en-US"/>
        </w:rPr>
        <w:t>pabila diperlukan guna kepentingan proses hukum lebih lanjut b. Tersangka bersedia mengikuti petunjuk penyidik berupa wajib  lapor dalam 2X dalam seminggu c. Tersangka bersedia menandatangani syarat - syarat di adakannya penangguhan penahanan d. Adanya surat permohonan untuk diadakan penan</w:t>
      </w:r>
      <w:r w:rsidR="001C6B3D">
        <w:rPr>
          <w:rStyle w:val="Emphasis"/>
          <w:i w:val="0"/>
          <w:lang w:val="en-US"/>
        </w:rPr>
        <w:t xml:space="preserve">gguhan penahanan dari penjamin </w:t>
      </w:r>
      <w:r>
        <w:rPr>
          <w:rStyle w:val="Emphasis"/>
          <w:i w:val="0"/>
          <w:lang w:val="en-US"/>
        </w:rPr>
        <w:t xml:space="preserve">terhadap tersangka e. Adanya jaminan untuk diadakanya penangguhan penahanan. </w:t>
      </w:r>
      <w:proofErr w:type="gramStart"/>
      <w:r>
        <w:rPr>
          <w:lang w:val="en-US"/>
        </w:rPr>
        <w:t>Bahwa pertanggung jawaban penyidik dalam memberikan penangguhan penahanan terhadap tersangka yang melarikan diri adalah bahwa penyidik yang bersangkutan diproses</w:t>
      </w:r>
      <w:r w:rsidR="007A116B">
        <w:rPr>
          <w:lang w:val="en-US"/>
        </w:rPr>
        <w:t xml:space="preserve"> dalam sidang disiplin anggota polri dan dibebani pertanggung jawaban hukum berupa hukuman disiplin</w:t>
      </w:r>
      <w:r>
        <w:rPr>
          <w:lang w:val="en-US"/>
        </w:rPr>
        <w:t xml:space="preserve"> untuk dimintai pertanggung jawaban berupa hukuman disiplin sebagaimana diatur dalam Peratutran Pemerintah Nomor.</w:t>
      </w:r>
      <w:proofErr w:type="gramEnd"/>
      <w:r>
        <w:rPr>
          <w:lang w:val="en-US"/>
        </w:rPr>
        <w:t xml:space="preserve"> </w:t>
      </w:r>
      <w:proofErr w:type="gramStart"/>
      <w:r>
        <w:rPr>
          <w:lang w:val="en-US"/>
        </w:rPr>
        <w:t xml:space="preserve">2 Tahun 2003 tentang </w:t>
      </w:r>
      <w:r>
        <w:rPr>
          <w:lang w:val="en-US"/>
        </w:rPr>
        <w:lastRenderedPageBreak/>
        <w:t xml:space="preserve">Peraturan Disiplin </w:t>
      </w:r>
      <w:r w:rsidRPr="00C94382">
        <w:rPr>
          <w:lang w:val="en-US"/>
        </w:rPr>
        <w:t>Anggota</w:t>
      </w:r>
      <w:r w:rsidR="007A116B">
        <w:rPr>
          <w:lang w:val="en-US"/>
        </w:rPr>
        <w:t xml:space="preserve"> Polri, Pasal 9 yakni</w:t>
      </w:r>
      <w:r w:rsidR="00BD33C2">
        <w:rPr>
          <w:lang w:val="en-US"/>
        </w:rPr>
        <w:t xml:space="preserve"> </w:t>
      </w:r>
      <w:r>
        <w:rPr>
          <w:iCs/>
          <w:lang w:val="en-US"/>
        </w:rPr>
        <w:t xml:space="preserve">a. </w:t>
      </w:r>
      <w:r>
        <w:rPr>
          <w:lang w:val="en-US"/>
        </w:rPr>
        <w:t>Teguran tertulis.</w:t>
      </w:r>
      <w:proofErr w:type="gramEnd"/>
      <w:r>
        <w:rPr>
          <w:lang w:val="en-US"/>
        </w:rPr>
        <w:t xml:space="preserve"> b.</w:t>
      </w:r>
      <w:r w:rsidR="00BD33C2">
        <w:rPr>
          <w:lang w:val="en-US"/>
        </w:rPr>
        <w:t xml:space="preserve"> </w:t>
      </w:r>
      <w:r>
        <w:rPr>
          <w:lang w:val="en-US"/>
        </w:rPr>
        <w:t xml:space="preserve">Penundaan mengikuti pendidikan minimal 1 (satu) tahun. </w:t>
      </w:r>
      <w:r>
        <w:rPr>
          <w:iCs/>
          <w:lang w:val="en-US"/>
        </w:rPr>
        <w:t xml:space="preserve">c. </w:t>
      </w:r>
      <w:r>
        <w:rPr>
          <w:lang w:val="en-US"/>
        </w:rPr>
        <w:t xml:space="preserve">Penundaan kenaikan gaji berkala. </w:t>
      </w:r>
      <w:r>
        <w:rPr>
          <w:iCs/>
          <w:lang w:val="en-US"/>
        </w:rPr>
        <w:t xml:space="preserve">d. </w:t>
      </w:r>
      <w:r>
        <w:rPr>
          <w:lang w:val="en-US"/>
        </w:rPr>
        <w:t>Penundaan kenaikan pangkat untuk paling lama (satu) tahun.</w:t>
      </w:r>
      <w:r>
        <w:rPr>
          <w:iCs/>
          <w:lang w:val="en-US"/>
        </w:rPr>
        <w:t xml:space="preserve"> e. </w:t>
      </w:r>
      <w:r>
        <w:rPr>
          <w:lang w:val="en-US"/>
        </w:rPr>
        <w:t>Mutasi yang bersifat demosi, pembebasan dari jabatan f.</w:t>
      </w:r>
      <w:r>
        <w:rPr>
          <w:iCs/>
          <w:lang w:val="en-US"/>
        </w:rPr>
        <w:t xml:space="preserve"> </w:t>
      </w:r>
      <w:r>
        <w:rPr>
          <w:lang w:val="en-US"/>
        </w:rPr>
        <w:t>Penempatan dalam penempatan khusus paling lama 21 (dua puluh satu) hari</w:t>
      </w:r>
      <w:r w:rsidR="008334AD">
        <w:rPr>
          <w:lang w:val="en-US"/>
        </w:rPr>
        <w:t>.</w:t>
      </w:r>
    </w:p>
    <w:p w:rsidR="00BD33C2" w:rsidRPr="00BD33C2" w:rsidRDefault="00BD33C2" w:rsidP="00BD33C2">
      <w:pPr>
        <w:shd w:val="clear" w:color="auto" w:fill="FFFFFF"/>
        <w:tabs>
          <w:tab w:val="left" w:pos="1260"/>
        </w:tabs>
        <w:spacing w:after="0" w:line="480" w:lineRule="auto"/>
        <w:ind w:left="357" w:firstLine="0"/>
        <w:jc w:val="both"/>
        <w:textAlignment w:val="baseline"/>
        <w:rPr>
          <w:lang w:val="en-US"/>
        </w:rPr>
      </w:pPr>
    </w:p>
    <w:p w:rsidR="00783274" w:rsidRPr="003E12A2" w:rsidRDefault="00783274" w:rsidP="00783274">
      <w:pPr>
        <w:numPr>
          <w:ilvl w:val="0"/>
          <w:numId w:val="13"/>
        </w:numPr>
        <w:shd w:val="clear" w:color="auto" w:fill="FFFFFF"/>
        <w:tabs>
          <w:tab w:val="left" w:pos="270"/>
          <w:tab w:val="left" w:pos="630"/>
          <w:tab w:val="left" w:pos="900"/>
        </w:tabs>
        <w:spacing w:after="0" w:line="480" w:lineRule="auto"/>
        <w:ind w:left="270" w:hanging="270"/>
        <w:jc w:val="both"/>
        <w:textAlignment w:val="baseline"/>
        <w:rPr>
          <w:b/>
          <w:iCs/>
          <w:lang w:val="en-US"/>
        </w:rPr>
      </w:pPr>
      <w:r w:rsidRPr="003E12A2">
        <w:rPr>
          <w:b/>
          <w:lang w:val="en-US"/>
        </w:rPr>
        <w:t>Saran</w:t>
      </w:r>
    </w:p>
    <w:p w:rsidR="00783274" w:rsidRPr="009D764F" w:rsidRDefault="00783274" w:rsidP="009D764F">
      <w:pPr>
        <w:pStyle w:val="ListParagraph"/>
        <w:numPr>
          <w:ilvl w:val="0"/>
          <w:numId w:val="14"/>
        </w:numPr>
        <w:shd w:val="clear" w:color="auto" w:fill="FFFFFF"/>
        <w:tabs>
          <w:tab w:val="left" w:pos="450"/>
          <w:tab w:val="left" w:pos="1530"/>
        </w:tabs>
        <w:spacing w:line="480" w:lineRule="auto"/>
        <w:ind w:left="360" w:firstLine="900"/>
        <w:jc w:val="both"/>
        <w:rPr>
          <w:lang w:val="en-US"/>
        </w:rPr>
      </w:pPr>
      <w:r w:rsidRPr="009D764F">
        <w:rPr>
          <w:lang w:val="en-US"/>
        </w:rPr>
        <w:t>Perlu menjadi perhatian dan pertimbangan khusus bagi penyidik dalam memberikan penangguhan penahanan terhadap tersangka, dengan melihat fenomena dan trend kejahatan yang terjadi</w:t>
      </w:r>
      <w:r w:rsidR="009D764F" w:rsidRPr="009D764F">
        <w:rPr>
          <w:lang w:val="en-US"/>
        </w:rPr>
        <w:t xml:space="preserve">. </w:t>
      </w:r>
      <w:r w:rsidRPr="009D764F">
        <w:rPr>
          <w:lang w:val="en-US"/>
        </w:rPr>
        <w:t>2. Penyidik dalam memberikan penangguhan penahanan terhada</w:t>
      </w:r>
      <w:r w:rsidR="00570266" w:rsidRPr="009D764F">
        <w:rPr>
          <w:lang w:val="en-US"/>
        </w:rPr>
        <w:t xml:space="preserve">p tersangka wajib memperhatikan </w:t>
      </w:r>
      <w:r w:rsidR="009D764F" w:rsidRPr="009D764F">
        <w:rPr>
          <w:lang w:val="en-US"/>
        </w:rPr>
        <w:t>syarat -</w:t>
      </w:r>
      <w:r w:rsidRPr="009D764F">
        <w:rPr>
          <w:lang w:val="en-US"/>
        </w:rPr>
        <w:t xml:space="preserve"> syarat maupun bentuk jaminan yang ada </w:t>
      </w:r>
      <w:r w:rsidR="009D764F" w:rsidRPr="009D764F">
        <w:rPr>
          <w:lang w:val="en-US"/>
        </w:rPr>
        <w:t>serta memperhatikan kemungkinan</w:t>
      </w:r>
      <w:r w:rsidRPr="009D764F">
        <w:rPr>
          <w:lang w:val="en-US"/>
        </w:rPr>
        <w:t>- kemungkinan yang menimbulkan penilaian te</w:t>
      </w:r>
      <w:r w:rsidR="009D764F" w:rsidRPr="009D764F">
        <w:rPr>
          <w:lang w:val="en-US"/>
        </w:rPr>
        <w:t xml:space="preserve">rhadap kredibilitas Kepolisian </w:t>
      </w:r>
      <w:r w:rsidRPr="009D764F">
        <w:rPr>
          <w:lang w:val="en-US"/>
        </w:rPr>
        <w:t>3. Perlu dilakukan yudicial review (uji materi) oleh Pemerintah dan DPR yang berkompeten dalam hal ini melakukan revisi tehadap Pasal - Pasal dalah K</w:t>
      </w:r>
      <w:r w:rsidR="00E932D4">
        <w:rPr>
          <w:lang w:val="en-US"/>
        </w:rPr>
        <w:t xml:space="preserve">itab   </w:t>
      </w:r>
      <w:r w:rsidRPr="009D764F">
        <w:rPr>
          <w:lang w:val="en-US"/>
        </w:rPr>
        <w:t>U</w:t>
      </w:r>
      <w:r w:rsidR="00BD33C2">
        <w:rPr>
          <w:lang w:val="en-US"/>
        </w:rPr>
        <w:t>ndang - u</w:t>
      </w:r>
      <w:r w:rsidR="00E932D4">
        <w:rPr>
          <w:lang w:val="en-US"/>
        </w:rPr>
        <w:t xml:space="preserve">ndang </w:t>
      </w:r>
      <w:r w:rsidRPr="009D764F">
        <w:rPr>
          <w:lang w:val="en-US"/>
        </w:rPr>
        <w:t>H</w:t>
      </w:r>
      <w:r w:rsidR="00E932D4">
        <w:rPr>
          <w:lang w:val="en-US"/>
        </w:rPr>
        <w:t xml:space="preserve">ukum </w:t>
      </w:r>
      <w:r w:rsidRPr="009D764F">
        <w:rPr>
          <w:lang w:val="en-US"/>
        </w:rPr>
        <w:t>A</w:t>
      </w:r>
      <w:r w:rsidR="00E932D4">
        <w:rPr>
          <w:lang w:val="en-US"/>
        </w:rPr>
        <w:t xml:space="preserve">cara </w:t>
      </w:r>
      <w:r w:rsidRPr="009D764F">
        <w:rPr>
          <w:lang w:val="en-US"/>
        </w:rPr>
        <w:t>P</w:t>
      </w:r>
      <w:r w:rsidR="00E932D4">
        <w:rPr>
          <w:lang w:val="en-US"/>
        </w:rPr>
        <w:t>idana</w:t>
      </w:r>
      <w:r w:rsidRPr="009D764F">
        <w:rPr>
          <w:lang w:val="en-US"/>
        </w:rPr>
        <w:t xml:space="preserve"> yang mengatur tentang penangguhan penahanan terhadap tersangka. </w:t>
      </w:r>
      <w:proofErr w:type="gramStart"/>
      <w:r w:rsidRPr="009D764F">
        <w:rPr>
          <w:lang w:val="en-US"/>
        </w:rPr>
        <w:t>sehingga</w:t>
      </w:r>
      <w:proofErr w:type="gramEnd"/>
      <w:r w:rsidRPr="009D764F">
        <w:rPr>
          <w:lang w:val="en-US"/>
        </w:rPr>
        <w:t xml:space="preserve"> ditetapkan sebagai pedoman maupun acuan dalam memberikan atau menolak penangguhan penahanan yang diajukan oleh tersangka.</w:t>
      </w:r>
    </w:p>
    <w:p w:rsidR="00E932D4" w:rsidRDefault="00E932D4" w:rsidP="00E932D4">
      <w:pPr>
        <w:shd w:val="clear" w:color="auto" w:fill="FFFFFF"/>
        <w:tabs>
          <w:tab w:val="left" w:pos="450"/>
        </w:tabs>
        <w:spacing w:line="480" w:lineRule="auto"/>
        <w:ind w:left="0" w:firstLine="0"/>
        <w:jc w:val="both"/>
        <w:rPr>
          <w:lang w:val="en-US"/>
        </w:rPr>
      </w:pPr>
    </w:p>
    <w:p w:rsidR="00E932D4" w:rsidRPr="009D764F" w:rsidRDefault="00E932D4" w:rsidP="00E932D4">
      <w:pPr>
        <w:shd w:val="clear" w:color="auto" w:fill="FFFFFF"/>
        <w:tabs>
          <w:tab w:val="left" w:pos="450"/>
        </w:tabs>
        <w:spacing w:line="480" w:lineRule="auto"/>
        <w:ind w:left="0" w:firstLine="0"/>
        <w:jc w:val="both"/>
        <w:rPr>
          <w:lang w:val="en-US"/>
        </w:rPr>
      </w:pPr>
    </w:p>
    <w:p w:rsidR="00783274" w:rsidRDefault="00783274" w:rsidP="00783274">
      <w:pPr>
        <w:shd w:val="clear" w:color="auto" w:fill="FFFFFF"/>
        <w:spacing w:line="240" w:lineRule="auto"/>
        <w:ind w:left="0" w:firstLine="0"/>
        <w:jc w:val="center"/>
        <w:rPr>
          <w:b/>
          <w:lang w:val="en-US"/>
        </w:rPr>
      </w:pPr>
      <w:r>
        <w:rPr>
          <w:b/>
          <w:lang w:val="en-US"/>
        </w:rPr>
        <w:lastRenderedPageBreak/>
        <w:t>DAFTAR PUSTAKA</w:t>
      </w:r>
    </w:p>
    <w:p w:rsidR="00783274" w:rsidRDefault="00783274" w:rsidP="00783274">
      <w:pPr>
        <w:shd w:val="clear" w:color="auto" w:fill="FFFFFF"/>
        <w:spacing w:after="0" w:line="240" w:lineRule="auto"/>
        <w:ind w:left="0" w:firstLine="0"/>
        <w:jc w:val="both"/>
        <w:rPr>
          <w:lang w:val="en-US"/>
        </w:rPr>
      </w:pPr>
    </w:p>
    <w:p w:rsidR="00783274" w:rsidRDefault="00AE6A2F" w:rsidP="00133C75">
      <w:pPr>
        <w:numPr>
          <w:ilvl w:val="0"/>
          <w:numId w:val="3"/>
        </w:numPr>
        <w:shd w:val="clear" w:color="auto" w:fill="FFFFFF"/>
        <w:tabs>
          <w:tab w:val="left" w:pos="360"/>
          <w:tab w:val="left" w:pos="1440"/>
        </w:tabs>
        <w:spacing w:after="0" w:line="480" w:lineRule="auto"/>
        <w:ind w:hanging="1080"/>
        <w:jc w:val="both"/>
        <w:rPr>
          <w:b/>
          <w:lang w:val="en-US"/>
        </w:rPr>
      </w:pPr>
      <w:r>
        <w:rPr>
          <w:b/>
        </w:rPr>
        <w:t>Per</w:t>
      </w:r>
      <w:r>
        <w:rPr>
          <w:b/>
          <w:lang w:val="en-US"/>
        </w:rPr>
        <w:t>U</w:t>
      </w:r>
      <w:r>
        <w:rPr>
          <w:b/>
        </w:rPr>
        <w:t>ndang</w:t>
      </w:r>
      <w:r w:rsidR="00133C75">
        <w:rPr>
          <w:b/>
          <w:lang w:val="en-US"/>
        </w:rPr>
        <w:t xml:space="preserve"> </w:t>
      </w:r>
      <w:r>
        <w:rPr>
          <w:b/>
        </w:rPr>
        <w:t>-</w:t>
      </w:r>
      <w:r w:rsidR="00133C75">
        <w:rPr>
          <w:b/>
          <w:lang w:val="en-US"/>
        </w:rPr>
        <w:t xml:space="preserve"> </w:t>
      </w:r>
      <w:r>
        <w:rPr>
          <w:b/>
          <w:lang w:val="en-US"/>
        </w:rPr>
        <w:t>u</w:t>
      </w:r>
      <w:r w:rsidR="00783274" w:rsidRPr="00607942">
        <w:rPr>
          <w:b/>
        </w:rPr>
        <w:t xml:space="preserve">ndangan. </w:t>
      </w:r>
    </w:p>
    <w:p w:rsidR="000D5507" w:rsidRPr="000D5507" w:rsidRDefault="00783274" w:rsidP="000D5507">
      <w:pPr>
        <w:pStyle w:val="FootnoteText"/>
        <w:ind w:left="1440" w:hanging="1080"/>
        <w:rPr>
          <w:sz w:val="24"/>
          <w:szCs w:val="24"/>
          <w:lang w:val="en-US"/>
        </w:rPr>
      </w:pPr>
      <w:r w:rsidRPr="000D5507">
        <w:rPr>
          <w:sz w:val="24"/>
          <w:szCs w:val="24"/>
        </w:rPr>
        <w:t>Indonesia</w:t>
      </w:r>
      <w:r w:rsidRPr="000D5507">
        <w:rPr>
          <w:sz w:val="24"/>
          <w:szCs w:val="24"/>
          <w:lang w:val="en-US"/>
        </w:rPr>
        <w:t>.</w:t>
      </w:r>
      <w:r w:rsidRPr="000D5507">
        <w:rPr>
          <w:b/>
          <w:sz w:val="24"/>
          <w:szCs w:val="24"/>
        </w:rPr>
        <w:t xml:space="preserve"> </w:t>
      </w:r>
      <w:r w:rsidRPr="000D5507">
        <w:rPr>
          <w:sz w:val="24"/>
          <w:szCs w:val="24"/>
        </w:rPr>
        <w:t>Tentang Pelaksanaan Hukum Acara Pidana</w:t>
      </w:r>
      <w:r w:rsidRPr="000D5507">
        <w:rPr>
          <w:b/>
          <w:sz w:val="24"/>
          <w:szCs w:val="24"/>
          <w:lang w:val="en-US"/>
        </w:rPr>
        <w:t>.</w:t>
      </w:r>
      <w:r w:rsidRPr="000D5507">
        <w:rPr>
          <w:b/>
          <w:sz w:val="24"/>
          <w:szCs w:val="24"/>
        </w:rPr>
        <w:t xml:space="preserve"> </w:t>
      </w:r>
      <w:r w:rsidRPr="000D5507">
        <w:rPr>
          <w:sz w:val="24"/>
          <w:szCs w:val="24"/>
        </w:rPr>
        <w:t>Undang</w:t>
      </w:r>
      <w:r w:rsidRPr="000D5507">
        <w:rPr>
          <w:sz w:val="24"/>
          <w:szCs w:val="24"/>
          <w:lang w:val="en-US"/>
        </w:rPr>
        <w:t xml:space="preserve"> </w:t>
      </w:r>
      <w:r w:rsidRPr="000D5507">
        <w:rPr>
          <w:sz w:val="24"/>
          <w:szCs w:val="24"/>
        </w:rPr>
        <w:t>-</w:t>
      </w:r>
      <w:r w:rsidRPr="000D5507">
        <w:rPr>
          <w:sz w:val="24"/>
          <w:szCs w:val="24"/>
          <w:lang w:val="en-US"/>
        </w:rPr>
        <w:t xml:space="preserve"> </w:t>
      </w:r>
      <w:r w:rsidRPr="000D5507">
        <w:rPr>
          <w:sz w:val="24"/>
          <w:szCs w:val="24"/>
        </w:rPr>
        <w:t>Undang No</w:t>
      </w:r>
      <w:r w:rsidRPr="000D5507">
        <w:rPr>
          <w:sz w:val="24"/>
          <w:szCs w:val="24"/>
          <w:lang w:val="en-US"/>
        </w:rPr>
        <w:t>mor</w:t>
      </w:r>
      <w:r w:rsidRPr="000D5507">
        <w:rPr>
          <w:sz w:val="24"/>
          <w:szCs w:val="24"/>
        </w:rPr>
        <w:t>. 8 Tahun 1981. Lembaran Negara No</w:t>
      </w:r>
      <w:r w:rsidRPr="000D5507">
        <w:rPr>
          <w:sz w:val="24"/>
          <w:szCs w:val="24"/>
          <w:lang w:val="en-US"/>
        </w:rPr>
        <w:t>mor</w:t>
      </w:r>
      <w:r w:rsidRPr="000D5507">
        <w:rPr>
          <w:sz w:val="24"/>
          <w:szCs w:val="24"/>
        </w:rPr>
        <w:t>.</w:t>
      </w:r>
      <w:r w:rsidRPr="000D5507">
        <w:rPr>
          <w:sz w:val="24"/>
          <w:szCs w:val="24"/>
          <w:lang w:val="en-US"/>
        </w:rPr>
        <w:t xml:space="preserve"> </w:t>
      </w:r>
      <w:r w:rsidRPr="000D5507">
        <w:rPr>
          <w:sz w:val="24"/>
          <w:szCs w:val="24"/>
        </w:rPr>
        <w:t>76 Tambahan</w:t>
      </w:r>
      <w:r w:rsidRPr="000D5507">
        <w:rPr>
          <w:sz w:val="24"/>
          <w:szCs w:val="24"/>
          <w:lang w:val="en-US"/>
        </w:rPr>
        <w:t xml:space="preserve"> </w:t>
      </w:r>
      <w:r w:rsidRPr="000D5507">
        <w:rPr>
          <w:sz w:val="24"/>
          <w:szCs w:val="24"/>
        </w:rPr>
        <w:t>Lembaran Negara No</w:t>
      </w:r>
      <w:r w:rsidR="00417B03">
        <w:rPr>
          <w:sz w:val="24"/>
          <w:szCs w:val="24"/>
          <w:lang w:val="en-US"/>
        </w:rPr>
        <w:t>mor</w:t>
      </w:r>
      <w:r w:rsidR="00417B03">
        <w:rPr>
          <w:sz w:val="24"/>
          <w:szCs w:val="24"/>
        </w:rPr>
        <w:t>.</w:t>
      </w:r>
      <w:r w:rsidR="00417B03">
        <w:rPr>
          <w:sz w:val="24"/>
          <w:szCs w:val="24"/>
          <w:lang w:val="en-US"/>
        </w:rPr>
        <w:t xml:space="preserve"> </w:t>
      </w:r>
      <w:r w:rsidRPr="000D5507">
        <w:rPr>
          <w:sz w:val="24"/>
          <w:szCs w:val="24"/>
        </w:rPr>
        <w:t>3258.</w:t>
      </w:r>
      <w:r w:rsidR="000D5507" w:rsidRPr="000D5507">
        <w:rPr>
          <w:sz w:val="24"/>
          <w:szCs w:val="24"/>
          <w:lang w:val="en-US"/>
        </w:rPr>
        <w:t xml:space="preserve"> </w:t>
      </w:r>
    </w:p>
    <w:p w:rsidR="000D5507" w:rsidRPr="000D5507" w:rsidRDefault="000D5507" w:rsidP="000D5507">
      <w:pPr>
        <w:pStyle w:val="FootnoteText"/>
        <w:ind w:left="1440" w:hanging="1080"/>
        <w:rPr>
          <w:sz w:val="24"/>
          <w:szCs w:val="24"/>
          <w:lang w:val="en-US"/>
        </w:rPr>
      </w:pPr>
    </w:p>
    <w:p w:rsidR="000D5507" w:rsidRDefault="000D5507" w:rsidP="000D5507">
      <w:pPr>
        <w:pStyle w:val="FootnoteText"/>
        <w:ind w:left="1440" w:hanging="1080"/>
        <w:rPr>
          <w:sz w:val="24"/>
          <w:szCs w:val="24"/>
          <w:lang w:val="en-US"/>
        </w:rPr>
      </w:pPr>
      <w:r>
        <w:rPr>
          <w:sz w:val="24"/>
          <w:szCs w:val="24"/>
          <w:lang w:val="en-US"/>
        </w:rPr>
        <w:t xml:space="preserve">Indonesia. Undang - </w:t>
      </w:r>
      <w:proofErr w:type="gramStart"/>
      <w:r>
        <w:rPr>
          <w:sz w:val="24"/>
          <w:szCs w:val="24"/>
          <w:lang w:val="en-US"/>
        </w:rPr>
        <w:t>Undang  Nomor</w:t>
      </w:r>
      <w:proofErr w:type="gramEnd"/>
      <w:r>
        <w:rPr>
          <w:sz w:val="24"/>
          <w:szCs w:val="24"/>
          <w:lang w:val="en-US"/>
        </w:rPr>
        <w:t xml:space="preserve">. </w:t>
      </w:r>
      <w:proofErr w:type="gramStart"/>
      <w:r>
        <w:rPr>
          <w:sz w:val="24"/>
          <w:szCs w:val="24"/>
          <w:lang w:val="en-US"/>
        </w:rPr>
        <w:t xml:space="preserve">2 </w:t>
      </w:r>
      <w:r>
        <w:rPr>
          <w:sz w:val="24"/>
          <w:szCs w:val="24"/>
        </w:rPr>
        <w:t xml:space="preserve"> </w:t>
      </w:r>
      <w:r>
        <w:rPr>
          <w:sz w:val="24"/>
          <w:szCs w:val="24"/>
          <w:lang w:val="en-US"/>
        </w:rPr>
        <w:t>Tahun</w:t>
      </w:r>
      <w:proofErr w:type="gramEnd"/>
      <w:r>
        <w:rPr>
          <w:sz w:val="24"/>
          <w:szCs w:val="24"/>
          <w:lang w:val="en-US"/>
        </w:rPr>
        <w:t xml:space="preserve"> 2002 tentang Kepolisian Negara Republik Indonesia, Lembaran Negara Nomor. </w:t>
      </w:r>
      <w:proofErr w:type="gramStart"/>
      <w:r>
        <w:rPr>
          <w:sz w:val="24"/>
          <w:szCs w:val="24"/>
          <w:lang w:val="en-US"/>
        </w:rPr>
        <w:t>2  dan</w:t>
      </w:r>
      <w:proofErr w:type="gramEnd"/>
      <w:r>
        <w:rPr>
          <w:sz w:val="24"/>
          <w:szCs w:val="24"/>
          <w:lang w:val="en-US"/>
        </w:rPr>
        <w:t xml:space="preserve"> Tambahan Lembaran Negara Nomor. 168</w:t>
      </w:r>
    </w:p>
    <w:p w:rsidR="000D5507" w:rsidRPr="000D5507" w:rsidRDefault="000D5507" w:rsidP="000D5507">
      <w:pPr>
        <w:pStyle w:val="FootnoteText"/>
        <w:ind w:left="1440" w:hanging="1080"/>
        <w:rPr>
          <w:sz w:val="24"/>
          <w:szCs w:val="24"/>
          <w:lang w:val="en-US"/>
        </w:rPr>
      </w:pPr>
    </w:p>
    <w:p w:rsidR="00783274" w:rsidRDefault="00783274" w:rsidP="00783274">
      <w:pPr>
        <w:pStyle w:val="FootnoteText"/>
        <w:ind w:left="360" w:firstLine="0"/>
        <w:jc w:val="both"/>
        <w:rPr>
          <w:sz w:val="24"/>
          <w:szCs w:val="24"/>
          <w:lang w:val="en-US"/>
        </w:rPr>
      </w:pPr>
      <w:r w:rsidRPr="00E80E30">
        <w:rPr>
          <w:sz w:val="24"/>
          <w:szCs w:val="24"/>
          <w:lang w:val="en-US"/>
        </w:rPr>
        <w:t>Indonesia. Peraturan Pemerintah</w:t>
      </w:r>
      <w:r w:rsidRPr="00E80E30">
        <w:rPr>
          <w:sz w:val="24"/>
          <w:szCs w:val="24"/>
        </w:rPr>
        <w:t xml:space="preserve"> N</w:t>
      </w:r>
      <w:r w:rsidRPr="00E80E30">
        <w:rPr>
          <w:sz w:val="24"/>
          <w:szCs w:val="24"/>
          <w:lang w:val="en-US"/>
        </w:rPr>
        <w:t>omor</w:t>
      </w:r>
      <w:r w:rsidRPr="00E80E30">
        <w:rPr>
          <w:sz w:val="24"/>
          <w:szCs w:val="24"/>
        </w:rPr>
        <w:t xml:space="preserve">. </w:t>
      </w:r>
      <w:r w:rsidRPr="00E80E30">
        <w:rPr>
          <w:sz w:val="24"/>
          <w:szCs w:val="24"/>
          <w:lang w:val="en-US"/>
        </w:rPr>
        <w:t xml:space="preserve">2 Tahun 2003 Tentang Peraturan </w:t>
      </w:r>
    </w:p>
    <w:p w:rsidR="00783274" w:rsidRDefault="00783274" w:rsidP="00E932D4">
      <w:pPr>
        <w:pStyle w:val="FootnoteText"/>
        <w:ind w:left="1440" w:firstLine="0"/>
        <w:jc w:val="both"/>
        <w:rPr>
          <w:sz w:val="24"/>
          <w:szCs w:val="24"/>
          <w:lang w:val="en-US"/>
        </w:rPr>
      </w:pPr>
      <w:r w:rsidRPr="00E80E30">
        <w:rPr>
          <w:sz w:val="24"/>
          <w:szCs w:val="24"/>
          <w:lang w:val="en-US"/>
        </w:rPr>
        <w:t>Disiplin Anggota Polri. Lembaran Negara Nomor</w:t>
      </w:r>
      <w:r w:rsidR="006B3CF8">
        <w:rPr>
          <w:sz w:val="24"/>
          <w:szCs w:val="24"/>
          <w:lang w:val="en-US"/>
        </w:rPr>
        <w:t xml:space="preserve">. </w:t>
      </w:r>
      <w:proofErr w:type="gramStart"/>
      <w:r>
        <w:rPr>
          <w:sz w:val="24"/>
          <w:szCs w:val="24"/>
          <w:lang w:val="en-US"/>
        </w:rPr>
        <w:t xml:space="preserve">2 </w:t>
      </w:r>
      <w:r w:rsidRPr="00E80E30">
        <w:rPr>
          <w:sz w:val="24"/>
          <w:szCs w:val="24"/>
          <w:lang w:val="en-US"/>
        </w:rPr>
        <w:t>Tambahan Lembaran Negara Nomor.</w:t>
      </w:r>
      <w:proofErr w:type="gramEnd"/>
      <w:r w:rsidR="00133C75">
        <w:rPr>
          <w:sz w:val="24"/>
          <w:szCs w:val="24"/>
          <w:lang w:val="en-US"/>
        </w:rPr>
        <w:t xml:space="preserve"> </w:t>
      </w:r>
      <w:r w:rsidRPr="00E80E30">
        <w:rPr>
          <w:sz w:val="24"/>
          <w:szCs w:val="24"/>
          <w:lang w:val="en-US"/>
        </w:rPr>
        <w:t xml:space="preserve">4256. </w:t>
      </w:r>
    </w:p>
    <w:p w:rsidR="00133C75" w:rsidRDefault="00133C75" w:rsidP="00E932D4">
      <w:pPr>
        <w:pStyle w:val="FootnoteText"/>
        <w:ind w:left="1440" w:firstLine="0"/>
        <w:jc w:val="both"/>
        <w:rPr>
          <w:sz w:val="24"/>
          <w:szCs w:val="24"/>
          <w:lang w:val="en-US"/>
        </w:rPr>
      </w:pPr>
    </w:p>
    <w:p w:rsidR="00783274" w:rsidRDefault="00133C75" w:rsidP="00E932D4">
      <w:pPr>
        <w:shd w:val="clear" w:color="auto" w:fill="FFFFFF"/>
        <w:tabs>
          <w:tab w:val="left" w:pos="1800"/>
          <w:tab w:val="center" w:leader="dot" w:pos="7371"/>
          <w:tab w:val="center" w:pos="7938"/>
        </w:tabs>
        <w:spacing w:line="240" w:lineRule="auto"/>
        <w:ind w:left="1440" w:hanging="1080"/>
        <w:jc w:val="both"/>
        <w:rPr>
          <w:lang w:val="en-US"/>
        </w:rPr>
      </w:pPr>
      <w:proofErr w:type="gramStart"/>
      <w:r>
        <w:rPr>
          <w:lang w:val="en-US"/>
        </w:rPr>
        <w:t xml:space="preserve">Indonesia </w:t>
      </w:r>
      <w:r w:rsidR="00783274">
        <w:rPr>
          <w:lang w:val="en-US"/>
        </w:rPr>
        <w:t xml:space="preserve">Keputusan </w:t>
      </w:r>
      <w:r w:rsidR="00783274" w:rsidRPr="00AA1A46">
        <w:rPr>
          <w:lang w:val="en-US"/>
        </w:rPr>
        <w:t>Kepala Kepolisian Negara Republik Indonesia No</w:t>
      </w:r>
      <w:r w:rsidR="00783274">
        <w:rPr>
          <w:lang w:val="en-US"/>
        </w:rPr>
        <w:t>mor</w:t>
      </w:r>
      <w:r w:rsidR="00E932D4">
        <w:rPr>
          <w:lang w:val="en-US"/>
        </w:rPr>
        <w:t>.</w:t>
      </w:r>
      <w:proofErr w:type="gramEnd"/>
      <w:r w:rsidR="00E932D4">
        <w:rPr>
          <w:lang w:val="en-US"/>
        </w:rPr>
        <w:t xml:space="preserve"> </w:t>
      </w:r>
      <w:proofErr w:type="gramStart"/>
      <w:r w:rsidR="00E932D4">
        <w:rPr>
          <w:lang w:val="en-US"/>
        </w:rPr>
        <w:t xml:space="preserve">IX/42/2004 </w:t>
      </w:r>
      <w:r w:rsidR="00783274" w:rsidRPr="00AA1A46">
        <w:rPr>
          <w:lang w:val="en-US"/>
        </w:rPr>
        <w:t>Tentang Atasan Yang Berha</w:t>
      </w:r>
      <w:r w:rsidR="00783274">
        <w:rPr>
          <w:lang w:val="en-US"/>
        </w:rPr>
        <w:t>k Menjatuhkan Hukuman Disiplin d</w:t>
      </w:r>
      <w:r w:rsidR="00783274" w:rsidRPr="00AA1A46">
        <w:rPr>
          <w:lang w:val="en-US"/>
        </w:rPr>
        <w:t>i Lingkungan Kepolisian Negara Republik Indonesia.</w:t>
      </w:r>
      <w:proofErr w:type="gramEnd"/>
    </w:p>
    <w:p w:rsidR="00783274" w:rsidRDefault="00783274" w:rsidP="009D764F">
      <w:pPr>
        <w:shd w:val="clear" w:color="auto" w:fill="FFFFFF"/>
        <w:spacing w:after="0" w:line="240" w:lineRule="auto"/>
        <w:ind w:left="1440" w:hanging="1260"/>
        <w:jc w:val="both"/>
        <w:rPr>
          <w:lang w:val="en-US"/>
        </w:rPr>
      </w:pPr>
      <w:r>
        <w:rPr>
          <w:lang w:val="en-US"/>
        </w:rPr>
        <w:t xml:space="preserve">   </w:t>
      </w:r>
      <w:proofErr w:type="gramStart"/>
      <w:r w:rsidR="00133C75">
        <w:rPr>
          <w:lang w:val="en-US"/>
        </w:rPr>
        <w:t xml:space="preserve">Indonesia </w:t>
      </w:r>
      <w:r w:rsidRPr="00496E58">
        <w:rPr>
          <w:lang w:val="en-US"/>
        </w:rPr>
        <w:t>Kep</w:t>
      </w:r>
      <w:r>
        <w:rPr>
          <w:lang w:val="en-US"/>
        </w:rPr>
        <w:t xml:space="preserve">utusan </w:t>
      </w:r>
      <w:r w:rsidRPr="00496E58">
        <w:rPr>
          <w:lang w:val="en-US"/>
        </w:rPr>
        <w:t>Kap</w:t>
      </w:r>
      <w:r w:rsidR="00546727">
        <w:rPr>
          <w:lang w:val="en-US"/>
        </w:rPr>
        <w:t>ala Kepolisian Negara Republik Indonesia</w:t>
      </w:r>
      <w:r w:rsidRPr="00496E58">
        <w:rPr>
          <w:lang w:val="en-US"/>
        </w:rPr>
        <w:t xml:space="preserve"> No</w:t>
      </w:r>
      <w:r>
        <w:rPr>
          <w:lang w:val="en-US"/>
        </w:rPr>
        <w:t>mor</w:t>
      </w:r>
      <w:r w:rsidRPr="00496E58">
        <w:rPr>
          <w:lang w:val="en-US"/>
        </w:rPr>
        <w:t>.</w:t>
      </w:r>
      <w:proofErr w:type="gramEnd"/>
      <w:r>
        <w:rPr>
          <w:lang w:val="en-US"/>
        </w:rPr>
        <w:t xml:space="preserve"> </w:t>
      </w:r>
      <w:proofErr w:type="gramStart"/>
      <w:r w:rsidRPr="00496E58">
        <w:rPr>
          <w:lang w:val="en-US"/>
        </w:rPr>
        <w:t>IX/</w:t>
      </w:r>
      <w:r>
        <w:rPr>
          <w:lang w:val="en-US"/>
        </w:rPr>
        <w:t xml:space="preserve"> 42 Tahun </w:t>
      </w:r>
      <w:r w:rsidRPr="00496E58">
        <w:rPr>
          <w:lang w:val="en-US"/>
        </w:rPr>
        <w:t xml:space="preserve">2004 Tentang </w:t>
      </w:r>
      <w:r w:rsidRPr="0068225C">
        <w:rPr>
          <w:lang w:val="en-US"/>
        </w:rPr>
        <w:t>Tata Cara Penyelesaian Pelanggaran disiplin Anggota Polri.</w:t>
      </w:r>
      <w:proofErr w:type="gramEnd"/>
      <w:r w:rsidRPr="0068225C">
        <w:rPr>
          <w:lang w:val="en-US"/>
        </w:rPr>
        <w:t xml:space="preserve"> </w:t>
      </w:r>
    </w:p>
    <w:p w:rsidR="00783274" w:rsidRDefault="00783274" w:rsidP="00783274">
      <w:pPr>
        <w:shd w:val="clear" w:color="auto" w:fill="FFFFFF"/>
        <w:spacing w:after="0" w:line="240" w:lineRule="auto"/>
        <w:ind w:left="0" w:firstLine="0"/>
        <w:jc w:val="both"/>
        <w:rPr>
          <w:lang w:val="en-US"/>
        </w:rPr>
      </w:pPr>
    </w:p>
    <w:p w:rsidR="008207C1" w:rsidRPr="005F116C" w:rsidRDefault="008207C1" w:rsidP="005F116C">
      <w:pPr>
        <w:ind w:left="0" w:firstLine="0"/>
        <w:rPr>
          <w:lang w:val="en-US"/>
        </w:rPr>
      </w:pPr>
    </w:p>
    <w:sectPr w:rsidR="008207C1" w:rsidRPr="005F116C" w:rsidSect="007A116B">
      <w:headerReference w:type="even" r:id="rId8"/>
      <w:headerReference w:type="default" r:id="rId9"/>
      <w:footerReference w:type="default" r:id="rId10"/>
      <w:headerReference w:type="first" r:id="rId11"/>
      <w:pgSz w:w="12240" w:h="15840" w:code="1"/>
      <w:pgMar w:top="2268" w:right="2275" w:bottom="1699" w:left="1701" w:header="720" w:footer="720" w:gutter="0"/>
      <w:pgNumType w:fmt="lowerRoman" w:start="4"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274" w:rsidRDefault="00783274" w:rsidP="00783274">
      <w:pPr>
        <w:spacing w:after="0" w:line="240" w:lineRule="auto"/>
      </w:pPr>
      <w:r>
        <w:separator/>
      </w:r>
    </w:p>
  </w:endnote>
  <w:endnote w:type="continuationSeparator" w:id="1">
    <w:p w:rsidR="00783274" w:rsidRDefault="00783274" w:rsidP="00783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D9" w:rsidRPr="007565D9" w:rsidRDefault="00274EBD">
    <w:pPr>
      <w:pStyle w:val="Footer"/>
      <w:jc w:val="center"/>
      <w:rPr>
        <w:lang w:val="en-US"/>
      </w:rPr>
    </w:pPr>
  </w:p>
  <w:p w:rsidR="007565D9" w:rsidRDefault="00274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274" w:rsidRDefault="00783274" w:rsidP="00783274">
      <w:pPr>
        <w:spacing w:after="0" w:line="240" w:lineRule="auto"/>
      </w:pPr>
      <w:r>
        <w:separator/>
      </w:r>
    </w:p>
  </w:footnote>
  <w:footnote w:type="continuationSeparator" w:id="1">
    <w:p w:rsidR="00783274" w:rsidRDefault="00783274" w:rsidP="00783274">
      <w:pPr>
        <w:spacing w:after="0" w:line="240" w:lineRule="auto"/>
      </w:pPr>
      <w:r>
        <w:continuationSeparator/>
      </w:r>
    </w:p>
  </w:footnote>
  <w:footnote w:id="2">
    <w:p w:rsidR="00783274" w:rsidRPr="00E46CDA" w:rsidRDefault="00783274" w:rsidP="00783274">
      <w:pPr>
        <w:pStyle w:val="FootnoteText"/>
        <w:ind w:left="270" w:firstLine="87"/>
        <w:rPr>
          <w:sz w:val="24"/>
          <w:szCs w:val="24"/>
          <w:lang w:val="en-US"/>
        </w:rPr>
      </w:pPr>
      <w:r>
        <w:rPr>
          <w:lang w:val="en-US"/>
        </w:rPr>
        <w:t xml:space="preserve">       </w:t>
      </w:r>
      <w:r w:rsidRPr="00E46CDA">
        <w:rPr>
          <w:rStyle w:val="FootnoteReference"/>
          <w:sz w:val="24"/>
          <w:szCs w:val="24"/>
        </w:rPr>
        <w:footnoteRef/>
      </w:r>
      <w:r w:rsidRPr="00E46CDA">
        <w:rPr>
          <w:sz w:val="24"/>
          <w:szCs w:val="24"/>
          <w:lang w:val="en-US"/>
        </w:rPr>
        <w:t xml:space="preserve"> Indonesia, Undang-Undang Nomor. </w:t>
      </w:r>
      <w:proofErr w:type="gramStart"/>
      <w:r w:rsidRPr="00E46CDA">
        <w:rPr>
          <w:sz w:val="24"/>
          <w:szCs w:val="24"/>
          <w:lang w:val="en-US"/>
        </w:rPr>
        <w:t>8 Tahun 1981 Tentang</w:t>
      </w:r>
      <w:r w:rsidRPr="00E46CDA">
        <w:rPr>
          <w:i/>
          <w:sz w:val="24"/>
          <w:szCs w:val="24"/>
          <w:lang w:val="en-US"/>
        </w:rPr>
        <w:t xml:space="preserve"> K</w:t>
      </w:r>
      <w:r>
        <w:rPr>
          <w:i/>
          <w:sz w:val="24"/>
          <w:szCs w:val="24"/>
          <w:lang w:val="en-US"/>
        </w:rPr>
        <w:t xml:space="preserve">itab </w:t>
      </w:r>
      <w:r w:rsidRPr="00E46CDA">
        <w:rPr>
          <w:i/>
          <w:sz w:val="24"/>
          <w:szCs w:val="24"/>
          <w:lang w:val="en-US"/>
        </w:rPr>
        <w:t>U</w:t>
      </w:r>
      <w:r w:rsidR="00BC3598">
        <w:rPr>
          <w:i/>
          <w:sz w:val="24"/>
          <w:szCs w:val="24"/>
          <w:lang w:val="en-US"/>
        </w:rPr>
        <w:t>ndang -</w:t>
      </w:r>
      <w:r>
        <w:rPr>
          <w:i/>
          <w:sz w:val="24"/>
          <w:szCs w:val="24"/>
          <w:lang w:val="en-US"/>
        </w:rPr>
        <w:t xml:space="preserve"> Undang </w:t>
      </w:r>
      <w:r w:rsidRPr="00E46CDA">
        <w:rPr>
          <w:i/>
          <w:sz w:val="24"/>
          <w:szCs w:val="24"/>
          <w:lang w:val="en-US"/>
        </w:rPr>
        <w:t>H</w:t>
      </w:r>
      <w:r>
        <w:rPr>
          <w:i/>
          <w:sz w:val="24"/>
          <w:szCs w:val="24"/>
          <w:lang w:val="en-US"/>
        </w:rPr>
        <w:t xml:space="preserve">ukum </w:t>
      </w:r>
      <w:r w:rsidRPr="00E46CDA">
        <w:rPr>
          <w:i/>
          <w:sz w:val="24"/>
          <w:szCs w:val="24"/>
          <w:lang w:val="en-US"/>
        </w:rPr>
        <w:t>A</w:t>
      </w:r>
      <w:r>
        <w:rPr>
          <w:i/>
          <w:sz w:val="24"/>
          <w:szCs w:val="24"/>
          <w:lang w:val="en-US"/>
        </w:rPr>
        <w:t xml:space="preserve">cara </w:t>
      </w:r>
      <w:r w:rsidRPr="00E46CDA">
        <w:rPr>
          <w:i/>
          <w:sz w:val="24"/>
          <w:szCs w:val="24"/>
          <w:lang w:val="en-US"/>
        </w:rPr>
        <w:t>P</w:t>
      </w:r>
      <w:r>
        <w:rPr>
          <w:i/>
          <w:sz w:val="24"/>
          <w:szCs w:val="24"/>
          <w:lang w:val="en-US"/>
        </w:rPr>
        <w:t>idana</w:t>
      </w:r>
      <w:r w:rsidRPr="00E46CDA">
        <w:rPr>
          <w:sz w:val="24"/>
          <w:szCs w:val="24"/>
          <w:lang w:val="en-US"/>
        </w:rPr>
        <w:t>, Lembaran Negara No</w:t>
      </w:r>
      <w:r>
        <w:rPr>
          <w:sz w:val="24"/>
          <w:szCs w:val="24"/>
          <w:lang w:val="en-US"/>
        </w:rPr>
        <w:t>mor.</w:t>
      </w:r>
      <w:proofErr w:type="gramEnd"/>
      <w:r>
        <w:rPr>
          <w:sz w:val="24"/>
          <w:szCs w:val="24"/>
          <w:lang w:val="en-US"/>
        </w:rPr>
        <w:t xml:space="preserve"> </w:t>
      </w:r>
      <w:proofErr w:type="gramStart"/>
      <w:r>
        <w:rPr>
          <w:sz w:val="24"/>
          <w:szCs w:val="24"/>
          <w:lang w:val="en-US"/>
        </w:rPr>
        <w:t xml:space="preserve">76, </w:t>
      </w:r>
      <w:r w:rsidRPr="00E46CDA">
        <w:rPr>
          <w:sz w:val="24"/>
          <w:szCs w:val="24"/>
          <w:lang w:val="en-US"/>
        </w:rPr>
        <w:t>Tambahan Lembaran Negara No</w:t>
      </w:r>
      <w:r>
        <w:rPr>
          <w:sz w:val="24"/>
          <w:szCs w:val="24"/>
          <w:lang w:val="en-US"/>
        </w:rPr>
        <w:t>mor</w:t>
      </w:r>
      <w:r w:rsidRPr="00E46CDA">
        <w:rPr>
          <w:sz w:val="24"/>
          <w:szCs w:val="24"/>
          <w:lang w:val="en-US"/>
        </w:rPr>
        <w:t>.</w:t>
      </w:r>
      <w:proofErr w:type="gramEnd"/>
      <w:r>
        <w:rPr>
          <w:sz w:val="24"/>
          <w:szCs w:val="24"/>
          <w:lang w:val="en-US"/>
        </w:rPr>
        <w:t xml:space="preserve"> </w:t>
      </w:r>
      <w:proofErr w:type="gramStart"/>
      <w:r w:rsidRPr="00E46CDA">
        <w:rPr>
          <w:sz w:val="24"/>
          <w:szCs w:val="24"/>
          <w:lang w:val="en-US"/>
        </w:rPr>
        <w:t>3258, Pasal 31 Ayat 1.</w:t>
      </w:r>
      <w:proofErr w:type="gramEnd"/>
      <w:r w:rsidRPr="00E46CDA">
        <w:rPr>
          <w:sz w:val="24"/>
          <w:szCs w:val="24"/>
          <w:lang w:val="en-US"/>
        </w:rPr>
        <w:t xml:space="preserve">       </w:t>
      </w:r>
    </w:p>
  </w:footnote>
  <w:footnote w:id="3">
    <w:p w:rsidR="00783274" w:rsidRPr="001F0429" w:rsidRDefault="00783274" w:rsidP="00783274">
      <w:pPr>
        <w:pStyle w:val="FootnoteText"/>
        <w:rPr>
          <w:sz w:val="24"/>
          <w:szCs w:val="24"/>
          <w:lang w:val="en-US"/>
        </w:rPr>
      </w:pPr>
      <w:r w:rsidRPr="00005E12">
        <w:rPr>
          <w:sz w:val="24"/>
          <w:szCs w:val="24"/>
          <w:lang w:val="en-US"/>
        </w:rPr>
        <w:t xml:space="preserve">       </w:t>
      </w:r>
      <w:r w:rsidRPr="00005E12">
        <w:rPr>
          <w:rStyle w:val="FootnoteReference"/>
          <w:sz w:val="24"/>
          <w:szCs w:val="24"/>
        </w:rPr>
        <w:footnoteRef/>
      </w:r>
      <w:r w:rsidR="001F0429">
        <w:rPr>
          <w:sz w:val="24"/>
          <w:szCs w:val="24"/>
          <w:lang w:val="en-US"/>
        </w:rPr>
        <w:t xml:space="preserve"> </w:t>
      </w:r>
      <w:r w:rsidRPr="00005E12">
        <w:rPr>
          <w:sz w:val="24"/>
          <w:szCs w:val="24"/>
        </w:rPr>
        <w:t xml:space="preserve"> </w:t>
      </w:r>
      <w:proofErr w:type="gramStart"/>
      <w:r w:rsidR="001F0429">
        <w:rPr>
          <w:sz w:val="24"/>
          <w:szCs w:val="24"/>
          <w:lang w:val="en-US"/>
        </w:rPr>
        <w:t>Kitab Undang - Undang Hukum Acara Pidana, Pasal 183.</w:t>
      </w:r>
      <w:proofErr w:type="gramEnd"/>
      <w:r w:rsidR="001F0429">
        <w:rPr>
          <w:sz w:val="24"/>
          <w:szCs w:val="24"/>
          <w:lang w:val="en-US"/>
        </w:rPr>
        <w:t xml:space="preserve"> </w:t>
      </w:r>
    </w:p>
  </w:footnote>
  <w:footnote w:id="4">
    <w:p w:rsidR="00783274" w:rsidRPr="000F4A19" w:rsidRDefault="00783274" w:rsidP="00783274">
      <w:pPr>
        <w:pStyle w:val="FootnoteText"/>
        <w:ind w:left="900" w:firstLine="0"/>
        <w:rPr>
          <w:sz w:val="24"/>
          <w:szCs w:val="24"/>
          <w:lang w:val="en-US"/>
        </w:rPr>
      </w:pPr>
      <w:r w:rsidRPr="000F4A19">
        <w:rPr>
          <w:sz w:val="24"/>
          <w:szCs w:val="24"/>
          <w:lang w:val="en-US"/>
        </w:rPr>
        <w:t xml:space="preserve">   </w:t>
      </w:r>
      <w:r w:rsidRPr="000F4A19">
        <w:rPr>
          <w:rStyle w:val="FootnoteReference"/>
          <w:sz w:val="24"/>
          <w:szCs w:val="24"/>
        </w:rPr>
        <w:footnoteRef/>
      </w:r>
      <w:r w:rsidR="009D764F">
        <w:rPr>
          <w:sz w:val="24"/>
          <w:szCs w:val="24"/>
          <w:lang w:val="en-US"/>
        </w:rPr>
        <w:t xml:space="preserve"> Kitab Undang -</w:t>
      </w:r>
      <w:r w:rsidRPr="000F4A19">
        <w:rPr>
          <w:sz w:val="24"/>
          <w:szCs w:val="24"/>
          <w:lang w:val="en-US"/>
        </w:rPr>
        <w:t xml:space="preserve"> Undang Hukum Acara Pidana</w:t>
      </w:r>
      <w:r w:rsidR="00B43E0C">
        <w:rPr>
          <w:sz w:val="24"/>
          <w:szCs w:val="24"/>
          <w:lang w:val="en-US"/>
        </w:rPr>
        <w:t>,</w:t>
      </w:r>
      <w:r w:rsidRPr="000F4A19">
        <w:rPr>
          <w:sz w:val="24"/>
          <w:szCs w:val="24"/>
          <w:lang w:val="en-US"/>
        </w:rPr>
        <w:t xml:space="preserve"> Loc.cit Pasal 31 Ayat (1)</w:t>
      </w:r>
    </w:p>
  </w:footnote>
  <w:footnote w:id="5">
    <w:p w:rsidR="00783274" w:rsidRPr="00886B5D" w:rsidRDefault="00783274" w:rsidP="00783274">
      <w:pPr>
        <w:pStyle w:val="FootnoteText"/>
        <w:rPr>
          <w:sz w:val="24"/>
          <w:szCs w:val="24"/>
          <w:lang w:val="en-US"/>
        </w:rPr>
      </w:pPr>
      <w:r w:rsidRPr="00886B5D">
        <w:rPr>
          <w:sz w:val="24"/>
          <w:szCs w:val="24"/>
          <w:lang w:val="en-US"/>
        </w:rPr>
        <w:t xml:space="preserve">       </w:t>
      </w:r>
      <w:r w:rsidRPr="00886B5D">
        <w:rPr>
          <w:rStyle w:val="FootnoteReference"/>
          <w:sz w:val="24"/>
          <w:szCs w:val="24"/>
        </w:rPr>
        <w:footnoteRef/>
      </w:r>
      <w:r w:rsidRPr="00886B5D">
        <w:rPr>
          <w:sz w:val="24"/>
          <w:szCs w:val="24"/>
        </w:rPr>
        <w:t xml:space="preserve"> </w:t>
      </w:r>
      <w:r w:rsidR="00B43E0C">
        <w:rPr>
          <w:sz w:val="24"/>
          <w:szCs w:val="24"/>
          <w:lang w:val="en-US"/>
        </w:rPr>
        <w:t xml:space="preserve"> Kitab Undang - Undang Hukum Acara Pidana, Loc.cit  Pasal 21 Ayat (1)</w:t>
      </w:r>
    </w:p>
  </w:footnote>
  <w:footnote w:id="6">
    <w:p w:rsidR="00783274" w:rsidRPr="0068225C" w:rsidRDefault="00783274" w:rsidP="00783274">
      <w:pPr>
        <w:pStyle w:val="FootnoteText"/>
        <w:ind w:left="360" w:hanging="3"/>
        <w:rPr>
          <w:sz w:val="24"/>
          <w:szCs w:val="24"/>
          <w:lang w:val="en-US"/>
        </w:rPr>
      </w:pPr>
      <w:r w:rsidRPr="0068225C">
        <w:rPr>
          <w:sz w:val="24"/>
          <w:szCs w:val="24"/>
          <w:lang w:val="en-US"/>
        </w:rPr>
        <w:t xml:space="preserve">       </w:t>
      </w:r>
      <w:r w:rsidRPr="0068225C">
        <w:rPr>
          <w:rStyle w:val="FootnoteReference"/>
          <w:sz w:val="24"/>
          <w:szCs w:val="24"/>
        </w:rPr>
        <w:footnoteRef/>
      </w:r>
      <w:r w:rsidRPr="0068225C">
        <w:rPr>
          <w:sz w:val="24"/>
          <w:szCs w:val="24"/>
        </w:rPr>
        <w:t xml:space="preserve"> </w:t>
      </w:r>
      <w:r w:rsidRPr="0068225C">
        <w:rPr>
          <w:sz w:val="24"/>
          <w:szCs w:val="24"/>
          <w:lang w:val="en-US"/>
        </w:rPr>
        <w:t>Peraturan Pemerintah No</w:t>
      </w:r>
      <w:r>
        <w:rPr>
          <w:sz w:val="24"/>
          <w:szCs w:val="24"/>
          <w:lang w:val="en-US"/>
        </w:rPr>
        <w:t>mor</w:t>
      </w:r>
      <w:r w:rsidRPr="0068225C">
        <w:rPr>
          <w:sz w:val="24"/>
          <w:szCs w:val="24"/>
          <w:lang w:val="en-US"/>
        </w:rPr>
        <w:t xml:space="preserve">. 2 Tahun 2003 </w:t>
      </w:r>
      <w:r w:rsidRPr="0068225C">
        <w:rPr>
          <w:i/>
          <w:sz w:val="24"/>
          <w:szCs w:val="24"/>
          <w:lang w:val="en-US"/>
        </w:rPr>
        <w:t>Tentang Peraturan Disiplin Anggota</w:t>
      </w:r>
      <w:r w:rsidRPr="0068225C">
        <w:rPr>
          <w:sz w:val="24"/>
          <w:szCs w:val="24"/>
          <w:lang w:val="en-US"/>
        </w:rPr>
        <w:t xml:space="preserve"> </w:t>
      </w:r>
      <w:proofErr w:type="gramStart"/>
      <w:r w:rsidRPr="0068225C">
        <w:rPr>
          <w:i/>
          <w:sz w:val="24"/>
          <w:szCs w:val="24"/>
          <w:lang w:val="en-US"/>
        </w:rPr>
        <w:t>Polri</w:t>
      </w:r>
      <w:r w:rsidRPr="0068225C">
        <w:rPr>
          <w:sz w:val="24"/>
          <w:szCs w:val="24"/>
          <w:lang w:val="en-US"/>
        </w:rPr>
        <w:t xml:space="preserve">  Pasal</w:t>
      </w:r>
      <w:proofErr w:type="gramEnd"/>
      <w:r w:rsidRPr="0068225C">
        <w:rPr>
          <w:sz w:val="24"/>
          <w:szCs w:val="24"/>
          <w:lang w:val="en-US"/>
        </w:rPr>
        <w:t xml:space="preserve">. </w:t>
      </w:r>
      <w:proofErr w:type="gramStart"/>
      <w:r w:rsidRPr="0068225C">
        <w:rPr>
          <w:sz w:val="24"/>
          <w:szCs w:val="24"/>
          <w:lang w:val="en-US"/>
        </w:rPr>
        <w:t>25, Subbidsun luhkum, Bidkum Polda NTB, hlm.</w:t>
      </w:r>
      <w:proofErr w:type="gramEnd"/>
      <w:r>
        <w:rPr>
          <w:sz w:val="24"/>
          <w:szCs w:val="24"/>
          <w:lang w:val="en-US"/>
        </w:rPr>
        <w:t xml:space="preserve"> </w:t>
      </w:r>
      <w:r w:rsidRPr="0068225C">
        <w:rPr>
          <w:sz w:val="24"/>
          <w:szCs w:val="24"/>
          <w:lang w:val="en-US"/>
        </w:rPr>
        <w:t>26</w:t>
      </w:r>
      <w:r>
        <w:rPr>
          <w:sz w:val="24"/>
          <w:szCs w:val="24"/>
          <w:lang w:val="en-US"/>
        </w:rPr>
        <w:t>.</w:t>
      </w:r>
    </w:p>
  </w:footnote>
  <w:footnote w:id="7">
    <w:p w:rsidR="00783274" w:rsidRPr="007072D7" w:rsidRDefault="00783274" w:rsidP="00783274">
      <w:pPr>
        <w:pStyle w:val="FootnoteText"/>
        <w:ind w:left="360" w:hanging="360"/>
        <w:rPr>
          <w:sz w:val="24"/>
          <w:szCs w:val="24"/>
          <w:lang w:val="en-US"/>
        </w:rPr>
      </w:pPr>
      <w:r>
        <w:rPr>
          <w:lang w:val="en-US"/>
        </w:rPr>
        <w:t xml:space="preserve">              </w:t>
      </w:r>
      <w:r w:rsidRPr="007072D7">
        <w:rPr>
          <w:rStyle w:val="FootnoteReference"/>
          <w:sz w:val="24"/>
          <w:szCs w:val="24"/>
        </w:rPr>
        <w:footnoteRef/>
      </w:r>
      <w:r w:rsidRPr="007072D7">
        <w:rPr>
          <w:sz w:val="24"/>
          <w:szCs w:val="24"/>
          <w:lang w:val="en-US"/>
        </w:rPr>
        <w:t xml:space="preserve"> </w:t>
      </w:r>
      <w:proofErr w:type="gramStart"/>
      <w:r w:rsidRPr="007072D7">
        <w:rPr>
          <w:sz w:val="24"/>
          <w:szCs w:val="24"/>
          <w:lang w:val="en-US"/>
        </w:rPr>
        <w:t>ibid.hlm.30.</w:t>
      </w:r>
      <w:proofErr w:type="gramEnd"/>
    </w:p>
  </w:footnote>
  <w:footnote w:id="8">
    <w:p w:rsidR="00783274" w:rsidRPr="005F791A" w:rsidRDefault="00783274" w:rsidP="00783274">
      <w:pPr>
        <w:pStyle w:val="FootnoteText"/>
        <w:ind w:left="360"/>
        <w:rPr>
          <w:sz w:val="24"/>
          <w:szCs w:val="24"/>
          <w:lang w:val="en-US"/>
        </w:rPr>
      </w:pPr>
      <w:r w:rsidRPr="005F791A">
        <w:rPr>
          <w:sz w:val="24"/>
          <w:szCs w:val="24"/>
          <w:lang w:val="en-US"/>
        </w:rPr>
        <w:t xml:space="preserve">              </w:t>
      </w:r>
      <w:r w:rsidRPr="005F791A">
        <w:rPr>
          <w:rStyle w:val="FootnoteReference"/>
          <w:sz w:val="24"/>
          <w:szCs w:val="24"/>
        </w:rPr>
        <w:footnoteRef/>
      </w:r>
      <w:r w:rsidRPr="005F791A">
        <w:rPr>
          <w:sz w:val="24"/>
          <w:szCs w:val="24"/>
        </w:rPr>
        <w:t xml:space="preserve"> </w:t>
      </w:r>
      <w:r w:rsidRPr="005F791A">
        <w:rPr>
          <w:sz w:val="24"/>
          <w:szCs w:val="24"/>
          <w:lang w:val="en-US"/>
        </w:rPr>
        <w:t>Kep K</w:t>
      </w:r>
      <w:r>
        <w:rPr>
          <w:sz w:val="24"/>
          <w:szCs w:val="24"/>
          <w:lang w:val="en-US"/>
        </w:rPr>
        <w:t>a</w:t>
      </w:r>
      <w:r w:rsidRPr="005F791A">
        <w:rPr>
          <w:sz w:val="24"/>
          <w:szCs w:val="24"/>
          <w:lang w:val="en-US"/>
        </w:rPr>
        <w:t>polri No</w:t>
      </w:r>
      <w:r>
        <w:rPr>
          <w:sz w:val="24"/>
          <w:szCs w:val="24"/>
          <w:lang w:val="en-US"/>
        </w:rPr>
        <w:t>mor</w:t>
      </w:r>
      <w:r w:rsidRPr="005F791A">
        <w:rPr>
          <w:sz w:val="24"/>
          <w:szCs w:val="24"/>
          <w:lang w:val="en-US"/>
        </w:rPr>
        <w:t xml:space="preserve">. 42/IX/2004 </w:t>
      </w:r>
      <w:proofErr w:type="gramStart"/>
      <w:r w:rsidRPr="005F791A">
        <w:rPr>
          <w:sz w:val="24"/>
          <w:szCs w:val="24"/>
          <w:lang w:val="en-US"/>
        </w:rPr>
        <w:t xml:space="preserve">Tentang  </w:t>
      </w:r>
      <w:r w:rsidRPr="005F791A">
        <w:rPr>
          <w:i/>
          <w:sz w:val="24"/>
          <w:szCs w:val="24"/>
          <w:lang w:val="en-US"/>
        </w:rPr>
        <w:t>Atasan</w:t>
      </w:r>
      <w:proofErr w:type="gramEnd"/>
      <w:r w:rsidRPr="005F791A">
        <w:rPr>
          <w:i/>
          <w:sz w:val="24"/>
          <w:szCs w:val="24"/>
          <w:lang w:val="en-US"/>
        </w:rPr>
        <w:t xml:space="preserve"> Yang Berhak Menjatuhkan Hukuman Disiplin </w:t>
      </w:r>
      <w:r>
        <w:rPr>
          <w:i/>
          <w:sz w:val="24"/>
          <w:szCs w:val="24"/>
          <w:lang w:val="en-US"/>
        </w:rPr>
        <w:t xml:space="preserve">di Lingkungan Kepolisian </w:t>
      </w:r>
      <w:r w:rsidRPr="005F791A">
        <w:rPr>
          <w:i/>
          <w:sz w:val="24"/>
          <w:szCs w:val="24"/>
          <w:lang w:val="en-US"/>
        </w:rPr>
        <w:t>Negara Republik Indonesia</w:t>
      </w:r>
      <w:r w:rsidRPr="005F791A">
        <w:rPr>
          <w:sz w:val="24"/>
          <w:szCs w:val="24"/>
          <w:lang w:val="en-US"/>
        </w:rPr>
        <w:t>,  Pas</w:t>
      </w:r>
      <w:r>
        <w:rPr>
          <w:sz w:val="24"/>
          <w:szCs w:val="24"/>
          <w:lang w:val="en-US"/>
        </w:rPr>
        <w:t>al 7.</w:t>
      </w:r>
    </w:p>
  </w:footnote>
  <w:footnote w:id="9">
    <w:p w:rsidR="00783274" w:rsidRPr="00496E58" w:rsidRDefault="00783274" w:rsidP="00783274">
      <w:pPr>
        <w:pStyle w:val="FootnoteText"/>
        <w:ind w:left="360" w:hanging="3"/>
        <w:rPr>
          <w:sz w:val="24"/>
          <w:szCs w:val="24"/>
          <w:lang w:val="en-US"/>
        </w:rPr>
      </w:pPr>
      <w:r w:rsidRPr="00496E58">
        <w:rPr>
          <w:sz w:val="24"/>
          <w:szCs w:val="24"/>
          <w:lang w:val="en-US"/>
        </w:rPr>
        <w:t xml:space="preserve">     </w:t>
      </w:r>
      <w:r>
        <w:rPr>
          <w:sz w:val="24"/>
          <w:szCs w:val="24"/>
          <w:lang w:val="en-US"/>
        </w:rPr>
        <w:t xml:space="preserve">    </w:t>
      </w:r>
      <w:r w:rsidRPr="00496E58">
        <w:rPr>
          <w:sz w:val="24"/>
          <w:szCs w:val="24"/>
          <w:lang w:val="en-US"/>
        </w:rPr>
        <w:t xml:space="preserve">  </w:t>
      </w:r>
      <w:r w:rsidRPr="00496E58">
        <w:rPr>
          <w:rStyle w:val="FootnoteReference"/>
          <w:sz w:val="24"/>
          <w:szCs w:val="24"/>
        </w:rPr>
        <w:footnoteRef/>
      </w:r>
      <w:r w:rsidRPr="00496E58">
        <w:rPr>
          <w:sz w:val="24"/>
          <w:szCs w:val="24"/>
          <w:lang w:val="en-US"/>
        </w:rPr>
        <w:t xml:space="preserve"> </w:t>
      </w:r>
      <w:proofErr w:type="gramStart"/>
      <w:r w:rsidRPr="00496E58">
        <w:rPr>
          <w:sz w:val="24"/>
          <w:szCs w:val="24"/>
          <w:lang w:val="en-US"/>
        </w:rPr>
        <w:t>Kep</w:t>
      </w:r>
      <w:r>
        <w:rPr>
          <w:sz w:val="24"/>
          <w:szCs w:val="24"/>
          <w:lang w:val="en-US"/>
        </w:rPr>
        <w:t>.</w:t>
      </w:r>
      <w:proofErr w:type="gramEnd"/>
      <w:r w:rsidRPr="00496E58">
        <w:rPr>
          <w:sz w:val="24"/>
          <w:szCs w:val="24"/>
          <w:lang w:val="en-US"/>
        </w:rPr>
        <w:t xml:space="preserve"> </w:t>
      </w:r>
      <w:proofErr w:type="gramStart"/>
      <w:r w:rsidRPr="00496E58">
        <w:rPr>
          <w:sz w:val="24"/>
          <w:szCs w:val="24"/>
          <w:lang w:val="en-US"/>
        </w:rPr>
        <w:t>Kapolri No</w:t>
      </w:r>
      <w:r>
        <w:rPr>
          <w:sz w:val="24"/>
          <w:szCs w:val="24"/>
          <w:lang w:val="en-US"/>
        </w:rPr>
        <w:t>mor</w:t>
      </w:r>
      <w:r w:rsidRPr="00496E58">
        <w:rPr>
          <w:sz w:val="24"/>
          <w:szCs w:val="24"/>
          <w:lang w:val="en-US"/>
        </w:rPr>
        <w:t xml:space="preserve">.43/ IX/2004 Tentang </w:t>
      </w:r>
      <w:r w:rsidRPr="00496E58">
        <w:rPr>
          <w:i/>
          <w:sz w:val="24"/>
          <w:szCs w:val="24"/>
          <w:lang w:val="en-US"/>
        </w:rPr>
        <w:t>Tata Cara Penyelesaian Pelanggaran disiplin Anggota Polri</w:t>
      </w:r>
      <w:r w:rsidRPr="00496E58">
        <w:rPr>
          <w:sz w:val="24"/>
          <w:szCs w:val="24"/>
          <w:lang w:val="en-US"/>
        </w:rPr>
        <w:t>, Pasal.17.</w:t>
      </w:r>
      <w:proofErr w:type="gramEnd"/>
      <w:r w:rsidRPr="00496E58">
        <w:rPr>
          <w:sz w:val="24"/>
          <w:szCs w:val="24"/>
          <w:lang w:val="en-US"/>
        </w:rPr>
        <w:t xml:space="preserve"> </w:t>
      </w:r>
      <w:r w:rsidRPr="00496E58">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073" w:rsidRDefault="00C5753D">
    <w:pPr>
      <w:pStyle w:val="Header"/>
      <w:jc w:val="right"/>
    </w:pPr>
    <w:r>
      <w:fldChar w:fldCharType="begin"/>
    </w:r>
    <w:r w:rsidR="00783274">
      <w:instrText xml:space="preserve"> PAGE   \* MERGEFORMAT </w:instrText>
    </w:r>
    <w:r>
      <w:fldChar w:fldCharType="separate"/>
    </w:r>
    <w:r w:rsidR="00783274">
      <w:rPr>
        <w:noProof/>
      </w:rPr>
      <w:t>xxxii</w:t>
    </w:r>
    <w:r>
      <w:fldChar w:fldCharType="end"/>
    </w:r>
  </w:p>
  <w:p w:rsidR="00D61999" w:rsidRPr="00A27FD4" w:rsidRDefault="00274EBD" w:rsidP="003B7073">
    <w:pPr>
      <w:pStyle w:val="Header"/>
      <w:ind w:left="0" w:right="360" w:firstLine="0"/>
      <w:jc w:val="righ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45789"/>
      <w:docPartObj>
        <w:docPartGallery w:val="Page Numbers (Top of Page)"/>
        <w:docPartUnique/>
      </w:docPartObj>
    </w:sdtPr>
    <w:sdtContent>
      <w:p w:rsidR="00783274" w:rsidRDefault="00C5753D">
        <w:pPr>
          <w:pStyle w:val="Header"/>
          <w:jc w:val="right"/>
        </w:pPr>
        <w:fldSimple w:instr=" PAGE   \* MERGEFORMAT ">
          <w:r w:rsidR="00F12772">
            <w:rPr>
              <w:noProof/>
            </w:rPr>
            <w:t>xv</w:t>
          </w:r>
        </w:fldSimple>
      </w:p>
    </w:sdtContent>
  </w:sdt>
  <w:p w:rsidR="00D61999" w:rsidRPr="005E2D09" w:rsidRDefault="00274EBD" w:rsidP="005E2D09">
    <w:pPr>
      <w:pStyle w:val="Header"/>
      <w:ind w:left="0" w:firstLine="0"/>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C6" w:rsidRPr="005E2D09" w:rsidRDefault="00274EBD" w:rsidP="005E2D09">
    <w:pPr>
      <w:pStyle w:val="Header"/>
      <w:ind w:left="0"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2A8"/>
    <w:multiLevelType w:val="hybridMultilevel"/>
    <w:tmpl w:val="44B67F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507599"/>
    <w:multiLevelType w:val="hybridMultilevel"/>
    <w:tmpl w:val="5F0CAB64"/>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
    <w:nsid w:val="0C3756DF"/>
    <w:multiLevelType w:val="hybridMultilevel"/>
    <w:tmpl w:val="866EA66E"/>
    <w:lvl w:ilvl="0" w:tplc="0592350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0DF21C38"/>
    <w:multiLevelType w:val="hybridMultilevel"/>
    <w:tmpl w:val="185CFC5C"/>
    <w:lvl w:ilvl="0" w:tplc="2012D702">
      <w:start w:val="1"/>
      <w:numFmt w:val="decimal"/>
      <w:lvlText w:val="%1."/>
      <w:lvlJc w:val="left"/>
      <w:pPr>
        <w:ind w:left="1890" w:hanging="90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5E93E71"/>
    <w:multiLevelType w:val="hybridMultilevel"/>
    <w:tmpl w:val="77BCF8EE"/>
    <w:lvl w:ilvl="0" w:tplc="0409000F">
      <w:start w:val="1"/>
      <w:numFmt w:val="decimal"/>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5">
    <w:nsid w:val="19A04BFA"/>
    <w:multiLevelType w:val="hybridMultilevel"/>
    <w:tmpl w:val="6B3EC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71038"/>
    <w:multiLevelType w:val="hybridMultilevel"/>
    <w:tmpl w:val="880A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F4CEF"/>
    <w:multiLevelType w:val="hybridMultilevel"/>
    <w:tmpl w:val="9B9E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D4998"/>
    <w:multiLevelType w:val="hybridMultilevel"/>
    <w:tmpl w:val="25629B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660686B"/>
    <w:multiLevelType w:val="hybridMultilevel"/>
    <w:tmpl w:val="36BC3B3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61F82D5F"/>
    <w:multiLevelType w:val="hybridMultilevel"/>
    <w:tmpl w:val="27C28074"/>
    <w:lvl w:ilvl="0" w:tplc="8F367B1C">
      <w:start w:val="1"/>
      <w:numFmt w:val="upperLetter"/>
      <w:lvlText w:val="%1."/>
      <w:lvlJc w:val="left"/>
      <w:pPr>
        <w:ind w:left="360" w:hanging="360"/>
      </w:pPr>
      <w:rPr>
        <w:rFonts w:hint="default"/>
        <w:b/>
      </w:rPr>
    </w:lvl>
    <w:lvl w:ilvl="1" w:tplc="6AC0B2E4">
      <w:start w:val="1"/>
      <w:numFmt w:val="lowerLetter"/>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2E7FDD"/>
    <w:multiLevelType w:val="hybridMultilevel"/>
    <w:tmpl w:val="2A1CCC1E"/>
    <w:lvl w:ilvl="0" w:tplc="0409000F">
      <w:start w:val="1"/>
      <w:numFmt w:val="decimal"/>
      <w:lvlText w:val="%1."/>
      <w:lvlJc w:val="left"/>
      <w:pPr>
        <w:ind w:left="1795" w:hanging="360"/>
      </w:p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2">
    <w:nsid w:val="6D8D056F"/>
    <w:multiLevelType w:val="hybridMultilevel"/>
    <w:tmpl w:val="39F27AB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B608B1"/>
    <w:multiLevelType w:val="hybridMultilevel"/>
    <w:tmpl w:val="3AE60550"/>
    <w:lvl w:ilvl="0" w:tplc="04090017">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10"/>
  </w:num>
  <w:num w:numId="2">
    <w:abstractNumId w:val="6"/>
  </w:num>
  <w:num w:numId="3">
    <w:abstractNumId w:val="12"/>
  </w:num>
  <w:num w:numId="4">
    <w:abstractNumId w:val="4"/>
  </w:num>
  <w:num w:numId="5">
    <w:abstractNumId w:val="1"/>
  </w:num>
  <w:num w:numId="6">
    <w:abstractNumId w:val="9"/>
  </w:num>
  <w:num w:numId="7">
    <w:abstractNumId w:val="0"/>
  </w:num>
  <w:num w:numId="8">
    <w:abstractNumId w:val="11"/>
  </w:num>
  <w:num w:numId="9">
    <w:abstractNumId w:val="2"/>
  </w:num>
  <w:num w:numId="10">
    <w:abstractNumId w:val="8"/>
  </w:num>
  <w:num w:numId="11">
    <w:abstractNumId w:val="7"/>
  </w:num>
  <w:num w:numId="12">
    <w:abstractNumId w:val="13"/>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783274"/>
    <w:rsid w:val="000D5507"/>
    <w:rsid w:val="0012338E"/>
    <w:rsid w:val="00133C75"/>
    <w:rsid w:val="001C6B3D"/>
    <w:rsid w:val="001E7328"/>
    <w:rsid w:val="001F0429"/>
    <w:rsid w:val="001F6BDD"/>
    <w:rsid w:val="001F6D1C"/>
    <w:rsid w:val="002169AA"/>
    <w:rsid w:val="0029212F"/>
    <w:rsid w:val="002C45B3"/>
    <w:rsid w:val="00390012"/>
    <w:rsid w:val="00417B03"/>
    <w:rsid w:val="00444C7F"/>
    <w:rsid w:val="004568CF"/>
    <w:rsid w:val="00493195"/>
    <w:rsid w:val="00506E6F"/>
    <w:rsid w:val="00546727"/>
    <w:rsid w:val="00565D7F"/>
    <w:rsid w:val="00570266"/>
    <w:rsid w:val="005F116C"/>
    <w:rsid w:val="006747B3"/>
    <w:rsid w:val="00681DDD"/>
    <w:rsid w:val="006B3CF8"/>
    <w:rsid w:val="00724ACF"/>
    <w:rsid w:val="00783274"/>
    <w:rsid w:val="00794CCE"/>
    <w:rsid w:val="007A116B"/>
    <w:rsid w:val="007B049B"/>
    <w:rsid w:val="007D0A32"/>
    <w:rsid w:val="008207C1"/>
    <w:rsid w:val="008334AD"/>
    <w:rsid w:val="00853874"/>
    <w:rsid w:val="00854F6C"/>
    <w:rsid w:val="008F2033"/>
    <w:rsid w:val="00922DD8"/>
    <w:rsid w:val="00975D31"/>
    <w:rsid w:val="009967DF"/>
    <w:rsid w:val="009D37D2"/>
    <w:rsid w:val="009D764F"/>
    <w:rsid w:val="00A31971"/>
    <w:rsid w:val="00AB7905"/>
    <w:rsid w:val="00AE6A2F"/>
    <w:rsid w:val="00B01C72"/>
    <w:rsid w:val="00B43E0C"/>
    <w:rsid w:val="00B65898"/>
    <w:rsid w:val="00B75639"/>
    <w:rsid w:val="00B87CD1"/>
    <w:rsid w:val="00BC3598"/>
    <w:rsid w:val="00BC4559"/>
    <w:rsid w:val="00BD33C2"/>
    <w:rsid w:val="00BD7314"/>
    <w:rsid w:val="00C5753D"/>
    <w:rsid w:val="00C824D0"/>
    <w:rsid w:val="00D13CB1"/>
    <w:rsid w:val="00D46EE1"/>
    <w:rsid w:val="00D87539"/>
    <w:rsid w:val="00DF2CCC"/>
    <w:rsid w:val="00DF2DC9"/>
    <w:rsid w:val="00E16315"/>
    <w:rsid w:val="00E804B4"/>
    <w:rsid w:val="00E932D4"/>
    <w:rsid w:val="00EE2E55"/>
    <w:rsid w:val="00EF31FF"/>
    <w:rsid w:val="00F05255"/>
    <w:rsid w:val="00F12772"/>
    <w:rsid w:val="00F30E47"/>
    <w:rsid w:val="00F637CC"/>
    <w:rsid w:val="00F72A80"/>
    <w:rsid w:val="00F90479"/>
    <w:rsid w:val="00F915AF"/>
    <w:rsid w:val="00FE0BCB"/>
    <w:rsid w:val="00FF1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46" w:firstLine="8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74"/>
    <w:pPr>
      <w:ind w:left="714" w:hanging="357"/>
      <w:jc w:val="left"/>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74"/>
    <w:pPr>
      <w:ind w:left="720"/>
      <w:contextualSpacing/>
    </w:pPr>
  </w:style>
  <w:style w:type="paragraph" w:styleId="FootnoteText">
    <w:name w:val="footnote text"/>
    <w:basedOn w:val="Normal"/>
    <w:link w:val="FootnoteTextChar1"/>
    <w:uiPriority w:val="99"/>
    <w:unhideWhenUsed/>
    <w:rsid w:val="00783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274"/>
    <w:rPr>
      <w:rFonts w:ascii="Times New Roman" w:eastAsia="Calibri" w:hAnsi="Times New Roman" w:cs="Times New Roman"/>
      <w:sz w:val="20"/>
      <w:szCs w:val="20"/>
      <w:lang w:val="id-ID"/>
    </w:rPr>
  </w:style>
  <w:style w:type="character" w:customStyle="1" w:styleId="FootnoteTextChar1">
    <w:name w:val="Footnote Text Char1"/>
    <w:basedOn w:val="DefaultParagraphFont"/>
    <w:link w:val="FootnoteText"/>
    <w:uiPriority w:val="99"/>
    <w:rsid w:val="00783274"/>
    <w:rPr>
      <w:rFonts w:ascii="Times New Roman" w:eastAsia="Calibri" w:hAnsi="Times New Roman" w:cs="Times New Roman"/>
      <w:sz w:val="20"/>
      <w:szCs w:val="20"/>
      <w:lang w:val="id-ID"/>
    </w:rPr>
  </w:style>
  <w:style w:type="character" w:styleId="FootnoteReference">
    <w:name w:val="footnote reference"/>
    <w:basedOn w:val="DefaultParagraphFont"/>
    <w:uiPriority w:val="99"/>
    <w:unhideWhenUsed/>
    <w:rsid w:val="00783274"/>
    <w:rPr>
      <w:vertAlign w:val="superscript"/>
    </w:rPr>
  </w:style>
  <w:style w:type="paragraph" w:styleId="Header">
    <w:name w:val="header"/>
    <w:basedOn w:val="Normal"/>
    <w:link w:val="HeaderChar"/>
    <w:uiPriority w:val="99"/>
    <w:unhideWhenUsed/>
    <w:rsid w:val="00783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274"/>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783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274"/>
    <w:rPr>
      <w:rFonts w:ascii="Times New Roman" w:eastAsia="Calibri" w:hAnsi="Times New Roman" w:cs="Times New Roman"/>
      <w:sz w:val="24"/>
      <w:szCs w:val="24"/>
      <w:lang w:val="id-ID"/>
    </w:rPr>
  </w:style>
  <w:style w:type="character" w:styleId="Hyperlink">
    <w:name w:val="Hyperlink"/>
    <w:basedOn w:val="DefaultParagraphFont"/>
    <w:rsid w:val="00783274"/>
    <w:rPr>
      <w:color w:val="0000FF"/>
      <w:u w:val="single"/>
    </w:rPr>
  </w:style>
  <w:style w:type="paragraph" w:styleId="NormalWeb">
    <w:name w:val="Normal (Web)"/>
    <w:basedOn w:val="Normal"/>
    <w:uiPriority w:val="99"/>
    <w:unhideWhenUsed/>
    <w:rsid w:val="00783274"/>
    <w:pPr>
      <w:spacing w:before="100" w:beforeAutospacing="1" w:after="100" w:afterAutospacing="1" w:line="240" w:lineRule="auto"/>
      <w:ind w:left="0" w:firstLine="0"/>
    </w:pPr>
    <w:rPr>
      <w:rFonts w:eastAsia="Times New Roman"/>
      <w:lang w:val="en-US"/>
    </w:rPr>
  </w:style>
  <w:style w:type="character" w:styleId="Emphasis">
    <w:name w:val="Emphasis"/>
    <w:basedOn w:val="DefaultParagraphFont"/>
    <w:qFormat/>
    <w:rsid w:val="00783274"/>
    <w:rPr>
      <w:i/>
      <w:iCs/>
    </w:rPr>
  </w:style>
</w:styles>
</file>

<file path=word/webSettings.xml><?xml version="1.0" encoding="utf-8"?>
<w:webSettings xmlns:r="http://schemas.openxmlformats.org/officeDocument/2006/relationships" xmlns:w="http://schemas.openxmlformats.org/wordprocessingml/2006/main">
  <w:divs>
    <w:div w:id="19301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4CBD-C0D4-41CA-9963-227E9A62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30</cp:revision>
  <dcterms:created xsi:type="dcterms:W3CDTF">2015-01-11T12:39:00Z</dcterms:created>
  <dcterms:modified xsi:type="dcterms:W3CDTF">2015-01-14T00:25:00Z</dcterms:modified>
</cp:coreProperties>
</file>