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8E" w:rsidRDefault="004D4E68" w:rsidP="004D4E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E68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D4E68" w:rsidRDefault="004D4E68" w:rsidP="004D4E6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</w:p>
    <w:p w:rsidR="004D4E68" w:rsidRPr="004D4E68" w:rsidRDefault="004D4E68" w:rsidP="00D04503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E68">
        <w:rPr>
          <w:rFonts w:ascii="Times New Roman" w:hAnsi="Times New Roman" w:cs="Times New Roman"/>
          <w:sz w:val="24"/>
          <w:szCs w:val="24"/>
        </w:rPr>
        <w:t>Supranomo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4E68">
        <w:rPr>
          <w:rFonts w:ascii="Times New Roman" w:hAnsi="Times New Roman" w:cs="Times New Roman"/>
          <w:sz w:val="24"/>
          <w:szCs w:val="24"/>
        </w:rPr>
        <w:t xml:space="preserve">Gatot, </w:t>
      </w:r>
      <w:r w:rsidRPr="004D4E68">
        <w:rPr>
          <w:rFonts w:ascii="Times New Roman" w:hAnsi="Times New Roman" w:cs="Times New Roman"/>
          <w:i/>
          <w:sz w:val="24"/>
          <w:szCs w:val="24"/>
        </w:rPr>
        <w:t>Hukum</w:t>
      </w:r>
      <w:r w:rsidRPr="004D4E68">
        <w:rPr>
          <w:rFonts w:ascii="Times New Roman" w:hAnsi="Times New Roman" w:cs="Times New Roman"/>
          <w:i/>
          <w:iCs/>
          <w:sz w:val="24"/>
          <w:szCs w:val="24"/>
        </w:rPr>
        <w:t xml:space="preserve"> Narkoba Indonesia</w:t>
      </w:r>
      <w:r w:rsidRPr="004D4E68">
        <w:rPr>
          <w:rFonts w:ascii="Times New Roman" w:hAnsi="Times New Roman" w:cs="Times New Roman"/>
          <w:sz w:val="24"/>
          <w:szCs w:val="24"/>
        </w:rPr>
        <w:t>, (Jakarta: Djambatan, 2004), hlm 102.</w:t>
      </w:r>
    </w:p>
    <w:p w:rsidR="004D4E68" w:rsidRDefault="004D4E68" w:rsidP="00D04503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E68">
        <w:rPr>
          <w:rFonts w:ascii="Times New Roman" w:hAnsi="Times New Roman" w:cs="Times New Roman"/>
          <w:sz w:val="24"/>
          <w:szCs w:val="24"/>
        </w:rPr>
        <w:t xml:space="preserve">H. Zaenal Asikin Amiruddin, </w:t>
      </w:r>
      <w:r w:rsidRPr="004D4E68">
        <w:rPr>
          <w:rFonts w:ascii="Times New Roman" w:hAnsi="Times New Roman" w:cs="Times New Roman"/>
          <w:i/>
          <w:sz w:val="24"/>
          <w:szCs w:val="24"/>
        </w:rPr>
        <w:t>Pengantar Metode Penelitian Hukum</w:t>
      </w:r>
      <w:r w:rsidRPr="004D4E68">
        <w:rPr>
          <w:rFonts w:ascii="Times New Roman" w:hAnsi="Times New Roman" w:cs="Times New Roman"/>
          <w:sz w:val="24"/>
          <w:szCs w:val="24"/>
        </w:rPr>
        <w:t xml:space="preserve">, Ed. 1, Cet. </w:t>
      </w:r>
      <w:r>
        <w:rPr>
          <w:rFonts w:ascii="Times New Roman" w:hAnsi="Times New Roman" w:cs="Times New Roman"/>
          <w:sz w:val="24"/>
          <w:szCs w:val="24"/>
        </w:rPr>
        <w:t>6, ( Jakarta: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4E68">
        <w:rPr>
          <w:rFonts w:ascii="Times New Roman" w:hAnsi="Times New Roman" w:cs="Times New Roman"/>
          <w:sz w:val="24"/>
          <w:szCs w:val="24"/>
        </w:rPr>
        <w:t>Rajawali Pers, 2012), hlm 118-119.</w:t>
      </w:r>
    </w:p>
    <w:p w:rsidR="004D4E68" w:rsidRPr="004D4E68" w:rsidRDefault="004D4E68" w:rsidP="00D04503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4E68" w:rsidRPr="004D4E68" w:rsidRDefault="004D4E68" w:rsidP="00D04503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E68">
        <w:rPr>
          <w:rFonts w:ascii="Times New Roman" w:hAnsi="Times New Roman" w:cs="Times New Roman"/>
          <w:sz w:val="24"/>
          <w:szCs w:val="24"/>
        </w:rPr>
        <w:t>Gultom</w:t>
      </w:r>
      <w:r w:rsidRPr="004D4E68">
        <w:rPr>
          <w:rFonts w:ascii="Times New Roman" w:eastAsia="Times New Roman" w:hAnsi="Times New Roman" w:cs="Times New Roman"/>
          <w:sz w:val="24"/>
          <w:szCs w:val="24"/>
        </w:rPr>
        <w:t xml:space="preserve"> Maidin 2006.</w:t>
      </w:r>
      <w:r w:rsidRPr="004D4E68">
        <w:rPr>
          <w:rFonts w:ascii="Times New Roman" w:eastAsia="Times New Roman" w:hAnsi="Times New Roman" w:cs="Times New Roman"/>
          <w:i/>
          <w:sz w:val="24"/>
          <w:szCs w:val="24"/>
        </w:rPr>
        <w:t xml:space="preserve"> Op Cit</w:t>
      </w:r>
      <w:r w:rsidRPr="004D4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4E68">
        <w:rPr>
          <w:rFonts w:ascii="Times New Roman" w:hAnsi="Times New Roman" w:cs="Times New Roman"/>
          <w:sz w:val="24"/>
          <w:szCs w:val="24"/>
        </w:rPr>
        <w:t>hal. 34.</w:t>
      </w:r>
    </w:p>
    <w:p w:rsidR="004D4E68" w:rsidRPr="004D4E68" w:rsidRDefault="00D04503" w:rsidP="00D04503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E68">
        <w:rPr>
          <w:rFonts w:ascii="Times New Roman" w:eastAsia="Times New Roman" w:hAnsi="Times New Roman" w:cs="Times New Roman"/>
          <w:sz w:val="24"/>
          <w:szCs w:val="24"/>
        </w:rPr>
        <w:t xml:space="preserve">Simanjuntak </w:t>
      </w:r>
      <w:r w:rsidR="004D4E68" w:rsidRPr="004D4E68">
        <w:rPr>
          <w:rFonts w:ascii="Times New Roman" w:eastAsia="Times New Roman" w:hAnsi="Times New Roman" w:cs="Times New Roman"/>
          <w:sz w:val="24"/>
          <w:szCs w:val="24"/>
        </w:rPr>
        <w:t xml:space="preserve">B. 1984,. </w:t>
      </w:r>
      <w:r w:rsidR="004D4E68" w:rsidRPr="004D4E68">
        <w:rPr>
          <w:rFonts w:ascii="Times New Roman" w:eastAsia="Times New Roman" w:hAnsi="Times New Roman" w:cs="Times New Roman"/>
          <w:bCs/>
          <w:i/>
          <w:sz w:val="24"/>
          <w:szCs w:val="24"/>
        </w:rPr>
        <w:t>Kriminologi</w:t>
      </w:r>
      <w:r w:rsidR="004D4E68" w:rsidRPr="004D4E6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4D4E68" w:rsidRPr="004D4E6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D4E68" w:rsidRPr="004D4E68">
        <w:rPr>
          <w:rFonts w:ascii="Times New Roman" w:hAnsi="Times New Roman" w:cs="Times New Roman"/>
          <w:sz w:val="24"/>
          <w:szCs w:val="24"/>
        </w:rPr>
        <w:t>Tarsito</w:t>
      </w:r>
      <w:r w:rsidR="004D4E68" w:rsidRPr="004D4E68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4E68" w:rsidRPr="004D4E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D4E68" w:rsidRPr="004D4E68">
        <w:rPr>
          <w:rFonts w:ascii="Times New Roman" w:eastAsia="Times New Roman" w:hAnsi="Times New Roman" w:cs="Times New Roman"/>
          <w:sz w:val="24"/>
          <w:szCs w:val="24"/>
        </w:rPr>
        <w:t>Bandung, hal. 55</w:t>
      </w:r>
    </w:p>
    <w:p w:rsidR="004D4E68" w:rsidRDefault="00D04503" w:rsidP="004D4E6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Perundang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Undangan</w:t>
      </w:r>
      <w:proofErr w:type="spellEnd"/>
    </w:p>
    <w:p w:rsidR="00D04503" w:rsidRPr="00D04503" w:rsidRDefault="00D04503" w:rsidP="00D04503">
      <w:pPr>
        <w:pStyle w:val="FootnoteText"/>
        <w:ind w:left="99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503">
        <w:rPr>
          <w:rFonts w:ascii="Times New Roman" w:hAnsi="Times New Roman" w:cs="Times New Roman"/>
          <w:bCs/>
          <w:sz w:val="24"/>
          <w:szCs w:val="24"/>
        </w:rPr>
        <w:t xml:space="preserve">Indonesia, </w:t>
      </w:r>
      <w:proofErr w:type="spellStart"/>
      <w:r w:rsidRPr="00D04503">
        <w:rPr>
          <w:rFonts w:ascii="Times New Roman" w:hAnsi="Times New Roman" w:cs="Times New Roman"/>
          <w:bCs/>
          <w:sz w:val="24"/>
          <w:szCs w:val="24"/>
        </w:rPr>
        <w:t>Undang-Undang</w:t>
      </w:r>
      <w:proofErr w:type="spellEnd"/>
      <w:r w:rsidRPr="00D045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4503">
        <w:rPr>
          <w:rFonts w:ascii="Times New Roman" w:hAnsi="Times New Roman" w:cs="Times New Roman"/>
          <w:bCs/>
          <w:sz w:val="24"/>
          <w:szCs w:val="24"/>
        </w:rPr>
        <w:t>Nomor</w:t>
      </w:r>
      <w:proofErr w:type="spellEnd"/>
      <w:r w:rsidRPr="00D04503">
        <w:rPr>
          <w:rFonts w:ascii="Times New Roman" w:hAnsi="Times New Roman" w:cs="Times New Roman"/>
          <w:bCs/>
          <w:sz w:val="24"/>
          <w:szCs w:val="24"/>
        </w:rPr>
        <w:t xml:space="preserve"> 3 Tahun 1997 Tentang Pengadilan Anak, LN. Nomor 3 Tahun 1997, TLN. Nomor 3668.</w:t>
      </w:r>
    </w:p>
    <w:p w:rsidR="00D04503" w:rsidRPr="00F47781" w:rsidRDefault="00D04503" w:rsidP="00D04503">
      <w:pPr>
        <w:pStyle w:val="ListParagraph"/>
        <w:spacing w:after="0"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04503" w:rsidRPr="00D04503" w:rsidRDefault="00D04503" w:rsidP="00D04503">
      <w:pPr>
        <w:pStyle w:val="FootnoteText"/>
        <w:ind w:left="99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503">
        <w:rPr>
          <w:rFonts w:ascii="Times New Roman" w:hAnsi="Times New Roman" w:cs="Times New Roman"/>
          <w:bCs/>
          <w:sz w:val="24"/>
          <w:szCs w:val="24"/>
        </w:rPr>
        <w:t xml:space="preserve">Indonesia, </w:t>
      </w:r>
      <w:proofErr w:type="spellStart"/>
      <w:r w:rsidRPr="00D04503">
        <w:rPr>
          <w:rFonts w:ascii="Times New Roman" w:hAnsi="Times New Roman" w:cs="Times New Roman"/>
          <w:bCs/>
          <w:sz w:val="24"/>
          <w:szCs w:val="24"/>
        </w:rPr>
        <w:t>Undang-</w:t>
      </w:r>
      <w:r w:rsidRPr="00D04503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D045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4503">
        <w:rPr>
          <w:rFonts w:ascii="Times New Roman" w:hAnsi="Times New Roman" w:cs="Times New Roman"/>
          <w:bCs/>
          <w:sz w:val="24"/>
          <w:szCs w:val="24"/>
        </w:rPr>
        <w:t>Nomor</w:t>
      </w:r>
      <w:proofErr w:type="spellEnd"/>
      <w:r w:rsidRPr="00D04503">
        <w:rPr>
          <w:rFonts w:ascii="Times New Roman" w:hAnsi="Times New Roman" w:cs="Times New Roman"/>
          <w:bCs/>
          <w:sz w:val="24"/>
          <w:szCs w:val="24"/>
        </w:rPr>
        <w:t xml:space="preserve"> 23 Tahun 2002 Tentang Perlindungan Anak, LN. Nomor 109 Tahun </w:t>
      </w:r>
      <w:r w:rsidRPr="00D04503">
        <w:rPr>
          <w:rFonts w:ascii="Times New Roman" w:hAnsi="Times New Roman" w:cs="Times New Roman"/>
          <w:sz w:val="24"/>
          <w:szCs w:val="24"/>
        </w:rPr>
        <w:t>2002</w:t>
      </w:r>
      <w:r w:rsidRPr="00D04503">
        <w:rPr>
          <w:rFonts w:ascii="Times New Roman" w:hAnsi="Times New Roman" w:cs="Times New Roman"/>
          <w:bCs/>
          <w:sz w:val="24"/>
          <w:szCs w:val="24"/>
        </w:rPr>
        <w:t>, TLN.</w:t>
      </w:r>
      <w:r w:rsidRPr="00D045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04503">
        <w:rPr>
          <w:rFonts w:ascii="Times New Roman" w:hAnsi="Times New Roman" w:cs="Times New Roman"/>
          <w:bCs/>
          <w:sz w:val="24"/>
          <w:szCs w:val="24"/>
        </w:rPr>
        <w:t>Nomor 4235.</w:t>
      </w:r>
    </w:p>
    <w:p w:rsidR="00D04503" w:rsidRPr="00F47781" w:rsidRDefault="00D04503" w:rsidP="00D04503">
      <w:pPr>
        <w:pStyle w:val="ListParagraph"/>
        <w:spacing w:after="0"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04503" w:rsidRPr="00D04503" w:rsidRDefault="00D04503" w:rsidP="00D04503">
      <w:pPr>
        <w:pStyle w:val="FootnoteText"/>
        <w:ind w:left="99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503">
        <w:rPr>
          <w:rFonts w:ascii="Times New Roman" w:hAnsi="Times New Roman" w:cs="Times New Roman"/>
          <w:bCs/>
          <w:sz w:val="24"/>
          <w:szCs w:val="24"/>
        </w:rPr>
        <w:t xml:space="preserve">Indonesia, </w:t>
      </w:r>
      <w:proofErr w:type="spellStart"/>
      <w:r w:rsidRPr="00D04503">
        <w:rPr>
          <w:rFonts w:ascii="Times New Roman" w:hAnsi="Times New Roman" w:cs="Times New Roman"/>
          <w:bCs/>
          <w:sz w:val="24"/>
          <w:szCs w:val="24"/>
        </w:rPr>
        <w:t>Undang-Undang</w:t>
      </w:r>
      <w:proofErr w:type="spellEnd"/>
      <w:r w:rsidRPr="00D045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4503">
        <w:rPr>
          <w:rFonts w:ascii="Times New Roman" w:hAnsi="Times New Roman" w:cs="Times New Roman"/>
          <w:bCs/>
          <w:sz w:val="24"/>
          <w:szCs w:val="24"/>
        </w:rPr>
        <w:t>Nomor</w:t>
      </w:r>
      <w:proofErr w:type="spellEnd"/>
      <w:r w:rsidRPr="00D04503"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Pr="00D045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04503">
        <w:rPr>
          <w:rFonts w:ascii="Times New Roman" w:hAnsi="Times New Roman" w:cs="Times New Roman"/>
          <w:sz w:val="24"/>
          <w:szCs w:val="24"/>
        </w:rPr>
        <w:t>Tahun</w:t>
      </w:r>
      <w:r w:rsidRPr="00D04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4503">
        <w:rPr>
          <w:rFonts w:ascii="Times New Roman" w:hAnsi="Times New Roman" w:cs="Times New Roman"/>
          <w:bCs/>
          <w:sz w:val="24"/>
          <w:szCs w:val="24"/>
        </w:rPr>
        <w:t>1979 Tentang Kesejahteraan Anak, LN. Nomor 32 Tahun 1979, TLN. Nomor 3143.</w:t>
      </w:r>
    </w:p>
    <w:p w:rsidR="00D04503" w:rsidRPr="00F47781" w:rsidRDefault="00D04503" w:rsidP="00D04503">
      <w:pPr>
        <w:pStyle w:val="ListParagraph"/>
        <w:spacing w:after="0"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04503" w:rsidRPr="00D04503" w:rsidRDefault="00D04503" w:rsidP="00D04503">
      <w:pPr>
        <w:pStyle w:val="FootnoteText"/>
        <w:ind w:left="99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503">
        <w:rPr>
          <w:rFonts w:ascii="Times New Roman" w:hAnsi="Times New Roman" w:cs="Times New Roman"/>
          <w:bCs/>
          <w:sz w:val="24"/>
          <w:szCs w:val="24"/>
        </w:rPr>
        <w:t xml:space="preserve">Indonesia, </w:t>
      </w:r>
      <w:proofErr w:type="spellStart"/>
      <w:r w:rsidRPr="00D04503">
        <w:rPr>
          <w:rFonts w:ascii="Times New Roman" w:hAnsi="Times New Roman" w:cs="Times New Roman"/>
          <w:sz w:val="24"/>
          <w:szCs w:val="24"/>
        </w:rPr>
        <w:t>Undang</w:t>
      </w:r>
      <w:r w:rsidRPr="00D04503">
        <w:rPr>
          <w:rFonts w:ascii="Times New Roman" w:hAnsi="Times New Roman" w:cs="Times New Roman"/>
          <w:bCs/>
          <w:sz w:val="24"/>
          <w:szCs w:val="24"/>
        </w:rPr>
        <w:t>-Undang</w:t>
      </w:r>
      <w:proofErr w:type="spellEnd"/>
      <w:r w:rsidRPr="00D045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4503">
        <w:rPr>
          <w:rFonts w:ascii="Times New Roman" w:hAnsi="Times New Roman" w:cs="Times New Roman"/>
          <w:bCs/>
          <w:sz w:val="24"/>
          <w:szCs w:val="24"/>
        </w:rPr>
        <w:t>Nomor</w:t>
      </w:r>
      <w:proofErr w:type="spellEnd"/>
      <w:r w:rsidRPr="00D04503">
        <w:rPr>
          <w:rFonts w:ascii="Times New Roman" w:hAnsi="Times New Roman" w:cs="Times New Roman"/>
          <w:bCs/>
          <w:sz w:val="24"/>
          <w:szCs w:val="24"/>
        </w:rPr>
        <w:t xml:space="preserve"> 39 Tahun 1999</w:t>
      </w:r>
      <w:r w:rsidRPr="00D045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04503">
        <w:rPr>
          <w:rFonts w:ascii="Times New Roman" w:hAnsi="Times New Roman" w:cs="Times New Roman"/>
          <w:sz w:val="24"/>
          <w:szCs w:val="24"/>
        </w:rPr>
        <w:t>Tentang</w:t>
      </w:r>
      <w:r w:rsidRPr="00D04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4503">
        <w:rPr>
          <w:rFonts w:ascii="Times New Roman" w:hAnsi="Times New Roman" w:cs="Times New Roman"/>
          <w:bCs/>
          <w:sz w:val="24"/>
          <w:szCs w:val="24"/>
        </w:rPr>
        <w:t>Hak Asasi Manusia, LN. Nomor 165 Tahun 1999.</w:t>
      </w:r>
    </w:p>
    <w:p w:rsidR="00D04503" w:rsidRPr="00F47781" w:rsidRDefault="00D04503" w:rsidP="00D04503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04503" w:rsidRPr="00D04503" w:rsidRDefault="00D04503" w:rsidP="00D04503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503">
        <w:rPr>
          <w:rFonts w:ascii="Times New Roman" w:hAnsi="Times New Roman" w:cs="Times New Roman"/>
          <w:sz w:val="24"/>
          <w:szCs w:val="24"/>
        </w:rPr>
        <w:t xml:space="preserve">Indonesia, </w:t>
      </w:r>
      <w:proofErr w:type="spellStart"/>
      <w:r w:rsidRPr="00D04503">
        <w:rPr>
          <w:rFonts w:ascii="Times New Roman" w:hAnsi="Times New Roman" w:cs="Times New Roman"/>
          <w:sz w:val="24"/>
          <w:szCs w:val="24"/>
        </w:rPr>
        <w:t>Undang-</w:t>
      </w:r>
      <w:r w:rsidRPr="00D0450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D04503">
        <w:rPr>
          <w:rFonts w:ascii="Times New Roman" w:hAnsi="Times New Roman" w:cs="Times New Roman"/>
          <w:sz w:val="24"/>
          <w:szCs w:val="24"/>
        </w:rPr>
        <w:t>ndang</w:t>
      </w:r>
      <w:proofErr w:type="spellEnd"/>
      <w:r w:rsidRPr="00D04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50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04503">
        <w:rPr>
          <w:rFonts w:ascii="Times New Roman" w:hAnsi="Times New Roman" w:cs="Times New Roman"/>
          <w:sz w:val="24"/>
          <w:szCs w:val="24"/>
        </w:rPr>
        <w:t xml:space="preserve"> 8</w:t>
      </w:r>
      <w:r w:rsidRPr="00D04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4503">
        <w:rPr>
          <w:rFonts w:ascii="Times New Roman" w:hAnsi="Times New Roman" w:cs="Times New Roman"/>
          <w:sz w:val="24"/>
          <w:szCs w:val="24"/>
        </w:rPr>
        <w:t xml:space="preserve">Tahun 1981 </w:t>
      </w:r>
      <w:r w:rsidRPr="00D0450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04503">
        <w:rPr>
          <w:rFonts w:ascii="Times New Roman" w:hAnsi="Times New Roman" w:cs="Times New Roman"/>
          <w:sz w:val="24"/>
          <w:szCs w:val="24"/>
        </w:rPr>
        <w:t>entang Kitab Undang-</w:t>
      </w:r>
      <w:r w:rsidRPr="00D0450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D04503">
        <w:rPr>
          <w:rFonts w:ascii="Times New Roman" w:hAnsi="Times New Roman" w:cs="Times New Roman"/>
          <w:sz w:val="24"/>
          <w:szCs w:val="24"/>
        </w:rPr>
        <w:t>ndang Hukum Acara Pidana, LN.</w:t>
      </w:r>
      <w:proofErr w:type="gramEnd"/>
      <w:r w:rsidRPr="00D04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4503">
        <w:rPr>
          <w:rFonts w:ascii="Times New Roman" w:hAnsi="Times New Roman" w:cs="Times New Roman"/>
          <w:sz w:val="24"/>
          <w:szCs w:val="24"/>
        </w:rPr>
        <w:t>Nomor 76Tahun 1981.</w:t>
      </w:r>
    </w:p>
    <w:p w:rsidR="00D04503" w:rsidRPr="00F47781" w:rsidRDefault="00D04503" w:rsidP="00D04503">
      <w:pPr>
        <w:pStyle w:val="ListParagraph"/>
        <w:spacing w:after="0"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04503" w:rsidRPr="00D04503" w:rsidRDefault="00D04503" w:rsidP="00D04503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D04503">
        <w:rPr>
          <w:rFonts w:ascii="Times New Roman" w:hAnsi="Times New Roman" w:cs="Times New Roman"/>
          <w:sz w:val="24"/>
          <w:szCs w:val="24"/>
        </w:rPr>
        <w:t xml:space="preserve">Indonesia, </w:t>
      </w:r>
      <w:proofErr w:type="spellStart"/>
      <w:r w:rsidRPr="00D04503">
        <w:rPr>
          <w:rFonts w:ascii="Times New Roman" w:hAnsi="Times New Roman" w:cs="Times New Roman"/>
          <w:sz w:val="24"/>
          <w:szCs w:val="24"/>
        </w:rPr>
        <w:t>Undang-</w:t>
      </w:r>
      <w:r w:rsidRPr="00D0450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D04503">
        <w:rPr>
          <w:rFonts w:ascii="Times New Roman" w:hAnsi="Times New Roman" w:cs="Times New Roman"/>
          <w:sz w:val="24"/>
          <w:szCs w:val="24"/>
        </w:rPr>
        <w:t>ndang</w:t>
      </w:r>
      <w:proofErr w:type="spellEnd"/>
      <w:r w:rsidRPr="00D04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50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04503">
        <w:rPr>
          <w:rFonts w:ascii="Times New Roman" w:hAnsi="Times New Roman" w:cs="Times New Roman"/>
          <w:sz w:val="24"/>
          <w:szCs w:val="24"/>
        </w:rPr>
        <w:t xml:space="preserve"> 26 Tahun 2000 </w:t>
      </w:r>
      <w:r w:rsidRPr="00D0450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04503">
        <w:rPr>
          <w:rFonts w:ascii="Times New Roman" w:hAnsi="Times New Roman" w:cs="Times New Roman"/>
          <w:sz w:val="24"/>
          <w:szCs w:val="24"/>
        </w:rPr>
        <w:t>entang Pengadilan Hak Asasi Manusia, LN.</w:t>
      </w:r>
      <w:r w:rsidRPr="00D04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4503">
        <w:rPr>
          <w:rFonts w:ascii="Times New Roman" w:hAnsi="Times New Roman" w:cs="Times New Roman"/>
          <w:sz w:val="24"/>
          <w:szCs w:val="24"/>
        </w:rPr>
        <w:t>Nomor 208 Tahun 2000.</w:t>
      </w:r>
    </w:p>
    <w:p w:rsidR="00D04503" w:rsidRPr="00F47781" w:rsidRDefault="00D04503" w:rsidP="00D04503">
      <w:pPr>
        <w:pStyle w:val="ListParagraph"/>
        <w:spacing w:after="0"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04503" w:rsidRPr="00D04503" w:rsidRDefault="00D04503" w:rsidP="00D04503">
      <w:pPr>
        <w:pStyle w:val="FootnoteTex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503">
        <w:rPr>
          <w:rFonts w:ascii="Times New Roman" w:hAnsi="Times New Roman" w:cs="Times New Roman"/>
          <w:sz w:val="24"/>
          <w:szCs w:val="24"/>
        </w:rPr>
        <w:t xml:space="preserve">Indonesia, </w:t>
      </w:r>
      <w:proofErr w:type="spellStart"/>
      <w:r w:rsidRPr="00D04503">
        <w:rPr>
          <w:rFonts w:ascii="Times New Roman" w:hAnsi="Times New Roman" w:cs="Times New Roman"/>
          <w:sz w:val="24"/>
          <w:szCs w:val="24"/>
        </w:rPr>
        <w:t>Undang-</w:t>
      </w:r>
      <w:r w:rsidRPr="00D0450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D04503">
        <w:rPr>
          <w:rFonts w:ascii="Times New Roman" w:hAnsi="Times New Roman" w:cs="Times New Roman"/>
          <w:sz w:val="24"/>
          <w:szCs w:val="24"/>
        </w:rPr>
        <w:t>ndang</w:t>
      </w:r>
      <w:proofErr w:type="spellEnd"/>
      <w:r w:rsidRPr="00D04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50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04503">
        <w:rPr>
          <w:rFonts w:ascii="Times New Roman" w:hAnsi="Times New Roman" w:cs="Times New Roman"/>
          <w:sz w:val="24"/>
          <w:szCs w:val="24"/>
        </w:rPr>
        <w:t xml:space="preserve"> 13 Tahun 2006 </w:t>
      </w:r>
      <w:r w:rsidRPr="00D0450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04503">
        <w:rPr>
          <w:rFonts w:ascii="Times New Roman" w:hAnsi="Times New Roman" w:cs="Times New Roman"/>
          <w:sz w:val="24"/>
          <w:szCs w:val="24"/>
        </w:rPr>
        <w:t>entang Perlindungan Saksi dan Korban, LN.</w:t>
      </w:r>
      <w:proofErr w:type="gramEnd"/>
      <w:r w:rsidRPr="00D04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4503">
        <w:rPr>
          <w:rFonts w:ascii="Times New Roman" w:hAnsi="Times New Roman" w:cs="Times New Roman"/>
          <w:sz w:val="24"/>
          <w:szCs w:val="24"/>
        </w:rPr>
        <w:t>Nomor 64 Tahun 2006.</w:t>
      </w:r>
    </w:p>
    <w:p w:rsidR="00D04503" w:rsidRPr="00F47781" w:rsidRDefault="00D04503" w:rsidP="00D04503">
      <w:pPr>
        <w:pStyle w:val="ListParagraph"/>
        <w:spacing w:after="0"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04503" w:rsidRPr="004D4E68" w:rsidRDefault="00D04503" w:rsidP="00D04503">
      <w:pPr>
        <w:pStyle w:val="FootnoteText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219">
        <w:rPr>
          <w:rFonts w:ascii="Times New Roman" w:hAnsi="Times New Roman" w:cs="Times New Roman"/>
          <w:bCs/>
          <w:sz w:val="24"/>
          <w:szCs w:val="24"/>
        </w:rPr>
        <w:t xml:space="preserve">Indonesia, </w:t>
      </w:r>
      <w:proofErr w:type="spellStart"/>
      <w:r w:rsidRPr="008D0219">
        <w:rPr>
          <w:rFonts w:ascii="Times New Roman" w:hAnsi="Times New Roman" w:cs="Times New Roman"/>
          <w:sz w:val="24"/>
          <w:szCs w:val="24"/>
        </w:rPr>
        <w:t>Undang</w:t>
      </w:r>
      <w:r w:rsidRPr="008D0219">
        <w:rPr>
          <w:rFonts w:ascii="Times New Roman" w:hAnsi="Times New Roman" w:cs="Times New Roman"/>
          <w:bCs/>
          <w:sz w:val="24"/>
          <w:szCs w:val="24"/>
        </w:rPr>
        <w:t>-Undang</w:t>
      </w:r>
      <w:proofErr w:type="spellEnd"/>
      <w:r w:rsidRPr="008D02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D0219">
        <w:rPr>
          <w:rFonts w:ascii="Times New Roman" w:hAnsi="Times New Roman" w:cs="Times New Roman"/>
          <w:bCs/>
          <w:sz w:val="24"/>
          <w:szCs w:val="24"/>
        </w:rPr>
        <w:t>Nomor</w:t>
      </w:r>
      <w:proofErr w:type="spellEnd"/>
      <w:r w:rsidRPr="008D0219">
        <w:rPr>
          <w:rFonts w:ascii="Times New Roman" w:hAnsi="Times New Roman" w:cs="Times New Roman"/>
          <w:bCs/>
          <w:sz w:val="24"/>
          <w:szCs w:val="24"/>
        </w:rPr>
        <w:t xml:space="preserve"> 35 </w:t>
      </w:r>
      <w:proofErr w:type="spellStart"/>
      <w:r w:rsidRPr="008D0219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Pr="008D0219">
        <w:rPr>
          <w:rFonts w:ascii="Times New Roman" w:hAnsi="Times New Roman" w:cs="Times New Roman"/>
          <w:bCs/>
          <w:sz w:val="24"/>
          <w:szCs w:val="24"/>
        </w:rPr>
        <w:t xml:space="preserve"> 2009 </w:t>
      </w:r>
      <w:proofErr w:type="spellStart"/>
      <w:r w:rsidRPr="008D0219">
        <w:rPr>
          <w:rFonts w:ascii="Times New Roman" w:hAnsi="Times New Roman" w:cs="Times New Roman"/>
          <w:bCs/>
          <w:sz w:val="24"/>
          <w:szCs w:val="24"/>
        </w:rPr>
        <w:t>Tentang</w:t>
      </w:r>
      <w:proofErr w:type="spellEnd"/>
      <w:r w:rsidRPr="008D02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D0219">
        <w:rPr>
          <w:rFonts w:ascii="Times New Roman" w:hAnsi="Times New Roman" w:cs="Times New Roman"/>
          <w:bCs/>
          <w:sz w:val="24"/>
          <w:szCs w:val="24"/>
        </w:rPr>
        <w:t>Narkotika</w:t>
      </w:r>
      <w:proofErr w:type="spellEnd"/>
      <w:r w:rsidRPr="008D0219">
        <w:rPr>
          <w:rFonts w:ascii="Times New Roman" w:hAnsi="Times New Roman" w:cs="Times New Roman"/>
          <w:bCs/>
          <w:sz w:val="24"/>
          <w:szCs w:val="24"/>
        </w:rPr>
        <w:t xml:space="preserve">, LN. </w:t>
      </w:r>
      <w:proofErr w:type="spellStart"/>
      <w:proofErr w:type="gramStart"/>
      <w:r w:rsidRPr="008D0219">
        <w:rPr>
          <w:rFonts w:ascii="Times New Roman" w:hAnsi="Times New Roman" w:cs="Times New Roman"/>
          <w:bCs/>
          <w:sz w:val="24"/>
          <w:szCs w:val="24"/>
        </w:rPr>
        <w:t>Nomor</w:t>
      </w:r>
      <w:proofErr w:type="spellEnd"/>
      <w:r w:rsidRPr="008D0219">
        <w:rPr>
          <w:rFonts w:ascii="Times New Roman" w:hAnsi="Times New Roman" w:cs="Times New Roman"/>
          <w:bCs/>
          <w:sz w:val="24"/>
          <w:szCs w:val="24"/>
        </w:rPr>
        <w:t xml:space="preserve"> 140 </w:t>
      </w:r>
      <w:proofErr w:type="spellStart"/>
      <w:r w:rsidRPr="008D0219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Pr="008D0219">
        <w:rPr>
          <w:rFonts w:ascii="Times New Roman" w:hAnsi="Times New Roman" w:cs="Times New Roman"/>
          <w:bCs/>
          <w:sz w:val="24"/>
          <w:szCs w:val="24"/>
        </w:rPr>
        <w:t xml:space="preserve"> 2009, TLN.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D0219">
        <w:rPr>
          <w:rFonts w:ascii="Times New Roman" w:hAnsi="Times New Roman" w:cs="Times New Roman"/>
          <w:bCs/>
          <w:sz w:val="24"/>
          <w:szCs w:val="24"/>
        </w:rPr>
        <w:t>Nomor</w:t>
      </w:r>
      <w:proofErr w:type="spellEnd"/>
      <w:r w:rsidRPr="008D0219">
        <w:rPr>
          <w:rFonts w:ascii="Times New Roman" w:hAnsi="Times New Roman" w:cs="Times New Roman"/>
          <w:bCs/>
          <w:sz w:val="24"/>
          <w:szCs w:val="24"/>
        </w:rPr>
        <w:t xml:space="preserve"> 5059</w:t>
      </w:r>
    </w:p>
    <w:sectPr w:rsidR="00D04503" w:rsidRPr="004D4E68" w:rsidSect="00383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4E68"/>
    <w:rsid w:val="00383186"/>
    <w:rsid w:val="004D4E68"/>
    <w:rsid w:val="00532D07"/>
    <w:rsid w:val="008D2C83"/>
    <w:rsid w:val="008E3835"/>
    <w:rsid w:val="0091290C"/>
    <w:rsid w:val="00957347"/>
    <w:rsid w:val="00A219C4"/>
    <w:rsid w:val="00AC4E91"/>
    <w:rsid w:val="00BB34D7"/>
    <w:rsid w:val="00D04503"/>
    <w:rsid w:val="00DC6AC2"/>
    <w:rsid w:val="00DF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4D4E68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rsid w:val="004D4E68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nhideWhenUsed/>
    <w:rsid w:val="004D4E68"/>
    <w:rPr>
      <w:vertAlign w:val="superscript"/>
    </w:rPr>
  </w:style>
  <w:style w:type="paragraph" w:styleId="ListParagraph">
    <w:name w:val="List Paragraph"/>
    <w:basedOn w:val="Normal"/>
    <w:uiPriority w:val="34"/>
    <w:qFormat/>
    <w:rsid w:val="00D04503"/>
    <w:pPr>
      <w:ind w:left="720"/>
      <w:contextualSpacing/>
    </w:pPr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Muharror Aziz</dc:creator>
  <cp:lastModifiedBy>Muharror Aziz</cp:lastModifiedBy>
  <cp:revision>1</cp:revision>
  <dcterms:created xsi:type="dcterms:W3CDTF">2016-09-04T15:04:00Z</dcterms:created>
  <dcterms:modified xsi:type="dcterms:W3CDTF">2016-09-04T15:19:00Z</dcterms:modified>
</cp:coreProperties>
</file>