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77" w:rsidRPr="0047569E" w:rsidRDefault="008D2A77" w:rsidP="008D2A77">
      <w:pPr>
        <w:spacing w:line="240" w:lineRule="auto"/>
        <w:jc w:val="center"/>
        <w:rPr>
          <w:rFonts w:ascii="Times New Roman" w:hAnsi="Times New Roman"/>
          <w:b/>
          <w:sz w:val="24"/>
          <w:szCs w:val="24"/>
        </w:rPr>
      </w:pPr>
      <w:r w:rsidRPr="0047569E">
        <w:rPr>
          <w:rFonts w:ascii="Times New Roman" w:hAnsi="Times New Roman"/>
          <w:b/>
          <w:sz w:val="24"/>
          <w:szCs w:val="24"/>
        </w:rPr>
        <w:t>ABSTRAK</w:t>
      </w:r>
    </w:p>
    <w:p w:rsidR="008D2A77" w:rsidRPr="008D2A77" w:rsidRDefault="008D2A77" w:rsidP="008D2A77">
      <w:pPr>
        <w:spacing w:after="0" w:line="480" w:lineRule="auto"/>
        <w:jc w:val="center"/>
        <w:rPr>
          <w:rFonts w:ascii="Times New Roman" w:hAnsi="Times New Roman" w:cs="Times New Roman"/>
          <w:b/>
          <w:sz w:val="24"/>
          <w:szCs w:val="24"/>
        </w:rPr>
      </w:pPr>
      <w:r>
        <w:rPr>
          <w:rFonts w:ascii="Times New Roman" w:eastAsia="Tahoma" w:hAnsi="Times New Roman" w:cs="Times New Roman"/>
          <w:b/>
          <w:sz w:val="24"/>
          <w:szCs w:val="24"/>
          <w:lang w:val="en-US"/>
        </w:rPr>
        <w:t>ANALISIS HUKUM TENTANG PERUBAHAN BENTUK BADAN HUKUM PERUSAHAAN UMUM (PERUM) PEGADAIAN MENJADI PERUSAHAAN PERSEROAN (PERSERO)</w:t>
      </w:r>
    </w:p>
    <w:p w:rsidR="008D2A77" w:rsidRDefault="007E6D50" w:rsidP="008D2A77">
      <w:pPr>
        <w:spacing w:line="240" w:lineRule="auto"/>
        <w:jc w:val="both"/>
        <w:rPr>
          <w:rFonts w:ascii="Times New Roman" w:hAnsi="Times New Roman"/>
          <w:sz w:val="24"/>
          <w:szCs w:val="24"/>
          <w:lang w:val="en-US"/>
        </w:rPr>
      </w:pPr>
      <w:proofErr w:type="spellStart"/>
      <w:proofErr w:type="gramStart"/>
      <w:r w:rsidRPr="007E6D50">
        <w:rPr>
          <w:rFonts w:ascii="Times New Roman" w:hAnsi="Times New Roman"/>
          <w:sz w:val="24"/>
          <w:szCs w:val="24"/>
          <w:lang w:val="en-US"/>
        </w:rPr>
        <w:t>Perubahan</w:t>
      </w:r>
      <w:proofErr w:type="spellEnd"/>
      <w:r w:rsidRPr="007E6D50">
        <w:rPr>
          <w:rFonts w:ascii="Times New Roman" w:hAnsi="Times New Roman"/>
          <w:sz w:val="24"/>
          <w:szCs w:val="24"/>
          <w:lang w:val="en-US"/>
        </w:rPr>
        <w:t xml:space="preserve"> status </w:t>
      </w:r>
      <w:proofErr w:type="spellStart"/>
      <w:r w:rsidRPr="007E6D50">
        <w:rPr>
          <w:rFonts w:ascii="Times New Roman" w:hAnsi="Times New Roman"/>
          <w:sz w:val="24"/>
          <w:szCs w:val="24"/>
          <w:lang w:val="en-US"/>
        </w:rPr>
        <w:t>PerummenjadiPT.Pegadaian</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Persero</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diataurdalamPeraturanPemerintahNomor</w:t>
      </w:r>
      <w:proofErr w:type="spellEnd"/>
      <w:r w:rsidRPr="007E6D50">
        <w:rPr>
          <w:rFonts w:ascii="Times New Roman" w:hAnsi="Times New Roman"/>
          <w:sz w:val="24"/>
          <w:szCs w:val="24"/>
          <w:lang w:val="en-US"/>
        </w:rPr>
        <w:t xml:space="preserve"> 51 </w:t>
      </w:r>
      <w:proofErr w:type="spellStart"/>
      <w:r w:rsidRPr="007E6D50">
        <w:rPr>
          <w:rFonts w:ascii="Times New Roman" w:hAnsi="Times New Roman"/>
          <w:sz w:val="24"/>
          <w:szCs w:val="24"/>
          <w:lang w:val="en-US"/>
        </w:rPr>
        <w:t>Tahun</w:t>
      </w:r>
      <w:proofErr w:type="spellEnd"/>
      <w:r w:rsidRPr="007E6D50">
        <w:rPr>
          <w:rFonts w:ascii="Times New Roman" w:hAnsi="Times New Roman"/>
          <w:sz w:val="24"/>
          <w:szCs w:val="24"/>
          <w:lang w:val="en-US"/>
        </w:rPr>
        <w:t xml:space="preserve"> 2011, Hal </w:t>
      </w:r>
      <w:proofErr w:type="spellStart"/>
      <w:r w:rsidRPr="007E6D50">
        <w:rPr>
          <w:rFonts w:ascii="Times New Roman" w:hAnsi="Times New Roman"/>
          <w:sz w:val="24"/>
          <w:szCs w:val="24"/>
          <w:lang w:val="en-US"/>
        </w:rPr>
        <w:t>inimengacupadaPasal</w:t>
      </w:r>
      <w:proofErr w:type="spellEnd"/>
      <w:r w:rsidRPr="007E6D50">
        <w:rPr>
          <w:rFonts w:ascii="Times New Roman" w:hAnsi="Times New Roman"/>
          <w:sz w:val="24"/>
          <w:szCs w:val="24"/>
          <w:lang w:val="en-US"/>
        </w:rPr>
        <w:t xml:space="preserve"> 29 </w:t>
      </w:r>
      <w:proofErr w:type="spellStart"/>
      <w:r w:rsidRPr="007E6D50">
        <w:rPr>
          <w:rFonts w:ascii="Times New Roman" w:hAnsi="Times New Roman"/>
          <w:sz w:val="24"/>
          <w:szCs w:val="24"/>
          <w:lang w:val="en-US"/>
        </w:rPr>
        <w:t>Undang-UndangBadan</w:t>
      </w:r>
      <w:proofErr w:type="spellEnd"/>
      <w:r w:rsidRPr="007E6D50">
        <w:rPr>
          <w:rFonts w:ascii="Times New Roman" w:hAnsi="Times New Roman"/>
          <w:sz w:val="24"/>
          <w:szCs w:val="24"/>
          <w:lang w:val="en-US"/>
        </w:rPr>
        <w:t xml:space="preserve"> Usaha </w:t>
      </w:r>
      <w:proofErr w:type="spellStart"/>
      <w:r w:rsidRPr="007E6D50">
        <w:rPr>
          <w:rFonts w:ascii="Times New Roman" w:hAnsi="Times New Roman"/>
          <w:sz w:val="24"/>
          <w:szCs w:val="24"/>
          <w:lang w:val="en-US"/>
        </w:rPr>
        <w:t>Milik</w:t>
      </w:r>
      <w:proofErr w:type="spellEnd"/>
      <w:r w:rsidRPr="007E6D50">
        <w:rPr>
          <w:rFonts w:ascii="Times New Roman" w:hAnsi="Times New Roman"/>
          <w:sz w:val="24"/>
          <w:szCs w:val="24"/>
          <w:lang w:val="en-US"/>
        </w:rPr>
        <w:t xml:space="preserve"> Negara (BUMN) yang </w:t>
      </w:r>
      <w:proofErr w:type="spellStart"/>
      <w:r w:rsidRPr="007E6D50">
        <w:rPr>
          <w:rFonts w:ascii="Times New Roman" w:hAnsi="Times New Roman"/>
          <w:sz w:val="24"/>
          <w:szCs w:val="24"/>
          <w:lang w:val="en-US"/>
        </w:rPr>
        <w:t>menyataknbahwaperubahanbentukbadanhukum</w:t>
      </w:r>
      <w:proofErr w:type="spellEnd"/>
      <w:r w:rsidRPr="007E6D50">
        <w:rPr>
          <w:rFonts w:ascii="Times New Roman" w:hAnsi="Times New Roman"/>
          <w:sz w:val="24"/>
          <w:szCs w:val="24"/>
          <w:lang w:val="en-US"/>
        </w:rPr>
        <w:t xml:space="preserve"> BUMN </w:t>
      </w:r>
      <w:proofErr w:type="spellStart"/>
      <w:r w:rsidRPr="007E6D50">
        <w:rPr>
          <w:rFonts w:ascii="Times New Roman" w:hAnsi="Times New Roman"/>
          <w:sz w:val="24"/>
          <w:szCs w:val="24"/>
          <w:lang w:val="en-US"/>
        </w:rPr>
        <w:t>diaturdenganPeraturanPemerintah</w:t>
      </w:r>
      <w:proofErr w:type="spellEnd"/>
      <w:r w:rsidRPr="007E6D50">
        <w:rPr>
          <w:rFonts w:ascii="Times New Roman" w:hAnsi="Times New Roman"/>
          <w:sz w:val="24"/>
          <w:szCs w:val="24"/>
          <w:lang w:val="en-US"/>
        </w:rPr>
        <w:t>.</w:t>
      </w:r>
      <w:proofErr w:type="gramEnd"/>
      <w:r w:rsidRPr="007E6D50">
        <w:rPr>
          <w:rFonts w:ascii="Times New Roman" w:hAnsi="Times New Roman"/>
          <w:sz w:val="24"/>
          <w:szCs w:val="24"/>
          <w:lang w:val="en-US"/>
        </w:rPr>
        <w:t xml:space="preserve"> </w:t>
      </w:r>
      <w:proofErr w:type="gramStart"/>
      <w:r w:rsidRPr="007E6D50">
        <w:rPr>
          <w:rFonts w:ascii="Times New Roman" w:hAnsi="Times New Roman"/>
          <w:sz w:val="24"/>
          <w:szCs w:val="24"/>
          <w:lang w:val="en-US"/>
        </w:rPr>
        <w:t>PenelitianinibertujuanuntukmengetahuidanmenjelaskanperlunyaperubahanperummenjadiPT.Pegadaian (</w:t>
      </w:r>
      <w:proofErr w:type="spellStart"/>
      <w:r w:rsidRPr="007E6D50">
        <w:rPr>
          <w:rFonts w:ascii="Times New Roman" w:hAnsi="Times New Roman"/>
          <w:sz w:val="24"/>
          <w:szCs w:val="24"/>
          <w:lang w:val="en-US"/>
        </w:rPr>
        <w:t>Persero</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sertaakibathukumdariperubahantersebut</w:t>
      </w:r>
      <w:proofErr w:type="spellEnd"/>
      <w:r w:rsidRPr="007E6D50">
        <w:rPr>
          <w:rFonts w:ascii="Times New Roman" w:hAnsi="Times New Roman"/>
          <w:sz w:val="24"/>
          <w:szCs w:val="24"/>
          <w:lang w:val="en-US"/>
        </w:rPr>
        <w:t>.</w:t>
      </w:r>
      <w:proofErr w:type="gramEnd"/>
      <w:r w:rsidRPr="007E6D50">
        <w:rPr>
          <w:rFonts w:ascii="Times New Roman" w:hAnsi="Times New Roman"/>
          <w:sz w:val="24"/>
          <w:szCs w:val="24"/>
          <w:lang w:val="en-US"/>
        </w:rPr>
        <w:t xml:space="preserve"> </w:t>
      </w:r>
      <w:proofErr w:type="spellStart"/>
      <w:proofErr w:type="gramStart"/>
      <w:r w:rsidRPr="007E6D50">
        <w:rPr>
          <w:rFonts w:ascii="Times New Roman" w:hAnsi="Times New Roman"/>
          <w:sz w:val="24"/>
          <w:szCs w:val="24"/>
          <w:lang w:val="en-US"/>
        </w:rPr>
        <w:t>Jeneispenelitian</w:t>
      </w:r>
      <w:proofErr w:type="spellEnd"/>
      <w:r w:rsidRPr="007E6D50">
        <w:rPr>
          <w:rFonts w:ascii="Times New Roman" w:hAnsi="Times New Roman"/>
          <w:sz w:val="24"/>
          <w:szCs w:val="24"/>
          <w:lang w:val="en-US"/>
        </w:rPr>
        <w:t xml:space="preserve"> yang </w:t>
      </w:r>
      <w:proofErr w:type="spellStart"/>
      <w:r w:rsidRPr="007E6D50">
        <w:rPr>
          <w:rFonts w:ascii="Times New Roman" w:hAnsi="Times New Roman"/>
          <w:sz w:val="24"/>
          <w:szCs w:val="24"/>
          <w:lang w:val="en-US"/>
        </w:rPr>
        <w:t>digunakanadalahpenelitian</w:t>
      </w:r>
      <w:proofErr w:type="spellEnd"/>
      <w:r w:rsidRPr="007E6D50">
        <w:rPr>
          <w:rFonts w:ascii="Times New Roman" w:hAnsi="Times New Roman"/>
          <w:sz w:val="24"/>
          <w:szCs w:val="24"/>
          <w:lang w:val="en-US"/>
        </w:rPr>
        <w:t xml:space="preserve"> normative </w:t>
      </w:r>
      <w:proofErr w:type="spellStart"/>
      <w:r w:rsidRPr="007E6D50">
        <w:rPr>
          <w:rFonts w:ascii="Times New Roman" w:hAnsi="Times New Roman"/>
          <w:sz w:val="24"/>
          <w:szCs w:val="24"/>
          <w:lang w:val="en-US"/>
        </w:rPr>
        <w:t>yaitupenelitian</w:t>
      </w:r>
      <w:proofErr w:type="spellEnd"/>
      <w:r w:rsidRPr="007E6D50">
        <w:rPr>
          <w:rFonts w:ascii="Times New Roman" w:hAnsi="Times New Roman"/>
          <w:sz w:val="24"/>
          <w:szCs w:val="24"/>
          <w:lang w:val="en-US"/>
        </w:rPr>
        <w:t xml:space="preserve"> yang </w:t>
      </w:r>
      <w:proofErr w:type="spellStart"/>
      <w:r w:rsidRPr="007E6D50">
        <w:rPr>
          <w:rFonts w:ascii="Times New Roman" w:hAnsi="Times New Roman"/>
          <w:sz w:val="24"/>
          <w:szCs w:val="24"/>
          <w:lang w:val="en-US"/>
        </w:rPr>
        <w:t>digunakanuntukmengkajiperaturanperundang-undangan</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kaidahkaidahhukum</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teori-teori</w:t>
      </w:r>
      <w:proofErr w:type="spellEnd"/>
      <w:r w:rsidRPr="007E6D50">
        <w:rPr>
          <w:rFonts w:ascii="Times New Roman" w:hAnsi="Times New Roman"/>
          <w:sz w:val="24"/>
          <w:szCs w:val="24"/>
          <w:lang w:val="en-US"/>
        </w:rPr>
        <w:t xml:space="preserve"> yang </w:t>
      </w:r>
      <w:proofErr w:type="spellStart"/>
      <w:r w:rsidRPr="007E6D50">
        <w:rPr>
          <w:rFonts w:ascii="Times New Roman" w:hAnsi="Times New Roman"/>
          <w:sz w:val="24"/>
          <w:szCs w:val="24"/>
          <w:lang w:val="en-US"/>
        </w:rPr>
        <w:t>berhubungandenganperubahanbentukhukum</w:t>
      </w:r>
      <w:proofErr w:type="spellEnd"/>
      <w:r w:rsidRPr="007E6D50">
        <w:rPr>
          <w:rFonts w:ascii="Times New Roman" w:hAnsi="Times New Roman"/>
          <w:sz w:val="24"/>
          <w:szCs w:val="24"/>
          <w:lang w:val="en-US"/>
        </w:rPr>
        <w:t xml:space="preserve"> BUMN.</w:t>
      </w:r>
      <w:proofErr w:type="gramEnd"/>
      <w:r w:rsidRPr="007E6D50">
        <w:rPr>
          <w:rFonts w:ascii="Times New Roman" w:hAnsi="Times New Roman"/>
          <w:sz w:val="24"/>
          <w:szCs w:val="24"/>
          <w:lang w:val="en-US"/>
        </w:rPr>
        <w:t xml:space="preserve"> </w:t>
      </w:r>
      <w:proofErr w:type="gramStart"/>
      <w:r w:rsidRPr="007E6D50">
        <w:rPr>
          <w:rFonts w:ascii="Times New Roman" w:hAnsi="Times New Roman"/>
          <w:sz w:val="24"/>
          <w:szCs w:val="24"/>
          <w:lang w:val="en-US"/>
        </w:rPr>
        <w:t xml:space="preserve">Hasilpenelitianmenunjukakanbahwadalamperubahanbentukhukumtersebuttelahsesuainprosedur yang </w:t>
      </w:r>
      <w:proofErr w:type="spellStart"/>
      <w:r w:rsidRPr="007E6D50">
        <w:rPr>
          <w:rFonts w:ascii="Times New Roman" w:hAnsi="Times New Roman"/>
          <w:sz w:val="24"/>
          <w:szCs w:val="24"/>
          <w:lang w:val="en-US"/>
        </w:rPr>
        <w:t>tidakmenyimangdariUndang-Undangsertaperaturanlainnya</w:t>
      </w:r>
      <w:proofErr w:type="spellEnd"/>
      <w:r w:rsidRPr="007E6D50">
        <w:rPr>
          <w:rFonts w:ascii="Times New Roman" w:hAnsi="Times New Roman"/>
          <w:sz w:val="24"/>
          <w:szCs w:val="24"/>
          <w:lang w:val="en-US"/>
        </w:rPr>
        <w:t>.</w:t>
      </w:r>
      <w:proofErr w:type="gramEnd"/>
      <w:r w:rsidRPr="007E6D50">
        <w:rPr>
          <w:rFonts w:ascii="Times New Roman" w:hAnsi="Times New Roman"/>
          <w:sz w:val="24"/>
          <w:szCs w:val="24"/>
          <w:lang w:val="en-US"/>
        </w:rPr>
        <w:t xml:space="preserve"> </w:t>
      </w:r>
      <w:proofErr w:type="gramStart"/>
      <w:r w:rsidRPr="007E6D50">
        <w:rPr>
          <w:rFonts w:ascii="Times New Roman" w:hAnsi="Times New Roman"/>
          <w:sz w:val="24"/>
          <w:szCs w:val="24"/>
          <w:lang w:val="en-US"/>
        </w:rPr>
        <w:t xml:space="preserve">PT </w:t>
      </w:r>
      <w:proofErr w:type="spellStart"/>
      <w:r w:rsidRPr="007E6D50">
        <w:rPr>
          <w:rFonts w:ascii="Times New Roman" w:hAnsi="Times New Roman"/>
          <w:sz w:val="24"/>
          <w:szCs w:val="24"/>
          <w:lang w:val="en-US"/>
        </w:rPr>
        <w:t>Pegadaian</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Persero</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telahmelakukanberbagailangkahinovatifdalamranggkameingkatkan</w:t>
      </w:r>
      <w:proofErr w:type="spellEnd"/>
      <w:r w:rsidRPr="007E6D50">
        <w:rPr>
          <w:rFonts w:ascii="Times New Roman" w:hAnsi="Times New Roman"/>
          <w:sz w:val="24"/>
          <w:szCs w:val="24"/>
          <w:lang w:val="en-US"/>
        </w:rPr>
        <w:t xml:space="preserve"> asset </w:t>
      </w:r>
      <w:proofErr w:type="spellStart"/>
      <w:r w:rsidRPr="007E6D50">
        <w:rPr>
          <w:rFonts w:ascii="Times New Roman" w:hAnsi="Times New Roman"/>
          <w:sz w:val="24"/>
          <w:szCs w:val="24"/>
          <w:lang w:val="en-US"/>
        </w:rPr>
        <w:t>prusahaan</w:t>
      </w:r>
      <w:proofErr w:type="spellEnd"/>
      <w:r w:rsidRPr="007E6D50">
        <w:rPr>
          <w:rFonts w:ascii="Times New Roman" w:hAnsi="Times New Roman"/>
          <w:sz w:val="24"/>
          <w:szCs w:val="24"/>
          <w:lang w:val="en-US"/>
        </w:rPr>
        <w:t>.</w:t>
      </w:r>
      <w:proofErr w:type="gram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Diantaranyaadalahmenambahdirekturbisnis</w:t>
      </w:r>
      <w:proofErr w:type="spellEnd"/>
      <w:r w:rsidRPr="007E6D50">
        <w:rPr>
          <w:rFonts w:ascii="Times New Roman" w:hAnsi="Times New Roman"/>
          <w:sz w:val="24"/>
          <w:szCs w:val="24"/>
          <w:lang w:val="en-US"/>
        </w:rPr>
        <w:t xml:space="preserve"> yang </w:t>
      </w:r>
      <w:proofErr w:type="spellStart"/>
      <w:r w:rsidRPr="007E6D50">
        <w:rPr>
          <w:rFonts w:ascii="Times New Roman" w:hAnsi="Times New Roman"/>
          <w:sz w:val="24"/>
          <w:szCs w:val="24"/>
          <w:lang w:val="en-US"/>
        </w:rPr>
        <w:t>semulahanyaksatumenjaditigadirektur</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sertameuncurkanprodukusahagadai</w:t>
      </w:r>
      <w:proofErr w:type="spellEnd"/>
      <w:r w:rsidRPr="007E6D50">
        <w:rPr>
          <w:rFonts w:ascii="Times New Roman" w:hAnsi="Times New Roman"/>
          <w:sz w:val="24"/>
          <w:szCs w:val="24"/>
          <w:lang w:val="en-US"/>
        </w:rPr>
        <w:t xml:space="preserve"> </w:t>
      </w:r>
      <w:proofErr w:type="gramStart"/>
      <w:r w:rsidRPr="007E6D50">
        <w:rPr>
          <w:rFonts w:ascii="Times New Roman" w:hAnsi="Times New Roman"/>
          <w:sz w:val="24"/>
          <w:szCs w:val="24"/>
          <w:lang w:val="en-US"/>
        </w:rPr>
        <w:t>an</w:t>
      </w:r>
      <w:proofErr w:type="gram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fidusiasertapembiayaan</w:t>
      </w:r>
      <w:proofErr w:type="spellEnd"/>
      <w:r w:rsidRPr="007E6D50">
        <w:rPr>
          <w:rFonts w:ascii="Times New Roman" w:hAnsi="Times New Roman"/>
          <w:sz w:val="24"/>
          <w:szCs w:val="24"/>
          <w:lang w:val="en-US"/>
        </w:rPr>
        <w:t xml:space="preserve"> lain </w:t>
      </w:r>
      <w:proofErr w:type="spellStart"/>
      <w:r w:rsidRPr="007E6D50">
        <w:rPr>
          <w:rFonts w:ascii="Times New Roman" w:hAnsi="Times New Roman"/>
          <w:sz w:val="24"/>
          <w:szCs w:val="24"/>
          <w:lang w:val="en-US"/>
        </w:rPr>
        <w:t>yangabersaingdenganelakuusahasejenis</w:t>
      </w:r>
      <w:proofErr w:type="spellEnd"/>
      <w:r w:rsidRPr="007E6D50">
        <w:rPr>
          <w:rFonts w:ascii="Times New Roman" w:hAnsi="Times New Roman"/>
          <w:sz w:val="24"/>
          <w:szCs w:val="24"/>
          <w:lang w:val="en-US"/>
        </w:rPr>
        <w:t xml:space="preserve">. </w:t>
      </w:r>
      <w:proofErr w:type="gramStart"/>
      <w:r w:rsidRPr="007E6D50">
        <w:rPr>
          <w:rFonts w:ascii="Times New Roman" w:hAnsi="Times New Roman"/>
          <w:sz w:val="24"/>
          <w:szCs w:val="24"/>
          <w:lang w:val="en-US"/>
        </w:rPr>
        <w:t xml:space="preserve">PerubahantersebutdilakukankarnadalambentukhukumperumterdapatbeberapaPeraturanPerundang-Undangan yang </w:t>
      </w:r>
      <w:proofErr w:type="spellStart"/>
      <w:r w:rsidRPr="007E6D50">
        <w:rPr>
          <w:rFonts w:ascii="Times New Roman" w:hAnsi="Times New Roman"/>
          <w:sz w:val="24"/>
          <w:szCs w:val="24"/>
          <w:lang w:val="en-US"/>
        </w:rPr>
        <w:t>membatasibisnisgadai</w:t>
      </w:r>
      <w:proofErr w:type="spellEnd"/>
      <w:r w:rsidRPr="007E6D50">
        <w:rPr>
          <w:rFonts w:ascii="Times New Roman" w:hAnsi="Times New Roman"/>
          <w:sz w:val="24"/>
          <w:szCs w:val="24"/>
          <w:lang w:val="en-US"/>
        </w:rPr>
        <w:t>.</w:t>
      </w:r>
      <w:proofErr w:type="gramEnd"/>
      <w:r w:rsidRPr="007E6D50">
        <w:rPr>
          <w:rFonts w:ascii="Times New Roman" w:hAnsi="Times New Roman"/>
          <w:sz w:val="24"/>
          <w:szCs w:val="24"/>
          <w:lang w:val="en-US"/>
        </w:rPr>
        <w:t xml:space="preserve"> </w:t>
      </w:r>
      <w:proofErr w:type="spellStart"/>
      <w:proofErr w:type="gramStart"/>
      <w:r w:rsidRPr="007E6D50">
        <w:rPr>
          <w:rFonts w:ascii="Times New Roman" w:hAnsi="Times New Roman"/>
          <w:sz w:val="24"/>
          <w:szCs w:val="24"/>
          <w:lang w:val="en-US"/>
        </w:rPr>
        <w:t>Dalambentukhukukm</w:t>
      </w:r>
      <w:proofErr w:type="spellEnd"/>
      <w:r w:rsidRPr="007E6D50">
        <w:rPr>
          <w:rFonts w:ascii="Times New Roman" w:hAnsi="Times New Roman"/>
          <w:sz w:val="24"/>
          <w:szCs w:val="24"/>
          <w:lang w:val="en-US"/>
        </w:rPr>
        <w:t xml:space="preserve"> PT. </w:t>
      </w:r>
      <w:proofErr w:type="spellStart"/>
      <w:r w:rsidRPr="007E6D50">
        <w:rPr>
          <w:rFonts w:ascii="Times New Roman" w:hAnsi="Times New Roman"/>
          <w:sz w:val="24"/>
          <w:szCs w:val="24"/>
          <w:lang w:val="en-US"/>
        </w:rPr>
        <w:t>Pegadaian</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Persero</w:t>
      </w:r>
      <w:proofErr w:type="spellEnd"/>
      <w:r w:rsidRPr="007E6D50">
        <w:rPr>
          <w:rFonts w:ascii="Times New Roman" w:hAnsi="Times New Roman"/>
          <w:sz w:val="24"/>
          <w:szCs w:val="24"/>
          <w:lang w:val="en-US"/>
        </w:rPr>
        <w:t xml:space="preserve">) akanlebihfleksibeldanberkembangkarnatidakakanlagiperaturandanPerundang-undangan yang </w:t>
      </w:r>
      <w:proofErr w:type="spellStart"/>
      <w:r w:rsidRPr="007E6D50">
        <w:rPr>
          <w:rFonts w:ascii="Times New Roman" w:hAnsi="Times New Roman"/>
          <w:sz w:val="24"/>
          <w:szCs w:val="24"/>
          <w:lang w:val="en-US"/>
        </w:rPr>
        <w:t>membatasinya</w:t>
      </w:r>
      <w:proofErr w:type="spellEnd"/>
      <w:r w:rsidRPr="007E6D50">
        <w:rPr>
          <w:rFonts w:ascii="Times New Roman" w:hAnsi="Times New Roman"/>
          <w:sz w:val="24"/>
          <w:szCs w:val="24"/>
          <w:lang w:val="en-US"/>
        </w:rPr>
        <w:t xml:space="preserve">, </w:t>
      </w:r>
      <w:proofErr w:type="spellStart"/>
      <w:r w:rsidRPr="007E6D50">
        <w:rPr>
          <w:rFonts w:ascii="Times New Roman" w:hAnsi="Times New Roman"/>
          <w:sz w:val="24"/>
          <w:szCs w:val="24"/>
          <w:lang w:val="en-US"/>
        </w:rPr>
        <w:t>masyarakanakansemakinbanyak</w:t>
      </w:r>
      <w:proofErr w:type="spellEnd"/>
      <w:r w:rsidRPr="007E6D50">
        <w:rPr>
          <w:rFonts w:ascii="Times New Roman" w:hAnsi="Times New Roman"/>
          <w:sz w:val="24"/>
          <w:szCs w:val="24"/>
          <w:lang w:val="en-US"/>
        </w:rPr>
        <w:t xml:space="preserve"> yang </w:t>
      </w:r>
      <w:proofErr w:type="spellStart"/>
      <w:r w:rsidRPr="007E6D50">
        <w:rPr>
          <w:rFonts w:ascii="Times New Roman" w:hAnsi="Times New Roman"/>
          <w:sz w:val="24"/>
          <w:szCs w:val="24"/>
          <w:lang w:val="en-US"/>
        </w:rPr>
        <w:t>dapatdilibatkandalamperkembanganbisnisgadaidanpembiayaan</w:t>
      </w:r>
      <w:proofErr w:type="spellEnd"/>
      <w:r w:rsidRPr="007E6D50">
        <w:rPr>
          <w:rFonts w:ascii="Times New Roman" w:hAnsi="Times New Roman"/>
          <w:sz w:val="24"/>
          <w:szCs w:val="24"/>
          <w:lang w:val="en-US"/>
        </w:rPr>
        <w:t>.</w:t>
      </w:r>
      <w:proofErr w:type="gramEnd"/>
      <w:r w:rsidRPr="007E6D50">
        <w:rPr>
          <w:rFonts w:ascii="Times New Roman" w:hAnsi="Times New Roman"/>
          <w:sz w:val="24"/>
          <w:szCs w:val="24"/>
          <w:lang w:val="en-US"/>
        </w:rPr>
        <w:t xml:space="preserve"> Dengandemikianprekonomiandankesejahteraanmasyarakatdiharapkanakanmeningkat.</w:t>
      </w:r>
      <w:r w:rsidR="008D2A77">
        <w:rPr>
          <w:rFonts w:ascii="Times New Roman" w:hAnsi="Times New Roman"/>
          <w:sz w:val="24"/>
          <w:szCs w:val="24"/>
          <w:lang w:val="en-US"/>
        </w:rPr>
        <w:t xml:space="preserve">Kata </w:t>
      </w:r>
      <w:proofErr w:type="spellStart"/>
      <w:proofErr w:type="gramStart"/>
      <w:r w:rsidR="008D2A77">
        <w:rPr>
          <w:rFonts w:ascii="Times New Roman" w:hAnsi="Times New Roman"/>
          <w:sz w:val="24"/>
          <w:szCs w:val="24"/>
          <w:lang w:val="en-US"/>
        </w:rPr>
        <w:t>Kunci</w:t>
      </w:r>
      <w:proofErr w:type="spellEnd"/>
      <w:r w:rsidR="008D2A77">
        <w:rPr>
          <w:rFonts w:ascii="Times New Roman" w:hAnsi="Times New Roman"/>
          <w:sz w:val="24"/>
          <w:szCs w:val="24"/>
          <w:lang w:val="en-US"/>
        </w:rPr>
        <w:t xml:space="preserve"> :</w:t>
      </w:r>
      <w:proofErr w:type="spellStart"/>
      <w:r w:rsidR="008D2A77">
        <w:rPr>
          <w:rFonts w:ascii="Times New Roman" w:hAnsi="Times New Roman"/>
          <w:sz w:val="24"/>
          <w:szCs w:val="24"/>
          <w:lang w:val="en-US"/>
        </w:rPr>
        <w:t>Perum</w:t>
      </w:r>
      <w:proofErr w:type="spellEnd"/>
      <w:proofErr w:type="gramEnd"/>
      <w:r w:rsidR="008D2A77">
        <w:rPr>
          <w:rFonts w:ascii="Times New Roman" w:hAnsi="Times New Roman"/>
          <w:sz w:val="24"/>
          <w:szCs w:val="24"/>
          <w:lang w:val="en-US"/>
        </w:rPr>
        <w:t xml:space="preserve">, PT. </w:t>
      </w:r>
      <w:proofErr w:type="spellStart"/>
      <w:r w:rsidR="008D2A77">
        <w:rPr>
          <w:rFonts w:ascii="Times New Roman" w:hAnsi="Times New Roman"/>
          <w:sz w:val="24"/>
          <w:szCs w:val="24"/>
          <w:lang w:val="en-US"/>
        </w:rPr>
        <w:t>Pegadaian</w:t>
      </w:r>
      <w:proofErr w:type="spellEnd"/>
      <w:r w:rsidR="008D2A77">
        <w:rPr>
          <w:rFonts w:ascii="Times New Roman" w:hAnsi="Times New Roman"/>
          <w:sz w:val="24"/>
          <w:szCs w:val="24"/>
          <w:lang w:val="en-US"/>
        </w:rPr>
        <w:t xml:space="preserve"> (</w:t>
      </w:r>
      <w:proofErr w:type="spellStart"/>
      <w:r w:rsidR="008D2A77">
        <w:rPr>
          <w:rFonts w:ascii="Times New Roman" w:hAnsi="Times New Roman"/>
          <w:sz w:val="24"/>
          <w:szCs w:val="24"/>
          <w:lang w:val="en-US"/>
        </w:rPr>
        <w:t>Persero</w:t>
      </w:r>
      <w:proofErr w:type="spellEnd"/>
      <w:r w:rsidR="008D2A77">
        <w:rPr>
          <w:rFonts w:ascii="Times New Roman" w:hAnsi="Times New Roman"/>
          <w:sz w:val="24"/>
          <w:szCs w:val="24"/>
          <w:lang w:val="en-US"/>
        </w:rPr>
        <w:t>)</w:t>
      </w: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A3375D" w:rsidRDefault="00A3375D"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A3375D" w:rsidRDefault="00A3375D"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A3375D" w:rsidRDefault="00A3375D"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bookmarkStart w:id="0" w:name="_GoBack"/>
      <w:bookmarkEnd w:id="0"/>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Pr="0047569E"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r w:rsidRPr="0047569E">
        <w:rPr>
          <w:rFonts w:ascii="Times New Roman" w:hAnsi="Times New Roman"/>
          <w:color w:val="212121"/>
          <w:sz w:val="24"/>
          <w:szCs w:val="24"/>
        </w:rPr>
        <w:t>Abstract</w:t>
      </w:r>
    </w:p>
    <w:p w:rsidR="008D2A77" w:rsidRPr="0047569E"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4"/>
          <w:szCs w:val="24"/>
        </w:rPr>
      </w:pPr>
    </w:p>
    <w:p w:rsidR="008D2A77" w:rsidRPr="0047569E" w:rsidRDefault="008D2A77" w:rsidP="008D2A77">
      <w:pPr>
        <w:spacing w:line="240" w:lineRule="auto"/>
        <w:jc w:val="center"/>
        <w:rPr>
          <w:rFonts w:ascii="Times New Roman" w:hAnsi="Times New Roman"/>
          <w:b/>
          <w:sz w:val="24"/>
        </w:rPr>
      </w:pPr>
      <w:r w:rsidRPr="0047569E">
        <w:rPr>
          <w:rFonts w:ascii="Times New Roman" w:hAnsi="Times New Roman"/>
          <w:b/>
          <w:color w:val="212121"/>
          <w:sz w:val="24"/>
          <w:szCs w:val="24"/>
        </w:rPr>
        <w:t>"</w:t>
      </w:r>
      <w:r w:rsidRPr="0047569E">
        <w:rPr>
          <w:rFonts w:ascii="Times New Roman" w:hAnsi="Times New Roman"/>
          <w:b/>
          <w:sz w:val="24"/>
        </w:rPr>
        <w:t xml:space="preserve">Legal </w:t>
      </w:r>
      <w:r>
        <w:rPr>
          <w:rFonts w:ascii="Times New Roman" w:hAnsi="Times New Roman"/>
          <w:b/>
          <w:sz w:val="24"/>
        </w:rPr>
        <w:t>Consequence of State Own Enterprise Acquisition in Accordance withAct</w:t>
      </w:r>
      <w:r w:rsidRPr="0047569E">
        <w:rPr>
          <w:rFonts w:ascii="Times New Roman" w:hAnsi="Times New Roman"/>
          <w:b/>
          <w:sz w:val="24"/>
        </w:rPr>
        <w:t xml:space="preserve"> No. </w:t>
      </w:r>
      <w:r>
        <w:rPr>
          <w:rFonts w:ascii="Times New Roman" w:hAnsi="Times New Roman"/>
          <w:b/>
          <w:sz w:val="24"/>
        </w:rPr>
        <w:t>19 Year 2003</w:t>
      </w:r>
      <w:r w:rsidRPr="0047569E">
        <w:rPr>
          <w:rFonts w:ascii="Times New Roman" w:hAnsi="Times New Roman"/>
          <w:b/>
          <w:sz w:val="24"/>
        </w:rPr>
        <w:t xml:space="preserve"> on </w:t>
      </w:r>
      <w:r>
        <w:rPr>
          <w:rFonts w:ascii="Times New Roman" w:hAnsi="Times New Roman"/>
          <w:b/>
          <w:sz w:val="24"/>
        </w:rPr>
        <w:t xml:space="preserve">State Enterprise </w:t>
      </w:r>
      <w:r w:rsidRPr="0047569E">
        <w:rPr>
          <w:rFonts w:ascii="Times New Roman" w:hAnsi="Times New Roman"/>
          <w:b/>
          <w:sz w:val="24"/>
        </w:rPr>
        <w:t>or B</w:t>
      </w:r>
      <w:r>
        <w:rPr>
          <w:rFonts w:ascii="Times New Roman" w:hAnsi="Times New Roman"/>
          <w:b/>
          <w:sz w:val="24"/>
        </w:rPr>
        <w:t>UMN</w:t>
      </w:r>
      <w:r w:rsidRPr="0047569E">
        <w:rPr>
          <w:rFonts w:ascii="Times New Roman" w:hAnsi="Times New Roman"/>
          <w:b/>
          <w:color w:val="212121"/>
          <w:sz w:val="24"/>
          <w:szCs w:val="24"/>
        </w:rPr>
        <w:t>"</w:t>
      </w:r>
    </w:p>
    <w:p w:rsidR="008D2A77" w:rsidRPr="0047569E" w:rsidRDefault="008D2A77" w:rsidP="008D2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12121"/>
          <w:sz w:val="24"/>
          <w:szCs w:val="24"/>
        </w:rPr>
      </w:pPr>
    </w:p>
    <w:p w:rsidR="008D2A77" w:rsidRPr="007D77AD" w:rsidRDefault="008D2A77" w:rsidP="008D2A77">
      <w:pPr>
        <w:spacing w:line="240" w:lineRule="auto"/>
        <w:jc w:val="both"/>
        <w:rPr>
          <w:rFonts w:ascii="Times New Roman" w:hAnsi="Times New Roman" w:cs="Times New Roman"/>
          <w:i/>
          <w:sz w:val="24"/>
          <w:szCs w:val="24"/>
        </w:rPr>
      </w:pPr>
      <w:r w:rsidRPr="0047569E">
        <w:rPr>
          <w:rFonts w:ascii="Times New Roman" w:hAnsi="Times New Roman"/>
          <w:b/>
          <w:color w:val="212121"/>
          <w:sz w:val="24"/>
          <w:szCs w:val="24"/>
        </w:rPr>
        <w:tab/>
      </w:r>
      <w:r w:rsidRPr="007D77AD">
        <w:rPr>
          <w:rFonts w:ascii="Times New Roman" w:hAnsi="Times New Roman" w:cs="Times New Roman"/>
          <w:i/>
          <w:sz w:val="24"/>
          <w:szCs w:val="24"/>
        </w:rPr>
        <w:t>Changing law status of public company to PT. Pegadaian (Persero) by Government Regulation No. 51Tahun 2011, refers to Article 92 of the Law of State Enterprises (SOEs) which state that the change in the form of state-owned legal entity regulated by the Government. This study aims to identify and explain the need to change PT Perum. To Pegadaian (Persero), as well as the legal consequences from this changes. This research is normative study conducted to assess the regulatory, legal principles, theories related to the transformation of state enterprises. The results showed that the change of the legal form has appropriate procedures and not deviate from the Act and other regulations. PT. Pegadaian (Persero) has taken various innovative steps in order to improve the company's assets. For instance by adding a business director who was originally only one become three directors, also launching product liens pawn and fiduciary business and finance to compete with similar businesses. The change was related to the form of several laws that restricted the pawn business. In the legal form of PT. Pegadaian (Persero) will be flexible and developbecause there is no regulation and legislation that limitit, then more people will be involved in the pawn business development and financing. By this changes the economic and welfare of societies is expected to increase.</w:t>
      </w:r>
    </w:p>
    <w:p w:rsidR="008D2A77" w:rsidRPr="00205DF2" w:rsidRDefault="008D2A77" w:rsidP="008D2A77">
      <w:pPr>
        <w:spacing w:line="240" w:lineRule="auto"/>
        <w:jc w:val="both"/>
        <w:rPr>
          <w:rFonts w:ascii="Times New Roman" w:hAnsi="Times New Roman" w:cs="Times New Roman"/>
          <w:sz w:val="24"/>
          <w:szCs w:val="24"/>
        </w:rPr>
      </w:pPr>
      <w:r w:rsidRPr="00205DF2">
        <w:rPr>
          <w:rFonts w:ascii="Times New Roman" w:hAnsi="Times New Roman" w:cs="Times New Roman"/>
          <w:sz w:val="24"/>
          <w:szCs w:val="24"/>
        </w:rPr>
        <w:t>Keywords: Housing, PT. Pegadaian (Persero)</w:t>
      </w:r>
    </w:p>
    <w:p w:rsidR="00443411" w:rsidRDefault="00443411"/>
    <w:sectPr w:rsidR="00443411" w:rsidSect="00A3375D">
      <w:pgSz w:w="11906" w:h="16838"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25B45"/>
    <w:multiLevelType w:val="hybridMultilevel"/>
    <w:tmpl w:val="9FB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D2A77"/>
    <w:rsid w:val="00443411"/>
    <w:rsid w:val="00567134"/>
    <w:rsid w:val="007E6D50"/>
    <w:rsid w:val="008D2A77"/>
    <w:rsid w:val="00A337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7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ALOHA </cp:lastModifiedBy>
  <cp:revision>3</cp:revision>
  <dcterms:created xsi:type="dcterms:W3CDTF">2016-08-25T16:46:00Z</dcterms:created>
  <dcterms:modified xsi:type="dcterms:W3CDTF">2008-10-12T19:55:00Z</dcterms:modified>
</cp:coreProperties>
</file>