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DF" w:rsidRPr="00EA1A0A" w:rsidRDefault="00D31F44" w:rsidP="00352CCC">
      <w:pPr>
        <w:jc w:val="center"/>
        <w:rPr>
          <w:rFonts w:ascii="Times New Roman" w:hAnsi="Times New Roman" w:cs="Times New Roman"/>
          <w:b/>
          <w:sz w:val="32"/>
          <w:szCs w:val="32"/>
        </w:rPr>
      </w:pPr>
      <w:r>
        <w:rPr>
          <w:rFonts w:ascii="Times New Roman" w:hAnsi="Times New Roman" w:cs="Times New Roman"/>
          <w:b/>
          <w:noProof/>
          <w:sz w:val="32"/>
          <w:szCs w:val="32"/>
        </w:rPr>
        <w:pict>
          <v:roundrect id="_x0000_s1275" style="position:absolute;left:0;text-align:left;margin-left:380.4pt;margin-top:-44.1pt;width:57.65pt;height:40.35pt;z-index:251830272" arcsize="10923f" stroked="f"/>
        </w:pict>
      </w: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_x0000_s1267" type="#_x0000_t32" style="position:absolute;left:0;text-align:left;margin-left:2.45pt;margin-top:20.2pt;width:396.3pt;height:0;z-index:251794432" o:connectortype="straight"/>
        </w:pict>
      </w:r>
      <w:r w:rsidRPr="00D31F44">
        <w:rPr>
          <w:rFonts w:ascii="Times New Roman" w:hAnsi="Times New Roman" w:cs="Times New Roman"/>
          <w:b/>
          <w:noProof/>
          <w:sz w:val="32"/>
          <w:szCs w:val="32"/>
          <w:lang w:val="id-ID" w:eastAsia="id-ID"/>
        </w:rPr>
        <w:pict>
          <v:oval id="_x0000_s1265" style="position:absolute;left:0;text-align:left;margin-left:454.15pt;margin-top:-31.75pt;width:27.2pt;height:28pt;z-index:251793408" stroked="f"/>
        </w:pict>
      </w:r>
      <w:r w:rsidRPr="00D31F44">
        <w:rPr>
          <w:rFonts w:ascii="Times New Roman" w:hAnsi="Times New Roman" w:cs="Times New Roman"/>
          <w:b/>
          <w:noProof/>
          <w:sz w:val="32"/>
          <w:szCs w:val="32"/>
          <w:lang w:val="id-ID" w:eastAsia="id-ID"/>
        </w:rPr>
        <w:pict>
          <v:rect id="_x0000_s1223" style="position:absolute;left:0;text-align:left;margin-left:403.5pt;margin-top:-31.75pt;width:23.95pt;height:22.5pt;z-index:251667456" strokecolor="white [3212]"/>
        </w:pict>
      </w:r>
      <w:r w:rsidRPr="00D31F44">
        <w:rPr>
          <w:rFonts w:ascii="Times New Roman" w:hAnsi="Times New Roman" w:cs="Times New Roman"/>
          <w:b/>
          <w:noProof/>
          <w:sz w:val="32"/>
          <w:szCs w:val="32"/>
          <w:lang w:val="id-ID" w:eastAsia="id-ID"/>
        </w:rPr>
        <w:pict>
          <v:rect id="_x0000_s1220" style="position:absolute;left:0;text-align:left;margin-left:380.4pt;margin-top:-44.1pt;width:23.1pt;height:18.5pt;z-index:251662336" stroked="f"/>
        </w:pict>
      </w:r>
      <w:r w:rsidR="00B32F06">
        <w:rPr>
          <w:rFonts w:ascii="Times New Roman" w:hAnsi="Times New Roman" w:cs="Times New Roman"/>
          <w:b/>
          <w:noProof/>
          <w:sz w:val="32"/>
          <w:szCs w:val="32"/>
        </w:rPr>
        <w:t>ARTIKEL ILMIAH</w:t>
      </w:r>
    </w:p>
    <w:p w:rsidR="001A2FE3" w:rsidRPr="008B56CC" w:rsidRDefault="001A2FE3" w:rsidP="00EA69D4">
      <w:pPr>
        <w:pStyle w:val="NoSpacing"/>
        <w:spacing w:line="276" w:lineRule="auto"/>
        <w:ind w:right="-142"/>
        <w:jc w:val="center"/>
        <w:rPr>
          <w:rFonts w:ascii="Times New Roman" w:hAnsi="Times New Roman" w:cs="Times New Roman"/>
          <w:sz w:val="24"/>
          <w:szCs w:val="24"/>
        </w:rPr>
      </w:pPr>
      <w:r w:rsidRPr="008B56CC">
        <w:rPr>
          <w:rFonts w:ascii="Times New Roman" w:hAnsi="Times New Roman" w:cs="Times New Roman"/>
          <w:b/>
          <w:sz w:val="24"/>
          <w:szCs w:val="24"/>
        </w:rPr>
        <w:t>ANALISIS KONTRIBUSI PENDAPATAN</w:t>
      </w:r>
      <w:r>
        <w:rPr>
          <w:rFonts w:ascii="Times New Roman" w:hAnsi="Times New Roman" w:cs="Times New Roman"/>
          <w:b/>
          <w:sz w:val="24"/>
          <w:szCs w:val="24"/>
        </w:rPr>
        <w:t xml:space="preserve"> </w:t>
      </w:r>
      <w:r w:rsidRPr="008B56CC">
        <w:rPr>
          <w:rFonts w:ascii="Times New Roman" w:hAnsi="Times New Roman" w:cs="Times New Roman"/>
          <w:b/>
          <w:sz w:val="24"/>
          <w:szCs w:val="24"/>
        </w:rPr>
        <w:t>PEDAGANG SAYUR KELILING TERHADAP PENDAPATAN RUMAHTANGGA</w:t>
      </w:r>
      <w:r w:rsidR="00EA69D4">
        <w:rPr>
          <w:rFonts w:ascii="Times New Roman" w:hAnsi="Times New Roman" w:cs="Times New Roman"/>
          <w:b/>
          <w:sz w:val="24"/>
          <w:szCs w:val="24"/>
        </w:rPr>
        <w:t xml:space="preserve"> </w:t>
      </w:r>
      <w:r w:rsidRPr="008B56CC">
        <w:rPr>
          <w:rFonts w:ascii="Times New Roman" w:hAnsi="Times New Roman" w:cs="Times New Roman"/>
          <w:b/>
          <w:sz w:val="24"/>
          <w:szCs w:val="24"/>
        </w:rPr>
        <w:t>DI KECAMATAN PRAYA TIMUR</w:t>
      </w:r>
      <w:r>
        <w:rPr>
          <w:rFonts w:ascii="Times New Roman" w:hAnsi="Times New Roman" w:cs="Times New Roman"/>
          <w:b/>
          <w:sz w:val="24"/>
          <w:szCs w:val="24"/>
        </w:rPr>
        <w:t xml:space="preserve"> </w:t>
      </w:r>
      <w:r w:rsidRPr="008B56CC">
        <w:rPr>
          <w:rFonts w:ascii="Times New Roman" w:hAnsi="Times New Roman" w:cs="Times New Roman"/>
          <w:b/>
          <w:sz w:val="24"/>
          <w:szCs w:val="24"/>
        </w:rPr>
        <w:t>KABUPATEN</w:t>
      </w:r>
      <w:r>
        <w:rPr>
          <w:rFonts w:ascii="Times New Roman" w:hAnsi="Times New Roman" w:cs="Times New Roman"/>
          <w:b/>
          <w:sz w:val="24"/>
          <w:szCs w:val="24"/>
        </w:rPr>
        <w:t xml:space="preserve"> </w:t>
      </w:r>
      <w:r w:rsidRPr="008B56CC">
        <w:rPr>
          <w:rFonts w:ascii="Times New Roman" w:hAnsi="Times New Roman" w:cs="Times New Roman"/>
          <w:b/>
          <w:sz w:val="24"/>
          <w:szCs w:val="24"/>
        </w:rPr>
        <w:t>LOMBOK TENGAH</w:t>
      </w:r>
    </w:p>
    <w:p w:rsidR="001A2FE3" w:rsidRDefault="001A2FE3" w:rsidP="001A2FE3">
      <w:pPr>
        <w:jc w:val="center"/>
        <w:rPr>
          <w:rFonts w:ascii="Times New Roman" w:hAnsi="Times New Roman" w:cs="Times New Roman"/>
          <w:b/>
          <w:sz w:val="28"/>
          <w:szCs w:val="28"/>
        </w:rPr>
      </w:pPr>
    </w:p>
    <w:p w:rsidR="001A2FE3" w:rsidRPr="00EA1A0A"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jc w:val="center"/>
        <w:rPr>
          <w:rFonts w:ascii="Times New Roman" w:hAnsi="Times New Roman" w:cs="Times New Roman"/>
          <w:b/>
          <w:sz w:val="32"/>
          <w:szCs w:val="32"/>
        </w:rPr>
      </w:pPr>
      <w:r w:rsidRPr="00EA1A0A">
        <w:rPr>
          <w:rFonts w:ascii="Times New Roman" w:hAnsi="Times New Roman" w:cs="Times New Roman"/>
          <w:b/>
          <w:noProof/>
          <w:sz w:val="32"/>
          <w:szCs w:val="32"/>
        </w:rPr>
        <w:drawing>
          <wp:inline distT="0" distB="0" distL="0" distR="0">
            <wp:extent cx="1884497" cy="1870363"/>
            <wp:effectExtent l="19050" t="0" r="1453" b="0"/>
            <wp:docPr id="3" name="Picture 5" descr="G:\logo un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go unram.png"/>
                    <pic:cNvPicPr>
                      <a:picLocks noChangeAspect="1" noChangeArrowheads="1"/>
                    </pic:cNvPicPr>
                  </pic:nvPicPr>
                  <pic:blipFill>
                    <a:blip r:embed="rId8" cstate="print"/>
                    <a:srcRect/>
                    <a:stretch>
                      <a:fillRect/>
                    </a:stretch>
                  </pic:blipFill>
                  <pic:spPr bwMode="auto">
                    <a:xfrm>
                      <a:off x="0" y="0"/>
                      <a:ext cx="1893655" cy="1879452"/>
                    </a:xfrm>
                    <a:prstGeom prst="rect">
                      <a:avLst/>
                    </a:prstGeom>
                    <a:noFill/>
                    <a:ln w="9525">
                      <a:noFill/>
                      <a:miter lim="800000"/>
                      <a:headEnd/>
                      <a:tailEnd/>
                    </a:ln>
                  </pic:spPr>
                </pic:pic>
              </a:graphicData>
            </a:graphic>
          </wp:inline>
        </w:drawing>
      </w:r>
    </w:p>
    <w:p w:rsidR="001A2FE3" w:rsidRPr="00EA1A0A"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jc w:val="center"/>
        <w:rPr>
          <w:rFonts w:ascii="Times New Roman" w:hAnsi="Times New Roman" w:cs="Times New Roman"/>
          <w:b/>
          <w:sz w:val="28"/>
          <w:szCs w:val="28"/>
        </w:rPr>
      </w:pPr>
    </w:p>
    <w:p w:rsidR="001A2FE3" w:rsidRPr="00EA1A0A" w:rsidRDefault="001A2FE3" w:rsidP="001A2FE3">
      <w:pPr>
        <w:spacing w:line="240" w:lineRule="auto"/>
        <w:jc w:val="center"/>
        <w:rPr>
          <w:rFonts w:ascii="Times New Roman" w:hAnsi="Times New Roman" w:cs="Times New Roman"/>
          <w:b/>
          <w:sz w:val="28"/>
          <w:szCs w:val="28"/>
        </w:rPr>
      </w:pPr>
    </w:p>
    <w:p w:rsidR="001A2FE3" w:rsidRPr="00EA1A0A" w:rsidRDefault="001A2FE3" w:rsidP="001A2FE3">
      <w:pPr>
        <w:spacing w:line="240" w:lineRule="auto"/>
        <w:jc w:val="center"/>
        <w:rPr>
          <w:rFonts w:ascii="Times New Roman" w:hAnsi="Times New Roman" w:cs="Times New Roman"/>
          <w:b/>
          <w:sz w:val="28"/>
          <w:szCs w:val="28"/>
        </w:rPr>
      </w:pPr>
    </w:p>
    <w:p w:rsidR="001A2FE3" w:rsidRPr="00EA1A0A" w:rsidRDefault="001A2FE3" w:rsidP="001A2FE3">
      <w:pPr>
        <w:spacing w:line="240" w:lineRule="auto"/>
        <w:jc w:val="center"/>
        <w:rPr>
          <w:rFonts w:ascii="Times New Roman" w:hAnsi="Times New Roman" w:cs="Times New Roman"/>
          <w:b/>
          <w:sz w:val="28"/>
          <w:szCs w:val="28"/>
        </w:rPr>
      </w:pPr>
    </w:p>
    <w:p w:rsidR="001A2FE3" w:rsidRPr="00EA1A0A" w:rsidRDefault="001A2FE3" w:rsidP="001A2FE3">
      <w:pPr>
        <w:spacing w:after="120" w:line="240" w:lineRule="auto"/>
        <w:jc w:val="center"/>
        <w:rPr>
          <w:rFonts w:ascii="Times New Roman" w:hAnsi="Times New Roman" w:cs="Times New Roman"/>
          <w:b/>
          <w:sz w:val="24"/>
          <w:szCs w:val="24"/>
        </w:rPr>
      </w:pPr>
      <w:r w:rsidRPr="00EA1A0A">
        <w:rPr>
          <w:rFonts w:ascii="Times New Roman" w:hAnsi="Times New Roman" w:cs="Times New Roman"/>
          <w:b/>
          <w:sz w:val="24"/>
          <w:szCs w:val="24"/>
        </w:rPr>
        <w:t>Oleh:</w:t>
      </w:r>
    </w:p>
    <w:p w:rsidR="001A2FE3" w:rsidRDefault="001A2FE3" w:rsidP="001A2FE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RAHMI SAFITRI</w:t>
      </w:r>
    </w:p>
    <w:p w:rsidR="001A2FE3" w:rsidRPr="009E32A0" w:rsidRDefault="001A2FE3" w:rsidP="001A2FE3">
      <w:pPr>
        <w:spacing w:line="276" w:lineRule="auto"/>
        <w:jc w:val="center"/>
        <w:rPr>
          <w:rFonts w:ascii="Times New Roman" w:hAnsi="Times New Roman" w:cs="Times New Roman"/>
          <w:b/>
          <w:sz w:val="28"/>
          <w:szCs w:val="28"/>
        </w:rPr>
      </w:pPr>
      <w:r w:rsidRPr="009E32A0">
        <w:rPr>
          <w:rFonts w:ascii="Times New Roman" w:hAnsi="Times New Roman" w:cs="Times New Roman"/>
          <w:b/>
          <w:sz w:val="28"/>
          <w:szCs w:val="28"/>
          <w:lang w:val="id-ID"/>
        </w:rPr>
        <w:t>C1G01</w:t>
      </w:r>
      <w:r>
        <w:rPr>
          <w:rFonts w:ascii="Times New Roman" w:hAnsi="Times New Roman" w:cs="Times New Roman"/>
          <w:b/>
          <w:sz w:val="28"/>
          <w:szCs w:val="28"/>
        </w:rPr>
        <w:t>4187</w:t>
      </w:r>
    </w:p>
    <w:p w:rsidR="001A2FE3" w:rsidRPr="00EA1A0A"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jc w:val="center"/>
        <w:rPr>
          <w:rFonts w:ascii="Times New Roman" w:hAnsi="Times New Roman" w:cs="Times New Roman"/>
          <w:b/>
          <w:sz w:val="32"/>
          <w:szCs w:val="32"/>
        </w:rPr>
      </w:pPr>
    </w:p>
    <w:p w:rsidR="001A2FE3" w:rsidRDefault="001A2FE3" w:rsidP="001A2FE3">
      <w:pPr>
        <w:spacing w:line="240" w:lineRule="auto"/>
        <w:jc w:val="center"/>
        <w:rPr>
          <w:rFonts w:ascii="Times New Roman" w:hAnsi="Times New Roman" w:cs="Times New Roman"/>
          <w:b/>
          <w:sz w:val="32"/>
          <w:szCs w:val="32"/>
        </w:rPr>
      </w:pPr>
    </w:p>
    <w:p w:rsidR="001A2FE3"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rPr>
          <w:rFonts w:ascii="Times New Roman" w:hAnsi="Times New Roman" w:cs="Times New Roman"/>
          <w:b/>
          <w:sz w:val="32"/>
          <w:szCs w:val="32"/>
        </w:rPr>
      </w:pPr>
    </w:p>
    <w:p w:rsidR="001A2FE3" w:rsidRPr="00EA1A0A" w:rsidRDefault="001A2FE3" w:rsidP="001A2FE3">
      <w:pPr>
        <w:spacing w:line="240" w:lineRule="auto"/>
        <w:rPr>
          <w:rFonts w:ascii="Times New Roman" w:hAnsi="Times New Roman" w:cs="Times New Roman"/>
          <w:b/>
          <w:sz w:val="32"/>
          <w:szCs w:val="32"/>
        </w:rPr>
      </w:pPr>
    </w:p>
    <w:p w:rsidR="001A2FE3" w:rsidRDefault="001A2FE3" w:rsidP="001A2FE3">
      <w:pPr>
        <w:spacing w:line="240" w:lineRule="auto"/>
        <w:jc w:val="center"/>
        <w:rPr>
          <w:rFonts w:ascii="Times New Roman" w:hAnsi="Times New Roman" w:cs="Times New Roman"/>
          <w:b/>
          <w:sz w:val="32"/>
          <w:szCs w:val="32"/>
        </w:rPr>
      </w:pPr>
    </w:p>
    <w:p w:rsidR="001A2FE3" w:rsidRPr="00EA1A0A" w:rsidRDefault="001A2FE3" w:rsidP="001A2FE3">
      <w:pPr>
        <w:spacing w:line="240" w:lineRule="auto"/>
        <w:jc w:val="center"/>
        <w:rPr>
          <w:rFonts w:ascii="Times New Roman" w:hAnsi="Times New Roman" w:cs="Times New Roman"/>
          <w:b/>
          <w:sz w:val="32"/>
          <w:szCs w:val="32"/>
        </w:rPr>
      </w:pPr>
    </w:p>
    <w:p w:rsidR="001A2FE3" w:rsidRPr="009E32A0" w:rsidRDefault="001A2FE3" w:rsidP="001A2FE3">
      <w:pPr>
        <w:spacing w:line="240" w:lineRule="auto"/>
        <w:jc w:val="center"/>
        <w:rPr>
          <w:rFonts w:ascii="Times New Roman" w:hAnsi="Times New Roman" w:cs="Times New Roman"/>
          <w:b/>
          <w:sz w:val="28"/>
          <w:szCs w:val="28"/>
        </w:rPr>
      </w:pPr>
      <w:r w:rsidRPr="009E32A0">
        <w:rPr>
          <w:rFonts w:ascii="Times New Roman" w:hAnsi="Times New Roman" w:cs="Times New Roman"/>
          <w:b/>
          <w:sz w:val="28"/>
          <w:szCs w:val="28"/>
        </w:rPr>
        <w:t>FAKULTAS PERTANIAN</w:t>
      </w:r>
    </w:p>
    <w:p w:rsidR="001A2FE3" w:rsidRPr="009E32A0" w:rsidRDefault="001A2FE3" w:rsidP="001A2FE3">
      <w:pPr>
        <w:spacing w:line="240" w:lineRule="auto"/>
        <w:jc w:val="center"/>
        <w:rPr>
          <w:rFonts w:ascii="Times New Roman" w:hAnsi="Times New Roman" w:cs="Times New Roman"/>
          <w:b/>
          <w:sz w:val="28"/>
          <w:szCs w:val="28"/>
        </w:rPr>
      </w:pPr>
      <w:r w:rsidRPr="009E32A0">
        <w:rPr>
          <w:rFonts w:ascii="Times New Roman" w:hAnsi="Times New Roman" w:cs="Times New Roman"/>
          <w:b/>
          <w:sz w:val="28"/>
          <w:szCs w:val="28"/>
        </w:rPr>
        <w:t>UNIVERSITAS MATARAM</w:t>
      </w:r>
    </w:p>
    <w:p w:rsidR="006742D0" w:rsidRDefault="001A2FE3" w:rsidP="001A2FE3">
      <w:pPr>
        <w:spacing w:after="120" w:line="240" w:lineRule="auto"/>
        <w:ind w:left="-425"/>
        <w:jc w:val="center"/>
        <w:rPr>
          <w:rFonts w:ascii="Times New Roman" w:hAnsi="Times New Roman"/>
          <w:noProof/>
          <w:sz w:val="24"/>
          <w:szCs w:val="24"/>
          <w:lang w:eastAsia="id-ID"/>
        </w:rPr>
        <w:sectPr w:rsidR="006742D0" w:rsidSect="00AA62DB">
          <w:headerReference w:type="default" r:id="rId9"/>
          <w:footerReference w:type="default" r:id="rId10"/>
          <w:pgSz w:w="11907" w:h="16840" w:code="9"/>
          <w:pgMar w:top="1928" w:right="1531" w:bottom="1418" w:left="2041" w:header="1418" w:footer="720" w:gutter="0"/>
          <w:pgNumType w:start="0"/>
          <w:cols w:space="720"/>
          <w:docGrid w:linePitch="360"/>
        </w:sectPr>
      </w:pPr>
      <w:r w:rsidRPr="009E32A0">
        <w:rPr>
          <w:rFonts w:ascii="Times New Roman" w:hAnsi="Times New Roman" w:cs="Times New Roman"/>
          <w:b/>
          <w:sz w:val="28"/>
          <w:szCs w:val="28"/>
        </w:rPr>
        <w:t>2018</w:t>
      </w:r>
    </w:p>
    <w:p w:rsidR="001A2FE3" w:rsidRPr="00D46137" w:rsidRDefault="001A2FE3" w:rsidP="00EA69D4">
      <w:pPr>
        <w:pStyle w:val="NoSpacing"/>
        <w:ind w:right="-142"/>
        <w:jc w:val="center"/>
        <w:rPr>
          <w:rFonts w:ascii="Times New Roman" w:hAnsi="Times New Roman" w:cs="Times New Roman"/>
          <w:sz w:val="24"/>
          <w:szCs w:val="24"/>
        </w:rPr>
      </w:pPr>
      <w:r w:rsidRPr="00D46137">
        <w:rPr>
          <w:rFonts w:ascii="Times New Roman" w:hAnsi="Times New Roman" w:cs="Times New Roman"/>
          <w:sz w:val="24"/>
          <w:szCs w:val="24"/>
        </w:rPr>
        <w:lastRenderedPageBreak/>
        <w:t>ANALISIS KONTRIBUSI PENDAPATAN</w:t>
      </w:r>
      <w:r w:rsidR="00CF48EE">
        <w:rPr>
          <w:rFonts w:ascii="Times New Roman" w:hAnsi="Times New Roman" w:cs="Times New Roman"/>
          <w:sz w:val="24"/>
          <w:szCs w:val="24"/>
        </w:rPr>
        <w:t xml:space="preserve"> </w:t>
      </w:r>
      <w:r w:rsidRPr="00D46137">
        <w:rPr>
          <w:rFonts w:ascii="Times New Roman" w:hAnsi="Times New Roman" w:cs="Times New Roman"/>
          <w:sz w:val="24"/>
          <w:szCs w:val="24"/>
        </w:rPr>
        <w:t>PEDAGANG SAYUR KELILING TERHADAP PENDAPATAN RUMAHTANGGA</w:t>
      </w:r>
      <w:r w:rsidR="00EA69D4">
        <w:rPr>
          <w:rFonts w:ascii="Times New Roman" w:hAnsi="Times New Roman" w:cs="Times New Roman"/>
          <w:sz w:val="24"/>
          <w:szCs w:val="24"/>
        </w:rPr>
        <w:t xml:space="preserve"> </w:t>
      </w:r>
      <w:r w:rsidRPr="00D46137">
        <w:rPr>
          <w:rFonts w:ascii="Times New Roman" w:hAnsi="Times New Roman" w:cs="Times New Roman"/>
          <w:sz w:val="24"/>
          <w:szCs w:val="24"/>
        </w:rPr>
        <w:t>DI KECAMATAN PRAYA TIMUR</w:t>
      </w:r>
      <w:r>
        <w:rPr>
          <w:rFonts w:ascii="Times New Roman" w:hAnsi="Times New Roman" w:cs="Times New Roman"/>
          <w:sz w:val="24"/>
          <w:szCs w:val="24"/>
        </w:rPr>
        <w:t xml:space="preserve"> </w:t>
      </w:r>
      <w:r w:rsidRPr="00D46137">
        <w:rPr>
          <w:rFonts w:ascii="Times New Roman" w:hAnsi="Times New Roman" w:cs="Times New Roman"/>
          <w:sz w:val="24"/>
          <w:szCs w:val="24"/>
        </w:rPr>
        <w:t>KABUPATEN</w:t>
      </w:r>
      <w:r>
        <w:rPr>
          <w:rFonts w:ascii="Times New Roman" w:hAnsi="Times New Roman" w:cs="Times New Roman"/>
          <w:sz w:val="24"/>
          <w:szCs w:val="24"/>
        </w:rPr>
        <w:t xml:space="preserve"> </w:t>
      </w:r>
      <w:r w:rsidRPr="00D46137">
        <w:rPr>
          <w:rFonts w:ascii="Times New Roman" w:hAnsi="Times New Roman" w:cs="Times New Roman"/>
          <w:sz w:val="24"/>
          <w:szCs w:val="24"/>
        </w:rPr>
        <w:t>LOMBOK TENGAH</w:t>
      </w:r>
    </w:p>
    <w:p w:rsidR="00EA69D4" w:rsidRDefault="00EA69D4" w:rsidP="001A2FE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Analysis</w:t>
      </w:r>
      <w:r w:rsidR="00884587">
        <w:rPr>
          <w:rFonts w:ascii="Times New Roman" w:hAnsi="Times New Roman" w:cs="Times New Roman"/>
          <w:i/>
          <w:sz w:val="24"/>
          <w:szCs w:val="24"/>
        </w:rPr>
        <w:t xml:space="preserve"> of</w:t>
      </w:r>
      <w:r>
        <w:rPr>
          <w:rFonts w:ascii="Times New Roman" w:hAnsi="Times New Roman" w:cs="Times New Roman"/>
          <w:i/>
          <w:sz w:val="24"/>
          <w:szCs w:val="24"/>
        </w:rPr>
        <w:t xml:space="preserve"> </w:t>
      </w:r>
      <w:r w:rsidR="001A2FE3" w:rsidRPr="00D46137">
        <w:rPr>
          <w:rFonts w:ascii="Times New Roman" w:hAnsi="Times New Roman" w:cs="Times New Roman"/>
          <w:i/>
          <w:sz w:val="24"/>
          <w:szCs w:val="24"/>
        </w:rPr>
        <w:t>the</w:t>
      </w:r>
      <w:r w:rsidR="001A2FE3">
        <w:rPr>
          <w:rFonts w:ascii="Times New Roman" w:hAnsi="Times New Roman" w:cs="Times New Roman"/>
          <w:i/>
          <w:sz w:val="24"/>
          <w:szCs w:val="24"/>
        </w:rPr>
        <w:t xml:space="preserve"> </w:t>
      </w:r>
      <w:r>
        <w:rPr>
          <w:rFonts w:ascii="Times New Roman" w:hAnsi="Times New Roman" w:cs="Times New Roman"/>
          <w:i/>
          <w:sz w:val="24"/>
          <w:szCs w:val="24"/>
        </w:rPr>
        <w:t>Contribu</w:t>
      </w:r>
      <w:r w:rsidR="001A2FE3" w:rsidRPr="00D46137">
        <w:rPr>
          <w:rFonts w:ascii="Times New Roman" w:hAnsi="Times New Roman" w:cs="Times New Roman"/>
          <w:i/>
          <w:sz w:val="24"/>
          <w:szCs w:val="24"/>
        </w:rPr>
        <w:t xml:space="preserve">tion of Income </w:t>
      </w:r>
      <w:proofErr w:type="gramStart"/>
      <w:r w:rsidR="001A2FE3" w:rsidRPr="00D46137">
        <w:rPr>
          <w:rFonts w:ascii="Times New Roman" w:hAnsi="Times New Roman" w:cs="Times New Roman"/>
          <w:i/>
          <w:sz w:val="24"/>
          <w:szCs w:val="24"/>
        </w:rPr>
        <w:t>From</w:t>
      </w:r>
      <w:proofErr w:type="gramEnd"/>
      <w:r w:rsidR="001A2FE3" w:rsidRPr="00D46137">
        <w:rPr>
          <w:rFonts w:ascii="Times New Roman" w:hAnsi="Times New Roman" w:cs="Times New Roman"/>
          <w:i/>
          <w:sz w:val="24"/>
          <w:szCs w:val="24"/>
        </w:rPr>
        <w:t xml:space="preserve"> Mobile Vegetable Traders </w:t>
      </w:r>
    </w:p>
    <w:p w:rsidR="001A2FE3" w:rsidRPr="00D46137" w:rsidRDefault="001A2FE3" w:rsidP="001A2FE3">
      <w:pPr>
        <w:spacing w:line="240" w:lineRule="auto"/>
        <w:jc w:val="center"/>
        <w:rPr>
          <w:rFonts w:ascii="Times New Roman" w:hAnsi="Times New Roman" w:cs="Times New Roman"/>
          <w:i/>
          <w:sz w:val="24"/>
          <w:szCs w:val="24"/>
        </w:rPr>
      </w:pPr>
      <w:proofErr w:type="gramStart"/>
      <w:r w:rsidRPr="00D46137">
        <w:rPr>
          <w:rFonts w:ascii="Times New Roman" w:hAnsi="Times New Roman" w:cs="Times New Roman"/>
          <w:i/>
          <w:sz w:val="24"/>
          <w:szCs w:val="24"/>
        </w:rPr>
        <w:t>to</w:t>
      </w:r>
      <w:proofErr w:type="gramEnd"/>
      <w:r w:rsidRPr="00D46137">
        <w:rPr>
          <w:rFonts w:ascii="Times New Roman" w:hAnsi="Times New Roman" w:cs="Times New Roman"/>
          <w:i/>
          <w:sz w:val="24"/>
          <w:szCs w:val="24"/>
        </w:rPr>
        <w:t xml:space="preserve"> </w:t>
      </w:r>
      <w:r w:rsidR="00EA69D4">
        <w:rPr>
          <w:rFonts w:ascii="Times New Roman" w:hAnsi="Times New Roman" w:cs="Times New Roman"/>
          <w:i/>
          <w:sz w:val="24"/>
          <w:szCs w:val="24"/>
        </w:rPr>
        <w:t xml:space="preserve">household Income in </w:t>
      </w:r>
      <w:r w:rsidRPr="00D46137">
        <w:rPr>
          <w:rFonts w:ascii="Times New Roman" w:hAnsi="Times New Roman" w:cs="Times New Roman"/>
          <w:i/>
          <w:sz w:val="24"/>
          <w:szCs w:val="24"/>
        </w:rPr>
        <w:t>East Praya District,</w:t>
      </w:r>
      <w:r>
        <w:rPr>
          <w:rFonts w:ascii="Times New Roman" w:hAnsi="Times New Roman" w:cs="Times New Roman"/>
          <w:i/>
          <w:sz w:val="24"/>
          <w:szCs w:val="24"/>
        </w:rPr>
        <w:t>Central Lombok Regency</w:t>
      </w:r>
    </w:p>
    <w:p w:rsidR="001A2FE3" w:rsidRDefault="001A2FE3" w:rsidP="001A2FE3">
      <w:pPr>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(Year</w:t>
      </w:r>
      <w:proofErr w:type="gramStart"/>
      <w:r>
        <w:rPr>
          <w:rFonts w:ascii="Times New Roman" w:hAnsi="Times New Roman" w:cs="Times New Roman"/>
          <w:i/>
          <w:sz w:val="24"/>
          <w:szCs w:val="24"/>
        </w:rPr>
        <w:t>:2018</w:t>
      </w:r>
      <w:proofErr w:type="gramEnd"/>
      <w:r>
        <w:rPr>
          <w:rFonts w:ascii="Times New Roman" w:hAnsi="Times New Roman" w:cs="Times New Roman"/>
          <w:i/>
          <w:sz w:val="24"/>
          <w:szCs w:val="24"/>
        </w:rPr>
        <w:t>;122 pages)</w:t>
      </w:r>
    </w:p>
    <w:p w:rsidR="001A2FE3" w:rsidRDefault="001A2FE3" w:rsidP="001A2FE3">
      <w:pPr>
        <w:spacing w:line="240" w:lineRule="auto"/>
        <w:jc w:val="center"/>
        <w:rPr>
          <w:rFonts w:ascii="Times New Roman" w:hAnsi="Times New Roman" w:cs="Times New Roman"/>
          <w:sz w:val="24"/>
          <w:szCs w:val="24"/>
        </w:rPr>
      </w:pPr>
      <w:r>
        <w:rPr>
          <w:rFonts w:ascii="Times New Roman" w:hAnsi="Times New Roman" w:cs="Times New Roman"/>
          <w:sz w:val="24"/>
          <w:szCs w:val="24"/>
        </w:rPr>
        <w:t>Rahmi Safitri*;</w:t>
      </w:r>
      <w:r w:rsidR="004073F2">
        <w:rPr>
          <w:rFonts w:ascii="Times New Roman" w:hAnsi="Times New Roman" w:cs="Times New Roman"/>
          <w:sz w:val="24"/>
          <w:szCs w:val="24"/>
        </w:rPr>
        <w:t xml:space="preserve"> </w:t>
      </w:r>
      <w:r>
        <w:rPr>
          <w:rFonts w:ascii="Times New Roman" w:hAnsi="Times New Roman" w:cs="Times New Roman"/>
          <w:sz w:val="24"/>
          <w:szCs w:val="24"/>
        </w:rPr>
        <w:t>Sri Supartiningsih**; dan Nurtaji wathoni**</w:t>
      </w:r>
    </w:p>
    <w:p w:rsidR="001A2FE3" w:rsidRPr="00D46137" w:rsidRDefault="001A2FE3" w:rsidP="001A2FE3">
      <w:pPr>
        <w:spacing w:before="240" w:line="240" w:lineRule="auto"/>
        <w:jc w:val="center"/>
        <w:rPr>
          <w:rFonts w:ascii="Times New Roman" w:hAnsi="Times New Roman" w:cs="Times New Roman"/>
          <w:b/>
          <w:sz w:val="24"/>
          <w:szCs w:val="24"/>
        </w:rPr>
      </w:pPr>
      <w:r w:rsidRPr="00D46137">
        <w:rPr>
          <w:rFonts w:ascii="Times New Roman" w:hAnsi="Times New Roman" w:cs="Times New Roman"/>
          <w:b/>
          <w:sz w:val="24"/>
          <w:szCs w:val="24"/>
        </w:rPr>
        <w:t>ABSTRAK</w:t>
      </w:r>
    </w:p>
    <w:p w:rsidR="001A2FE3" w:rsidRPr="009A30D3" w:rsidRDefault="001A2FE3" w:rsidP="001A2FE3">
      <w:pPr>
        <w:spacing w:line="240" w:lineRule="auto"/>
        <w:ind w:firstLine="426"/>
        <w:jc w:val="both"/>
        <w:rPr>
          <w:rFonts w:ascii="Times New Roman" w:hAnsi="Times New Roman" w:cs="Times New Roman"/>
        </w:rPr>
      </w:pPr>
      <w:r w:rsidRPr="009A30D3">
        <w:rPr>
          <w:rFonts w:ascii="Times New Roman" w:hAnsi="Times New Roman" w:cs="Times New Roman"/>
        </w:rPr>
        <w:t xml:space="preserve">RAHMI SAFITRI. </w:t>
      </w:r>
      <w:proofErr w:type="gramStart"/>
      <w:r w:rsidRPr="009A30D3">
        <w:rPr>
          <w:rFonts w:ascii="Times New Roman" w:hAnsi="Times New Roman" w:cs="Times New Roman"/>
        </w:rPr>
        <w:t>Analisis Kontribusi Pendapatan Pedagang Sayur Keliling Terhadap Pendapatan Rumahtangga di Kecamatan Praya Timur Kabupaten Lo</w:t>
      </w:r>
      <w:r w:rsidR="004073F2">
        <w:rPr>
          <w:rFonts w:ascii="Times New Roman" w:hAnsi="Times New Roman" w:cs="Times New Roman"/>
        </w:rPr>
        <w:t>mbok Tengah.</w:t>
      </w:r>
      <w:proofErr w:type="gramEnd"/>
      <w:r w:rsidR="004073F2">
        <w:rPr>
          <w:rFonts w:ascii="Times New Roman" w:hAnsi="Times New Roman" w:cs="Times New Roman"/>
        </w:rPr>
        <w:t xml:space="preserve"> </w:t>
      </w:r>
      <w:proofErr w:type="gramStart"/>
      <w:r w:rsidR="004073F2">
        <w:rPr>
          <w:rFonts w:ascii="Times New Roman" w:hAnsi="Times New Roman" w:cs="Times New Roman"/>
        </w:rPr>
        <w:t xml:space="preserve">Dibimbing oleh </w:t>
      </w:r>
      <w:r w:rsidRPr="009A30D3">
        <w:rPr>
          <w:rFonts w:ascii="Times New Roman" w:hAnsi="Times New Roman" w:cs="Times New Roman"/>
        </w:rPr>
        <w:t>Sri Supartiningsih</w:t>
      </w:r>
      <w:r w:rsidR="004073F2">
        <w:rPr>
          <w:rFonts w:ascii="Times New Roman" w:hAnsi="Times New Roman" w:cs="Times New Roman"/>
        </w:rPr>
        <w:t>, dan Nurtaji Wathoni</w:t>
      </w:r>
      <w:r w:rsidRPr="009A30D3">
        <w:rPr>
          <w:rFonts w:ascii="Times New Roman" w:hAnsi="Times New Roman" w:cs="Times New Roman"/>
        </w:rPr>
        <w:t>.</w:t>
      </w:r>
      <w:proofErr w:type="gramEnd"/>
    </w:p>
    <w:p w:rsidR="001A2FE3" w:rsidRPr="009A30D3" w:rsidRDefault="001A2FE3" w:rsidP="001A2FE3">
      <w:pPr>
        <w:spacing w:line="240" w:lineRule="auto"/>
        <w:ind w:firstLine="709"/>
        <w:jc w:val="both"/>
        <w:rPr>
          <w:rFonts w:ascii="Times New Roman" w:hAnsi="Times New Roman" w:cs="Times New Roman"/>
        </w:rPr>
      </w:pPr>
      <w:r w:rsidRPr="009A30D3">
        <w:rPr>
          <w:rFonts w:ascii="Times New Roman" w:hAnsi="Times New Roman" w:cs="Times New Roman"/>
        </w:rPr>
        <w:t>Penelitian ini bertujuan untuk: (1) Mengetahui besarnya pendapatan pedagang sayur keliling di Kecamatan Praya Timur; (2) Mengetahui struktur pendapatan rumahtangga dari berbagai aktivitas produktif yang dilakukan selain usaha pedagang sayur keliling di Kecamatan Praya Timur; (3) Mengetahui besarnya kontribusi pendapatan pedagang sayur keliling terhadap pendapatan rumahtangga di Kecamatan Praya Timur (4) Mengetahui masalah yang dihadapi oleh pedagang say</w:t>
      </w:r>
      <w:r>
        <w:rPr>
          <w:rFonts w:ascii="Times New Roman" w:hAnsi="Times New Roman" w:cs="Times New Roman"/>
        </w:rPr>
        <w:t>ur keliling di Kecamatan Praya.</w:t>
      </w:r>
    </w:p>
    <w:p w:rsidR="001A2FE3" w:rsidRPr="007E38D2" w:rsidRDefault="001A2FE3" w:rsidP="001A2FE3">
      <w:pPr>
        <w:autoSpaceDE w:val="0"/>
        <w:autoSpaceDN w:val="0"/>
        <w:adjustRightInd w:val="0"/>
        <w:spacing w:line="240" w:lineRule="auto"/>
        <w:ind w:firstLine="720"/>
        <w:jc w:val="both"/>
        <w:rPr>
          <w:rFonts w:ascii="Times New Roman" w:hAnsi="Times New Roman" w:cs="Times New Roman"/>
        </w:rPr>
      </w:pPr>
      <w:proofErr w:type="gramStart"/>
      <w:r>
        <w:rPr>
          <w:rFonts w:ascii="Times New Roman" w:hAnsi="Times New Roman" w:cs="Times New Roman"/>
        </w:rPr>
        <w:t>P</w:t>
      </w:r>
      <w:r w:rsidRPr="007E38D2">
        <w:rPr>
          <w:rFonts w:ascii="Times New Roman" w:hAnsi="Times New Roman" w:cs="Times New Roman"/>
        </w:rPr>
        <w:t xml:space="preserve">enelitian ini adalah metode deskriptif dengan unit analisis adalah </w:t>
      </w:r>
      <w:r w:rsidRPr="009A30D3">
        <w:rPr>
          <w:rFonts w:ascii="Times New Roman" w:hAnsi="Times New Roman" w:cs="Times New Roman"/>
        </w:rPr>
        <w:t>rumahtangga yang didalamnya terdapat anggota rumahtangga yang memiliki aktivitas produktif sebagai pedagang sayur keliling di Kecamatan Praya Timur</w:t>
      </w:r>
      <w:r>
        <w:rPr>
          <w:rFonts w:ascii="Times New Roman" w:hAnsi="Times New Roman" w:cs="Times New Roman"/>
        </w:rPr>
        <w:t>.</w:t>
      </w:r>
      <w:proofErr w:type="gramEnd"/>
      <w:r>
        <w:rPr>
          <w:rFonts w:ascii="Times New Roman" w:hAnsi="Times New Roman" w:cs="Times New Roman"/>
        </w:rPr>
        <w:t xml:space="preserve"> </w:t>
      </w:r>
      <w:r w:rsidRPr="007E38D2">
        <w:rPr>
          <w:rFonts w:ascii="Times New Roman" w:hAnsi="Times New Roman" w:cs="Times New Roman"/>
        </w:rPr>
        <w:t xml:space="preserve">Daerah penelitian ditentukan secara </w:t>
      </w:r>
      <w:r w:rsidRPr="007E38D2">
        <w:rPr>
          <w:rFonts w:ascii="Times New Roman" w:hAnsi="Times New Roman" w:cs="Times New Roman"/>
          <w:i/>
        </w:rPr>
        <w:t>purposive sampling,</w:t>
      </w:r>
      <w:r w:rsidRPr="007E38D2">
        <w:rPr>
          <w:rFonts w:ascii="Times New Roman" w:hAnsi="Times New Roman" w:cs="Times New Roman"/>
        </w:rPr>
        <w:t xml:space="preserve"> </w:t>
      </w:r>
      <w:r w:rsidRPr="009A30D3">
        <w:rPr>
          <w:rFonts w:ascii="Times New Roman" w:hAnsi="Times New Roman" w:cs="Times New Roman"/>
        </w:rPr>
        <w:t>yakni di tiga desa yaitu Desa Mujur,</w:t>
      </w:r>
      <w:r>
        <w:rPr>
          <w:rFonts w:ascii="Times New Roman" w:hAnsi="Times New Roman" w:cs="Times New Roman"/>
        </w:rPr>
        <w:t xml:space="preserve"> Desa Sengkerang</w:t>
      </w:r>
      <w:r w:rsidRPr="009A30D3">
        <w:rPr>
          <w:rFonts w:ascii="Times New Roman" w:hAnsi="Times New Roman" w:cs="Times New Roman"/>
        </w:rPr>
        <w:t xml:space="preserve"> dan Desa Sukaraja atas pertimbangan bahwa berdasarkan survey pendahuluan ke tiga desa tersebut memiliki pedagang sayur keliling terbanyak di Kecamatan Praya Timur. Penentuan responden dilakukan secara ‘</w:t>
      </w:r>
      <w:r w:rsidRPr="009A30D3">
        <w:rPr>
          <w:rFonts w:ascii="Times New Roman" w:hAnsi="Times New Roman" w:cs="Times New Roman"/>
          <w:i/>
        </w:rPr>
        <w:t>sensus</w:t>
      </w:r>
      <w:r w:rsidRPr="009A30D3">
        <w:rPr>
          <w:rFonts w:ascii="Times New Roman" w:hAnsi="Times New Roman" w:cs="Times New Roman"/>
        </w:rPr>
        <w:t>’ berdasarkan survey pendahuluan, terdapat 20 orang pedagang sayur keliling yang terpilih di Kecamatan Praya Timur yaitu Desa Mujur sebanyak 8 orang, Desa Sengkerang 5 orang, dan di Desa Sukaraja 7 orang.</w:t>
      </w:r>
      <w:r>
        <w:rPr>
          <w:rFonts w:ascii="Times New Roman" w:hAnsi="Times New Roman" w:cs="Times New Roman"/>
        </w:rPr>
        <w:t xml:space="preserve"> </w:t>
      </w:r>
      <w:r w:rsidRPr="007E38D2">
        <w:rPr>
          <w:rFonts w:ascii="Times New Roman" w:hAnsi="Times New Roman" w:cs="Times New Roman"/>
        </w:rPr>
        <w:t>Jenis data yang digunakan adalah data kuantitatif dan data kualitatif, dan sumber datan adalah data primer dan data sekunder.</w:t>
      </w:r>
    </w:p>
    <w:p w:rsidR="001A2FE3" w:rsidRPr="009A30D3" w:rsidRDefault="001A2FE3" w:rsidP="001A2FE3">
      <w:pPr>
        <w:pStyle w:val="ListParagraph"/>
        <w:spacing w:line="240" w:lineRule="auto"/>
        <w:ind w:left="0" w:firstLine="709"/>
        <w:contextualSpacing w:val="0"/>
        <w:jc w:val="both"/>
        <w:rPr>
          <w:rFonts w:ascii="Times New Roman" w:hAnsi="Times New Roman" w:cs="Times New Roman"/>
        </w:rPr>
      </w:pPr>
      <w:r w:rsidRPr="009A30D3">
        <w:rPr>
          <w:rFonts w:ascii="Times New Roman" w:hAnsi="Times New Roman" w:cs="Times New Roman"/>
        </w:rPr>
        <w:t>Hasil penelitian: (1) Rata-rata pendapatan pedagang sayur keliling di Kecamatan Praya Timur Kabupaten Lombok Tengah adalah sebesar</w:t>
      </w:r>
      <w:r>
        <w:rPr>
          <w:rFonts w:ascii="Times New Roman" w:hAnsi="Times New Roman" w:cs="Times New Roman"/>
        </w:rPr>
        <w:t xml:space="preserve"> </w:t>
      </w:r>
      <w:r w:rsidRPr="009A30D3">
        <w:rPr>
          <w:rFonts w:ascii="Times New Roman" w:hAnsi="Times New Roman" w:cs="Times New Roman"/>
        </w:rPr>
        <w:t xml:space="preserve">Rp </w:t>
      </w:r>
      <w:r w:rsidRPr="009A30D3">
        <w:rPr>
          <w:rFonts w:ascii="Times New Roman" w:eastAsia="Times New Roman" w:hAnsi="Times New Roman" w:cs="Times New Roman"/>
        </w:rPr>
        <w:t xml:space="preserve">26.604.060 </w:t>
      </w:r>
      <w:r w:rsidRPr="009A30D3">
        <w:rPr>
          <w:rFonts w:ascii="Times New Roman" w:hAnsi="Times New Roman" w:cs="Times New Roman"/>
        </w:rPr>
        <w:t>per tahun.</w:t>
      </w:r>
      <w:r>
        <w:rPr>
          <w:rFonts w:ascii="Times New Roman" w:hAnsi="Times New Roman" w:cs="Times New Roman"/>
        </w:rPr>
        <w:t xml:space="preserve"> </w:t>
      </w:r>
      <w:r w:rsidRPr="009A30D3">
        <w:rPr>
          <w:rFonts w:ascii="Times New Roman" w:hAnsi="Times New Roman" w:cs="Times New Roman"/>
        </w:rPr>
        <w:t xml:space="preserve">(2) Total pendapatan rumahtangga </w:t>
      </w:r>
      <w:r>
        <w:rPr>
          <w:rFonts w:ascii="Times New Roman" w:hAnsi="Times New Roman" w:cs="Times New Roman"/>
        </w:rPr>
        <w:t>pedagang sayur keliling sebesar</w:t>
      </w:r>
      <w:r w:rsidRPr="009A30D3">
        <w:rPr>
          <w:rFonts w:ascii="Times New Roman" w:hAnsi="Times New Roman" w:cs="Times New Roman"/>
        </w:rPr>
        <w:t xml:space="preserve"> </w:t>
      </w:r>
      <w:r>
        <w:rPr>
          <w:rFonts w:ascii="Times New Roman" w:hAnsi="Times New Roman" w:cs="Times New Roman"/>
        </w:rPr>
        <w:t xml:space="preserve"> Rp 32.740.068</w:t>
      </w:r>
      <w:r w:rsidRPr="009A30D3">
        <w:rPr>
          <w:rFonts w:ascii="Times New Roman" w:hAnsi="Times New Roman" w:cs="Times New Roman"/>
        </w:rPr>
        <w:t xml:space="preserve"> per tahun dengan struktur pendapatan rumahtangga: Kelompok Responden memiliki sumber pendapatan dari Pedagang Sayur Keliling dan Usahatani Sendiri dengan rata-rata pendapatan sebesar </w:t>
      </w:r>
      <w:r w:rsidR="00F041D9">
        <w:rPr>
          <w:rFonts w:ascii="Times New Roman" w:hAnsi="Times New Roman" w:cs="Times New Roman"/>
        </w:rPr>
        <w:t xml:space="preserve">           </w:t>
      </w:r>
      <w:r w:rsidRPr="009A30D3">
        <w:rPr>
          <w:rFonts w:ascii="Times New Roman" w:hAnsi="Times New Roman" w:cs="Times New Roman"/>
        </w:rPr>
        <w:t>Rp 37.081.760 per tahun; Kelompok Responden memiliki sumber pendapatan dari Pedagang Sayur Keliling dan Buruh Tani dengan rata-rata pendapatan sebesar Rp 25.917.040 per tahun; Kelompok Responden memiliki sumber pendapatan dari Pedagang Sayur Keliling, Usahatani Sendiri dan Buruh Bangunan dengan rata-rata pendapatan sebesar Rp 27.726.000 per tahun; Kelompok Responden memiliki sumber pendapatan dari Pedagang Sayur Keliling, Buruh Tani dan Tukang Ojek dengan rata-rata pendapatan sebesar Rp 35.236.000 per tahun; dan Kelompok Responden memiliki sumber pendapatan dari Pedagang Sayur Keliling, Buruh Tani dan Montir dengan rata-rata pendapatan sebesar Rp 29.942.800 per tahun.</w:t>
      </w:r>
      <w:r>
        <w:rPr>
          <w:rFonts w:ascii="Times New Roman" w:hAnsi="Times New Roman" w:cs="Times New Roman"/>
        </w:rPr>
        <w:t xml:space="preserve"> </w:t>
      </w:r>
      <w:r w:rsidRPr="009A30D3">
        <w:rPr>
          <w:rFonts w:ascii="Times New Roman" w:hAnsi="Times New Roman" w:cs="Times New Roman"/>
        </w:rPr>
        <w:t xml:space="preserve">(3) </w:t>
      </w:r>
      <w:r w:rsidRPr="009A30D3">
        <w:rPr>
          <w:rFonts w:ascii="Times New Roman" w:eastAsia="Times New Roman" w:hAnsi="Times New Roman" w:cs="Times New Roman"/>
          <w:color w:val="000000"/>
        </w:rPr>
        <w:t xml:space="preserve">Kontribusi dari pedagang sayur keliling terhadap pendapatan rumahtangga sebesar 81,26%; dan kontribusi dari aktivitas produktif lain: Usahatani Sendiri 16,64%; Buruh Tani 1,04%; Buruh Bangunan </w:t>
      </w:r>
      <w:r>
        <w:rPr>
          <w:rFonts w:ascii="Times New Roman" w:eastAsia="Times New Roman" w:hAnsi="Times New Roman" w:cs="Times New Roman"/>
          <w:color w:val="000000"/>
        </w:rPr>
        <w:t xml:space="preserve">0,03%; Tukang Ojek 1,02%; dan Montir </w:t>
      </w:r>
      <w:r w:rsidRPr="009A30D3">
        <w:rPr>
          <w:rFonts w:ascii="Times New Roman" w:eastAsia="Times New Roman" w:hAnsi="Times New Roman" w:cs="Times New Roman"/>
          <w:color w:val="000000"/>
        </w:rPr>
        <w:t>0,01%.</w:t>
      </w:r>
      <w:r>
        <w:rPr>
          <w:rFonts w:ascii="Times New Roman" w:eastAsia="Times New Roman" w:hAnsi="Times New Roman" w:cs="Times New Roman"/>
          <w:color w:val="000000"/>
        </w:rPr>
        <w:t xml:space="preserve"> </w:t>
      </w:r>
      <w:r w:rsidRPr="009A30D3">
        <w:rPr>
          <w:rFonts w:ascii="Times New Roman" w:hAnsi="Times New Roman" w:cs="Times New Roman"/>
        </w:rPr>
        <w:t xml:space="preserve">(4) Masalah yang dihadapi oleh pedagang sayur keliling di Kecamatan Praya Timur Kabupaten Lombok Tengah yaitu </w:t>
      </w:r>
      <w:r w:rsidRPr="009A30D3">
        <w:rPr>
          <w:rFonts w:ascii="Times New Roman" w:eastAsia="Times New Roman" w:hAnsi="Times New Roman" w:cs="Times New Roman"/>
          <w:color w:val="000000"/>
        </w:rPr>
        <w:t xml:space="preserve">kelengkapan dan keragaman produk, konsistensi dan kelangsungan pasokan barang, dan </w:t>
      </w:r>
      <w:r w:rsidRPr="009A30D3">
        <w:rPr>
          <w:rFonts w:ascii="Times New Roman" w:hAnsi="Times New Roman" w:cs="Times New Roman"/>
        </w:rPr>
        <w:t>persaingan antar pedagang sayur keliling yang berjalan kaki dengan yang menggunakan sepeda motor yang mengakibatkan barang tidak habis terjual.</w:t>
      </w:r>
    </w:p>
    <w:p w:rsidR="001A2FE3" w:rsidRPr="009A30D3" w:rsidRDefault="001A2FE3" w:rsidP="001A2FE3">
      <w:pPr>
        <w:spacing w:line="240" w:lineRule="auto"/>
        <w:jc w:val="both"/>
        <w:rPr>
          <w:rFonts w:ascii="Times New Roman" w:hAnsi="Times New Roman" w:cs="Times New Roman"/>
          <w:u w:val="single"/>
        </w:rPr>
      </w:pPr>
      <w:r w:rsidRPr="009A30D3">
        <w:rPr>
          <w:rFonts w:ascii="Times New Roman" w:hAnsi="Times New Roman" w:cs="Times New Roman"/>
          <w:u w:val="single"/>
        </w:rPr>
        <w:tab/>
      </w:r>
      <w:r w:rsidRPr="009A30D3">
        <w:rPr>
          <w:rFonts w:ascii="Times New Roman" w:hAnsi="Times New Roman" w:cs="Times New Roman"/>
          <w:u w:val="single"/>
        </w:rPr>
        <w:tab/>
      </w:r>
      <w:r w:rsidRPr="009A30D3">
        <w:rPr>
          <w:rFonts w:ascii="Times New Roman" w:hAnsi="Times New Roman" w:cs="Times New Roman"/>
          <w:u w:val="single"/>
        </w:rPr>
        <w:tab/>
      </w:r>
      <w:r w:rsidRPr="009A30D3">
        <w:rPr>
          <w:rFonts w:ascii="Times New Roman" w:hAnsi="Times New Roman" w:cs="Times New Roman"/>
          <w:u w:val="single"/>
        </w:rPr>
        <w:tab/>
      </w:r>
      <w:r w:rsidRPr="009A30D3">
        <w:rPr>
          <w:rFonts w:ascii="Times New Roman" w:hAnsi="Times New Roman" w:cs="Times New Roman"/>
          <w:u w:val="single"/>
        </w:rPr>
        <w:tab/>
      </w:r>
      <w:r>
        <w:rPr>
          <w:rFonts w:ascii="Times New Roman" w:hAnsi="Times New Roman" w:cs="Times New Roman"/>
          <w:u w:val="single"/>
        </w:rPr>
        <w:tab/>
      </w:r>
    </w:p>
    <w:p w:rsidR="001A2FE3" w:rsidRPr="009A30D3" w:rsidRDefault="003D00B2" w:rsidP="001A2FE3">
      <w:pPr>
        <w:spacing w:line="240" w:lineRule="auto"/>
        <w:jc w:val="both"/>
        <w:rPr>
          <w:rFonts w:ascii="Times New Roman" w:hAnsi="Times New Roman" w:cs="Times New Roman"/>
        </w:rPr>
      </w:pPr>
      <w:r>
        <w:rPr>
          <w:rFonts w:ascii="Times New Roman" w:hAnsi="Times New Roman" w:cs="Times New Roman"/>
        </w:rPr>
        <w:t xml:space="preserve">Kata kunci: </w:t>
      </w:r>
      <w:r w:rsidR="001A2FE3" w:rsidRPr="009A30D3">
        <w:rPr>
          <w:rFonts w:ascii="Times New Roman" w:hAnsi="Times New Roman" w:cs="Times New Roman"/>
        </w:rPr>
        <w:t>Pendapatan</w:t>
      </w:r>
      <w:r>
        <w:rPr>
          <w:rFonts w:ascii="Times New Roman" w:hAnsi="Times New Roman" w:cs="Times New Roman"/>
        </w:rPr>
        <w:t>;</w:t>
      </w:r>
      <w:r w:rsidR="001A2FE3" w:rsidRPr="009A30D3">
        <w:rPr>
          <w:rFonts w:ascii="Times New Roman" w:hAnsi="Times New Roman" w:cs="Times New Roman"/>
        </w:rPr>
        <w:t xml:space="preserve"> Kontribusi</w:t>
      </w:r>
      <w:r>
        <w:rPr>
          <w:rFonts w:ascii="Times New Roman" w:hAnsi="Times New Roman" w:cs="Times New Roman"/>
        </w:rPr>
        <w:t xml:space="preserve"> dan Rumahtangga.</w:t>
      </w:r>
    </w:p>
    <w:p w:rsidR="001A2FE3" w:rsidRPr="009A30D3" w:rsidRDefault="001A2FE3" w:rsidP="001A2FE3">
      <w:pPr>
        <w:pStyle w:val="Footer"/>
        <w:ind w:right="-567"/>
        <w:rPr>
          <w:rFonts w:ascii="Times New Roman" w:hAnsi="Times New Roman" w:cs="Times New Roman"/>
        </w:rPr>
      </w:pPr>
      <w:r w:rsidRPr="009A30D3">
        <w:rPr>
          <w:rFonts w:ascii="Times New Roman" w:hAnsi="Times New Roman" w:cs="Times New Roman"/>
        </w:rPr>
        <w:t>*   Mahasiswa Program Agribisnis, Fakultas Pertanian Universitas Mataram</w:t>
      </w:r>
    </w:p>
    <w:p w:rsidR="00CF1394" w:rsidRDefault="001A2FE3" w:rsidP="001A2FE3">
      <w:pPr>
        <w:spacing w:line="240" w:lineRule="auto"/>
        <w:rPr>
          <w:rFonts w:ascii="Times New Roman" w:hAnsi="Times New Roman" w:cs="Times New Roman"/>
          <w:b/>
          <w:i/>
        </w:rPr>
      </w:pPr>
      <w:r w:rsidRPr="009A30D3">
        <w:rPr>
          <w:rFonts w:ascii="Times New Roman" w:hAnsi="Times New Roman" w:cs="Times New Roman"/>
        </w:rPr>
        <w:t xml:space="preserve">** Dosen Fakultas Pertanian, Universitas Mataram  </w:t>
      </w:r>
    </w:p>
    <w:p w:rsidR="001A2FE3" w:rsidRPr="00F041D9" w:rsidRDefault="001A2FE3" w:rsidP="001A2FE3">
      <w:pPr>
        <w:spacing w:after="240" w:line="240" w:lineRule="auto"/>
        <w:jc w:val="center"/>
        <w:rPr>
          <w:rFonts w:ascii="Times New Roman" w:hAnsi="Times New Roman" w:cs="Times New Roman"/>
          <w:b/>
          <w:sz w:val="24"/>
          <w:szCs w:val="24"/>
        </w:rPr>
      </w:pPr>
      <w:r w:rsidRPr="00F041D9">
        <w:rPr>
          <w:rFonts w:ascii="Times New Roman" w:hAnsi="Times New Roman" w:cs="Times New Roman"/>
          <w:b/>
          <w:sz w:val="24"/>
          <w:szCs w:val="24"/>
        </w:rPr>
        <w:lastRenderedPageBreak/>
        <w:t>ABSTRACT</w:t>
      </w:r>
    </w:p>
    <w:p w:rsidR="001A2FE3" w:rsidRPr="009A30D3" w:rsidRDefault="00EA69D4" w:rsidP="001A2FE3">
      <w:pPr>
        <w:spacing w:line="240" w:lineRule="auto"/>
        <w:ind w:firstLine="709"/>
        <w:jc w:val="both"/>
        <w:rPr>
          <w:rFonts w:ascii="Times New Roman" w:hAnsi="Times New Roman" w:cs="Times New Roman"/>
          <w:i/>
        </w:rPr>
      </w:pPr>
      <w:r>
        <w:rPr>
          <w:rFonts w:ascii="Times New Roman" w:hAnsi="Times New Roman" w:cs="Times New Roman"/>
          <w:i/>
        </w:rPr>
        <w:t>RAHMI SAFITRI. Analysis</w:t>
      </w:r>
      <w:r w:rsidR="00884587">
        <w:rPr>
          <w:rFonts w:ascii="Times New Roman" w:hAnsi="Times New Roman" w:cs="Times New Roman"/>
          <w:i/>
        </w:rPr>
        <w:t xml:space="preserve"> of</w:t>
      </w:r>
      <w:r>
        <w:rPr>
          <w:rFonts w:ascii="Times New Roman" w:hAnsi="Times New Roman" w:cs="Times New Roman"/>
          <w:i/>
        </w:rPr>
        <w:t xml:space="preserve"> </w:t>
      </w:r>
      <w:r w:rsidR="001A2FE3" w:rsidRPr="009A30D3">
        <w:rPr>
          <w:rFonts w:ascii="Times New Roman" w:hAnsi="Times New Roman" w:cs="Times New Roman"/>
          <w:i/>
        </w:rPr>
        <w:t>the Contribution of Income From Mobile Vegetable Tra</w:t>
      </w:r>
      <w:r>
        <w:rPr>
          <w:rFonts w:ascii="Times New Roman" w:hAnsi="Times New Roman" w:cs="Times New Roman"/>
          <w:i/>
        </w:rPr>
        <w:t xml:space="preserve">ders to Household Income in </w:t>
      </w:r>
      <w:r w:rsidR="001A2FE3" w:rsidRPr="009A30D3">
        <w:rPr>
          <w:rFonts w:ascii="Times New Roman" w:hAnsi="Times New Roman" w:cs="Times New Roman"/>
          <w:i/>
        </w:rPr>
        <w:t>East Praya District</w:t>
      </w:r>
      <w:proofErr w:type="gramStart"/>
      <w:r w:rsidR="001A2FE3" w:rsidRPr="009A30D3">
        <w:rPr>
          <w:rFonts w:ascii="Times New Roman" w:hAnsi="Times New Roman" w:cs="Times New Roman"/>
          <w:i/>
        </w:rPr>
        <w:t>,Central</w:t>
      </w:r>
      <w:proofErr w:type="gramEnd"/>
      <w:r w:rsidR="001A2FE3" w:rsidRPr="009A30D3">
        <w:rPr>
          <w:rFonts w:ascii="Times New Roman" w:hAnsi="Times New Roman" w:cs="Times New Roman"/>
          <w:i/>
        </w:rPr>
        <w:t xml:space="preserve"> Lombok Regency. Main Advisor: Sri Supartiningsih, and Supervisor: Nurtaji Wathoni.</w:t>
      </w:r>
    </w:p>
    <w:p w:rsidR="001A2FE3" w:rsidRDefault="001A2FE3" w:rsidP="001A2FE3">
      <w:pPr>
        <w:spacing w:line="240" w:lineRule="auto"/>
        <w:ind w:firstLine="709"/>
        <w:jc w:val="both"/>
        <w:rPr>
          <w:rFonts w:ascii="Times New Roman" w:hAnsi="Times New Roman" w:cs="Times New Roman"/>
          <w:i/>
        </w:rPr>
      </w:pPr>
      <w:r w:rsidRPr="009A30D3">
        <w:rPr>
          <w:rFonts w:ascii="Times New Roman" w:hAnsi="Times New Roman" w:cs="Times New Roman"/>
          <w:i/>
        </w:rPr>
        <w:t>The purpose of this study are: (1) to find out the amount of income of Mobile Vegetable Tra</w:t>
      </w:r>
      <w:r w:rsidR="00EA69D4">
        <w:rPr>
          <w:rFonts w:ascii="Times New Roman" w:hAnsi="Times New Roman" w:cs="Times New Roman"/>
          <w:i/>
        </w:rPr>
        <w:t xml:space="preserve">ders to Household Income in </w:t>
      </w:r>
      <w:r w:rsidRPr="009A30D3">
        <w:rPr>
          <w:rFonts w:ascii="Times New Roman" w:hAnsi="Times New Roman" w:cs="Times New Roman"/>
          <w:i/>
        </w:rPr>
        <w:t>East Praya District,Central Lombok Regency</w:t>
      </w:r>
      <w:r>
        <w:rPr>
          <w:rFonts w:ascii="Times New Roman" w:hAnsi="Times New Roman" w:cs="Times New Roman"/>
          <w:i/>
        </w:rPr>
        <w:t xml:space="preserve">;(2) to find out the structure of household income from a variety of productive activities in addition to the business of mobile vegetable traders </w:t>
      </w:r>
      <w:r w:rsidR="00EA69D4">
        <w:rPr>
          <w:rFonts w:ascii="Times New Roman" w:hAnsi="Times New Roman" w:cs="Times New Roman"/>
          <w:i/>
        </w:rPr>
        <w:t xml:space="preserve">in </w:t>
      </w:r>
      <w:r w:rsidRPr="009A30D3">
        <w:rPr>
          <w:rFonts w:ascii="Times New Roman" w:hAnsi="Times New Roman" w:cs="Times New Roman"/>
          <w:i/>
        </w:rPr>
        <w:t>East Praya District,Central Lombok Regency</w:t>
      </w:r>
      <w:r>
        <w:rPr>
          <w:rFonts w:ascii="Times New Roman" w:hAnsi="Times New Roman" w:cs="Times New Roman"/>
          <w:i/>
        </w:rPr>
        <w:t xml:space="preserve">; (3) to find </w:t>
      </w:r>
      <w:r w:rsidRPr="009A30D3">
        <w:rPr>
          <w:rFonts w:ascii="Times New Roman" w:hAnsi="Times New Roman" w:cs="Times New Roman"/>
          <w:i/>
        </w:rPr>
        <w:t>the Contribution of Income From Mobile Vegetable Tra</w:t>
      </w:r>
      <w:r w:rsidR="00884587">
        <w:rPr>
          <w:rFonts w:ascii="Times New Roman" w:hAnsi="Times New Roman" w:cs="Times New Roman"/>
          <w:i/>
        </w:rPr>
        <w:t xml:space="preserve">ders to Household Income in </w:t>
      </w:r>
      <w:r w:rsidRPr="009A30D3">
        <w:rPr>
          <w:rFonts w:ascii="Times New Roman" w:hAnsi="Times New Roman" w:cs="Times New Roman"/>
          <w:i/>
        </w:rPr>
        <w:t>East Praya District,Central Lombok Regenc</w:t>
      </w:r>
      <w:r>
        <w:rPr>
          <w:rFonts w:ascii="Times New Roman" w:hAnsi="Times New Roman" w:cs="Times New Roman"/>
          <w:i/>
        </w:rPr>
        <w:t xml:space="preserve">y; (4) to find out the problems faced by </w:t>
      </w:r>
      <w:r w:rsidRPr="009A30D3">
        <w:rPr>
          <w:rFonts w:ascii="Times New Roman" w:hAnsi="Times New Roman" w:cs="Times New Roman"/>
          <w:i/>
        </w:rPr>
        <w:t>mobile vegetable traders</w:t>
      </w:r>
      <w:r w:rsidR="00EA69D4">
        <w:rPr>
          <w:rFonts w:ascii="Times New Roman" w:hAnsi="Times New Roman" w:cs="Times New Roman"/>
          <w:i/>
        </w:rPr>
        <w:t xml:space="preserve"> to Household Income in the</w:t>
      </w:r>
      <w:r w:rsidRPr="009A30D3">
        <w:rPr>
          <w:rFonts w:ascii="Times New Roman" w:hAnsi="Times New Roman" w:cs="Times New Roman"/>
          <w:i/>
        </w:rPr>
        <w:t xml:space="preserve"> Praya District,Central Lombok Regency</w:t>
      </w:r>
      <w:r>
        <w:rPr>
          <w:rFonts w:ascii="Times New Roman" w:hAnsi="Times New Roman" w:cs="Times New Roman"/>
          <w:i/>
        </w:rPr>
        <w:t>.</w:t>
      </w:r>
    </w:p>
    <w:p w:rsidR="001A2FE3" w:rsidRDefault="001A2FE3" w:rsidP="001A2FE3">
      <w:pPr>
        <w:spacing w:line="240" w:lineRule="auto"/>
        <w:ind w:firstLine="709"/>
        <w:jc w:val="both"/>
        <w:rPr>
          <w:rFonts w:ascii="Times New Roman" w:hAnsi="Times New Roman" w:cs="Times New Roman"/>
          <w:i/>
        </w:rPr>
      </w:pPr>
      <w:r>
        <w:rPr>
          <w:rFonts w:ascii="Times New Roman" w:hAnsi="Times New Roman" w:cs="Times New Roman"/>
          <w:i/>
        </w:rPr>
        <w:t>The method of this research is carried out by descriptive method.</w:t>
      </w:r>
      <w:r w:rsidR="00EA69D4">
        <w:rPr>
          <w:rFonts w:ascii="Times New Roman" w:hAnsi="Times New Roman" w:cs="Times New Roman"/>
          <w:i/>
        </w:rPr>
        <w:t xml:space="preserve"> The </w:t>
      </w:r>
      <w:r>
        <w:rPr>
          <w:rFonts w:ascii="Times New Roman" w:hAnsi="Times New Roman" w:cs="Times New Roman"/>
          <w:i/>
        </w:rPr>
        <w:t xml:space="preserve">unit of analysis in this study is the household ini which there are household members who have productive activities as a mobile vegetable trader </w:t>
      </w:r>
      <w:r w:rsidR="00EA69D4">
        <w:rPr>
          <w:rFonts w:ascii="Times New Roman" w:hAnsi="Times New Roman" w:cs="Times New Roman"/>
          <w:i/>
        </w:rPr>
        <w:t xml:space="preserve">in </w:t>
      </w:r>
      <w:r w:rsidRPr="009A30D3">
        <w:rPr>
          <w:rFonts w:ascii="Times New Roman" w:hAnsi="Times New Roman" w:cs="Times New Roman"/>
          <w:i/>
        </w:rPr>
        <w:t>East Praya District,Central Lombok Regency</w:t>
      </w:r>
      <w:r>
        <w:rPr>
          <w:rFonts w:ascii="Times New Roman" w:hAnsi="Times New Roman" w:cs="Times New Roman"/>
          <w:i/>
        </w:rPr>
        <w:t xml:space="preserve">.determination of the study area was carried out by purposive sampling, namely in three villages, namely the Mujur village, Sengkerang village and Sukaraja village on the consideration that based on the preliminary survey to the three villages there were the most mobile vegetable traders </w:t>
      </w:r>
      <w:r w:rsidR="00EA69D4">
        <w:rPr>
          <w:rFonts w:ascii="Times New Roman" w:hAnsi="Times New Roman" w:cs="Times New Roman"/>
          <w:i/>
        </w:rPr>
        <w:t xml:space="preserve">in </w:t>
      </w:r>
      <w:r w:rsidRPr="009A30D3">
        <w:rPr>
          <w:rFonts w:ascii="Times New Roman" w:hAnsi="Times New Roman" w:cs="Times New Roman"/>
          <w:i/>
        </w:rPr>
        <w:t>East Praya District,Central Lombok Regency</w:t>
      </w:r>
      <w:r>
        <w:rPr>
          <w:rFonts w:ascii="Times New Roman" w:hAnsi="Times New Roman" w:cs="Times New Roman"/>
          <w:i/>
        </w:rPr>
        <w:t xml:space="preserve">. Determination of respondents was based on a preliminary survey, there were 20 mobile vegetable traders selected in the East Praya district namely 8 people in the village of Mujur, 5 people in the village of Sengkerang and 7 people in the village of Sukaraja. Determination of the number of respondents was carried out in a census based on the whole mobile vegetable traders in 3 selected villages in East Praya District. Types of data are quantitative data and qualitative data. Data sources are primary data and secondary data. </w:t>
      </w:r>
    </w:p>
    <w:p w:rsidR="001A2FE3" w:rsidRDefault="001A2FE3" w:rsidP="001A2FE3">
      <w:pPr>
        <w:spacing w:line="240" w:lineRule="auto"/>
        <w:ind w:firstLine="709"/>
        <w:jc w:val="both"/>
        <w:rPr>
          <w:rFonts w:ascii="Times New Roman" w:hAnsi="Times New Roman" w:cs="Times New Roman"/>
          <w:i/>
        </w:rPr>
      </w:pPr>
      <w:r w:rsidRPr="007E38D2">
        <w:rPr>
          <w:rFonts w:ascii="Times New Roman" w:hAnsi="Times New Roman" w:cs="Times New Roman"/>
          <w:i/>
        </w:rPr>
        <w:t>The results showed that</w:t>
      </w:r>
      <w:r>
        <w:rPr>
          <w:rFonts w:ascii="Times New Roman" w:hAnsi="Times New Roman" w:cs="Times New Roman"/>
          <w:i/>
        </w:rPr>
        <w:t xml:space="preserve">: (1) the average income of </w:t>
      </w:r>
      <w:r w:rsidRPr="009A30D3">
        <w:rPr>
          <w:rFonts w:ascii="Times New Roman" w:hAnsi="Times New Roman" w:cs="Times New Roman"/>
          <w:i/>
        </w:rPr>
        <w:t>mobile vegetable traders</w:t>
      </w:r>
      <w:r w:rsidRPr="00493948">
        <w:rPr>
          <w:rFonts w:ascii="Times New Roman" w:hAnsi="Times New Roman" w:cs="Times New Roman"/>
          <w:i/>
        </w:rPr>
        <w:t xml:space="preserve"> </w:t>
      </w:r>
      <w:r w:rsidR="00EA69D4">
        <w:rPr>
          <w:rFonts w:ascii="Times New Roman" w:hAnsi="Times New Roman" w:cs="Times New Roman"/>
          <w:i/>
        </w:rPr>
        <w:t xml:space="preserve">in </w:t>
      </w:r>
      <w:r w:rsidRPr="009A30D3">
        <w:rPr>
          <w:rFonts w:ascii="Times New Roman" w:hAnsi="Times New Roman" w:cs="Times New Roman"/>
          <w:i/>
        </w:rPr>
        <w:t>East Praya District</w:t>
      </w:r>
      <w:proofErr w:type="gramStart"/>
      <w:r w:rsidRPr="009A30D3">
        <w:rPr>
          <w:rFonts w:ascii="Times New Roman" w:hAnsi="Times New Roman" w:cs="Times New Roman"/>
          <w:i/>
        </w:rPr>
        <w:t>,Central</w:t>
      </w:r>
      <w:proofErr w:type="gramEnd"/>
      <w:r w:rsidRPr="009A30D3">
        <w:rPr>
          <w:rFonts w:ascii="Times New Roman" w:hAnsi="Times New Roman" w:cs="Times New Roman"/>
          <w:i/>
        </w:rPr>
        <w:t xml:space="preserve"> Lombok Regency</w:t>
      </w:r>
      <w:r>
        <w:rPr>
          <w:rFonts w:ascii="Times New Roman" w:hAnsi="Times New Roman" w:cs="Times New Roman"/>
          <w:i/>
        </w:rPr>
        <w:t xml:space="preserve"> is Rp 26,604,060 per year. (2) the total household income of the mobile vegetable trader is Rp 32,740,068 per year with the structure of household income: the respondent group has a source of income from mobile vegetable traders and own farming with an average income of Rp 37,081,060 per year; groups of respondents have a source of income from mobile vegetable traders and farm laborers with an average income of Rp 25,917,040 per year; the respondent group has a source of income from mobile vegetable traders, own farming and contruction workers with an average income of </w:t>
      </w:r>
      <w:r w:rsidR="00F041D9">
        <w:rPr>
          <w:rFonts w:ascii="Times New Roman" w:hAnsi="Times New Roman" w:cs="Times New Roman"/>
          <w:i/>
        </w:rPr>
        <w:t xml:space="preserve"> </w:t>
      </w:r>
      <w:r>
        <w:rPr>
          <w:rFonts w:ascii="Times New Roman" w:hAnsi="Times New Roman" w:cs="Times New Roman"/>
          <w:i/>
        </w:rPr>
        <w:t xml:space="preserve">Rp 27,726,000 per year; the respondent group had income sources from mobile vegetable traders, farm laborers and motorcycle taxi drivers with an average income of Rp 35,236,000 per year; and the respondent group has a source of income from mobile vegetable traders, farm laborers and mechanics with an average income of Rp 29,942,800 per year. </w:t>
      </w:r>
      <w:r w:rsidR="00F041D9">
        <w:rPr>
          <w:rFonts w:ascii="Times New Roman" w:hAnsi="Times New Roman" w:cs="Times New Roman"/>
          <w:i/>
        </w:rPr>
        <w:t xml:space="preserve">                </w:t>
      </w:r>
      <w:r>
        <w:rPr>
          <w:rFonts w:ascii="Times New Roman" w:hAnsi="Times New Roman" w:cs="Times New Roman"/>
          <w:i/>
        </w:rPr>
        <w:t xml:space="preserve">(3) </w:t>
      </w:r>
      <w:proofErr w:type="gramStart"/>
      <w:r>
        <w:rPr>
          <w:rFonts w:ascii="Times New Roman" w:hAnsi="Times New Roman" w:cs="Times New Roman"/>
          <w:i/>
        </w:rPr>
        <w:t>contribution</w:t>
      </w:r>
      <w:proofErr w:type="gramEnd"/>
      <w:r>
        <w:rPr>
          <w:rFonts w:ascii="Times New Roman" w:hAnsi="Times New Roman" w:cs="Times New Roman"/>
          <w:i/>
        </w:rPr>
        <w:t xml:space="preserve"> from mobile vegetable traders to household income amounted to 81.26%; and contributions from other productive activities: own farming of 16.64%; farm laborers at 1.04%; construction workers by 0.03%; motorcycle taxy drivers by 1.0</w:t>
      </w:r>
      <w:r w:rsidR="004073F2">
        <w:rPr>
          <w:rFonts w:ascii="Times New Roman" w:hAnsi="Times New Roman" w:cs="Times New Roman"/>
          <w:i/>
        </w:rPr>
        <w:t>2%; and mechanic at 0.01%. (4) p</w:t>
      </w:r>
      <w:r>
        <w:rPr>
          <w:rFonts w:ascii="Times New Roman" w:hAnsi="Times New Roman" w:cs="Times New Roman"/>
          <w:i/>
        </w:rPr>
        <w:t>roblems faced by mobile vegetable traders, namely the completeness and diversity of products; consistency and continuity of supply of goods; and the competition between mobile vegetable traders who walk by using motorized vehicles which results inunsold merchandise.</w:t>
      </w:r>
    </w:p>
    <w:p w:rsidR="001A2FE3" w:rsidRDefault="001A2FE3" w:rsidP="001A2FE3">
      <w:pPr>
        <w:spacing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A2FE3" w:rsidRDefault="003D00B2" w:rsidP="001A2FE3">
      <w:pPr>
        <w:spacing w:line="240" w:lineRule="auto"/>
        <w:jc w:val="both"/>
        <w:rPr>
          <w:rFonts w:ascii="Times New Roman" w:hAnsi="Times New Roman" w:cs="Times New Roman"/>
          <w:i/>
        </w:rPr>
      </w:pPr>
      <w:r>
        <w:rPr>
          <w:rFonts w:ascii="Times New Roman" w:hAnsi="Times New Roman" w:cs="Times New Roman"/>
          <w:i/>
        </w:rPr>
        <w:t xml:space="preserve">Keywords: </w:t>
      </w:r>
      <w:r w:rsidR="001A2FE3">
        <w:rPr>
          <w:rFonts w:ascii="Times New Roman" w:hAnsi="Times New Roman" w:cs="Times New Roman"/>
          <w:i/>
        </w:rPr>
        <w:t>Income</w:t>
      </w:r>
      <w:proofErr w:type="gramStart"/>
      <w:r>
        <w:rPr>
          <w:rFonts w:ascii="Times New Roman" w:hAnsi="Times New Roman" w:cs="Times New Roman"/>
          <w:i/>
        </w:rPr>
        <w:t>;</w:t>
      </w:r>
      <w:r w:rsidR="001A2FE3">
        <w:rPr>
          <w:rFonts w:ascii="Times New Roman" w:hAnsi="Times New Roman" w:cs="Times New Roman"/>
          <w:i/>
        </w:rPr>
        <w:t>Contribution</w:t>
      </w:r>
      <w:proofErr w:type="gramEnd"/>
      <w:r>
        <w:rPr>
          <w:rFonts w:ascii="Times New Roman" w:hAnsi="Times New Roman" w:cs="Times New Roman"/>
          <w:i/>
        </w:rPr>
        <w:t>; and Househol</w:t>
      </w:r>
      <w:r w:rsidR="00497BF6">
        <w:rPr>
          <w:rFonts w:ascii="Times New Roman" w:hAnsi="Times New Roman" w:cs="Times New Roman"/>
          <w:i/>
        </w:rPr>
        <w:t>d</w:t>
      </w:r>
    </w:p>
    <w:p w:rsidR="008C2F6D" w:rsidRPr="0070021A" w:rsidRDefault="008C2F6D" w:rsidP="008C2F6D">
      <w:pPr>
        <w:pStyle w:val="Heading1"/>
        <w:spacing w:line="240" w:lineRule="auto"/>
        <w:rPr>
          <w:rFonts w:ascii="Times New Roman" w:hAnsi="Times New Roman"/>
          <w:sz w:val="24"/>
          <w:szCs w:val="24"/>
        </w:rPr>
      </w:pPr>
    </w:p>
    <w:p w:rsidR="007E38D2" w:rsidRDefault="007E38D2" w:rsidP="00516EEB">
      <w:pPr>
        <w:pStyle w:val="ListParagraph"/>
        <w:spacing w:before="120" w:after="80" w:line="240" w:lineRule="auto"/>
        <w:ind w:left="0"/>
        <w:contextualSpacing w:val="0"/>
        <w:jc w:val="center"/>
        <w:rPr>
          <w:rFonts w:ascii="Times New Roman" w:hAnsi="Times New Roman" w:cs="Times New Roman"/>
          <w:b/>
          <w:sz w:val="24"/>
          <w:szCs w:val="24"/>
        </w:rPr>
      </w:pPr>
    </w:p>
    <w:p w:rsidR="007E38D2" w:rsidRDefault="007E38D2" w:rsidP="00516EEB">
      <w:pPr>
        <w:pStyle w:val="ListParagraph"/>
        <w:spacing w:before="120" w:after="80" w:line="240" w:lineRule="auto"/>
        <w:ind w:left="0"/>
        <w:contextualSpacing w:val="0"/>
        <w:jc w:val="center"/>
        <w:rPr>
          <w:rFonts w:ascii="Times New Roman" w:hAnsi="Times New Roman" w:cs="Times New Roman"/>
          <w:b/>
          <w:sz w:val="24"/>
          <w:szCs w:val="24"/>
        </w:rPr>
      </w:pPr>
    </w:p>
    <w:p w:rsidR="007E38D2" w:rsidRDefault="007E38D2" w:rsidP="00516EEB">
      <w:pPr>
        <w:pStyle w:val="ListParagraph"/>
        <w:spacing w:before="120" w:after="80" w:line="240" w:lineRule="auto"/>
        <w:ind w:left="0"/>
        <w:contextualSpacing w:val="0"/>
        <w:jc w:val="center"/>
        <w:rPr>
          <w:rFonts w:ascii="Times New Roman" w:hAnsi="Times New Roman" w:cs="Times New Roman"/>
          <w:b/>
          <w:sz w:val="24"/>
          <w:szCs w:val="24"/>
        </w:rPr>
      </w:pPr>
    </w:p>
    <w:p w:rsidR="007E38D2" w:rsidRDefault="007E38D2" w:rsidP="00516EEB">
      <w:pPr>
        <w:pStyle w:val="ListParagraph"/>
        <w:spacing w:before="120" w:after="80" w:line="240" w:lineRule="auto"/>
        <w:ind w:left="0"/>
        <w:contextualSpacing w:val="0"/>
        <w:jc w:val="center"/>
        <w:rPr>
          <w:rFonts w:ascii="Times New Roman" w:hAnsi="Times New Roman" w:cs="Times New Roman"/>
          <w:b/>
          <w:sz w:val="24"/>
          <w:szCs w:val="24"/>
        </w:rPr>
      </w:pPr>
    </w:p>
    <w:p w:rsidR="007E38D2" w:rsidRDefault="007E38D2" w:rsidP="00516EEB">
      <w:pPr>
        <w:pStyle w:val="ListParagraph"/>
        <w:spacing w:before="120" w:after="80" w:line="240" w:lineRule="auto"/>
        <w:ind w:left="0"/>
        <w:contextualSpacing w:val="0"/>
        <w:jc w:val="center"/>
        <w:rPr>
          <w:rFonts w:ascii="Times New Roman" w:hAnsi="Times New Roman" w:cs="Times New Roman"/>
          <w:b/>
          <w:sz w:val="24"/>
          <w:szCs w:val="24"/>
        </w:rPr>
      </w:pPr>
    </w:p>
    <w:p w:rsidR="007E38D2" w:rsidRDefault="007E38D2" w:rsidP="00516EEB">
      <w:pPr>
        <w:pStyle w:val="ListParagraph"/>
        <w:spacing w:before="120" w:after="80" w:line="240" w:lineRule="auto"/>
        <w:ind w:left="0"/>
        <w:contextualSpacing w:val="0"/>
        <w:jc w:val="center"/>
        <w:rPr>
          <w:rFonts w:ascii="Times New Roman" w:hAnsi="Times New Roman" w:cs="Times New Roman"/>
          <w:b/>
          <w:sz w:val="24"/>
          <w:szCs w:val="24"/>
        </w:rPr>
      </w:pPr>
    </w:p>
    <w:p w:rsidR="00305E6C" w:rsidRDefault="00305E6C" w:rsidP="00516EEB">
      <w:pPr>
        <w:pStyle w:val="ListParagraph"/>
        <w:spacing w:before="120" w:after="80" w:line="240" w:lineRule="auto"/>
        <w:ind w:left="0"/>
        <w:contextualSpacing w:val="0"/>
        <w:jc w:val="center"/>
        <w:rPr>
          <w:rFonts w:ascii="Times New Roman" w:hAnsi="Times New Roman" w:cs="Times New Roman"/>
          <w:b/>
          <w:sz w:val="24"/>
          <w:szCs w:val="24"/>
        </w:rPr>
      </w:pPr>
    </w:p>
    <w:p w:rsidR="00305E6C" w:rsidRDefault="00305E6C" w:rsidP="00516EEB">
      <w:pPr>
        <w:pStyle w:val="ListParagraph"/>
        <w:spacing w:before="120" w:after="80" w:line="240" w:lineRule="auto"/>
        <w:ind w:left="0"/>
        <w:contextualSpacing w:val="0"/>
        <w:jc w:val="center"/>
        <w:rPr>
          <w:rFonts w:ascii="Times New Roman" w:hAnsi="Times New Roman" w:cs="Times New Roman"/>
          <w:b/>
          <w:sz w:val="24"/>
          <w:szCs w:val="24"/>
          <w:lang w:val="id-ID"/>
        </w:rPr>
        <w:sectPr w:rsidR="00305E6C" w:rsidSect="00D74501">
          <w:pgSz w:w="11907" w:h="16840" w:code="9"/>
          <w:pgMar w:top="1871" w:right="1531" w:bottom="1361" w:left="2041" w:header="1418" w:footer="720" w:gutter="0"/>
          <w:cols w:space="720"/>
          <w:docGrid w:linePitch="360"/>
        </w:sectPr>
      </w:pPr>
    </w:p>
    <w:p w:rsidR="001A2FE3" w:rsidRPr="00BD5BB4" w:rsidRDefault="001A2FE3" w:rsidP="001A2FE3">
      <w:pPr>
        <w:autoSpaceDE w:val="0"/>
        <w:autoSpaceDN w:val="0"/>
        <w:adjustRightInd w:val="0"/>
        <w:spacing w:after="120" w:line="240" w:lineRule="auto"/>
        <w:jc w:val="center"/>
        <w:rPr>
          <w:rFonts w:ascii="Times New Roman" w:hAnsi="Times New Roman" w:cs="Times New Roman"/>
          <w:b/>
          <w:sz w:val="24"/>
          <w:szCs w:val="24"/>
        </w:rPr>
      </w:pPr>
      <w:r w:rsidRPr="00BD5BB4">
        <w:rPr>
          <w:rFonts w:ascii="Times New Roman" w:hAnsi="Times New Roman" w:cs="Times New Roman"/>
          <w:b/>
          <w:sz w:val="24"/>
          <w:szCs w:val="24"/>
        </w:rPr>
        <w:lastRenderedPageBreak/>
        <w:t>PENDAHULUAN</w:t>
      </w:r>
    </w:p>
    <w:p w:rsidR="001A2FE3" w:rsidRPr="00BD5BB4" w:rsidRDefault="001A2FE3" w:rsidP="001A2FE3">
      <w:pPr>
        <w:pStyle w:val="NoSpacing"/>
        <w:ind w:firstLine="709"/>
        <w:jc w:val="both"/>
        <w:rPr>
          <w:rFonts w:ascii="Times New Roman" w:hAnsi="Times New Roman" w:cs="Times New Roman"/>
          <w:sz w:val="24"/>
          <w:szCs w:val="24"/>
        </w:rPr>
      </w:pPr>
      <w:r w:rsidRPr="00BD5BB4">
        <w:rPr>
          <w:rFonts w:ascii="Times New Roman" w:hAnsi="Times New Roman" w:cs="Times New Roman"/>
          <w:sz w:val="24"/>
          <w:szCs w:val="24"/>
        </w:rPr>
        <w:t>Pada tahun 2016 luas wilayah Kecamatan Praya Timur adalah 8.257 ha atau sebesar 6</w:t>
      </w:r>
      <w:proofErr w:type="gramStart"/>
      <w:r w:rsidRPr="00BD5BB4">
        <w:rPr>
          <w:rFonts w:ascii="Times New Roman" w:hAnsi="Times New Roman" w:cs="Times New Roman"/>
          <w:sz w:val="24"/>
          <w:szCs w:val="24"/>
        </w:rPr>
        <w:t>,83</w:t>
      </w:r>
      <w:proofErr w:type="gramEnd"/>
      <w:r w:rsidRPr="00BD5BB4">
        <w:rPr>
          <w:rFonts w:ascii="Times New Roman" w:hAnsi="Times New Roman" w:cs="Times New Roman"/>
          <w:sz w:val="24"/>
          <w:szCs w:val="24"/>
        </w:rPr>
        <w:t xml:space="preserve">% dari luas Kabupaten Lombok Tengah. </w:t>
      </w:r>
      <w:proofErr w:type="gramStart"/>
      <w:r w:rsidRPr="00BD5BB4">
        <w:rPr>
          <w:rFonts w:ascii="Times New Roman" w:hAnsi="Times New Roman" w:cs="Times New Roman"/>
          <w:sz w:val="24"/>
          <w:szCs w:val="24"/>
        </w:rPr>
        <w:t>Dilihat dari komposisi lahan maka wilayah Kecamatan Praya Timur terdiri dari 6.191 ha atau sekitar 75% lahan sawah sedangkan sisanya yaitu sekitar 2066 ha atau 25% merupakan lahan kering dan berkurangnya lahan pertanian akibat alih fungsi lahan yang sebagian besar dijadikan perumahan atau gedung pertokoan.</w:t>
      </w:r>
      <w:proofErr w:type="gramEnd"/>
      <w:r w:rsidRPr="00BD5BB4">
        <w:rPr>
          <w:rFonts w:ascii="Times New Roman" w:hAnsi="Times New Roman" w:cs="Times New Roman"/>
          <w:sz w:val="24"/>
          <w:szCs w:val="24"/>
        </w:rPr>
        <w:t xml:space="preserve"> </w:t>
      </w:r>
      <w:proofErr w:type="gramStart"/>
      <w:r w:rsidRPr="00BD5BB4">
        <w:rPr>
          <w:rFonts w:ascii="Times New Roman" w:hAnsi="Times New Roman" w:cs="Times New Roman"/>
          <w:sz w:val="24"/>
          <w:szCs w:val="24"/>
        </w:rPr>
        <w:t>Dominannya lahan sawah di wilayah Kecamatan Praya Timur menunjukkan besarnya aktivitas kehidupan masyarakat</w:t>
      </w:r>
      <w:r>
        <w:rPr>
          <w:rFonts w:ascii="Times New Roman" w:hAnsi="Times New Roman" w:cs="Times New Roman"/>
          <w:sz w:val="24"/>
          <w:szCs w:val="24"/>
        </w:rPr>
        <w:t>/</w:t>
      </w:r>
      <w:r w:rsidRPr="00BD5BB4">
        <w:rPr>
          <w:rFonts w:ascii="Times New Roman" w:hAnsi="Times New Roman" w:cs="Times New Roman"/>
          <w:sz w:val="24"/>
          <w:szCs w:val="24"/>
        </w:rPr>
        <w:t>rumahtangga pada kegiatan di sektor pertanian (BPS, 2017).</w:t>
      </w:r>
      <w:proofErr w:type="gramEnd"/>
    </w:p>
    <w:p w:rsidR="001A2FE3" w:rsidRDefault="001A2FE3" w:rsidP="001A2FE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Terbatasnya lahan yang dimiliki rumahtangga baik rumahtangga yang memiliki lahan kering dan rumahtangga yang memiliki lahan sempit oleh alih fungsi lahan di Kecamatan Praya Timur menyebabkan rendahnya pendapatan yang berasal dari sektor pertanian, dimana rumahtangga akan kesulitan mendapatkan hasil produksi yang maksimal karena terbatasnya lahan yang dimiliki. Selain itu rumahtangga yang melakukan aktivitas produktif sebagai buruh tani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pendapatan yang sedikit karena bekerja hanya ketika musim tanam saja, setelah itu rumahtangga tidak bekerja. </w:t>
      </w:r>
      <w:proofErr w:type="gramStart"/>
      <w:r>
        <w:rPr>
          <w:rFonts w:ascii="Times New Roman" w:hAnsi="Times New Roman" w:cs="Times New Roman"/>
          <w:sz w:val="24"/>
          <w:szCs w:val="24"/>
        </w:rPr>
        <w:t xml:space="preserve">Sehingga, anggota rumahtangga melakukan alternatif aktivitas produktif untuk memenuhi kebutuhan rumahtanganya yaitu dari usahatani sendiri, luar usahatani sendiri dan non </w:t>
      </w:r>
      <w:r>
        <w:rPr>
          <w:rFonts w:ascii="Times New Roman" w:hAnsi="Times New Roman" w:cs="Times New Roman"/>
          <w:sz w:val="24"/>
          <w:szCs w:val="24"/>
        </w:rPr>
        <w:lastRenderedPageBreak/>
        <w:t>usahatani (sebagai pedagang sayur keliling).</w:t>
      </w:r>
      <w:proofErr w:type="gramEnd"/>
    </w:p>
    <w:p w:rsidR="001A2FE3" w:rsidRDefault="001A2FE3" w:rsidP="001A2FE3">
      <w:pPr>
        <w:autoSpaceDE w:val="0"/>
        <w:autoSpaceDN w:val="0"/>
        <w:adjustRightInd w:val="0"/>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Pekerjaan sebagai pedagang sayur keliling dilakukan oleh anggota rumahtangga yang sedang tidak bekerja (belum musim tanam).</w:t>
      </w:r>
      <w:proofErr w:type="gramEnd"/>
      <w:r>
        <w:rPr>
          <w:rFonts w:ascii="Times New Roman" w:hAnsi="Times New Roman" w:cs="Times New Roman"/>
          <w:sz w:val="24"/>
          <w:szCs w:val="24"/>
        </w:rPr>
        <w:t xml:space="preserve"> Namun, ketika musim tanam tiba rumahtangga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bekerja di usahatani sendiri, luar usahatani sendiri atau melakukan pola nafkah ganda dimana salah satu rumahtangga bekerja sampingan di non usahatani (pedagang sayur keliling). Besarnya sumbangan pendapatan yang diperoleh dari non usahatani (pedagang sayur keliling)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meningkatnya pendapatan rumahtangga di Kecamatan Praya Timur. </w:t>
      </w:r>
      <w:proofErr w:type="gramStart"/>
      <w:r>
        <w:rPr>
          <w:rFonts w:ascii="Times New Roman" w:hAnsi="Times New Roman" w:cs="Times New Roman"/>
          <w:sz w:val="24"/>
          <w:szCs w:val="24"/>
        </w:rPr>
        <w:t>Berdasarkan uraian tersebut,</w:t>
      </w:r>
      <w:r w:rsidRPr="00F271D7">
        <w:rPr>
          <w:rFonts w:ascii="Times New Roman" w:hAnsi="Times New Roman" w:cs="Times New Roman"/>
          <w:sz w:val="24"/>
          <w:szCs w:val="24"/>
        </w:rPr>
        <w:t xml:space="preserve"> maka perlu dilakukan penelitian dengan judul </w:t>
      </w:r>
      <w:r w:rsidRPr="00F601FB">
        <w:rPr>
          <w:rFonts w:ascii="Times New Roman" w:hAnsi="Times New Roman" w:cs="Times New Roman"/>
          <w:sz w:val="24"/>
          <w:szCs w:val="24"/>
        </w:rPr>
        <w:t>“Analisis Kontribusi Pendapatan Pedagang Sayur Keliling Terhadap Pendapatan Rumahtangga di Kecamatan Praya Timur Kabupaten Lombok Tengah”.</w:t>
      </w:r>
      <w:proofErr w:type="gramEnd"/>
      <w:r>
        <w:rPr>
          <w:rFonts w:ascii="Times New Roman" w:hAnsi="Times New Roman" w:cs="Times New Roman"/>
          <w:sz w:val="24"/>
          <w:szCs w:val="24"/>
        </w:rPr>
        <w:t xml:space="preserve"> </w:t>
      </w:r>
    </w:p>
    <w:p w:rsidR="001A2FE3" w:rsidRPr="00F601FB" w:rsidRDefault="001A2FE3" w:rsidP="001A2FE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Peneltian ini b</w:t>
      </w:r>
      <w:r w:rsidRPr="00AF5971">
        <w:rPr>
          <w:rFonts w:ascii="Times New Roman" w:hAnsi="Times New Roman" w:cs="Times New Roman"/>
          <w:sz w:val="24"/>
          <w:szCs w:val="24"/>
        </w:rPr>
        <w:t>e</w:t>
      </w:r>
      <w:r>
        <w:rPr>
          <w:rFonts w:ascii="Times New Roman" w:hAnsi="Times New Roman" w:cs="Times New Roman"/>
          <w:sz w:val="24"/>
          <w:szCs w:val="24"/>
        </w:rPr>
        <w:t>rtujuan untuk:</w:t>
      </w:r>
      <w:r w:rsidRPr="00AF5971">
        <w:rPr>
          <w:rFonts w:ascii="Times New Roman" w:hAnsi="Times New Roman" w:cs="Times New Roman"/>
          <w:sz w:val="24"/>
          <w:szCs w:val="24"/>
        </w:rPr>
        <w:t xml:space="preserve"> (1) Mengetahui besarnya pendapatan pedagang sayur keliling di Kecamatan Praya Timur Kabupaten Lombok Tengah;</w:t>
      </w:r>
      <w:r>
        <w:rPr>
          <w:rFonts w:ascii="Times New Roman" w:hAnsi="Times New Roman" w:cs="Times New Roman"/>
          <w:sz w:val="24"/>
          <w:szCs w:val="24"/>
        </w:rPr>
        <w:t xml:space="preserve"> </w:t>
      </w:r>
      <w:r w:rsidRPr="00AF5971">
        <w:rPr>
          <w:rFonts w:ascii="Times New Roman" w:hAnsi="Times New Roman" w:cs="Times New Roman"/>
          <w:sz w:val="24"/>
          <w:szCs w:val="24"/>
        </w:rPr>
        <w:t>(2) Mengetahui struktur pendapatan rumahtangga dari berbagai aktivitas produktif yang dilakukan selain usaha pedagang sayur keliling di Kecamatan Praya Timur Kabupaten Lombok Tengah; (3) Mengetahui besarnya kontribusi pendapatan pedagang sayur keliling terhadap pendapatan rumahtangga di Kecamatan Praya Timur Kabupaten Lombok Tengah; (4) Mengetahui masalah yang d</w:t>
      </w:r>
      <w:r>
        <w:rPr>
          <w:rFonts w:ascii="Times New Roman" w:hAnsi="Times New Roman" w:cs="Times New Roman"/>
          <w:sz w:val="24"/>
          <w:szCs w:val="24"/>
        </w:rPr>
        <w:t>ihadapi oleh</w:t>
      </w:r>
      <w:r w:rsidRPr="00AF5971">
        <w:rPr>
          <w:rFonts w:ascii="Times New Roman" w:hAnsi="Times New Roman" w:cs="Times New Roman"/>
          <w:sz w:val="24"/>
          <w:szCs w:val="24"/>
        </w:rPr>
        <w:t xml:space="preserve"> pedagang sayur keliling di Kecamatan Praya Timur Kabupaten Lombok Tengah.</w:t>
      </w:r>
    </w:p>
    <w:p w:rsidR="00470BD8" w:rsidRDefault="001A2FE3" w:rsidP="001A2FE3">
      <w:pPr>
        <w:spacing w:line="240" w:lineRule="auto"/>
        <w:jc w:val="center"/>
        <w:rPr>
          <w:rFonts w:ascii="Times New Roman" w:hAnsi="Times New Roman" w:cs="Times New Roman"/>
          <w:sz w:val="24"/>
          <w:szCs w:val="24"/>
        </w:rPr>
      </w:pPr>
      <w:r w:rsidRPr="00C76763">
        <w:rPr>
          <w:rFonts w:ascii="Times New Roman" w:hAnsi="Times New Roman" w:cs="Times New Roman"/>
          <w:sz w:val="24"/>
          <w:szCs w:val="24"/>
        </w:rPr>
        <w:t xml:space="preserve"> </w:t>
      </w:r>
    </w:p>
    <w:p w:rsidR="001A2FE3" w:rsidRPr="00470BD8" w:rsidRDefault="001A2FE3" w:rsidP="00470BD8">
      <w:pPr>
        <w:spacing w:after="120" w:line="240" w:lineRule="auto"/>
        <w:jc w:val="center"/>
        <w:rPr>
          <w:rFonts w:ascii="Times New Roman" w:hAnsi="Times New Roman" w:cs="Times New Roman"/>
          <w:b/>
        </w:rPr>
      </w:pPr>
      <w:r w:rsidRPr="00470BD8">
        <w:rPr>
          <w:rFonts w:ascii="Times New Roman" w:hAnsi="Times New Roman" w:cs="Times New Roman"/>
          <w:b/>
        </w:rPr>
        <w:lastRenderedPageBreak/>
        <w:t>METODE PENELITIAN</w:t>
      </w:r>
    </w:p>
    <w:p w:rsidR="001A2FE3" w:rsidRDefault="001A2FE3" w:rsidP="001A2FE3">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Metode penelitian ini dilakukan dengan metode deskriftif.</w:t>
      </w:r>
      <w:proofErr w:type="gramEnd"/>
      <w:r>
        <w:rPr>
          <w:rFonts w:ascii="Times New Roman" w:hAnsi="Times New Roman" w:cs="Times New Roman"/>
          <w:sz w:val="24"/>
          <w:szCs w:val="24"/>
        </w:rPr>
        <w:t xml:space="preserve"> </w:t>
      </w:r>
      <w:proofErr w:type="gramStart"/>
      <w:r w:rsidRPr="00AF5971">
        <w:rPr>
          <w:rFonts w:ascii="Times New Roman" w:hAnsi="Times New Roman" w:cs="Times New Roman"/>
          <w:sz w:val="24"/>
          <w:szCs w:val="24"/>
        </w:rPr>
        <w:t>Unit analisis dalam penelitia</w:t>
      </w:r>
      <w:r>
        <w:rPr>
          <w:rFonts w:ascii="Times New Roman" w:hAnsi="Times New Roman" w:cs="Times New Roman"/>
          <w:sz w:val="24"/>
          <w:szCs w:val="24"/>
        </w:rPr>
        <w:t xml:space="preserve">n ini adalah rumahtangga yang </w:t>
      </w:r>
      <w:r w:rsidRPr="00AF5971">
        <w:rPr>
          <w:rFonts w:ascii="Times New Roman" w:hAnsi="Times New Roman" w:cs="Times New Roman"/>
          <w:sz w:val="24"/>
          <w:szCs w:val="24"/>
        </w:rPr>
        <w:t>didalam</w:t>
      </w:r>
      <w:r>
        <w:rPr>
          <w:rFonts w:ascii="Times New Roman" w:hAnsi="Times New Roman" w:cs="Times New Roman"/>
          <w:sz w:val="24"/>
          <w:szCs w:val="24"/>
        </w:rPr>
        <w:t>nya terdapat anggota rumahtangga yang</w:t>
      </w:r>
      <w:r w:rsidRPr="00AF5971">
        <w:rPr>
          <w:rFonts w:ascii="Times New Roman" w:hAnsi="Times New Roman" w:cs="Times New Roman"/>
          <w:sz w:val="24"/>
          <w:szCs w:val="24"/>
        </w:rPr>
        <w:t xml:space="preserve"> memiliki aktivitas produktif sebagai pedagang sayur keliling di Kecamatan Praya Timur Kabupaten Lombok Tengah</w:t>
      </w:r>
      <w:r>
        <w:rPr>
          <w:rFonts w:ascii="Times New Roman" w:hAnsi="Times New Roman" w:cs="Times New Roman"/>
          <w:sz w:val="24"/>
          <w:szCs w:val="24"/>
        </w:rPr>
        <w:t>.</w:t>
      </w:r>
      <w:proofErr w:type="gramEnd"/>
    </w:p>
    <w:p w:rsidR="001A2FE3" w:rsidRDefault="001A2FE3" w:rsidP="001A2F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Penentuan daerah penelitian dilakukan secara sengaja </w:t>
      </w:r>
      <w:r w:rsidRPr="004E5850">
        <w:rPr>
          <w:rFonts w:ascii="Times New Roman" w:hAnsi="Times New Roman" w:cs="Times New Roman"/>
          <w:i/>
          <w:sz w:val="24"/>
          <w:szCs w:val="24"/>
        </w:rPr>
        <w:t>(purposive sampling</w:t>
      </w:r>
      <w:r>
        <w:rPr>
          <w:rFonts w:ascii="Times New Roman" w:hAnsi="Times New Roman" w:cs="Times New Roman"/>
          <w:sz w:val="24"/>
          <w:szCs w:val="24"/>
        </w:rPr>
        <w:t>)</w:t>
      </w:r>
      <w:r w:rsidRPr="00AF5971">
        <w:rPr>
          <w:rFonts w:ascii="Times New Roman" w:hAnsi="Times New Roman" w:cs="Times New Roman"/>
          <w:sz w:val="24"/>
          <w:szCs w:val="24"/>
        </w:rPr>
        <w:t xml:space="preserve"> </w:t>
      </w:r>
      <w:r>
        <w:rPr>
          <w:rFonts w:ascii="Times New Roman" w:hAnsi="Times New Roman" w:cs="Times New Roman"/>
          <w:sz w:val="24"/>
          <w:szCs w:val="24"/>
        </w:rPr>
        <w:t xml:space="preserve">yakni di tiga desa yaitu Desa Mujur, dan Desa Sukaraja atas pertimbangan bahwa berdasarkan survey pendahuluan ke tiga desa tersebut memiliki pedagang sayur keliling terbanyak di Kecamatan Praya Timur. </w:t>
      </w:r>
    </w:p>
    <w:p w:rsidR="001A2FE3" w:rsidRDefault="001A2FE3" w:rsidP="001A2F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Penentuan responden berdasarkan survey pendahuluan, terdapat 20 orang pedagang sayur keliling yang terpilih di Kecamatan Praya Timur yaitu Desa Mujur sebanyak 8 orang pedagang sayur keliling, Desa Sengkerang 5 orang pedagang sayur keliling, dan di </w:t>
      </w:r>
      <w:r w:rsidRPr="00852C31">
        <w:rPr>
          <w:rFonts w:ascii="Times New Roman" w:hAnsi="Times New Roman" w:cs="Times New Roman"/>
          <w:sz w:val="24"/>
          <w:szCs w:val="24"/>
        </w:rPr>
        <w:t xml:space="preserve">Desa </w:t>
      </w:r>
      <w:r>
        <w:rPr>
          <w:rFonts w:ascii="Times New Roman" w:hAnsi="Times New Roman" w:cs="Times New Roman"/>
          <w:sz w:val="24"/>
          <w:szCs w:val="24"/>
        </w:rPr>
        <w:t xml:space="preserve">Sukaraja 7 orang pedagang sayur keliling. </w:t>
      </w:r>
      <w:proofErr w:type="gramStart"/>
      <w:r>
        <w:rPr>
          <w:rFonts w:ascii="Times New Roman" w:hAnsi="Times New Roman" w:cs="Times New Roman"/>
          <w:sz w:val="24"/>
          <w:szCs w:val="24"/>
        </w:rPr>
        <w:t>Penentuan jumlah responden dilakukan secara ‘</w:t>
      </w:r>
      <w:r w:rsidRPr="00011A66">
        <w:rPr>
          <w:rFonts w:ascii="Times New Roman" w:hAnsi="Times New Roman" w:cs="Times New Roman"/>
          <w:i/>
          <w:sz w:val="24"/>
          <w:szCs w:val="24"/>
        </w:rPr>
        <w:t>sensus</w:t>
      </w:r>
      <w:r>
        <w:rPr>
          <w:rFonts w:ascii="Times New Roman" w:hAnsi="Times New Roman" w:cs="Times New Roman"/>
          <w:sz w:val="24"/>
          <w:szCs w:val="24"/>
        </w:rPr>
        <w:t>’ berdasarkan dari keseluruhan pedagang sayur keliling di 3 desa terpilih di Kecamatan Praya Timur.</w:t>
      </w:r>
      <w:proofErr w:type="gramEnd"/>
    </w:p>
    <w:p w:rsidR="001A2FE3" w:rsidRDefault="001A2FE3" w:rsidP="001A2FE3">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Jenis data yaitu data kuantitatif dan data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data yaitu data primer dan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menggunakan teknik survey.</w:t>
      </w:r>
      <w:proofErr w:type="gramEnd"/>
      <w:r>
        <w:rPr>
          <w:rFonts w:ascii="Times New Roman" w:hAnsi="Times New Roman" w:cs="Times New Roman"/>
          <w:sz w:val="24"/>
          <w:szCs w:val="24"/>
        </w:rPr>
        <w:t xml:space="preserve"> </w:t>
      </w:r>
    </w:p>
    <w:p w:rsidR="001A2FE3" w:rsidRPr="004D3D39" w:rsidRDefault="001A2FE3" w:rsidP="001A2FE3">
      <w:pPr>
        <w:spacing w:before="240" w:after="120" w:line="240" w:lineRule="auto"/>
        <w:jc w:val="both"/>
        <w:rPr>
          <w:rFonts w:ascii="Times New Roman" w:hAnsi="Times New Roman" w:cs="Times New Roman"/>
          <w:b/>
          <w:sz w:val="24"/>
          <w:szCs w:val="24"/>
        </w:rPr>
      </w:pPr>
      <w:r w:rsidRPr="004D3D39">
        <w:rPr>
          <w:rFonts w:ascii="Times New Roman" w:hAnsi="Times New Roman" w:cs="Times New Roman"/>
          <w:b/>
          <w:sz w:val="24"/>
          <w:szCs w:val="24"/>
        </w:rPr>
        <w:t>Analisis data</w:t>
      </w:r>
    </w:p>
    <w:p w:rsidR="001A2FE3" w:rsidRPr="00923869" w:rsidRDefault="001A2FE3" w:rsidP="00470BD8">
      <w:pPr>
        <w:pStyle w:val="Heading3"/>
        <w:spacing w:before="120" w:line="360" w:lineRule="auto"/>
        <w:jc w:val="both"/>
        <w:rPr>
          <w:rFonts w:ascii="Times New Roman" w:hAnsi="Times New Roman"/>
          <w:szCs w:val="24"/>
        </w:rPr>
      </w:pPr>
      <w:r w:rsidRPr="00923869">
        <w:rPr>
          <w:rFonts w:ascii="Times New Roman" w:hAnsi="Times New Roman"/>
          <w:szCs w:val="24"/>
        </w:rPr>
        <w:t>Pendapatan</w:t>
      </w:r>
      <w:r>
        <w:rPr>
          <w:rFonts w:ascii="Times New Roman" w:hAnsi="Times New Roman"/>
          <w:szCs w:val="24"/>
        </w:rPr>
        <w:t xml:space="preserve">Usahatani Sendiri </w:t>
      </w:r>
    </w:p>
    <w:p w:rsidR="001A2FE3" w:rsidRPr="00470BD8" w:rsidRDefault="001A2FE3" w:rsidP="00470BD8">
      <w:pPr>
        <w:pStyle w:val="ListParagraph"/>
        <w:tabs>
          <w:tab w:val="left" w:pos="5640"/>
        </w:tabs>
        <w:spacing w:line="240" w:lineRule="auto"/>
        <w:ind w:left="567"/>
        <w:contextualSpacing w:val="0"/>
        <w:jc w:val="both"/>
        <w:outlineLvl w:val="0"/>
        <w:rPr>
          <w:rFonts w:ascii="Times New Roman" w:hAnsi="Times New Roman" w:cs="Times New Roman"/>
          <w:sz w:val="24"/>
          <w:szCs w:val="24"/>
        </w:rPr>
      </w:pPr>
      <w:r w:rsidRPr="00470BD8">
        <w:rPr>
          <w:rFonts w:ascii="Times New Roman" w:hAnsi="Times New Roman" w:cs="Times New Roman"/>
          <w:sz w:val="24"/>
          <w:szCs w:val="24"/>
        </w:rPr>
        <w:t>I</w:t>
      </w:r>
      <w:r w:rsidRPr="00470BD8">
        <w:rPr>
          <w:rFonts w:ascii="Times New Roman" w:hAnsi="Times New Roman" w:cs="Times New Roman"/>
          <w:sz w:val="24"/>
          <w:szCs w:val="24"/>
          <w:vertAlign w:val="subscript"/>
        </w:rPr>
        <w:t>1</w:t>
      </w:r>
      <w:r w:rsidRPr="00470BD8">
        <w:rPr>
          <w:rFonts w:ascii="Times New Roman" w:hAnsi="Times New Roman" w:cs="Times New Roman"/>
          <w:sz w:val="24"/>
          <w:szCs w:val="24"/>
        </w:rPr>
        <w:t xml:space="preserve"> = TR – TC</w:t>
      </w:r>
      <w:r w:rsidRPr="00470BD8">
        <w:rPr>
          <w:rFonts w:ascii="Times New Roman" w:hAnsi="Times New Roman" w:cs="Times New Roman"/>
          <w:sz w:val="24"/>
          <w:szCs w:val="24"/>
        </w:rPr>
        <w:tab/>
      </w:r>
    </w:p>
    <w:p w:rsidR="001A2FE3" w:rsidRDefault="001A2FE3" w:rsidP="001A2FE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0" w:type="auto"/>
        <w:jc w:val="center"/>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
        <w:gridCol w:w="279"/>
        <w:gridCol w:w="3018"/>
      </w:tblGrid>
      <w:tr w:rsidR="001A2FE3" w:rsidRPr="005C13FF" w:rsidTr="00986002">
        <w:trPr>
          <w:jc w:val="center"/>
        </w:trPr>
        <w:tc>
          <w:tcPr>
            <w:tcW w:w="285" w:type="dxa"/>
          </w:tcPr>
          <w:p w:rsidR="001A2FE3" w:rsidRPr="005C13FF" w:rsidRDefault="001A2FE3" w:rsidP="00986002">
            <w:pPr>
              <w:pStyle w:val="ListParagraph"/>
              <w:ind w:left="-132"/>
              <w:jc w:val="both"/>
              <w:rPr>
                <w:rFonts w:ascii="Times New Roman" w:hAnsi="Times New Roman" w:cs="Times New Roman"/>
              </w:rPr>
            </w:pPr>
            <w:r w:rsidRPr="005C13FF">
              <w:rPr>
                <w:rFonts w:ascii="Times New Roman" w:hAnsi="Times New Roman" w:cs="Times New Roman"/>
              </w:rPr>
              <w:t>I</w:t>
            </w:r>
            <w:r w:rsidRPr="005C13FF">
              <w:rPr>
                <w:rFonts w:ascii="Times New Roman" w:hAnsi="Times New Roman" w:cs="Times New Roman"/>
                <w:vertAlign w:val="subscript"/>
              </w:rPr>
              <w:t>1</w:t>
            </w:r>
          </w:p>
        </w:tc>
        <w:tc>
          <w:tcPr>
            <w:tcW w:w="279" w:type="dxa"/>
          </w:tcPr>
          <w:p w:rsidR="001A2FE3" w:rsidRPr="005C13FF" w:rsidRDefault="001A2FE3" w:rsidP="00986002">
            <w:pPr>
              <w:pStyle w:val="ListParagraph"/>
              <w:ind w:left="-79"/>
              <w:jc w:val="both"/>
              <w:rPr>
                <w:rFonts w:ascii="Times New Roman" w:hAnsi="Times New Roman" w:cs="Times New Roman"/>
              </w:rPr>
            </w:pPr>
            <w:r w:rsidRPr="005C13FF">
              <w:rPr>
                <w:rFonts w:ascii="Times New Roman" w:hAnsi="Times New Roman" w:cs="Times New Roman"/>
              </w:rPr>
              <w:t>=</w:t>
            </w:r>
          </w:p>
        </w:tc>
        <w:tc>
          <w:tcPr>
            <w:tcW w:w="3018" w:type="dxa"/>
          </w:tcPr>
          <w:p w:rsidR="001A2FE3" w:rsidRPr="005C13FF" w:rsidRDefault="001A2FE3" w:rsidP="00986002">
            <w:pPr>
              <w:pStyle w:val="ListParagraph"/>
              <w:ind w:left="-108"/>
              <w:jc w:val="both"/>
              <w:rPr>
                <w:rFonts w:ascii="Times New Roman" w:hAnsi="Times New Roman" w:cs="Times New Roman"/>
              </w:rPr>
            </w:pPr>
            <w:r w:rsidRPr="005C13FF">
              <w:rPr>
                <w:rFonts w:ascii="Times New Roman" w:hAnsi="Times New Roman" w:cs="Times New Roman"/>
              </w:rPr>
              <w:t xml:space="preserve">Pendapatan </w:t>
            </w:r>
            <w:r>
              <w:rPr>
                <w:rFonts w:ascii="Times New Roman" w:hAnsi="Times New Roman" w:cs="Times New Roman"/>
              </w:rPr>
              <w:t xml:space="preserve">dari </w:t>
            </w:r>
            <w:r w:rsidRPr="005C13FF">
              <w:rPr>
                <w:rFonts w:ascii="Times New Roman" w:hAnsi="Times New Roman" w:cs="Times New Roman"/>
              </w:rPr>
              <w:t>usahatani sendiri (rupiah/tahun)</w:t>
            </w:r>
          </w:p>
        </w:tc>
      </w:tr>
      <w:tr w:rsidR="001A2FE3" w:rsidRPr="005C13FF" w:rsidTr="00986002">
        <w:trPr>
          <w:jc w:val="center"/>
        </w:trPr>
        <w:tc>
          <w:tcPr>
            <w:tcW w:w="285" w:type="dxa"/>
          </w:tcPr>
          <w:p w:rsidR="001A2FE3" w:rsidRPr="005C13FF" w:rsidRDefault="001A2FE3" w:rsidP="00986002">
            <w:pPr>
              <w:pStyle w:val="ListParagraph"/>
              <w:ind w:left="-132"/>
              <w:jc w:val="both"/>
              <w:rPr>
                <w:rFonts w:ascii="Times New Roman" w:hAnsi="Times New Roman" w:cs="Times New Roman"/>
              </w:rPr>
            </w:pPr>
            <w:r w:rsidRPr="005C13FF">
              <w:rPr>
                <w:rFonts w:ascii="Times New Roman" w:hAnsi="Times New Roman" w:cs="Times New Roman"/>
              </w:rPr>
              <w:t>TC</w:t>
            </w:r>
          </w:p>
        </w:tc>
        <w:tc>
          <w:tcPr>
            <w:tcW w:w="279" w:type="dxa"/>
          </w:tcPr>
          <w:p w:rsidR="001A2FE3" w:rsidRPr="005C13FF" w:rsidRDefault="001A2FE3" w:rsidP="00986002">
            <w:pPr>
              <w:pStyle w:val="ListParagraph"/>
              <w:ind w:left="-79"/>
              <w:jc w:val="both"/>
              <w:rPr>
                <w:rFonts w:ascii="Times New Roman" w:hAnsi="Times New Roman" w:cs="Times New Roman"/>
              </w:rPr>
            </w:pPr>
            <w:r w:rsidRPr="005C13FF">
              <w:rPr>
                <w:rFonts w:ascii="Times New Roman" w:hAnsi="Times New Roman" w:cs="Times New Roman"/>
              </w:rPr>
              <w:t>=</w:t>
            </w:r>
          </w:p>
        </w:tc>
        <w:tc>
          <w:tcPr>
            <w:tcW w:w="3018" w:type="dxa"/>
          </w:tcPr>
          <w:p w:rsidR="001A2FE3" w:rsidRPr="005C13FF" w:rsidRDefault="001A2FE3" w:rsidP="00986002">
            <w:pPr>
              <w:pStyle w:val="ListParagraph"/>
              <w:ind w:left="-108"/>
              <w:jc w:val="both"/>
              <w:rPr>
                <w:rFonts w:ascii="Times New Roman" w:hAnsi="Times New Roman" w:cs="Times New Roman"/>
              </w:rPr>
            </w:pPr>
            <w:r w:rsidRPr="005C13FF">
              <w:rPr>
                <w:rFonts w:ascii="Times New Roman" w:hAnsi="Times New Roman" w:cs="Times New Roman"/>
              </w:rPr>
              <w:t>Total biaya</w:t>
            </w:r>
            <w:r>
              <w:rPr>
                <w:rFonts w:ascii="Times New Roman" w:hAnsi="Times New Roman" w:cs="Times New Roman"/>
              </w:rPr>
              <w:t xml:space="preserve"> dari</w:t>
            </w:r>
            <w:r w:rsidRPr="005C13FF">
              <w:rPr>
                <w:rFonts w:ascii="Times New Roman" w:hAnsi="Times New Roman" w:cs="Times New Roman"/>
              </w:rPr>
              <w:t xml:space="preserve"> usahatani sendiri (rupiah/tahun)</w:t>
            </w:r>
          </w:p>
        </w:tc>
      </w:tr>
      <w:tr w:rsidR="001A2FE3" w:rsidRPr="005C13FF" w:rsidTr="00986002">
        <w:trPr>
          <w:jc w:val="center"/>
        </w:trPr>
        <w:tc>
          <w:tcPr>
            <w:tcW w:w="285" w:type="dxa"/>
          </w:tcPr>
          <w:p w:rsidR="001A2FE3" w:rsidRPr="005C13FF" w:rsidRDefault="001A2FE3" w:rsidP="00986002">
            <w:pPr>
              <w:pStyle w:val="ListParagraph"/>
              <w:ind w:left="-132"/>
              <w:jc w:val="both"/>
              <w:rPr>
                <w:rFonts w:ascii="Times New Roman" w:hAnsi="Times New Roman" w:cs="Times New Roman"/>
              </w:rPr>
            </w:pPr>
            <w:r w:rsidRPr="005C13FF">
              <w:rPr>
                <w:rFonts w:ascii="Times New Roman" w:hAnsi="Times New Roman" w:cs="Times New Roman"/>
              </w:rPr>
              <w:t>TR</w:t>
            </w:r>
          </w:p>
        </w:tc>
        <w:tc>
          <w:tcPr>
            <w:tcW w:w="279" w:type="dxa"/>
          </w:tcPr>
          <w:p w:rsidR="001A2FE3" w:rsidRPr="005C13FF" w:rsidRDefault="001A2FE3" w:rsidP="00986002">
            <w:pPr>
              <w:pStyle w:val="ListParagraph"/>
              <w:ind w:left="-79"/>
              <w:jc w:val="both"/>
              <w:rPr>
                <w:rFonts w:ascii="Times New Roman" w:hAnsi="Times New Roman" w:cs="Times New Roman"/>
              </w:rPr>
            </w:pPr>
            <w:r w:rsidRPr="005C13FF">
              <w:rPr>
                <w:rFonts w:ascii="Times New Roman" w:hAnsi="Times New Roman" w:cs="Times New Roman"/>
              </w:rPr>
              <w:t>=</w:t>
            </w:r>
          </w:p>
        </w:tc>
        <w:tc>
          <w:tcPr>
            <w:tcW w:w="3018" w:type="dxa"/>
          </w:tcPr>
          <w:p w:rsidR="001A2FE3" w:rsidRPr="005C13FF" w:rsidRDefault="001A2FE3" w:rsidP="00986002">
            <w:pPr>
              <w:pStyle w:val="ListParagraph"/>
              <w:ind w:left="-108"/>
              <w:jc w:val="both"/>
              <w:rPr>
                <w:rFonts w:ascii="Times New Roman" w:hAnsi="Times New Roman" w:cs="Times New Roman"/>
              </w:rPr>
            </w:pPr>
            <w:r w:rsidRPr="005C13FF">
              <w:rPr>
                <w:rFonts w:ascii="Times New Roman" w:hAnsi="Times New Roman" w:cs="Times New Roman"/>
              </w:rPr>
              <w:t xml:space="preserve">Total penerimaan </w:t>
            </w:r>
            <w:r>
              <w:rPr>
                <w:rFonts w:ascii="Times New Roman" w:hAnsi="Times New Roman" w:cs="Times New Roman"/>
              </w:rPr>
              <w:t xml:space="preserve">dari </w:t>
            </w:r>
            <w:r w:rsidRPr="005C13FF">
              <w:rPr>
                <w:rFonts w:ascii="Times New Roman" w:hAnsi="Times New Roman" w:cs="Times New Roman"/>
              </w:rPr>
              <w:t>usahatani sendiri (rupiah/tahun)</w:t>
            </w:r>
          </w:p>
        </w:tc>
      </w:tr>
    </w:tbl>
    <w:p w:rsidR="001A2FE3" w:rsidRPr="00923869" w:rsidRDefault="001A2FE3" w:rsidP="00470BD8">
      <w:pPr>
        <w:pStyle w:val="Heading3"/>
        <w:spacing w:before="240" w:after="120" w:line="240" w:lineRule="auto"/>
        <w:jc w:val="both"/>
        <w:rPr>
          <w:rFonts w:ascii="Times New Roman" w:hAnsi="Times New Roman"/>
          <w:szCs w:val="24"/>
        </w:rPr>
      </w:pPr>
      <w:r w:rsidRPr="00923869">
        <w:rPr>
          <w:rFonts w:ascii="Times New Roman" w:hAnsi="Times New Roman"/>
          <w:szCs w:val="24"/>
        </w:rPr>
        <w:lastRenderedPageBreak/>
        <w:t>Pendapatan</w:t>
      </w:r>
      <w:r w:rsidR="00470BD8">
        <w:rPr>
          <w:rFonts w:ascii="Times New Roman" w:hAnsi="Times New Roman"/>
          <w:szCs w:val="24"/>
        </w:rPr>
        <w:t xml:space="preserve"> </w:t>
      </w:r>
      <w:r>
        <w:rPr>
          <w:rFonts w:ascii="Times New Roman" w:hAnsi="Times New Roman"/>
          <w:szCs w:val="24"/>
        </w:rPr>
        <w:t xml:space="preserve">Usahatani dari Luar Usahatani Sendiri </w:t>
      </w:r>
    </w:p>
    <w:p w:rsidR="001A2FE3" w:rsidRPr="00470BD8" w:rsidRDefault="001A2FE3" w:rsidP="00470BD8">
      <w:pPr>
        <w:pStyle w:val="ListParagraph"/>
        <w:spacing w:line="240" w:lineRule="auto"/>
        <w:ind w:left="567"/>
        <w:contextualSpacing w:val="0"/>
        <w:jc w:val="both"/>
        <w:rPr>
          <w:rFonts w:ascii="Times New Roman" w:hAnsi="Times New Roman" w:cs="Times New Roman"/>
          <w:sz w:val="24"/>
          <w:szCs w:val="24"/>
        </w:rPr>
      </w:pPr>
      <w:r w:rsidRPr="00470BD8">
        <w:rPr>
          <w:rFonts w:ascii="Times New Roman" w:hAnsi="Times New Roman" w:cs="Times New Roman"/>
          <w:sz w:val="24"/>
          <w:szCs w:val="24"/>
        </w:rPr>
        <w:t>I</w:t>
      </w:r>
      <w:r w:rsidRPr="00470BD8">
        <w:rPr>
          <w:rFonts w:ascii="Times New Roman" w:hAnsi="Times New Roman" w:cs="Times New Roman"/>
          <w:sz w:val="24"/>
          <w:szCs w:val="24"/>
          <w:vertAlign w:val="subscript"/>
        </w:rPr>
        <w:t>21</w:t>
      </w:r>
      <w:r w:rsidRPr="00470BD8">
        <w:rPr>
          <w:rFonts w:ascii="Times New Roman" w:hAnsi="Times New Roman" w:cs="Times New Roman"/>
          <w:sz w:val="24"/>
          <w:szCs w:val="24"/>
        </w:rPr>
        <w:t xml:space="preserve"> = U</w:t>
      </w:r>
      <w:r w:rsidRPr="00470BD8">
        <w:rPr>
          <w:rFonts w:ascii="Times New Roman" w:hAnsi="Times New Roman" w:cs="Times New Roman"/>
          <w:sz w:val="24"/>
          <w:szCs w:val="24"/>
          <w:vertAlign w:val="subscript"/>
        </w:rPr>
        <w:t>i</w:t>
      </w:r>
      <w:r w:rsidRPr="00470BD8">
        <w:rPr>
          <w:rFonts w:ascii="Times New Roman" w:hAnsi="Times New Roman" w:cs="Times New Roman"/>
          <w:sz w:val="24"/>
          <w:szCs w:val="24"/>
        </w:rPr>
        <w:t xml:space="preserve"> X F</w:t>
      </w:r>
      <w:r w:rsidRPr="00470BD8">
        <w:rPr>
          <w:rFonts w:ascii="Times New Roman" w:hAnsi="Times New Roman" w:cs="Times New Roman"/>
          <w:sz w:val="24"/>
          <w:szCs w:val="24"/>
          <w:vertAlign w:val="subscript"/>
        </w:rPr>
        <w:t>i</w:t>
      </w:r>
    </w:p>
    <w:p w:rsidR="001A2FE3" w:rsidRDefault="001A2FE3" w:rsidP="001A2F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150"/>
      </w:tblGrid>
      <w:tr w:rsidR="001A2FE3" w:rsidTr="00986002">
        <w:tc>
          <w:tcPr>
            <w:tcW w:w="567" w:type="dxa"/>
          </w:tcPr>
          <w:p w:rsidR="001A2FE3" w:rsidRDefault="001A2FE3" w:rsidP="00986002">
            <w:pPr>
              <w:ind w:left="-108"/>
              <w:jc w:val="both"/>
              <w:rPr>
                <w:rFonts w:ascii="Times New Roman" w:hAnsi="Times New Roman" w:cs="Times New Roman"/>
                <w:sz w:val="24"/>
                <w:szCs w:val="24"/>
              </w:rPr>
            </w:pPr>
            <w:r w:rsidRPr="005C13FF">
              <w:rPr>
                <w:rFonts w:ascii="Times New Roman" w:hAnsi="Times New Roman" w:cs="Times New Roman"/>
              </w:rPr>
              <w:t>I</w:t>
            </w:r>
            <w:r>
              <w:rPr>
                <w:rFonts w:ascii="Times New Roman" w:hAnsi="Times New Roman" w:cs="Times New Roman"/>
                <w:vertAlign w:val="subscript"/>
              </w:rPr>
              <w:t>21</w:t>
            </w:r>
            <w:r w:rsidRPr="005C13FF">
              <w:rPr>
                <w:rFonts w:ascii="Times New Roman" w:hAnsi="Times New Roman" w:cs="Times New Roman"/>
                <w:vertAlign w:val="subscript"/>
              </w:rPr>
              <w:t xml:space="preserve"> </w:t>
            </w:r>
            <w:r w:rsidRPr="005C13FF">
              <w:rPr>
                <w:rFonts w:ascii="Times New Roman" w:hAnsi="Times New Roman" w:cs="Times New Roman"/>
              </w:rPr>
              <w:t>=</w:t>
            </w:r>
          </w:p>
        </w:tc>
        <w:tc>
          <w:tcPr>
            <w:tcW w:w="3150" w:type="dxa"/>
          </w:tcPr>
          <w:p w:rsidR="001A2FE3" w:rsidRDefault="001A2FE3" w:rsidP="00986002">
            <w:pPr>
              <w:ind w:left="-108"/>
              <w:jc w:val="both"/>
              <w:rPr>
                <w:rFonts w:ascii="Times New Roman" w:hAnsi="Times New Roman" w:cs="Times New Roman"/>
                <w:sz w:val="24"/>
                <w:szCs w:val="24"/>
              </w:rPr>
            </w:pPr>
            <w:r w:rsidRPr="005C13FF">
              <w:rPr>
                <w:rFonts w:ascii="Times New Roman" w:hAnsi="Times New Roman" w:cs="Times New Roman"/>
              </w:rPr>
              <w:t xml:space="preserve">Pendapatan </w:t>
            </w:r>
            <w:r>
              <w:rPr>
                <w:rFonts w:ascii="Times New Roman" w:hAnsi="Times New Roman" w:cs="Times New Roman"/>
              </w:rPr>
              <w:t xml:space="preserve">yang bersumber dari aktivitas ke i </w:t>
            </w:r>
            <w:r w:rsidRPr="000A37F2">
              <w:rPr>
                <w:rFonts w:ascii="Times New Roman" w:hAnsi="Times New Roman" w:cs="Times New Roman"/>
              </w:rPr>
              <w:t>(rupiah/tahun)</w:t>
            </w:r>
          </w:p>
        </w:tc>
      </w:tr>
      <w:tr w:rsidR="001A2FE3" w:rsidTr="00986002">
        <w:tc>
          <w:tcPr>
            <w:tcW w:w="567" w:type="dxa"/>
          </w:tcPr>
          <w:p w:rsidR="001A2FE3" w:rsidRPr="005C13FF" w:rsidRDefault="001A2FE3" w:rsidP="00986002">
            <w:pPr>
              <w:ind w:left="-108"/>
              <w:jc w:val="both"/>
              <w:rPr>
                <w:rFonts w:ascii="Times New Roman" w:hAnsi="Times New Roman" w:cs="Times New Roman"/>
              </w:rPr>
            </w:pPr>
            <w:r w:rsidRPr="005C13FF">
              <w:rPr>
                <w:rFonts w:ascii="Times New Roman" w:hAnsi="Times New Roman" w:cs="Times New Roman"/>
              </w:rPr>
              <w:t>U</w:t>
            </w:r>
            <w:r w:rsidRPr="005C13FF">
              <w:rPr>
                <w:rFonts w:ascii="Times New Roman" w:hAnsi="Times New Roman" w:cs="Times New Roman"/>
                <w:vertAlign w:val="subscript"/>
              </w:rPr>
              <w:t>i</w:t>
            </w:r>
            <w:r w:rsidRPr="005C13FF">
              <w:rPr>
                <w:rFonts w:ascii="Times New Roman" w:hAnsi="Times New Roman" w:cs="Times New Roman"/>
              </w:rPr>
              <w:t xml:space="preserve"> =</w:t>
            </w:r>
          </w:p>
        </w:tc>
        <w:tc>
          <w:tcPr>
            <w:tcW w:w="3150" w:type="dxa"/>
          </w:tcPr>
          <w:p w:rsidR="001A2FE3" w:rsidRPr="005C13FF" w:rsidRDefault="001A2FE3" w:rsidP="00986002">
            <w:pPr>
              <w:ind w:left="-108"/>
              <w:jc w:val="both"/>
              <w:rPr>
                <w:rFonts w:ascii="Times New Roman" w:hAnsi="Times New Roman" w:cs="Times New Roman"/>
              </w:rPr>
            </w:pPr>
            <w:r>
              <w:rPr>
                <w:rFonts w:ascii="Times New Roman" w:hAnsi="Times New Roman" w:cs="Times New Roman"/>
              </w:rPr>
              <w:t>Pendapatan/</w:t>
            </w:r>
            <w:r w:rsidRPr="005C13FF">
              <w:rPr>
                <w:rFonts w:ascii="Times New Roman" w:hAnsi="Times New Roman" w:cs="Times New Roman"/>
              </w:rPr>
              <w:t>Upah</w:t>
            </w:r>
            <w:r>
              <w:rPr>
                <w:rFonts w:ascii="Times New Roman" w:hAnsi="Times New Roman" w:cs="Times New Roman"/>
              </w:rPr>
              <w:t xml:space="preserve"> yang bersumber dari aktivitas ke i (rupiah/hari)</w:t>
            </w:r>
          </w:p>
        </w:tc>
      </w:tr>
      <w:tr w:rsidR="001A2FE3" w:rsidTr="00986002">
        <w:tc>
          <w:tcPr>
            <w:tcW w:w="567" w:type="dxa"/>
          </w:tcPr>
          <w:p w:rsidR="001A2FE3" w:rsidRPr="005C13FF" w:rsidRDefault="001A2FE3" w:rsidP="00986002">
            <w:pPr>
              <w:ind w:left="-108"/>
              <w:jc w:val="both"/>
              <w:rPr>
                <w:rFonts w:ascii="Times New Roman" w:hAnsi="Times New Roman" w:cs="Times New Roman"/>
              </w:rPr>
            </w:pPr>
            <w:r w:rsidRPr="005C13FF">
              <w:rPr>
                <w:rFonts w:ascii="Times New Roman" w:hAnsi="Times New Roman" w:cs="Times New Roman"/>
              </w:rPr>
              <w:t>F</w:t>
            </w:r>
            <w:r w:rsidRPr="005C13FF">
              <w:rPr>
                <w:rFonts w:ascii="Times New Roman" w:hAnsi="Times New Roman" w:cs="Times New Roman"/>
                <w:vertAlign w:val="subscript"/>
              </w:rPr>
              <w:t>i</w:t>
            </w:r>
            <w:r w:rsidRPr="005C13FF">
              <w:rPr>
                <w:rFonts w:ascii="Times New Roman" w:hAnsi="Times New Roman" w:cs="Times New Roman"/>
              </w:rPr>
              <w:t>=</w:t>
            </w:r>
          </w:p>
        </w:tc>
        <w:tc>
          <w:tcPr>
            <w:tcW w:w="3150" w:type="dxa"/>
          </w:tcPr>
          <w:p w:rsidR="001A2FE3" w:rsidRPr="005C13FF" w:rsidRDefault="001A2FE3" w:rsidP="00986002">
            <w:pPr>
              <w:ind w:left="-108"/>
              <w:jc w:val="both"/>
              <w:rPr>
                <w:rFonts w:ascii="Times New Roman" w:hAnsi="Times New Roman" w:cs="Times New Roman"/>
              </w:rPr>
            </w:pPr>
            <w:r w:rsidRPr="005C13FF">
              <w:rPr>
                <w:rFonts w:ascii="Times New Roman" w:hAnsi="Times New Roman" w:cs="Times New Roman"/>
              </w:rPr>
              <w:t xml:space="preserve">Frekuensi kerja </w:t>
            </w:r>
            <w:r>
              <w:rPr>
                <w:rFonts w:ascii="Times New Roman" w:hAnsi="Times New Roman" w:cs="Times New Roman"/>
              </w:rPr>
              <w:t>yang bersumber dari aktivitas ke i (rupiah/hari</w:t>
            </w:r>
            <w:r w:rsidRPr="000A37F2">
              <w:rPr>
                <w:rFonts w:ascii="Times New Roman" w:hAnsi="Times New Roman" w:cs="Times New Roman"/>
              </w:rPr>
              <w:t>)</w:t>
            </w:r>
          </w:p>
        </w:tc>
      </w:tr>
    </w:tbl>
    <w:p w:rsidR="001A2FE3" w:rsidRPr="005A1F2D" w:rsidRDefault="001A2FE3" w:rsidP="00470BD8">
      <w:pPr>
        <w:spacing w:before="240" w:after="120" w:line="240" w:lineRule="auto"/>
        <w:jc w:val="both"/>
        <w:rPr>
          <w:rFonts w:ascii="Times New Roman" w:hAnsi="Times New Roman" w:cs="Times New Roman"/>
          <w:b/>
          <w:sz w:val="24"/>
          <w:szCs w:val="24"/>
        </w:rPr>
      </w:pPr>
      <w:r w:rsidRPr="005A1F2D">
        <w:rPr>
          <w:rFonts w:ascii="Times New Roman" w:hAnsi="Times New Roman" w:cs="Times New Roman"/>
          <w:b/>
          <w:sz w:val="24"/>
          <w:szCs w:val="24"/>
        </w:rPr>
        <w:t>Pendapatan Usahatani dari Luar Usahatani Sendiri (Berburuh Tani)</w:t>
      </w:r>
    </w:p>
    <w:p w:rsidR="001A2FE3" w:rsidRPr="00470BD8" w:rsidRDefault="001A2FE3" w:rsidP="00470BD8">
      <w:pPr>
        <w:pStyle w:val="ListParagraph"/>
        <w:spacing w:line="240" w:lineRule="auto"/>
        <w:ind w:left="709"/>
        <w:contextualSpacing w:val="0"/>
        <w:jc w:val="both"/>
        <w:rPr>
          <w:rFonts w:ascii="Times New Roman" w:hAnsi="Times New Roman" w:cs="Times New Roman"/>
          <w:sz w:val="24"/>
          <w:szCs w:val="24"/>
        </w:rPr>
      </w:pPr>
      <w:r w:rsidRPr="00470BD8">
        <w:rPr>
          <w:rFonts w:ascii="Times New Roman" w:hAnsi="Times New Roman" w:cs="Times New Roman"/>
          <w:sz w:val="24"/>
          <w:szCs w:val="24"/>
        </w:rPr>
        <w:t>I</w:t>
      </w:r>
      <w:r w:rsidRPr="00470BD8">
        <w:rPr>
          <w:rFonts w:ascii="Times New Roman" w:hAnsi="Times New Roman" w:cs="Times New Roman"/>
          <w:sz w:val="24"/>
          <w:szCs w:val="24"/>
          <w:vertAlign w:val="subscript"/>
        </w:rPr>
        <w:t>2</w:t>
      </w:r>
      <w:r w:rsidRPr="00470BD8">
        <w:rPr>
          <w:rFonts w:ascii="Times New Roman" w:hAnsi="Times New Roman" w:cs="Times New Roman"/>
          <w:sz w:val="24"/>
          <w:szCs w:val="24"/>
        </w:rPr>
        <w:t>= I</w:t>
      </w:r>
      <w:r w:rsidRPr="00470BD8">
        <w:rPr>
          <w:rFonts w:ascii="Times New Roman" w:hAnsi="Times New Roman" w:cs="Times New Roman"/>
          <w:sz w:val="24"/>
          <w:szCs w:val="24"/>
          <w:vertAlign w:val="subscript"/>
        </w:rPr>
        <w:t>21</w:t>
      </w:r>
      <w:r w:rsidRPr="00470BD8">
        <w:rPr>
          <w:rFonts w:ascii="Times New Roman" w:hAnsi="Times New Roman" w:cs="Times New Roman"/>
          <w:sz w:val="24"/>
          <w:szCs w:val="24"/>
        </w:rPr>
        <w:t xml:space="preserve"> + I</w:t>
      </w:r>
      <w:r w:rsidRPr="00470BD8">
        <w:rPr>
          <w:rFonts w:ascii="Times New Roman" w:hAnsi="Times New Roman" w:cs="Times New Roman"/>
          <w:sz w:val="24"/>
          <w:szCs w:val="24"/>
          <w:vertAlign w:val="subscript"/>
        </w:rPr>
        <w:t>22</w:t>
      </w:r>
      <w:r w:rsidRPr="00470BD8">
        <w:rPr>
          <w:rFonts w:ascii="Times New Roman" w:hAnsi="Times New Roman" w:cs="Times New Roman"/>
          <w:sz w:val="24"/>
          <w:szCs w:val="24"/>
        </w:rPr>
        <w:t xml:space="preserve"> + ….. + I</w:t>
      </w:r>
      <w:r w:rsidRPr="00470BD8">
        <w:rPr>
          <w:rFonts w:ascii="Times New Roman" w:hAnsi="Times New Roman" w:cs="Times New Roman"/>
          <w:sz w:val="24"/>
          <w:szCs w:val="24"/>
          <w:vertAlign w:val="subscript"/>
        </w:rPr>
        <w:t>2n</w:t>
      </w:r>
    </w:p>
    <w:p w:rsidR="001A2FE3" w:rsidRDefault="001A2FE3" w:rsidP="001A2FE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3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119"/>
      </w:tblGrid>
      <w:tr w:rsidR="001A2FE3" w:rsidRPr="000A37F2" w:rsidTr="00986002">
        <w:tc>
          <w:tcPr>
            <w:tcW w:w="567" w:type="dxa"/>
          </w:tcPr>
          <w:p w:rsidR="001A2FE3" w:rsidRPr="000A37F2" w:rsidRDefault="001A2FE3" w:rsidP="00986002">
            <w:pPr>
              <w:pStyle w:val="ListParagraph"/>
              <w:ind w:left="-108"/>
              <w:rPr>
                <w:rFonts w:ascii="Times New Roman" w:hAnsi="Times New Roman" w:cs="Times New Roman"/>
              </w:rPr>
            </w:pPr>
            <w:r w:rsidRPr="000A37F2">
              <w:rPr>
                <w:rFonts w:ascii="Times New Roman" w:hAnsi="Times New Roman" w:cs="Times New Roman"/>
              </w:rPr>
              <w:t>I</w:t>
            </w:r>
            <w:r w:rsidRPr="000A37F2">
              <w:rPr>
                <w:rFonts w:ascii="Times New Roman" w:hAnsi="Times New Roman" w:cs="Times New Roman"/>
                <w:vertAlign w:val="subscript"/>
              </w:rPr>
              <w:t xml:space="preserve">2 </w:t>
            </w:r>
            <w:r w:rsidRPr="000A37F2">
              <w:rPr>
                <w:rFonts w:ascii="Times New Roman" w:hAnsi="Times New Roman" w:cs="Times New Roman"/>
              </w:rPr>
              <w:t>=</w:t>
            </w:r>
          </w:p>
        </w:tc>
        <w:tc>
          <w:tcPr>
            <w:tcW w:w="3119" w:type="dxa"/>
          </w:tcPr>
          <w:p w:rsidR="001A2FE3" w:rsidRPr="000A37F2" w:rsidRDefault="001A2FE3" w:rsidP="00986002">
            <w:pPr>
              <w:pStyle w:val="ListParagraph"/>
              <w:ind w:left="-108"/>
              <w:jc w:val="both"/>
              <w:rPr>
                <w:rFonts w:ascii="Times New Roman" w:hAnsi="Times New Roman" w:cs="Times New Roman"/>
              </w:rPr>
            </w:pPr>
            <w:r w:rsidRPr="000A37F2">
              <w:rPr>
                <w:rFonts w:ascii="Times New Roman" w:hAnsi="Times New Roman" w:cs="Times New Roman"/>
              </w:rPr>
              <w:t xml:space="preserve">pendapatan </w:t>
            </w:r>
            <w:r>
              <w:rPr>
                <w:rFonts w:ascii="Times New Roman" w:hAnsi="Times New Roman" w:cs="Times New Roman"/>
              </w:rPr>
              <w:t xml:space="preserve">dari </w:t>
            </w:r>
            <w:r w:rsidRPr="000A37F2">
              <w:rPr>
                <w:rFonts w:ascii="Times New Roman" w:hAnsi="Times New Roman" w:cs="Times New Roman"/>
              </w:rPr>
              <w:t>luar usahatani sendiri (rupiah/tahun)</w:t>
            </w:r>
          </w:p>
        </w:tc>
      </w:tr>
      <w:tr w:rsidR="001A2FE3" w:rsidRPr="000A37F2" w:rsidTr="00986002">
        <w:tc>
          <w:tcPr>
            <w:tcW w:w="567" w:type="dxa"/>
          </w:tcPr>
          <w:p w:rsidR="001A2FE3" w:rsidRPr="000A37F2" w:rsidRDefault="001A2FE3" w:rsidP="00986002">
            <w:pPr>
              <w:pStyle w:val="ListParagraph"/>
              <w:ind w:left="-108"/>
              <w:rPr>
                <w:rFonts w:ascii="Times New Roman" w:hAnsi="Times New Roman" w:cs="Times New Roman"/>
              </w:rPr>
            </w:pPr>
            <w:r w:rsidRPr="000A37F2">
              <w:rPr>
                <w:rFonts w:ascii="Times New Roman" w:hAnsi="Times New Roman" w:cs="Times New Roman"/>
              </w:rPr>
              <w:t>I</w:t>
            </w:r>
            <w:r>
              <w:rPr>
                <w:rFonts w:ascii="Times New Roman" w:hAnsi="Times New Roman" w:cs="Times New Roman"/>
                <w:vertAlign w:val="subscript"/>
              </w:rPr>
              <w:t>21</w:t>
            </w:r>
            <w:r w:rsidRPr="000A37F2">
              <w:rPr>
                <w:rFonts w:ascii="Times New Roman" w:hAnsi="Times New Roman" w:cs="Times New Roman"/>
              </w:rPr>
              <w:t>=</w:t>
            </w:r>
          </w:p>
        </w:tc>
        <w:tc>
          <w:tcPr>
            <w:tcW w:w="3119" w:type="dxa"/>
          </w:tcPr>
          <w:p w:rsidR="001A2FE3" w:rsidRPr="000A37F2" w:rsidRDefault="001A2FE3" w:rsidP="00986002">
            <w:pPr>
              <w:ind w:left="-108"/>
              <w:jc w:val="both"/>
              <w:rPr>
                <w:rFonts w:ascii="Times New Roman" w:hAnsi="Times New Roman" w:cs="Times New Roman"/>
              </w:rPr>
            </w:pPr>
            <w:r w:rsidRPr="000A37F2">
              <w:rPr>
                <w:rFonts w:ascii="Times New Roman" w:hAnsi="Times New Roman" w:cs="Times New Roman"/>
              </w:rPr>
              <w:t xml:space="preserve">Pendapatan dari masing-masing jenis pekerjaan ke </w:t>
            </w:r>
            <w:r>
              <w:rPr>
                <w:rFonts w:ascii="Times New Roman" w:hAnsi="Times New Roman" w:cs="Times New Roman"/>
              </w:rPr>
              <w:t xml:space="preserve">1 </w:t>
            </w:r>
            <w:r w:rsidRPr="000A37F2">
              <w:rPr>
                <w:rFonts w:ascii="Times New Roman" w:hAnsi="Times New Roman" w:cs="Times New Roman"/>
              </w:rPr>
              <w:t>(rupiah/tahun)</w:t>
            </w:r>
          </w:p>
        </w:tc>
      </w:tr>
      <w:tr w:rsidR="001A2FE3" w:rsidRPr="000A37F2" w:rsidTr="00986002">
        <w:tc>
          <w:tcPr>
            <w:tcW w:w="567" w:type="dxa"/>
          </w:tcPr>
          <w:p w:rsidR="001A2FE3" w:rsidRPr="000A37F2" w:rsidRDefault="001A2FE3" w:rsidP="00986002">
            <w:pPr>
              <w:pStyle w:val="ListParagraph"/>
              <w:ind w:left="-108"/>
              <w:rPr>
                <w:rFonts w:ascii="Times New Roman" w:hAnsi="Times New Roman" w:cs="Times New Roman"/>
              </w:rPr>
            </w:pPr>
            <w:r w:rsidRPr="000A37F2">
              <w:rPr>
                <w:rFonts w:ascii="Times New Roman" w:hAnsi="Times New Roman" w:cs="Times New Roman"/>
              </w:rPr>
              <w:t>I</w:t>
            </w:r>
            <w:r w:rsidRPr="000A37F2">
              <w:rPr>
                <w:rFonts w:ascii="Times New Roman" w:hAnsi="Times New Roman" w:cs="Times New Roman"/>
                <w:vertAlign w:val="subscript"/>
              </w:rPr>
              <w:t>2</w:t>
            </w:r>
            <w:r>
              <w:rPr>
                <w:rFonts w:ascii="Times New Roman" w:hAnsi="Times New Roman" w:cs="Times New Roman"/>
                <w:vertAlign w:val="subscript"/>
              </w:rPr>
              <w:t>2</w:t>
            </w:r>
            <w:r w:rsidRPr="000A37F2">
              <w:rPr>
                <w:rFonts w:ascii="Times New Roman" w:hAnsi="Times New Roman" w:cs="Times New Roman"/>
              </w:rPr>
              <w:t>=</w:t>
            </w:r>
          </w:p>
        </w:tc>
        <w:tc>
          <w:tcPr>
            <w:tcW w:w="3119" w:type="dxa"/>
          </w:tcPr>
          <w:p w:rsidR="001A2FE3" w:rsidRPr="000A37F2" w:rsidRDefault="001A2FE3" w:rsidP="00986002">
            <w:pPr>
              <w:ind w:left="-108"/>
              <w:jc w:val="both"/>
              <w:rPr>
                <w:rFonts w:ascii="Times New Roman" w:hAnsi="Times New Roman" w:cs="Times New Roman"/>
              </w:rPr>
            </w:pPr>
            <w:r w:rsidRPr="000A37F2">
              <w:rPr>
                <w:rFonts w:ascii="Times New Roman" w:hAnsi="Times New Roman" w:cs="Times New Roman"/>
              </w:rPr>
              <w:t>Pendapatan dari ma</w:t>
            </w:r>
            <w:r>
              <w:rPr>
                <w:rFonts w:ascii="Times New Roman" w:hAnsi="Times New Roman" w:cs="Times New Roman"/>
              </w:rPr>
              <w:t xml:space="preserve">sing-masing jenis pekerjaan ke 2 </w:t>
            </w:r>
            <w:r w:rsidRPr="000A37F2">
              <w:rPr>
                <w:rFonts w:ascii="Times New Roman" w:hAnsi="Times New Roman" w:cs="Times New Roman"/>
              </w:rPr>
              <w:t>(rupiah/tahun)</w:t>
            </w:r>
          </w:p>
        </w:tc>
      </w:tr>
      <w:tr w:rsidR="001A2FE3" w:rsidRPr="000A37F2" w:rsidTr="00986002">
        <w:tc>
          <w:tcPr>
            <w:tcW w:w="567" w:type="dxa"/>
          </w:tcPr>
          <w:p w:rsidR="001A2FE3" w:rsidRPr="00126176" w:rsidRDefault="001A2FE3" w:rsidP="00986002">
            <w:pPr>
              <w:pStyle w:val="ListParagraph"/>
              <w:ind w:left="-108"/>
              <w:rPr>
                <w:rFonts w:ascii="Times New Roman" w:hAnsi="Times New Roman" w:cs="Times New Roman"/>
              </w:rPr>
            </w:pPr>
            <w:r>
              <w:rPr>
                <w:rFonts w:ascii="Times New Roman" w:hAnsi="Times New Roman" w:cs="Times New Roman"/>
              </w:rPr>
              <w:t>I</w:t>
            </w:r>
            <w:r w:rsidRPr="00126176">
              <w:rPr>
                <w:rFonts w:ascii="Times New Roman" w:hAnsi="Times New Roman" w:cs="Times New Roman"/>
                <w:vertAlign w:val="subscript"/>
              </w:rPr>
              <w:t>2n</w:t>
            </w:r>
            <w:r>
              <w:rPr>
                <w:rFonts w:ascii="Times New Roman" w:hAnsi="Times New Roman" w:cs="Times New Roman"/>
              </w:rPr>
              <w:t>=</w:t>
            </w:r>
          </w:p>
        </w:tc>
        <w:tc>
          <w:tcPr>
            <w:tcW w:w="3119" w:type="dxa"/>
          </w:tcPr>
          <w:p w:rsidR="001A2FE3" w:rsidRPr="000A37F2" w:rsidRDefault="001A2FE3" w:rsidP="00986002">
            <w:pPr>
              <w:ind w:left="-108"/>
              <w:jc w:val="both"/>
              <w:rPr>
                <w:rFonts w:ascii="Times New Roman" w:hAnsi="Times New Roman" w:cs="Times New Roman"/>
              </w:rPr>
            </w:pPr>
            <w:r w:rsidRPr="000A37F2">
              <w:rPr>
                <w:rFonts w:ascii="Times New Roman" w:hAnsi="Times New Roman" w:cs="Times New Roman"/>
              </w:rPr>
              <w:t>Pendapatan dari ma</w:t>
            </w:r>
            <w:r>
              <w:rPr>
                <w:rFonts w:ascii="Times New Roman" w:hAnsi="Times New Roman" w:cs="Times New Roman"/>
              </w:rPr>
              <w:t xml:space="preserve">sing-masing jenis pekerjaan ke n </w:t>
            </w:r>
            <w:r w:rsidRPr="000A37F2">
              <w:rPr>
                <w:rFonts w:ascii="Times New Roman" w:hAnsi="Times New Roman" w:cs="Times New Roman"/>
              </w:rPr>
              <w:t>(rupiah/tahun)</w:t>
            </w:r>
          </w:p>
        </w:tc>
      </w:tr>
    </w:tbl>
    <w:p w:rsidR="001A2FE3" w:rsidRPr="005A1F2D" w:rsidRDefault="001A2FE3" w:rsidP="00470BD8">
      <w:pPr>
        <w:spacing w:before="120" w:line="240" w:lineRule="auto"/>
        <w:rPr>
          <w:rFonts w:ascii="Times New Roman" w:hAnsi="Times New Roman" w:cs="Times New Roman"/>
          <w:b/>
          <w:sz w:val="24"/>
          <w:szCs w:val="24"/>
        </w:rPr>
      </w:pPr>
      <w:r w:rsidRPr="005A1F2D">
        <w:rPr>
          <w:rFonts w:ascii="Times New Roman" w:hAnsi="Times New Roman" w:cs="Times New Roman"/>
          <w:b/>
          <w:sz w:val="24"/>
          <w:szCs w:val="24"/>
        </w:rPr>
        <w:t>Pendapatan Pedagang Sayur Keliling</w:t>
      </w:r>
      <w:r w:rsidR="00470BD8">
        <w:rPr>
          <w:rFonts w:ascii="Times New Roman" w:hAnsi="Times New Roman" w:cs="Times New Roman"/>
          <w:b/>
          <w:sz w:val="24"/>
          <w:szCs w:val="24"/>
        </w:rPr>
        <w:t xml:space="preserve">  </w:t>
      </w:r>
    </w:p>
    <w:p w:rsidR="001A2FE3" w:rsidRPr="00470BD8" w:rsidRDefault="001A2FE3" w:rsidP="00470BD8">
      <w:pPr>
        <w:pStyle w:val="ListParagraph"/>
        <w:spacing w:line="240" w:lineRule="auto"/>
        <w:ind w:left="567"/>
        <w:contextualSpacing w:val="0"/>
        <w:jc w:val="both"/>
        <w:rPr>
          <w:rFonts w:ascii="Times New Roman" w:hAnsi="Times New Roman" w:cs="Times New Roman"/>
          <w:sz w:val="24"/>
          <w:szCs w:val="24"/>
        </w:rPr>
      </w:pPr>
      <w:r w:rsidRPr="00470BD8">
        <w:rPr>
          <w:rFonts w:ascii="Times New Roman" w:hAnsi="Times New Roman" w:cs="Times New Roman"/>
          <w:sz w:val="24"/>
          <w:szCs w:val="24"/>
        </w:rPr>
        <w:t>I</w:t>
      </w:r>
      <w:r w:rsidRPr="00470BD8">
        <w:rPr>
          <w:rFonts w:ascii="Times New Roman" w:hAnsi="Times New Roman" w:cs="Times New Roman"/>
          <w:sz w:val="24"/>
          <w:szCs w:val="24"/>
          <w:vertAlign w:val="subscript"/>
        </w:rPr>
        <w:t>3</w:t>
      </w:r>
      <w:r w:rsidRPr="00470BD8">
        <w:rPr>
          <w:rFonts w:ascii="Times New Roman" w:hAnsi="Times New Roman" w:cs="Times New Roman"/>
          <w:sz w:val="24"/>
          <w:szCs w:val="24"/>
        </w:rPr>
        <w:t xml:space="preserve"> = TR – TC</w:t>
      </w:r>
    </w:p>
    <w:p w:rsidR="001A2FE3" w:rsidRDefault="001A2FE3" w:rsidP="001A2FE3">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3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283"/>
        <w:gridCol w:w="2977"/>
      </w:tblGrid>
      <w:tr w:rsidR="001A2FE3" w:rsidTr="00986002">
        <w:tc>
          <w:tcPr>
            <w:tcW w:w="426" w:type="dxa"/>
          </w:tcPr>
          <w:p w:rsidR="001A2FE3" w:rsidRPr="00A04D1E" w:rsidRDefault="001A2FE3" w:rsidP="00986002">
            <w:pPr>
              <w:pStyle w:val="ListParagraph"/>
              <w:ind w:left="-108"/>
              <w:rPr>
                <w:rFonts w:ascii="Times New Roman" w:hAnsi="Times New Roman" w:cs="Times New Roman"/>
              </w:rPr>
            </w:pPr>
            <w:r w:rsidRPr="00A04D1E">
              <w:rPr>
                <w:rFonts w:ascii="Times New Roman" w:hAnsi="Times New Roman" w:cs="Times New Roman"/>
              </w:rPr>
              <w:t>I</w:t>
            </w:r>
            <w:r>
              <w:rPr>
                <w:rFonts w:ascii="Times New Roman" w:hAnsi="Times New Roman" w:cs="Times New Roman"/>
                <w:vertAlign w:val="subscript"/>
              </w:rPr>
              <w:t>3</w:t>
            </w:r>
          </w:p>
        </w:tc>
        <w:tc>
          <w:tcPr>
            <w:tcW w:w="283" w:type="dxa"/>
          </w:tcPr>
          <w:p w:rsidR="001A2FE3" w:rsidRPr="00A04D1E" w:rsidRDefault="001A2FE3" w:rsidP="00986002">
            <w:pPr>
              <w:pStyle w:val="ListParagraph"/>
              <w:ind w:left="-64" w:hanging="44"/>
              <w:jc w:val="both"/>
              <w:rPr>
                <w:rFonts w:ascii="Times New Roman" w:hAnsi="Times New Roman" w:cs="Times New Roman"/>
              </w:rPr>
            </w:pPr>
            <w:r w:rsidRPr="00A04D1E">
              <w:rPr>
                <w:rFonts w:ascii="Times New Roman" w:hAnsi="Times New Roman" w:cs="Times New Roman"/>
              </w:rPr>
              <w:t>=</w:t>
            </w:r>
          </w:p>
        </w:tc>
        <w:tc>
          <w:tcPr>
            <w:tcW w:w="2977" w:type="dxa"/>
          </w:tcPr>
          <w:p w:rsidR="001A2FE3" w:rsidRPr="00A04D1E" w:rsidRDefault="001A2FE3" w:rsidP="00986002">
            <w:pPr>
              <w:pStyle w:val="ListParagraph"/>
              <w:ind w:left="-108"/>
              <w:jc w:val="both"/>
              <w:rPr>
                <w:rFonts w:ascii="Times New Roman" w:hAnsi="Times New Roman" w:cs="Times New Roman"/>
              </w:rPr>
            </w:pPr>
            <w:r w:rsidRPr="00A04D1E">
              <w:rPr>
                <w:rFonts w:ascii="Times New Roman" w:hAnsi="Times New Roman" w:cs="Times New Roman"/>
              </w:rPr>
              <w:t xml:space="preserve">Pendapatan </w:t>
            </w:r>
            <w:r>
              <w:rPr>
                <w:rFonts w:ascii="Times New Roman" w:hAnsi="Times New Roman" w:cs="Times New Roman"/>
              </w:rPr>
              <w:t xml:space="preserve">dari pedagang sayur keliling </w:t>
            </w:r>
            <w:r w:rsidRPr="00A04D1E">
              <w:rPr>
                <w:rFonts w:ascii="Times New Roman" w:hAnsi="Times New Roman" w:cs="Times New Roman"/>
              </w:rPr>
              <w:t>(rupiah/tahun)</w:t>
            </w:r>
          </w:p>
        </w:tc>
      </w:tr>
      <w:tr w:rsidR="001A2FE3" w:rsidTr="00986002">
        <w:trPr>
          <w:trHeight w:val="80"/>
        </w:trPr>
        <w:tc>
          <w:tcPr>
            <w:tcW w:w="426" w:type="dxa"/>
          </w:tcPr>
          <w:p w:rsidR="001A2FE3" w:rsidRPr="00A04D1E" w:rsidRDefault="001A2FE3" w:rsidP="00986002">
            <w:pPr>
              <w:pStyle w:val="ListParagraph"/>
              <w:ind w:left="-108"/>
              <w:rPr>
                <w:rFonts w:ascii="Times New Roman" w:hAnsi="Times New Roman" w:cs="Times New Roman"/>
              </w:rPr>
            </w:pPr>
            <w:r w:rsidRPr="00A04D1E">
              <w:rPr>
                <w:rFonts w:ascii="Times New Roman" w:hAnsi="Times New Roman" w:cs="Times New Roman"/>
              </w:rPr>
              <w:t>TC</w:t>
            </w:r>
          </w:p>
        </w:tc>
        <w:tc>
          <w:tcPr>
            <w:tcW w:w="283" w:type="dxa"/>
          </w:tcPr>
          <w:p w:rsidR="001A2FE3" w:rsidRPr="00A04D1E" w:rsidRDefault="001A2FE3" w:rsidP="00986002">
            <w:pPr>
              <w:pStyle w:val="ListParagraph"/>
              <w:ind w:left="-64" w:hanging="44"/>
              <w:jc w:val="both"/>
              <w:rPr>
                <w:rFonts w:ascii="Times New Roman" w:hAnsi="Times New Roman" w:cs="Times New Roman"/>
              </w:rPr>
            </w:pPr>
            <w:r w:rsidRPr="00A04D1E">
              <w:rPr>
                <w:rFonts w:ascii="Times New Roman" w:hAnsi="Times New Roman" w:cs="Times New Roman"/>
              </w:rPr>
              <w:t>=</w:t>
            </w:r>
          </w:p>
        </w:tc>
        <w:tc>
          <w:tcPr>
            <w:tcW w:w="2977" w:type="dxa"/>
          </w:tcPr>
          <w:p w:rsidR="001A2FE3" w:rsidRPr="00A04D1E" w:rsidRDefault="001A2FE3" w:rsidP="00986002">
            <w:pPr>
              <w:pStyle w:val="ListParagraph"/>
              <w:ind w:left="-108"/>
              <w:jc w:val="both"/>
              <w:rPr>
                <w:rFonts w:ascii="Times New Roman" w:hAnsi="Times New Roman" w:cs="Times New Roman"/>
              </w:rPr>
            </w:pPr>
            <w:r w:rsidRPr="00A04D1E">
              <w:rPr>
                <w:rFonts w:ascii="Times New Roman" w:hAnsi="Times New Roman" w:cs="Times New Roman"/>
              </w:rPr>
              <w:t>Total biaya</w:t>
            </w:r>
            <w:r>
              <w:rPr>
                <w:rFonts w:ascii="Times New Roman" w:hAnsi="Times New Roman" w:cs="Times New Roman"/>
              </w:rPr>
              <w:t xml:space="preserve"> dari pedagang sayur keliling</w:t>
            </w:r>
            <w:r w:rsidRPr="00A04D1E">
              <w:rPr>
                <w:rFonts w:ascii="Times New Roman" w:hAnsi="Times New Roman" w:cs="Times New Roman"/>
              </w:rPr>
              <w:t>(rupiah/tahun)</w:t>
            </w:r>
          </w:p>
        </w:tc>
      </w:tr>
      <w:tr w:rsidR="001A2FE3" w:rsidTr="00986002">
        <w:tc>
          <w:tcPr>
            <w:tcW w:w="426" w:type="dxa"/>
          </w:tcPr>
          <w:p w:rsidR="001A2FE3" w:rsidRPr="00A04D1E" w:rsidRDefault="001A2FE3" w:rsidP="00986002">
            <w:pPr>
              <w:pStyle w:val="ListParagraph"/>
              <w:ind w:left="-108"/>
              <w:rPr>
                <w:rFonts w:ascii="Times New Roman" w:hAnsi="Times New Roman" w:cs="Times New Roman"/>
              </w:rPr>
            </w:pPr>
            <w:r w:rsidRPr="00A04D1E">
              <w:rPr>
                <w:rFonts w:ascii="Times New Roman" w:hAnsi="Times New Roman" w:cs="Times New Roman"/>
              </w:rPr>
              <w:t>TR</w:t>
            </w:r>
          </w:p>
        </w:tc>
        <w:tc>
          <w:tcPr>
            <w:tcW w:w="283" w:type="dxa"/>
          </w:tcPr>
          <w:p w:rsidR="001A2FE3" w:rsidRPr="00A04D1E" w:rsidRDefault="001A2FE3" w:rsidP="00986002">
            <w:pPr>
              <w:pStyle w:val="ListParagraph"/>
              <w:ind w:left="-64" w:hanging="44"/>
              <w:jc w:val="both"/>
              <w:rPr>
                <w:rFonts w:ascii="Times New Roman" w:hAnsi="Times New Roman" w:cs="Times New Roman"/>
              </w:rPr>
            </w:pPr>
            <w:r w:rsidRPr="00A04D1E">
              <w:rPr>
                <w:rFonts w:ascii="Times New Roman" w:hAnsi="Times New Roman" w:cs="Times New Roman"/>
              </w:rPr>
              <w:t>=</w:t>
            </w:r>
          </w:p>
        </w:tc>
        <w:tc>
          <w:tcPr>
            <w:tcW w:w="2977" w:type="dxa"/>
          </w:tcPr>
          <w:p w:rsidR="001A2FE3" w:rsidRPr="00A04D1E" w:rsidRDefault="001A2FE3" w:rsidP="00986002">
            <w:pPr>
              <w:pStyle w:val="ListParagraph"/>
              <w:ind w:left="-108"/>
              <w:jc w:val="both"/>
              <w:rPr>
                <w:rFonts w:ascii="Times New Roman" w:hAnsi="Times New Roman" w:cs="Times New Roman"/>
              </w:rPr>
            </w:pPr>
            <w:r w:rsidRPr="00A04D1E">
              <w:rPr>
                <w:rFonts w:ascii="Times New Roman" w:hAnsi="Times New Roman" w:cs="Times New Roman"/>
              </w:rPr>
              <w:t>Total penerimaan</w:t>
            </w:r>
            <w:r>
              <w:rPr>
                <w:rFonts w:ascii="Times New Roman" w:hAnsi="Times New Roman" w:cs="Times New Roman"/>
              </w:rPr>
              <w:t xml:space="preserve"> dari pedagang sayur keliling</w:t>
            </w:r>
            <w:r w:rsidRPr="00A04D1E">
              <w:rPr>
                <w:rFonts w:ascii="Times New Roman" w:hAnsi="Times New Roman" w:cs="Times New Roman"/>
              </w:rPr>
              <w:t xml:space="preserve"> (rupiah/tahun)</w:t>
            </w:r>
          </w:p>
        </w:tc>
      </w:tr>
    </w:tbl>
    <w:p w:rsidR="001A2FE3" w:rsidRPr="004D3D39" w:rsidRDefault="001A2FE3" w:rsidP="00470BD8">
      <w:pPr>
        <w:spacing w:line="240" w:lineRule="auto"/>
        <w:rPr>
          <w:rFonts w:ascii="Times New Roman" w:hAnsi="Times New Roman" w:cs="Times New Roman"/>
          <w:b/>
          <w:sz w:val="24"/>
          <w:szCs w:val="24"/>
        </w:rPr>
      </w:pPr>
      <w:r w:rsidRPr="004D3D39">
        <w:rPr>
          <w:rFonts w:ascii="Times New Roman" w:hAnsi="Times New Roman" w:cs="Times New Roman"/>
          <w:b/>
          <w:sz w:val="24"/>
          <w:szCs w:val="24"/>
        </w:rPr>
        <w:t>Pendapatan Non Pedagang Sayur Keliling</w:t>
      </w:r>
    </w:p>
    <w:p w:rsidR="001A2FE3" w:rsidRPr="00470BD8" w:rsidRDefault="001A2FE3" w:rsidP="00470BD8">
      <w:pPr>
        <w:pStyle w:val="ListParagraph"/>
        <w:tabs>
          <w:tab w:val="center" w:pos="4323"/>
        </w:tabs>
        <w:spacing w:line="240" w:lineRule="auto"/>
        <w:ind w:left="567"/>
        <w:contextualSpacing w:val="0"/>
        <w:jc w:val="both"/>
        <w:rPr>
          <w:rFonts w:ascii="Times New Roman" w:hAnsi="Times New Roman" w:cs="Times New Roman"/>
          <w:sz w:val="24"/>
          <w:szCs w:val="24"/>
        </w:rPr>
      </w:pPr>
      <w:r w:rsidRPr="00470BD8">
        <w:rPr>
          <w:rFonts w:ascii="Times New Roman" w:hAnsi="Times New Roman" w:cs="Times New Roman"/>
          <w:sz w:val="24"/>
          <w:szCs w:val="24"/>
        </w:rPr>
        <w:t>I</w:t>
      </w:r>
      <w:r w:rsidRPr="00470BD8">
        <w:rPr>
          <w:rFonts w:ascii="Times New Roman" w:hAnsi="Times New Roman" w:cs="Times New Roman"/>
          <w:sz w:val="24"/>
          <w:szCs w:val="24"/>
          <w:vertAlign w:val="subscript"/>
        </w:rPr>
        <w:t>4</w:t>
      </w:r>
      <w:r w:rsidRPr="00470BD8">
        <w:rPr>
          <w:rFonts w:ascii="Times New Roman" w:hAnsi="Times New Roman" w:cs="Times New Roman"/>
          <w:sz w:val="24"/>
          <w:szCs w:val="24"/>
        </w:rPr>
        <w:t xml:space="preserve"> = U X F</w:t>
      </w:r>
    </w:p>
    <w:p w:rsidR="001A2FE3" w:rsidRDefault="001A2FE3" w:rsidP="001A2FE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119"/>
      </w:tblGrid>
      <w:tr w:rsidR="001A2FE3" w:rsidTr="00986002">
        <w:tc>
          <w:tcPr>
            <w:tcW w:w="567" w:type="dxa"/>
          </w:tcPr>
          <w:p w:rsidR="001A2FE3" w:rsidRPr="005A7C44" w:rsidRDefault="001A2FE3" w:rsidP="00986002">
            <w:pPr>
              <w:pStyle w:val="ListParagraph"/>
              <w:ind w:left="-108"/>
              <w:contextualSpacing w:val="0"/>
              <w:rPr>
                <w:rFonts w:ascii="Times New Roman" w:hAnsi="Times New Roman" w:cs="Times New Roman"/>
              </w:rPr>
            </w:pPr>
            <w:r w:rsidRPr="00A04D1E">
              <w:rPr>
                <w:rFonts w:ascii="Times New Roman" w:hAnsi="Times New Roman" w:cs="Times New Roman"/>
              </w:rPr>
              <w:t>I</w:t>
            </w:r>
            <w:r>
              <w:rPr>
                <w:rFonts w:ascii="Times New Roman" w:hAnsi="Times New Roman" w:cs="Times New Roman"/>
                <w:vertAlign w:val="subscript"/>
              </w:rPr>
              <w:t xml:space="preserve">4 </w:t>
            </w:r>
            <w:r>
              <w:rPr>
                <w:rFonts w:ascii="Times New Roman" w:hAnsi="Times New Roman" w:cs="Times New Roman"/>
              </w:rPr>
              <w:t>=</w:t>
            </w:r>
          </w:p>
        </w:tc>
        <w:tc>
          <w:tcPr>
            <w:tcW w:w="3119" w:type="dxa"/>
          </w:tcPr>
          <w:p w:rsidR="001A2FE3" w:rsidRPr="00A04D1E" w:rsidRDefault="001A2FE3" w:rsidP="00986002">
            <w:pPr>
              <w:pStyle w:val="ListParagraph"/>
              <w:ind w:left="-108"/>
              <w:contextualSpacing w:val="0"/>
              <w:jc w:val="both"/>
              <w:rPr>
                <w:rFonts w:ascii="Times New Roman" w:hAnsi="Times New Roman" w:cs="Times New Roman"/>
              </w:rPr>
            </w:pPr>
            <w:r w:rsidRPr="00A04D1E">
              <w:rPr>
                <w:rFonts w:ascii="Times New Roman" w:hAnsi="Times New Roman" w:cs="Times New Roman"/>
              </w:rPr>
              <w:t>Pendapatan</w:t>
            </w:r>
            <w:r>
              <w:rPr>
                <w:rFonts w:ascii="Times New Roman" w:hAnsi="Times New Roman" w:cs="Times New Roman"/>
              </w:rPr>
              <w:t xml:space="preserve"> dari </w:t>
            </w:r>
            <w:r>
              <w:rPr>
                <w:rFonts w:ascii="Times New Roman" w:hAnsi="Times New Roman" w:cs="Times New Roman"/>
                <w:sz w:val="24"/>
                <w:szCs w:val="24"/>
              </w:rPr>
              <w:t xml:space="preserve">non usahatani selain pedagang sayur keliling </w:t>
            </w:r>
            <w:r>
              <w:rPr>
                <w:rFonts w:ascii="Times New Roman" w:hAnsi="Times New Roman" w:cs="Times New Roman"/>
              </w:rPr>
              <w:t>(rupiah/tahun</w:t>
            </w:r>
            <w:r w:rsidRPr="00A04D1E">
              <w:rPr>
                <w:rFonts w:ascii="Times New Roman" w:hAnsi="Times New Roman" w:cs="Times New Roman"/>
              </w:rPr>
              <w:t>)</w:t>
            </w:r>
          </w:p>
        </w:tc>
      </w:tr>
      <w:tr w:rsidR="001A2FE3" w:rsidTr="00986002">
        <w:tc>
          <w:tcPr>
            <w:tcW w:w="567" w:type="dxa"/>
          </w:tcPr>
          <w:p w:rsidR="001A2FE3" w:rsidRPr="00A04D1E" w:rsidRDefault="001A2FE3" w:rsidP="00986002">
            <w:pPr>
              <w:pStyle w:val="ListParagraph"/>
              <w:ind w:left="-108"/>
              <w:contextualSpacing w:val="0"/>
              <w:rPr>
                <w:rFonts w:ascii="Times New Roman" w:hAnsi="Times New Roman" w:cs="Times New Roman"/>
              </w:rPr>
            </w:pPr>
            <w:r>
              <w:rPr>
                <w:rFonts w:ascii="Times New Roman" w:hAnsi="Times New Roman" w:cs="Times New Roman"/>
              </w:rPr>
              <w:t>U =</w:t>
            </w:r>
          </w:p>
        </w:tc>
        <w:tc>
          <w:tcPr>
            <w:tcW w:w="3119" w:type="dxa"/>
          </w:tcPr>
          <w:p w:rsidR="001A2FE3" w:rsidRPr="00A04D1E" w:rsidRDefault="001A2FE3" w:rsidP="00986002">
            <w:pPr>
              <w:pStyle w:val="ListParagraph"/>
              <w:ind w:left="-108"/>
              <w:contextualSpacing w:val="0"/>
              <w:jc w:val="both"/>
              <w:rPr>
                <w:rFonts w:ascii="Times New Roman" w:hAnsi="Times New Roman" w:cs="Times New Roman"/>
              </w:rPr>
            </w:pPr>
            <w:r>
              <w:rPr>
                <w:rFonts w:ascii="Times New Roman" w:hAnsi="Times New Roman" w:cs="Times New Roman"/>
              </w:rPr>
              <w:t xml:space="preserve">Pendapatan/upah dari </w:t>
            </w:r>
            <w:r>
              <w:rPr>
                <w:rFonts w:ascii="Times New Roman" w:hAnsi="Times New Roman" w:cs="Times New Roman"/>
                <w:sz w:val="24"/>
                <w:szCs w:val="24"/>
              </w:rPr>
              <w:t xml:space="preserve">non usahatani selain pedagang sayur keliling </w:t>
            </w:r>
            <w:r>
              <w:rPr>
                <w:rFonts w:ascii="Times New Roman" w:hAnsi="Times New Roman" w:cs="Times New Roman"/>
              </w:rPr>
              <w:t>(rupiah/hari</w:t>
            </w:r>
            <w:r w:rsidRPr="00A04D1E">
              <w:rPr>
                <w:rFonts w:ascii="Times New Roman" w:hAnsi="Times New Roman" w:cs="Times New Roman"/>
              </w:rPr>
              <w:t>)</w:t>
            </w:r>
          </w:p>
        </w:tc>
      </w:tr>
      <w:tr w:rsidR="001A2FE3" w:rsidTr="00986002">
        <w:tc>
          <w:tcPr>
            <w:tcW w:w="567" w:type="dxa"/>
          </w:tcPr>
          <w:p w:rsidR="001A2FE3" w:rsidRDefault="001A2FE3" w:rsidP="00986002">
            <w:pPr>
              <w:pStyle w:val="ListParagraph"/>
              <w:ind w:left="-108"/>
              <w:contextualSpacing w:val="0"/>
              <w:rPr>
                <w:rFonts w:ascii="Times New Roman" w:hAnsi="Times New Roman" w:cs="Times New Roman"/>
              </w:rPr>
            </w:pPr>
            <w:r>
              <w:rPr>
                <w:rFonts w:ascii="Times New Roman" w:hAnsi="Times New Roman" w:cs="Times New Roman"/>
              </w:rPr>
              <w:t>F =</w:t>
            </w:r>
          </w:p>
        </w:tc>
        <w:tc>
          <w:tcPr>
            <w:tcW w:w="3119" w:type="dxa"/>
          </w:tcPr>
          <w:p w:rsidR="001A2FE3" w:rsidRDefault="001A2FE3" w:rsidP="00986002">
            <w:pPr>
              <w:pStyle w:val="ListParagraph"/>
              <w:ind w:left="-108"/>
              <w:contextualSpacing w:val="0"/>
              <w:jc w:val="both"/>
              <w:rPr>
                <w:rFonts w:ascii="Times New Roman" w:hAnsi="Times New Roman" w:cs="Times New Roman"/>
              </w:rPr>
            </w:pPr>
            <w:r>
              <w:rPr>
                <w:rFonts w:ascii="Times New Roman" w:hAnsi="Times New Roman" w:cs="Times New Roman"/>
              </w:rPr>
              <w:t xml:space="preserve">Frekuensi kerja dari </w:t>
            </w:r>
            <w:r>
              <w:rPr>
                <w:rFonts w:ascii="Times New Roman" w:hAnsi="Times New Roman" w:cs="Times New Roman"/>
                <w:sz w:val="24"/>
                <w:szCs w:val="24"/>
              </w:rPr>
              <w:t xml:space="preserve">non usahatani selain pedagang sayur keliling </w:t>
            </w:r>
            <w:r>
              <w:rPr>
                <w:rFonts w:ascii="Times New Roman" w:hAnsi="Times New Roman" w:cs="Times New Roman"/>
              </w:rPr>
              <w:t>(rupiah/hari</w:t>
            </w:r>
            <w:r w:rsidRPr="00A04D1E">
              <w:rPr>
                <w:rFonts w:ascii="Times New Roman" w:hAnsi="Times New Roman" w:cs="Times New Roman"/>
              </w:rPr>
              <w:t>)</w:t>
            </w:r>
          </w:p>
        </w:tc>
      </w:tr>
    </w:tbl>
    <w:p w:rsidR="001A2FE3" w:rsidRPr="00923869" w:rsidRDefault="001A2FE3" w:rsidP="00361AB9">
      <w:pPr>
        <w:pStyle w:val="Heading3"/>
        <w:spacing w:before="120" w:after="120" w:line="360" w:lineRule="auto"/>
        <w:jc w:val="both"/>
        <w:rPr>
          <w:rFonts w:ascii="Times New Roman" w:hAnsi="Times New Roman"/>
          <w:szCs w:val="24"/>
        </w:rPr>
      </w:pPr>
      <w:r>
        <w:rPr>
          <w:rFonts w:ascii="Times New Roman" w:hAnsi="Times New Roman"/>
          <w:szCs w:val="24"/>
        </w:rPr>
        <w:lastRenderedPageBreak/>
        <w:t>Pendapatan Rumahtangga</w:t>
      </w:r>
    </w:p>
    <w:p w:rsidR="001A2FE3" w:rsidRPr="00470BD8" w:rsidRDefault="001A2FE3" w:rsidP="001A2FE3">
      <w:pPr>
        <w:pStyle w:val="ListParagraph"/>
        <w:ind w:left="0" w:firstLine="709"/>
        <w:contextualSpacing w:val="0"/>
        <w:jc w:val="both"/>
        <w:rPr>
          <w:rFonts w:ascii="Times New Roman" w:hAnsi="Times New Roman" w:cs="Times New Roman"/>
          <w:sz w:val="24"/>
          <w:szCs w:val="24"/>
        </w:rPr>
      </w:pPr>
      <w:r w:rsidRPr="00470BD8">
        <w:rPr>
          <w:rFonts w:ascii="Times New Roman" w:hAnsi="Times New Roman" w:cs="Times New Roman"/>
          <w:sz w:val="24"/>
          <w:szCs w:val="24"/>
        </w:rPr>
        <w:t>IRT = I</w:t>
      </w:r>
      <w:r w:rsidRPr="00470BD8">
        <w:rPr>
          <w:rFonts w:ascii="Times New Roman" w:hAnsi="Times New Roman" w:cs="Times New Roman"/>
          <w:sz w:val="24"/>
          <w:szCs w:val="24"/>
          <w:vertAlign w:val="subscript"/>
        </w:rPr>
        <w:t>1</w:t>
      </w:r>
      <w:r w:rsidRPr="00470BD8">
        <w:rPr>
          <w:rFonts w:ascii="Times New Roman" w:hAnsi="Times New Roman" w:cs="Times New Roman"/>
          <w:sz w:val="24"/>
          <w:szCs w:val="24"/>
        </w:rPr>
        <w:t xml:space="preserve"> + I</w:t>
      </w:r>
      <w:r w:rsidRPr="00470BD8">
        <w:rPr>
          <w:rFonts w:ascii="Times New Roman" w:hAnsi="Times New Roman" w:cs="Times New Roman"/>
          <w:sz w:val="24"/>
          <w:szCs w:val="24"/>
          <w:vertAlign w:val="subscript"/>
        </w:rPr>
        <w:t>2</w:t>
      </w:r>
      <w:r w:rsidRPr="00470BD8">
        <w:rPr>
          <w:rFonts w:ascii="Times New Roman" w:hAnsi="Times New Roman" w:cs="Times New Roman"/>
          <w:sz w:val="24"/>
          <w:szCs w:val="24"/>
        </w:rPr>
        <w:t>+ I</w:t>
      </w:r>
      <w:r w:rsidRPr="00470BD8">
        <w:rPr>
          <w:rFonts w:ascii="Times New Roman" w:hAnsi="Times New Roman" w:cs="Times New Roman"/>
          <w:sz w:val="24"/>
          <w:szCs w:val="24"/>
          <w:vertAlign w:val="subscript"/>
        </w:rPr>
        <w:t xml:space="preserve">3 </w:t>
      </w:r>
      <w:r w:rsidRPr="00470BD8">
        <w:rPr>
          <w:rFonts w:ascii="Times New Roman" w:hAnsi="Times New Roman" w:cs="Times New Roman"/>
          <w:sz w:val="24"/>
          <w:szCs w:val="24"/>
        </w:rPr>
        <w:t>+ I</w:t>
      </w:r>
      <w:r w:rsidRPr="00470BD8">
        <w:rPr>
          <w:rFonts w:ascii="Times New Roman" w:hAnsi="Times New Roman" w:cs="Times New Roman"/>
          <w:sz w:val="24"/>
          <w:szCs w:val="24"/>
          <w:vertAlign w:val="subscript"/>
        </w:rPr>
        <w:t>4</w:t>
      </w:r>
    </w:p>
    <w:p w:rsidR="001A2FE3" w:rsidRDefault="001A2FE3" w:rsidP="001A2FE3">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84"/>
        <w:gridCol w:w="2835"/>
      </w:tblGrid>
      <w:tr w:rsidR="001A2FE3" w:rsidTr="00986002">
        <w:tc>
          <w:tcPr>
            <w:tcW w:w="567" w:type="dxa"/>
          </w:tcPr>
          <w:p w:rsidR="001A2FE3" w:rsidRPr="00313F67" w:rsidRDefault="001A2FE3" w:rsidP="00986002">
            <w:pPr>
              <w:pStyle w:val="ListParagraph"/>
              <w:ind w:left="-108"/>
              <w:rPr>
                <w:rFonts w:ascii="Times New Roman" w:hAnsi="Times New Roman" w:cs="Times New Roman"/>
              </w:rPr>
            </w:pPr>
            <w:r w:rsidRPr="00313F67">
              <w:rPr>
                <w:rFonts w:ascii="Times New Roman" w:hAnsi="Times New Roman" w:cs="Times New Roman"/>
              </w:rPr>
              <w:t>IRT</w:t>
            </w:r>
          </w:p>
        </w:tc>
        <w:tc>
          <w:tcPr>
            <w:tcW w:w="284" w:type="dxa"/>
          </w:tcPr>
          <w:p w:rsidR="001A2FE3" w:rsidRPr="00313F67" w:rsidRDefault="001A2FE3" w:rsidP="00986002">
            <w:pPr>
              <w:pStyle w:val="ListParagraph"/>
              <w:ind w:left="-108"/>
              <w:jc w:val="both"/>
              <w:rPr>
                <w:rFonts w:ascii="Times New Roman" w:hAnsi="Times New Roman" w:cs="Times New Roman"/>
              </w:rPr>
            </w:pPr>
            <w:r>
              <w:rPr>
                <w:rFonts w:ascii="Times New Roman" w:hAnsi="Times New Roman" w:cs="Times New Roman"/>
              </w:rPr>
              <w:t>=</w:t>
            </w:r>
          </w:p>
        </w:tc>
        <w:tc>
          <w:tcPr>
            <w:tcW w:w="2835" w:type="dxa"/>
          </w:tcPr>
          <w:p w:rsidR="001A2FE3" w:rsidRPr="00313F67" w:rsidRDefault="001A2FE3" w:rsidP="00986002">
            <w:pPr>
              <w:pStyle w:val="ListParagraph"/>
              <w:ind w:left="-108"/>
              <w:jc w:val="both"/>
              <w:rPr>
                <w:rFonts w:ascii="Times New Roman" w:hAnsi="Times New Roman" w:cs="Times New Roman"/>
              </w:rPr>
            </w:pPr>
            <w:r>
              <w:rPr>
                <w:rFonts w:ascii="Times New Roman" w:hAnsi="Times New Roman" w:cs="Times New Roman"/>
              </w:rPr>
              <w:t>Pendapatan rumahtangga</w:t>
            </w:r>
            <w:r w:rsidRPr="00313F67">
              <w:rPr>
                <w:rFonts w:ascii="Times New Roman" w:hAnsi="Times New Roman" w:cs="Times New Roman"/>
              </w:rPr>
              <w:t xml:space="preserve"> (rupiah/tahun)</w:t>
            </w:r>
          </w:p>
        </w:tc>
      </w:tr>
      <w:tr w:rsidR="001A2FE3" w:rsidTr="00986002">
        <w:tc>
          <w:tcPr>
            <w:tcW w:w="567" w:type="dxa"/>
          </w:tcPr>
          <w:p w:rsidR="001A2FE3" w:rsidRPr="00945200" w:rsidRDefault="001A2FE3" w:rsidP="00986002">
            <w:pPr>
              <w:pStyle w:val="ListParagraph"/>
              <w:ind w:left="-108"/>
              <w:rPr>
                <w:rFonts w:ascii="Times New Roman" w:hAnsi="Times New Roman" w:cs="Times New Roman"/>
              </w:rPr>
            </w:pPr>
            <w:r w:rsidRPr="00313F67">
              <w:rPr>
                <w:rFonts w:ascii="Times New Roman" w:hAnsi="Times New Roman" w:cs="Times New Roman"/>
              </w:rPr>
              <w:t>I</w:t>
            </w:r>
            <w:r w:rsidRPr="00313F67">
              <w:rPr>
                <w:rFonts w:ascii="Times New Roman" w:hAnsi="Times New Roman" w:cs="Times New Roman"/>
                <w:vertAlign w:val="subscript"/>
              </w:rPr>
              <w:t>1</w:t>
            </w:r>
          </w:p>
        </w:tc>
        <w:tc>
          <w:tcPr>
            <w:tcW w:w="284" w:type="dxa"/>
          </w:tcPr>
          <w:p w:rsidR="001A2FE3" w:rsidRPr="00945200" w:rsidRDefault="001A2FE3" w:rsidP="00986002">
            <w:pPr>
              <w:pStyle w:val="ListParagraph"/>
              <w:ind w:left="-108"/>
              <w:jc w:val="both"/>
              <w:rPr>
                <w:rFonts w:ascii="Times New Roman" w:hAnsi="Times New Roman" w:cs="Times New Roman"/>
              </w:rPr>
            </w:pPr>
            <w:r>
              <w:rPr>
                <w:rFonts w:ascii="Times New Roman" w:hAnsi="Times New Roman" w:cs="Times New Roman"/>
              </w:rPr>
              <w:t>=</w:t>
            </w:r>
          </w:p>
        </w:tc>
        <w:tc>
          <w:tcPr>
            <w:tcW w:w="2835" w:type="dxa"/>
          </w:tcPr>
          <w:p w:rsidR="001A2FE3" w:rsidRPr="00313F67" w:rsidRDefault="001A2FE3" w:rsidP="00986002">
            <w:pPr>
              <w:pStyle w:val="ListParagraph"/>
              <w:ind w:left="-108"/>
              <w:jc w:val="both"/>
              <w:rPr>
                <w:rFonts w:ascii="Times New Roman" w:hAnsi="Times New Roman" w:cs="Times New Roman"/>
              </w:rPr>
            </w:pPr>
            <w:r w:rsidRPr="00313F67">
              <w:rPr>
                <w:rFonts w:ascii="Times New Roman" w:hAnsi="Times New Roman" w:cs="Times New Roman"/>
              </w:rPr>
              <w:t xml:space="preserve">Pendapatan  dari </w:t>
            </w:r>
            <w:r>
              <w:rPr>
                <w:rFonts w:ascii="Times New Roman" w:hAnsi="Times New Roman" w:cs="Times New Roman"/>
              </w:rPr>
              <w:t>usahatani sendiri</w:t>
            </w:r>
            <w:r w:rsidRPr="00313F67">
              <w:rPr>
                <w:rFonts w:ascii="Times New Roman" w:hAnsi="Times New Roman" w:cs="Times New Roman"/>
              </w:rPr>
              <w:t xml:space="preserve"> (rupiah/tahun)</w:t>
            </w:r>
          </w:p>
        </w:tc>
      </w:tr>
      <w:tr w:rsidR="001A2FE3" w:rsidTr="00986002">
        <w:tc>
          <w:tcPr>
            <w:tcW w:w="567" w:type="dxa"/>
          </w:tcPr>
          <w:p w:rsidR="001A2FE3" w:rsidRPr="00945200" w:rsidRDefault="001A2FE3" w:rsidP="00986002">
            <w:pPr>
              <w:pStyle w:val="ListParagraph"/>
              <w:ind w:left="-108"/>
              <w:rPr>
                <w:rFonts w:ascii="Times New Roman" w:hAnsi="Times New Roman" w:cs="Times New Roman"/>
              </w:rPr>
            </w:pPr>
            <w:r w:rsidRPr="00313F67">
              <w:rPr>
                <w:rFonts w:ascii="Times New Roman" w:hAnsi="Times New Roman" w:cs="Times New Roman"/>
              </w:rPr>
              <w:t>I</w:t>
            </w:r>
            <w:r w:rsidRPr="00313F67">
              <w:rPr>
                <w:rFonts w:ascii="Times New Roman" w:hAnsi="Times New Roman" w:cs="Times New Roman"/>
                <w:vertAlign w:val="subscript"/>
              </w:rPr>
              <w:t>2</w:t>
            </w:r>
          </w:p>
        </w:tc>
        <w:tc>
          <w:tcPr>
            <w:tcW w:w="284" w:type="dxa"/>
          </w:tcPr>
          <w:p w:rsidR="001A2FE3" w:rsidRPr="00945200" w:rsidRDefault="001A2FE3" w:rsidP="00986002">
            <w:pPr>
              <w:pStyle w:val="ListParagraph"/>
              <w:ind w:left="-108"/>
              <w:jc w:val="both"/>
              <w:rPr>
                <w:rFonts w:ascii="Times New Roman" w:hAnsi="Times New Roman" w:cs="Times New Roman"/>
              </w:rPr>
            </w:pPr>
            <w:r>
              <w:rPr>
                <w:rFonts w:ascii="Times New Roman" w:hAnsi="Times New Roman" w:cs="Times New Roman"/>
              </w:rPr>
              <w:t>=</w:t>
            </w:r>
          </w:p>
        </w:tc>
        <w:tc>
          <w:tcPr>
            <w:tcW w:w="2835" w:type="dxa"/>
          </w:tcPr>
          <w:p w:rsidR="001A2FE3" w:rsidRPr="00313F67" w:rsidRDefault="001A2FE3" w:rsidP="00986002">
            <w:pPr>
              <w:pStyle w:val="ListParagraph"/>
              <w:ind w:left="-108"/>
              <w:jc w:val="both"/>
              <w:rPr>
                <w:rFonts w:ascii="Times New Roman" w:hAnsi="Times New Roman" w:cs="Times New Roman"/>
              </w:rPr>
            </w:pPr>
            <w:r w:rsidRPr="00313F67">
              <w:rPr>
                <w:rFonts w:ascii="Times New Roman" w:hAnsi="Times New Roman" w:cs="Times New Roman"/>
              </w:rPr>
              <w:t xml:space="preserve">Pendapatan dari </w:t>
            </w:r>
            <w:r>
              <w:rPr>
                <w:rFonts w:ascii="Times New Roman" w:hAnsi="Times New Roman" w:cs="Times New Roman"/>
              </w:rPr>
              <w:t xml:space="preserve">luar usahatani sendiri </w:t>
            </w:r>
            <w:r w:rsidRPr="00313F67">
              <w:rPr>
                <w:rFonts w:ascii="Times New Roman" w:hAnsi="Times New Roman" w:cs="Times New Roman"/>
              </w:rPr>
              <w:t>(rupiah/tahun)</w:t>
            </w:r>
          </w:p>
        </w:tc>
      </w:tr>
      <w:tr w:rsidR="001A2FE3" w:rsidTr="00986002">
        <w:tc>
          <w:tcPr>
            <w:tcW w:w="567" w:type="dxa"/>
          </w:tcPr>
          <w:p w:rsidR="001A2FE3" w:rsidRPr="00945200" w:rsidRDefault="001A2FE3" w:rsidP="00986002">
            <w:pPr>
              <w:pStyle w:val="ListParagraph"/>
              <w:ind w:left="-108"/>
              <w:rPr>
                <w:rFonts w:ascii="Times New Roman" w:hAnsi="Times New Roman" w:cs="Times New Roman"/>
              </w:rPr>
            </w:pPr>
            <w:r>
              <w:rPr>
                <w:rFonts w:ascii="Times New Roman" w:hAnsi="Times New Roman" w:cs="Times New Roman"/>
              </w:rPr>
              <w:t>I</w:t>
            </w:r>
            <w:r w:rsidRPr="00761A6F">
              <w:rPr>
                <w:rFonts w:ascii="Times New Roman" w:hAnsi="Times New Roman" w:cs="Times New Roman"/>
                <w:vertAlign w:val="subscript"/>
              </w:rPr>
              <w:t>3</w:t>
            </w:r>
          </w:p>
        </w:tc>
        <w:tc>
          <w:tcPr>
            <w:tcW w:w="284" w:type="dxa"/>
          </w:tcPr>
          <w:p w:rsidR="001A2FE3" w:rsidRPr="00945200" w:rsidRDefault="001A2FE3" w:rsidP="00986002">
            <w:pPr>
              <w:pStyle w:val="ListParagraph"/>
              <w:ind w:left="-108"/>
              <w:jc w:val="both"/>
              <w:rPr>
                <w:rFonts w:ascii="Times New Roman" w:hAnsi="Times New Roman" w:cs="Times New Roman"/>
              </w:rPr>
            </w:pPr>
            <w:r>
              <w:rPr>
                <w:rFonts w:ascii="Times New Roman" w:hAnsi="Times New Roman" w:cs="Times New Roman"/>
              </w:rPr>
              <w:t>=</w:t>
            </w:r>
          </w:p>
        </w:tc>
        <w:tc>
          <w:tcPr>
            <w:tcW w:w="2835" w:type="dxa"/>
          </w:tcPr>
          <w:p w:rsidR="001A2FE3" w:rsidRPr="00313F67" w:rsidRDefault="001A2FE3" w:rsidP="00986002">
            <w:pPr>
              <w:pStyle w:val="ListParagraph"/>
              <w:ind w:left="-108"/>
              <w:jc w:val="both"/>
              <w:rPr>
                <w:rFonts w:ascii="Times New Roman" w:hAnsi="Times New Roman" w:cs="Times New Roman"/>
              </w:rPr>
            </w:pPr>
            <w:r>
              <w:rPr>
                <w:rFonts w:ascii="Times New Roman" w:hAnsi="Times New Roman" w:cs="Times New Roman"/>
              </w:rPr>
              <w:t>Pendapatan dari pedagang sayur keliling (rupiah/</w:t>
            </w:r>
            <w:r w:rsidRPr="00313F67">
              <w:rPr>
                <w:rFonts w:ascii="Times New Roman" w:hAnsi="Times New Roman" w:cs="Times New Roman"/>
              </w:rPr>
              <w:t>tahun</w:t>
            </w:r>
            <w:r>
              <w:rPr>
                <w:rFonts w:ascii="Times New Roman" w:hAnsi="Times New Roman" w:cs="Times New Roman"/>
              </w:rPr>
              <w:t>)</w:t>
            </w:r>
          </w:p>
        </w:tc>
      </w:tr>
      <w:tr w:rsidR="001A2FE3" w:rsidTr="00986002">
        <w:tc>
          <w:tcPr>
            <w:tcW w:w="567" w:type="dxa"/>
          </w:tcPr>
          <w:p w:rsidR="001A2FE3" w:rsidRPr="00945200" w:rsidRDefault="001A2FE3" w:rsidP="00986002">
            <w:pPr>
              <w:pStyle w:val="ListParagraph"/>
              <w:ind w:left="-108"/>
              <w:rPr>
                <w:rFonts w:ascii="Times New Roman" w:hAnsi="Times New Roman" w:cs="Times New Roman"/>
              </w:rPr>
            </w:pPr>
            <w:r w:rsidRPr="00A04D1E">
              <w:rPr>
                <w:rFonts w:ascii="Times New Roman" w:hAnsi="Times New Roman" w:cs="Times New Roman"/>
              </w:rPr>
              <w:t>I</w:t>
            </w:r>
            <w:r>
              <w:rPr>
                <w:rFonts w:ascii="Times New Roman" w:hAnsi="Times New Roman" w:cs="Times New Roman"/>
                <w:vertAlign w:val="subscript"/>
              </w:rPr>
              <w:t xml:space="preserve">4  </w:t>
            </w:r>
          </w:p>
        </w:tc>
        <w:tc>
          <w:tcPr>
            <w:tcW w:w="284" w:type="dxa"/>
          </w:tcPr>
          <w:p w:rsidR="001A2FE3" w:rsidRPr="00945200" w:rsidRDefault="001A2FE3" w:rsidP="00986002">
            <w:pPr>
              <w:pStyle w:val="ListParagraph"/>
              <w:ind w:left="-108"/>
              <w:rPr>
                <w:rFonts w:ascii="Times New Roman" w:hAnsi="Times New Roman" w:cs="Times New Roman"/>
              </w:rPr>
            </w:pPr>
            <w:r>
              <w:rPr>
                <w:rFonts w:ascii="Times New Roman" w:hAnsi="Times New Roman" w:cs="Times New Roman"/>
              </w:rPr>
              <w:t>=</w:t>
            </w:r>
          </w:p>
        </w:tc>
        <w:tc>
          <w:tcPr>
            <w:tcW w:w="2835" w:type="dxa"/>
          </w:tcPr>
          <w:p w:rsidR="001A2FE3" w:rsidRPr="00A04D1E" w:rsidRDefault="001A2FE3" w:rsidP="00986002">
            <w:pPr>
              <w:pStyle w:val="ListParagraph"/>
              <w:ind w:left="-108"/>
              <w:jc w:val="both"/>
              <w:rPr>
                <w:rFonts w:ascii="Times New Roman" w:hAnsi="Times New Roman" w:cs="Times New Roman"/>
              </w:rPr>
            </w:pPr>
            <w:r w:rsidRPr="00A04D1E">
              <w:rPr>
                <w:rFonts w:ascii="Times New Roman" w:hAnsi="Times New Roman" w:cs="Times New Roman"/>
              </w:rPr>
              <w:t>Pendapatan</w:t>
            </w:r>
            <w:r>
              <w:rPr>
                <w:rFonts w:ascii="Times New Roman" w:hAnsi="Times New Roman" w:cs="Times New Roman"/>
              </w:rPr>
              <w:t xml:space="preserve"> dari non usahatani selain pedagang sayur keliling (rupiah/tahun</w:t>
            </w:r>
            <w:r w:rsidRPr="00A04D1E">
              <w:rPr>
                <w:rFonts w:ascii="Times New Roman" w:hAnsi="Times New Roman" w:cs="Times New Roman"/>
              </w:rPr>
              <w:t>)</w:t>
            </w:r>
          </w:p>
        </w:tc>
      </w:tr>
    </w:tbl>
    <w:p w:rsidR="001A2FE3" w:rsidRPr="00923869" w:rsidRDefault="001A2FE3" w:rsidP="00361AB9">
      <w:pPr>
        <w:pStyle w:val="Heading3"/>
        <w:spacing w:before="120" w:after="120" w:line="240" w:lineRule="auto"/>
        <w:jc w:val="both"/>
        <w:rPr>
          <w:rFonts w:ascii="Times New Roman" w:hAnsi="Times New Roman"/>
          <w:szCs w:val="24"/>
        </w:rPr>
      </w:pPr>
      <w:r w:rsidRPr="00923869">
        <w:rPr>
          <w:rFonts w:ascii="Times New Roman" w:hAnsi="Times New Roman"/>
          <w:szCs w:val="24"/>
        </w:rPr>
        <w:t>Kontribusi Ekonomi dari Pedagang Sayur Keliling</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
        <w:gridCol w:w="284"/>
        <w:gridCol w:w="1559"/>
      </w:tblGrid>
      <w:tr w:rsidR="001A2FE3" w:rsidRPr="00F61282" w:rsidTr="00986002">
        <w:tc>
          <w:tcPr>
            <w:tcW w:w="283" w:type="dxa"/>
          </w:tcPr>
          <w:p w:rsidR="001A2FE3" w:rsidRPr="00F61282" w:rsidRDefault="001A2FE3" w:rsidP="00986002">
            <w:pPr>
              <w:pStyle w:val="ListParagraph"/>
              <w:spacing w:line="360" w:lineRule="auto"/>
              <w:ind w:left="-108"/>
              <w:rPr>
                <w:rFonts w:ascii="Times New Roman" w:hAnsi="Times New Roman" w:cs="Times New Roman"/>
                <w:b/>
                <w:sz w:val="24"/>
                <w:szCs w:val="24"/>
              </w:rPr>
            </w:pPr>
            <w:r w:rsidRPr="00F61282">
              <w:rPr>
                <w:rFonts w:ascii="Times New Roman" w:hAnsi="Times New Roman" w:cs="Times New Roman"/>
                <w:b/>
                <w:sz w:val="24"/>
                <w:szCs w:val="24"/>
              </w:rPr>
              <w:t>K</w:t>
            </w:r>
          </w:p>
        </w:tc>
        <w:tc>
          <w:tcPr>
            <w:tcW w:w="284" w:type="dxa"/>
          </w:tcPr>
          <w:p w:rsidR="001A2FE3" w:rsidRPr="00F61282" w:rsidRDefault="001A2FE3" w:rsidP="00986002">
            <w:pPr>
              <w:pStyle w:val="ListParagraph"/>
              <w:spacing w:line="360" w:lineRule="auto"/>
              <w:ind w:left="-108"/>
              <w:rPr>
                <w:rFonts w:ascii="Times New Roman" w:hAnsi="Times New Roman" w:cs="Times New Roman"/>
                <w:b/>
                <w:sz w:val="24"/>
                <w:szCs w:val="24"/>
              </w:rPr>
            </w:pPr>
            <w:r w:rsidRPr="00F61282">
              <w:rPr>
                <w:rFonts w:ascii="Times New Roman" w:hAnsi="Times New Roman" w:cs="Times New Roman"/>
                <w:b/>
                <w:sz w:val="24"/>
                <w:szCs w:val="24"/>
              </w:rPr>
              <w:t>=</w:t>
            </w:r>
          </w:p>
        </w:tc>
        <w:tc>
          <w:tcPr>
            <w:tcW w:w="1559" w:type="dxa"/>
          </w:tcPr>
          <w:p w:rsidR="001A2FE3" w:rsidRPr="00F61282" w:rsidRDefault="00D31F44" w:rsidP="00986002">
            <w:pPr>
              <w:pStyle w:val="ListParagraph"/>
              <w:spacing w:line="360" w:lineRule="auto"/>
              <w:ind w:left="-108"/>
              <w:jc w:val="both"/>
              <w:rPr>
                <w:rFonts w:ascii="Times New Roman" w:hAnsi="Times New Roman" w:cs="Times New Roman"/>
                <w:b/>
                <w:sz w:val="24"/>
                <w:szCs w:val="24"/>
              </w:rPr>
            </w:pPr>
            <m:oMathPara>
              <m:oMath>
                <m:f>
                  <m:fPr>
                    <m:ctrlPr>
                      <w:rPr>
                        <w:rFonts w:ascii="Cambria Math" w:hAnsi="Times New Roman" w:cs="Times New Roman"/>
                        <w:b/>
                        <w:sz w:val="24"/>
                        <w:szCs w:val="24"/>
                      </w:rPr>
                    </m:ctrlPr>
                  </m:fPr>
                  <m:num>
                    <m:r>
                      <m:rPr>
                        <m:sty m:val="b"/>
                      </m:rPr>
                      <w:rPr>
                        <w:rFonts w:ascii="Cambria Math" w:hAnsi="Cambria Math" w:cs="Times New Roman"/>
                        <w:sz w:val="24"/>
                        <w:szCs w:val="24"/>
                      </w:rPr>
                      <m:t>I</m:t>
                    </m:r>
                    <m:r>
                      <m:rPr>
                        <m:sty m:val="b"/>
                      </m:rPr>
                      <w:rPr>
                        <w:rFonts w:ascii="Cambria Math" w:hAnsi="Times New Roman" w:cs="Times New Roman"/>
                        <w:sz w:val="24"/>
                        <w:szCs w:val="24"/>
                      </w:rPr>
                      <m:t>3</m:t>
                    </m:r>
                  </m:num>
                  <m:den>
                    <m:r>
                      <m:rPr>
                        <m:sty m:val="b"/>
                      </m:rPr>
                      <w:rPr>
                        <w:rFonts w:ascii="Cambria Math" w:hAnsi="Cambria Math" w:cs="Times New Roman"/>
                        <w:sz w:val="24"/>
                        <w:szCs w:val="24"/>
                      </w:rPr>
                      <m:t>IRT</m:t>
                    </m:r>
                  </m:den>
                </m:f>
                <m:r>
                  <m:rPr>
                    <m:sty m:val="b"/>
                  </m:rPr>
                  <w:rPr>
                    <w:rFonts w:ascii="Cambria Math" w:hAnsi="Cambria Math" w:cs="Times New Roman"/>
                    <w:sz w:val="24"/>
                    <w:szCs w:val="24"/>
                  </w:rPr>
                  <m:t>x</m:t>
                </m:r>
                <m:r>
                  <m:rPr>
                    <m:sty m:val="b"/>
                  </m:rPr>
                  <w:rPr>
                    <w:rFonts w:ascii="Cambria Math" w:hAnsi="Times New Roman" w:cs="Times New Roman"/>
                    <w:sz w:val="24"/>
                    <w:szCs w:val="24"/>
                  </w:rPr>
                  <m:t>100%</m:t>
                </m:r>
              </m:oMath>
            </m:oMathPara>
          </w:p>
        </w:tc>
      </w:tr>
    </w:tbl>
    <w:p w:rsidR="001A2FE3" w:rsidRDefault="001A2FE3" w:rsidP="001A2FE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
        <w:gridCol w:w="246"/>
        <w:gridCol w:w="3008"/>
      </w:tblGrid>
      <w:tr w:rsidR="001A2FE3" w:rsidRPr="006964A2" w:rsidTr="00986002">
        <w:tc>
          <w:tcPr>
            <w:tcW w:w="463" w:type="dxa"/>
          </w:tcPr>
          <w:p w:rsidR="001A2FE3" w:rsidRPr="006964A2" w:rsidRDefault="001A2FE3" w:rsidP="00986002">
            <w:pPr>
              <w:pStyle w:val="ListParagraph"/>
              <w:ind w:left="-108"/>
              <w:rPr>
                <w:rFonts w:ascii="Times New Roman" w:hAnsi="Times New Roman" w:cs="Times New Roman"/>
              </w:rPr>
            </w:pPr>
            <w:r w:rsidRPr="006964A2">
              <w:rPr>
                <w:rFonts w:ascii="Times New Roman" w:hAnsi="Times New Roman" w:cs="Times New Roman"/>
              </w:rPr>
              <w:t>K</w:t>
            </w:r>
          </w:p>
        </w:tc>
        <w:tc>
          <w:tcPr>
            <w:tcW w:w="246" w:type="dxa"/>
          </w:tcPr>
          <w:p w:rsidR="001A2FE3" w:rsidRPr="006964A2" w:rsidRDefault="001A2FE3" w:rsidP="00986002">
            <w:pPr>
              <w:pStyle w:val="ListParagraph"/>
              <w:ind w:left="-146"/>
              <w:rPr>
                <w:rFonts w:ascii="Times New Roman" w:hAnsi="Times New Roman" w:cs="Times New Roman"/>
              </w:rPr>
            </w:pPr>
            <w:r>
              <w:rPr>
                <w:rFonts w:ascii="Times New Roman" w:hAnsi="Times New Roman" w:cs="Times New Roman"/>
              </w:rPr>
              <w:t>=</w:t>
            </w:r>
          </w:p>
        </w:tc>
        <w:tc>
          <w:tcPr>
            <w:tcW w:w="3008" w:type="dxa"/>
          </w:tcPr>
          <w:p w:rsidR="001A2FE3" w:rsidRPr="006964A2" w:rsidRDefault="001A2FE3" w:rsidP="00986002">
            <w:pPr>
              <w:pStyle w:val="ListParagraph"/>
              <w:ind w:left="-108"/>
              <w:rPr>
                <w:rFonts w:ascii="Times New Roman" w:hAnsi="Times New Roman" w:cs="Times New Roman"/>
              </w:rPr>
            </w:pPr>
            <w:r w:rsidRPr="006964A2">
              <w:rPr>
                <w:rFonts w:ascii="Times New Roman" w:hAnsi="Times New Roman" w:cs="Times New Roman"/>
              </w:rPr>
              <w:t xml:space="preserve">Konribusi Ekonomi </w:t>
            </w:r>
            <w:r>
              <w:rPr>
                <w:rFonts w:ascii="Times New Roman" w:hAnsi="Times New Roman" w:cs="Times New Roman"/>
              </w:rPr>
              <w:t xml:space="preserve">dari </w:t>
            </w:r>
            <w:r w:rsidRPr="006964A2">
              <w:rPr>
                <w:rFonts w:ascii="Times New Roman" w:hAnsi="Times New Roman" w:cs="Times New Roman"/>
              </w:rPr>
              <w:t>pedagang sayur keliling (persen)</w:t>
            </w:r>
          </w:p>
        </w:tc>
      </w:tr>
      <w:tr w:rsidR="001A2FE3" w:rsidRPr="006964A2" w:rsidTr="00986002">
        <w:tc>
          <w:tcPr>
            <w:tcW w:w="463" w:type="dxa"/>
          </w:tcPr>
          <w:p w:rsidR="001A2FE3" w:rsidRPr="00617D53" w:rsidRDefault="001A2FE3" w:rsidP="00986002">
            <w:pPr>
              <w:pStyle w:val="ListParagraph"/>
              <w:ind w:left="-108"/>
              <w:rPr>
                <w:rFonts w:ascii="Times New Roman" w:hAnsi="Times New Roman" w:cs="Times New Roman"/>
              </w:rPr>
            </w:pPr>
            <w:r w:rsidRPr="006964A2">
              <w:rPr>
                <w:rFonts w:ascii="Times New Roman" w:hAnsi="Times New Roman" w:cs="Times New Roman"/>
              </w:rPr>
              <w:t>I</w:t>
            </w:r>
            <w:r>
              <w:rPr>
                <w:rFonts w:ascii="Times New Roman" w:hAnsi="Times New Roman" w:cs="Times New Roman"/>
                <w:vertAlign w:val="subscript"/>
              </w:rPr>
              <w:t xml:space="preserve">3 </w:t>
            </w:r>
          </w:p>
        </w:tc>
        <w:tc>
          <w:tcPr>
            <w:tcW w:w="246" w:type="dxa"/>
          </w:tcPr>
          <w:p w:rsidR="001A2FE3" w:rsidRPr="00617D53" w:rsidRDefault="001A2FE3" w:rsidP="00986002">
            <w:pPr>
              <w:pStyle w:val="ListParagraph"/>
              <w:ind w:left="-146"/>
              <w:rPr>
                <w:rFonts w:ascii="Times New Roman" w:hAnsi="Times New Roman" w:cs="Times New Roman"/>
              </w:rPr>
            </w:pPr>
            <w:r>
              <w:rPr>
                <w:rFonts w:ascii="Times New Roman" w:hAnsi="Times New Roman" w:cs="Times New Roman"/>
              </w:rPr>
              <w:t>=</w:t>
            </w:r>
          </w:p>
        </w:tc>
        <w:tc>
          <w:tcPr>
            <w:tcW w:w="3008" w:type="dxa"/>
          </w:tcPr>
          <w:p w:rsidR="001A2FE3" w:rsidRPr="006964A2" w:rsidRDefault="001A2FE3" w:rsidP="00986002">
            <w:pPr>
              <w:pStyle w:val="ListParagraph"/>
              <w:ind w:left="-108"/>
              <w:rPr>
                <w:rFonts w:ascii="Times New Roman" w:hAnsi="Times New Roman" w:cs="Times New Roman"/>
              </w:rPr>
            </w:pPr>
            <w:r w:rsidRPr="006964A2">
              <w:rPr>
                <w:rFonts w:ascii="Times New Roman" w:hAnsi="Times New Roman" w:cs="Times New Roman"/>
              </w:rPr>
              <w:t>Pendapatan dari usaha menjadi pedagang sayur keliling (rupiah/tahun)</w:t>
            </w:r>
          </w:p>
        </w:tc>
      </w:tr>
      <w:tr w:rsidR="001A2FE3" w:rsidRPr="006964A2" w:rsidTr="00986002">
        <w:tc>
          <w:tcPr>
            <w:tcW w:w="463" w:type="dxa"/>
          </w:tcPr>
          <w:p w:rsidR="001A2FE3" w:rsidRPr="006964A2" w:rsidRDefault="001A2FE3" w:rsidP="00986002">
            <w:pPr>
              <w:pStyle w:val="ListParagraph"/>
              <w:ind w:left="-108"/>
              <w:rPr>
                <w:rFonts w:ascii="Times New Roman" w:hAnsi="Times New Roman" w:cs="Times New Roman"/>
              </w:rPr>
            </w:pPr>
            <w:r w:rsidRPr="006964A2">
              <w:rPr>
                <w:rFonts w:ascii="Times New Roman" w:hAnsi="Times New Roman" w:cs="Times New Roman"/>
              </w:rPr>
              <w:t>IRT</w:t>
            </w:r>
          </w:p>
        </w:tc>
        <w:tc>
          <w:tcPr>
            <w:tcW w:w="246" w:type="dxa"/>
          </w:tcPr>
          <w:p w:rsidR="001A2FE3" w:rsidRPr="006964A2" w:rsidRDefault="001A2FE3" w:rsidP="00986002">
            <w:pPr>
              <w:pStyle w:val="ListParagraph"/>
              <w:ind w:left="-146"/>
              <w:rPr>
                <w:rFonts w:ascii="Times New Roman" w:hAnsi="Times New Roman" w:cs="Times New Roman"/>
              </w:rPr>
            </w:pPr>
            <w:r>
              <w:rPr>
                <w:rFonts w:ascii="Times New Roman" w:hAnsi="Times New Roman" w:cs="Times New Roman"/>
              </w:rPr>
              <w:t>=</w:t>
            </w:r>
          </w:p>
        </w:tc>
        <w:tc>
          <w:tcPr>
            <w:tcW w:w="3008" w:type="dxa"/>
          </w:tcPr>
          <w:p w:rsidR="001A2FE3" w:rsidRPr="006964A2" w:rsidRDefault="001A2FE3" w:rsidP="00986002">
            <w:pPr>
              <w:pStyle w:val="ListParagraph"/>
              <w:ind w:left="-108"/>
              <w:rPr>
                <w:rFonts w:ascii="Times New Roman" w:hAnsi="Times New Roman" w:cs="Times New Roman"/>
              </w:rPr>
            </w:pPr>
            <w:r>
              <w:rPr>
                <w:rFonts w:ascii="Times New Roman" w:hAnsi="Times New Roman" w:cs="Times New Roman"/>
              </w:rPr>
              <w:t xml:space="preserve">Pendapatan rumahtangga </w:t>
            </w:r>
            <w:r w:rsidRPr="006964A2">
              <w:rPr>
                <w:rFonts w:ascii="Times New Roman" w:hAnsi="Times New Roman" w:cs="Times New Roman"/>
              </w:rPr>
              <w:t>(rupiah/tahun)</w:t>
            </w:r>
          </w:p>
        </w:tc>
      </w:tr>
    </w:tbl>
    <w:p w:rsidR="001A2FE3" w:rsidRPr="006964A2" w:rsidRDefault="001A2FE3" w:rsidP="00361AB9">
      <w:pPr>
        <w:pStyle w:val="Heading3"/>
        <w:spacing w:before="120" w:line="360" w:lineRule="auto"/>
        <w:jc w:val="both"/>
        <w:rPr>
          <w:rFonts w:ascii="Times New Roman" w:hAnsi="Times New Roman"/>
          <w:szCs w:val="24"/>
        </w:rPr>
      </w:pPr>
      <w:r w:rsidRPr="006964A2">
        <w:rPr>
          <w:rFonts w:ascii="Times New Roman" w:hAnsi="Times New Roman"/>
          <w:szCs w:val="24"/>
        </w:rPr>
        <w:t>Masalah dan Hambatan</w:t>
      </w:r>
    </w:p>
    <w:p w:rsidR="001A2FE3" w:rsidRDefault="001A2FE3" w:rsidP="001A2FE3">
      <w:pPr>
        <w:pStyle w:val="ListParagraph"/>
        <w:spacing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Untuk mengetahui masalah dan hambatan yang dihadapi rumahtangga dalam usaha menjadi pedagang sayur keliling, dilakukan inventarisasi terhadap masalah yang timbul, baik dari dalam diri pedang sayur keliling maupun dari luar.</w:t>
      </w:r>
      <w:proofErr w:type="gramEnd"/>
    </w:p>
    <w:p w:rsidR="00470BD8" w:rsidRPr="0070021A" w:rsidRDefault="00470BD8" w:rsidP="00361AB9">
      <w:pPr>
        <w:spacing w:before="240" w:after="120" w:line="240" w:lineRule="auto"/>
        <w:jc w:val="center"/>
        <w:rPr>
          <w:rFonts w:ascii="Times New Roman" w:eastAsia="Times New Roman" w:hAnsi="Times New Roman" w:cs="Times New Roman"/>
          <w:b/>
          <w:bCs/>
          <w:sz w:val="24"/>
          <w:szCs w:val="24"/>
        </w:rPr>
      </w:pPr>
      <w:r w:rsidRPr="0070021A">
        <w:rPr>
          <w:rFonts w:ascii="Times New Roman" w:eastAsia="Times New Roman" w:hAnsi="Times New Roman" w:cs="Times New Roman"/>
          <w:b/>
          <w:bCs/>
          <w:sz w:val="24"/>
          <w:szCs w:val="24"/>
        </w:rPr>
        <w:t>HASIL DAN PEMBAHASAN</w:t>
      </w:r>
    </w:p>
    <w:p w:rsidR="00470BD8" w:rsidRPr="0070021A" w:rsidRDefault="00470BD8" w:rsidP="00361AB9">
      <w:pPr>
        <w:autoSpaceDE w:val="0"/>
        <w:autoSpaceDN w:val="0"/>
        <w:adjustRightInd w:val="0"/>
        <w:spacing w:line="240" w:lineRule="auto"/>
        <w:rPr>
          <w:rFonts w:ascii="Times New Roman" w:hAnsi="Times New Roman" w:cs="Times New Roman"/>
          <w:b/>
          <w:sz w:val="24"/>
        </w:rPr>
      </w:pPr>
      <w:r w:rsidRPr="0070021A">
        <w:rPr>
          <w:rFonts w:ascii="Times New Roman" w:hAnsi="Times New Roman" w:cs="Times New Roman"/>
          <w:b/>
          <w:sz w:val="24"/>
        </w:rPr>
        <w:t>Karakteristik Responden</w:t>
      </w:r>
    </w:p>
    <w:p w:rsidR="00470BD8" w:rsidRDefault="00470BD8" w:rsidP="00361AB9">
      <w:pPr>
        <w:autoSpaceDE w:val="0"/>
        <w:autoSpaceDN w:val="0"/>
        <w:adjustRightInd w:val="0"/>
        <w:spacing w:before="120" w:line="240" w:lineRule="auto"/>
        <w:jc w:val="both"/>
        <w:rPr>
          <w:rFonts w:ascii="Times New Roman" w:hAnsi="Times New Roman" w:cs="Times New Roman"/>
          <w:b/>
          <w:sz w:val="24"/>
          <w:szCs w:val="24"/>
        </w:rPr>
      </w:pPr>
      <w:r w:rsidRPr="0070021A">
        <w:rPr>
          <w:rFonts w:ascii="Times New Roman" w:hAnsi="Times New Roman" w:cs="Times New Roman"/>
          <w:sz w:val="24"/>
          <w:szCs w:val="24"/>
        </w:rPr>
        <w:t>Karakteristik responden meli</w:t>
      </w:r>
      <w:r>
        <w:rPr>
          <w:rFonts w:ascii="Times New Roman" w:hAnsi="Times New Roman" w:cs="Times New Roman"/>
          <w:sz w:val="24"/>
          <w:szCs w:val="24"/>
        </w:rPr>
        <w:t xml:space="preserve">puti: umur, tingkat pendidikan, </w:t>
      </w:r>
      <w:r w:rsidRPr="0070021A">
        <w:rPr>
          <w:rFonts w:ascii="Times New Roman" w:hAnsi="Times New Roman" w:cs="Times New Roman"/>
          <w:sz w:val="24"/>
          <w:szCs w:val="24"/>
        </w:rPr>
        <w:t>jumlah anggota keluarga</w:t>
      </w:r>
      <w:r>
        <w:rPr>
          <w:rFonts w:ascii="Times New Roman" w:hAnsi="Times New Roman" w:cs="Times New Roman"/>
          <w:sz w:val="24"/>
          <w:szCs w:val="24"/>
        </w:rPr>
        <w:t xml:space="preserve"> dan pengalaman usaha.</w:t>
      </w:r>
    </w:p>
    <w:p w:rsidR="00470BD8" w:rsidRDefault="00470BD8" w:rsidP="00361AB9">
      <w:pPr>
        <w:spacing w:line="240" w:lineRule="auto"/>
        <w:ind w:firstLine="709"/>
        <w:jc w:val="both"/>
        <w:rPr>
          <w:rFonts w:ascii="Times New Roman" w:hAnsi="Times New Roman" w:cs="Times New Roman"/>
          <w:sz w:val="24"/>
          <w:szCs w:val="24"/>
        </w:rPr>
      </w:pPr>
      <w:r w:rsidRPr="0070021A">
        <w:rPr>
          <w:rFonts w:ascii="Times New Roman" w:hAnsi="Times New Roman" w:cs="Times New Roman"/>
          <w:b/>
          <w:sz w:val="24"/>
          <w:szCs w:val="24"/>
        </w:rPr>
        <w:t>Umur Responden</w:t>
      </w:r>
      <w:r w:rsidRPr="0070021A">
        <w:rPr>
          <w:rFonts w:ascii="Times New Roman" w:hAnsi="Times New Roman" w:cs="Times New Roman"/>
          <w:sz w:val="24"/>
          <w:szCs w:val="24"/>
        </w:rPr>
        <w:t xml:space="preserve">. </w:t>
      </w:r>
      <w:r w:rsidR="00D55C82" w:rsidRPr="004F328A">
        <w:rPr>
          <w:rFonts w:ascii="Times New Roman" w:hAnsi="Times New Roman" w:cs="Times New Roman"/>
          <w:sz w:val="24"/>
          <w:szCs w:val="24"/>
        </w:rPr>
        <w:t xml:space="preserve">Umur merupakan salah satu faktor penting dalam keberhasilan suatu usaha karena </w:t>
      </w:r>
      <w:proofErr w:type="gramStart"/>
      <w:r w:rsidR="00D55C82" w:rsidRPr="004F328A">
        <w:rPr>
          <w:rFonts w:ascii="Times New Roman" w:hAnsi="Times New Roman" w:cs="Times New Roman"/>
          <w:sz w:val="24"/>
          <w:szCs w:val="24"/>
        </w:rPr>
        <w:t>akan</w:t>
      </w:r>
      <w:proofErr w:type="gramEnd"/>
      <w:r w:rsidR="00D55C82" w:rsidRPr="004F328A">
        <w:rPr>
          <w:rFonts w:ascii="Times New Roman" w:hAnsi="Times New Roman" w:cs="Times New Roman"/>
          <w:sz w:val="24"/>
          <w:szCs w:val="24"/>
        </w:rPr>
        <w:t xml:space="preserve"> mempengaruhi kemampuan </w:t>
      </w:r>
      <w:r w:rsidR="00D55C82" w:rsidRPr="004F328A">
        <w:rPr>
          <w:rFonts w:ascii="Times New Roman" w:hAnsi="Times New Roman" w:cs="Times New Roman"/>
          <w:sz w:val="24"/>
          <w:szCs w:val="24"/>
        </w:rPr>
        <w:lastRenderedPageBreak/>
        <w:t xml:space="preserve">individu tersebut dalam melakukan aktivitas produktif. Umur juga sangat mempengaruhi produktivitas kerja dan dalam hal pengambilan keputusan dimana semakin tinggi umur seseorang maka </w:t>
      </w:r>
      <w:proofErr w:type="gramStart"/>
      <w:r w:rsidR="00D55C82" w:rsidRPr="004F328A">
        <w:rPr>
          <w:rFonts w:ascii="Times New Roman" w:hAnsi="Times New Roman" w:cs="Times New Roman"/>
          <w:sz w:val="24"/>
          <w:szCs w:val="24"/>
        </w:rPr>
        <w:t>akan</w:t>
      </w:r>
      <w:proofErr w:type="gramEnd"/>
      <w:r w:rsidR="00D55C82" w:rsidRPr="004F328A">
        <w:rPr>
          <w:rFonts w:ascii="Times New Roman" w:hAnsi="Times New Roman" w:cs="Times New Roman"/>
          <w:sz w:val="24"/>
          <w:szCs w:val="24"/>
        </w:rPr>
        <w:t xml:space="preserve"> semakin matang pola pikir orang tersebut.</w:t>
      </w:r>
    </w:p>
    <w:p w:rsidR="00D55C82" w:rsidRDefault="00D55C82" w:rsidP="00D55C82">
      <w:pPr>
        <w:spacing w:line="240" w:lineRule="auto"/>
        <w:ind w:firstLine="709"/>
        <w:jc w:val="both"/>
        <w:rPr>
          <w:rFonts w:ascii="Times New Roman" w:hAnsi="Times New Roman" w:cs="Times New Roman"/>
          <w:sz w:val="24"/>
          <w:szCs w:val="24"/>
        </w:rPr>
      </w:pPr>
      <w:r w:rsidRPr="004F328A">
        <w:rPr>
          <w:rFonts w:ascii="Times New Roman" w:hAnsi="Times New Roman" w:cs="Times New Roman"/>
          <w:sz w:val="24"/>
          <w:szCs w:val="24"/>
        </w:rPr>
        <w:t xml:space="preserve">Berdasarkan hasil penelitian yang dilakukan di Kecamatan Praya Timur bahwa </w:t>
      </w:r>
      <w:r>
        <w:rPr>
          <w:rFonts w:ascii="Times New Roman" w:hAnsi="Times New Roman" w:cs="Times New Roman"/>
          <w:sz w:val="24"/>
          <w:szCs w:val="24"/>
        </w:rPr>
        <w:t xml:space="preserve">55% responden yang melakukan aktivitas produktif sebagai pedagang sayur keliling memiliki usia yaitu sekitar 41 tahun sampai dengan 50 tahun sebanyak 11 orang. Sedangkan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terendah yaitu berjumlah 5 orang responden atau sebanyak 25%. Dalam penelitian ini juga terdapat </w:t>
      </w:r>
      <w:r w:rsidRPr="004F328A">
        <w:rPr>
          <w:rFonts w:ascii="Times New Roman" w:hAnsi="Times New Roman" w:cs="Times New Roman"/>
          <w:sz w:val="24"/>
          <w:szCs w:val="24"/>
        </w:rPr>
        <w:t>pedagang sayur keli</w:t>
      </w:r>
      <w:r>
        <w:rPr>
          <w:rFonts w:ascii="Times New Roman" w:hAnsi="Times New Roman" w:cs="Times New Roman"/>
          <w:sz w:val="24"/>
          <w:szCs w:val="24"/>
        </w:rPr>
        <w:t>ling yang memiliki usia di atas 60 tahun yaitu sebanyak 1 orang responden atau sebanyak 5% artinya aktivitas produktif sebagai pedagang sayur keliling menjadi sebuah pilihan agar tetap bisa memenuhi kebutuhan rumahtangganya.</w:t>
      </w:r>
    </w:p>
    <w:p w:rsidR="00D55C82" w:rsidRDefault="00D55C82" w:rsidP="00361AB9">
      <w:pPr>
        <w:spacing w:line="240" w:lineRule="auto"/>
        <w:ind w:firstLine="709"/>
        <w:jc w:val="both"/>
        <w:rPr>
          <w:rFonts w:ascii="Times New Roman" w:hAnsi="Times New Roman" w:cs="Times New Roman"/>
          <w:sz w:val="24"/>
          <w:szCs w:val="24"/>
        </w:rPr>
      </w:pPr>
      <w:r w:rsidRPr="00D55C82">
        <w:rPr>
          <w:rFonts w:ascii="Times New Roman" w:hAnsi="Times New Roman" w:cs="Times New Roman"/>
          <w:b/>
          <w:sz w:val="24"/>
          <w:szCs w:val="24"/>
        </w:rPr>
        <w:t>Tingkat Pendidikan,</w:t>
      </w:r>
      <w:r w:rsidRPr="004F328A">
        <w:rPr>
          <w:rFonts w:ascii="Times New Roman" w:hAnsi="Times New Roman" w:cs="Times New Roman"/>
          <w:sz w:val="24"/>
          <w:szCs w:val="24"/>
        </w:rPr>
        <w:t xml:space="preserve"> Tingkat pendidikan berkaitan dengan pengetahuan yang dimiliki, keterampilan dan produktivitas karena semakin tinggi pendidikan seseorang maka semakin rasional dalam bertindak. </w:t>
      </w:r>
      <w:proofErr w:type="gramStart"/>
      <w:r w:rsidRPr="004F328A">
        <w:rPr>
          <w:rFonts w:ascii="Times New Roman" w:hAnsi="Times New Roman" w:cs="Times New Roman"/>
          <w:sz w:val="24"/>
          <w:szCs w:val="24"/>
        </w:rPr>
        <w:t>Pedagang Sayur Keliling bisa mendapatkan informasi yang berkaitan dengan pekerjaannya terutama dalam hal harga dan pemasaran.</w:t>
      </w:r>
      <w:proofErr w:type="gramEnd"/>
      <w:r w:rsidRPr="004F328A">
        <w:rPr>
          <w:rFonts w:ascii="Times New Roman" w:hAnsi="Times New Roman" w:cs="Times New Roman"/>
          <w:sz w:val="24"/>
          <w:szCs w:val="24"/>
        </w:rPr>
        <w:t xml:space="preserve"> </w:t>
      </w:r>
      <w:proofErr w:type="gramStart"/>
      <w:r w:rsidRPr="004F328A">
        <w:rPr>
          <w:rFonts w:ascii="Times New Roman" w:hAnsi="Times New Roman" w:cs="Times New Roman"/>
          <w:sz w:val="24"/>
          <w:szCs w:val="24"/>
        </w:rPr>
        <w:t>Tingkat pendidikan formal Pedagang Sayur Keliling yang ada di Kecamatan Praya Timur masih tergolong rendah.</w:t>
      </w:r>
      <w:proofErr w:type="gramEnd"/>
      <w:r w:rsidRPr="004F328A">
        <w:rPr>
          <w:rFonts w:ascii="Times New Roman" w:hAnsi="Times New Roman" w:cs="Times New Roman"/>
          <w:sz w:val="24"/>
          <w:szCs w:val="24"/>
        </w:rPr>
        <w:t xml:space="preserve"> Hal ini ditunjukkan dengan hanya 4 orang yang Tamat SMA dan Tamat SMP atau masing-masing sebesar 20% dari 20 responden Pedagang Sayur Keliling yang ada di Kecamatan Praya Timur dan terbanyak Pedagang Sayur keliling yang Tidak Pernah Sekolah sebanyak 8 orang atau sebesar 40%, sedangkan sisanya yaitu Tidak Tamat SD dan Tamat SD </w:t>
      </w:r>
      <w:r w:rsidRPr="004F328A">
        <w:rPr>
          <w:rFonts w:ascii="Times New Roman" w:hAnsi="Times New Roman" w:cs="Times New Roman"/>
          <w:sz w:val="24"/>
          <w:szCs w:val="24"/>
        </w:rPr>
        <w:lastRenderedPageBreak/>
        <w:t xml:space="preserve">sebanyak </w:t>
      </w:r>
      <w:r>
        <w:rPr>
          <w:rFonts w:ascii="Times New Roman" w:hAnsi="Times New Roman" w:cs="Times New Roman"/>
          <w:sz w:val="24"/>
          <w:szCs w:val="24"/>
        </w:rPr>
        <w:t xml:space="preserve"> </w:t>
      </w:r>
      <w:r w:rsidRPr="004F328A">
        <w:rPr>
          <w:rFonts w:ascii="Times New Roman" w:hAnsi="Times New Roman" w:cs="Times New Roman"/>
          <w:sz w:val="24"/>
          <w:szCs w:val="24"/>
        </w:rPr>
        <w:t xml:space="preserve">2 orang atau masing-masing sebesar 10%. </w:t>
      </w:r>
      <w:proofErr w:type="gramStart"/>
      <w:r w:rsidRPr="004F328A">
        <w:rPr>
          <w:rFonts w:ascii="Times New Roman" w:hAnsi="Times New Roman" w:cs="Times New Roman"/>
          <w:sz w:val="24"/>
          <w:szCs w:val="24"/>
        </w:rPr>
        <w:t>Namun hal tersebut tidak menjadi penghalang bagi Pedagang Sayur Keliling dalam menjalankan usahanya berjualan keliling karena usaha tersebut tidak terlalu memerlukan pendidikan formal.</w:t>
      </w:r>
      <w:proofErr w:type="gramEnd"/>
    </w:p>
    <w:p w:rsidR="001A2FE3" w:rsidRDefault="00986002" w:rsidP="00361AB9">
      <w:pPr>
        <w:spacing w:line="240" w:lineRule="auto"/>
        <w:ind w:firstLine="709"/>
        <w:jc w:val="both"/>
        <w:rPr>
          <w:rFonts w:ascii="Times New Roman" w:hAnsi="Times New Roman" w:cs="Times New Roman"/>
          <w:sz w:val="24"/>
          <w:szCs w:val="24"/>
        </w:rPr>
      </w:pPr>
      <w:r w:rsidRPr="00986002">
        <w:rPr>
          <w:rFonts w:ascii="Times New Roman" w:hAnsi="Times New Roman" w:cs="Times New Roman"/>
          <w:b/>
          <w:sz w:val="24"/>
          <w:szCs w:val="24"/>
        </w:rPr>
        <w:t>Jumlah Anggota Keluarga</w:t>
      </w:r>
      <w:r>
        <w:rPr>
          <w:rFonts w:ascii="Times New Roman" w:hAnsi="Times New Roman" w:cs="Times New Roman"/>
          <w:sz w:val="24"/>
          <w:szCs w:val="24"/>
        </w:rPr>
        <w:t>, Jumlah anggota</w:t>
      </w:r>
      <w:r w:rsidRPr="004F328A">
        <w:rPr>
          <w:rFonts w:ascii="Times New Roman" w:hAnsi="Times New Roman" w:cs="Times New Roman"/>
          <w:sz w:val="24"/>
          <w:szCs w:val="24"/>
        </w:rPr>
        <w:t xml:space="preserve"> keluarga yang dimaksud dalam penelitian ini adala</w:t>
      </w:r>
      <w:r>
        <w:rPr>
          <w:rFonts w:ascii="Times New Roman" w:hAnsi="Times New Roman" w:cs="Times New Roman"/>
          <w:sz w:val="24"/>
          <w:szCs w:val="24"/>
        </w:rPr>
        <w:t>h jumlah anggota keluarga</w:t>
      </w:r>
      <w:r w:rsidRPr="004F328A">
        <w:rPr>
          <w:rFonts w:ascii="Times New Roman" w:hAnsi="Times New Roman" w:cs="Times New Roman"/>
          <w:sz w:val="24"/>
          <w:szCs w:val="24"/>
        </w:rPr>
        <w:t xml:space="preserve"> Pedagang Sayur Keliling yang terdiri dari ayah, ibu, anak dan lainnya yang tinggal dalam satu rumah dan makan dalam satu dapur. </w:t>
      </w:r>
      <w:proofErr w:type="gramStart"/>
      <w:r w:rsidRPr="004F328A">
        <w:rPr>
          <w:rFonts w:ascii="Times New Roman" w:hAnsi="Times New Roman" w:cs="Times New Roman"/>
          <w:sz w:val="24"/>
          <w:szCs w:val="24"/>
        </w:rPr>
        <w:t>Jumlah tanggungan keluarga berpengaruh terhadap biaya dan pengeluaran yang harus ditanggung oleh Pedagang Sayur Keliling untuk memenuhi kebutuhan keluarganya.</w:t>
      </w:r>
      <w:proofErr w:type="gramEnd"/>
      <w:r w:rsidRPr="00986002">
        <w:rPr>
          <w:rFonts w:ascii="Times New Roman" w:hAnsi="Times New Roman" w:cs="Times New Roman"/>
          <w:sz w:val="24"/>
          <w:szCs w:val="24"/>
        </w:rPr>
        <w:t xml:space="preserve"> </w:t>
      </w:r>
      <w:r>
        <w:rPr>
          <w:rFonts w:ascii="Times New Roman" w:hAnsi="Times New Roman" w:cs="Times New Roman"/>
          <w:sz w:val="24"/>
          <w:szCs w:val="24"/>
        </w:rPr>
        <w:t xml:space="preserve">60% atau sebanyak 12 orang  dari responden mempunyai anggota keluarga rata-rata 3 sampai dengan 4 orang, sedangkan anggota keluarga terendah rata-rata 7 sampai dengan 8 orang yaitu sebanyak 1 orang responden atau sebesar 5%. </w:t>
      </w:r>
      <w:proofErr w:type="gramStart"/>
      <w:r>
        <w:rPr>
          <w:rFonts w:ascii="Times New Roman" w:hAnsi="Times New Roman" w:cs="Times New Roman"/>
          <w:sz w:val="24"/>
          <w:szCs w:val="24"/>
        </w:rPr>
        <w:t>Hal ini menunjukkan bahwa makin besar jumlah anggota keluarga responden maka makin banyak pula biaya yang dikeluarkan untuk memenuhi kebutuhan hidup keluarga.</w:t>
      </w:r>
      <w:proofErr w:type="gramEnd"/>
    </w:p>
    <w:p w:rsidR="00986002" w:rsidRDefault="00986002" w:rsidP="00361AB9">
      <w:pPr>
        <w:spacing w:line="240" w:lineRule="auto"/>
        <w:ind w:firstLine="709"/>
        <w:jc w:val="both"/>
        <w:rPr>
          <w:rFonts w:ascii="Times New Roman" w:hAnsi="Times New Roman" w:cs="Times New Roman"/>
          <w:sz w:val="24"/>
          <w:szCs w:val="24"/>
        </w:rPr>
      </w:pPr>
      <w:r w:rsidRPr="00D45B9A">
        <w:rPr>
          <w:rFonts w:ascii="Times New Roman" w:hAnsi="Times New Roman" w:cs="Times New Roman"/>
          <w:b/>
          <w:sz w:val="24"/>
          <w:szCs w:val="24"/>
        </w:rPr>
        <w:lastRenderedPageBreak/>
        <w:t>Pengalaman Berusaha,</w:t>
      </w:r>
      <w:r w:rsidRPr="004F328A">
        <w:rPr>
          <w:rFonts w:ascii="Times New Roman" w:hAnsi="Times New Roman" w:cs="Times New Roman"/>
          <w:sz w:val="24"/>
          <w:szCs w:val="24"/>
        </w:rPr>
        <w:t xml:space="preserve"> Pengalaman berusaha yang dimaksud dalam penelitian ini adalah seberapa lama </w:t>
      </w:r>
      <w:r>
        <w:rPr>
          <w:rFonts w:ascii="Times New Roman" w:hAnsi="Times New Roman" w:cs="Times New Roman"/>
          <w:sz w:val="24"/>
          <w:szCs w:val="24"/>
        </w:rPr>
        <w:t>rumahtangga melakukan aktivitas produktifn</w:t>
      </w:r>
      <w:r w:rsidRPr="004F328A">
        <w:rPr>
          <w:rFonts w:ascii="Times New Roman" w:hAnsi="Times New Roman" w:cs="Times New Roman"/>
          <w:sz w:val="24"/>
          <w:szCs w:val="24"/>
        </w:rPr>
        <w:t>ya</w:t>
      </w:r>
      <w:r>
        <w:rPr>
          <w:rFonts w:ascii="Times New Roman" w:hAnsi="Times New Roman" w:cs="Times New Roman"/>
          <w:sz w:val="24"/>
          <w:szCs w:val="24"/>
        </w:rPr>
        <w:t xml:space="preserve"> sebagai pedagang sayur keliling</w:t>
      </w:r>
      <w:r w:rsidRPr="004F328A">
        <w:rPr>
          <w:rFonts w:ascii="Times New Roman" w:hAnsi="Times New Roman" w:cs="Times New Roman"/>
          <w:sz w:val="24"/>
          <w:szCs w:val="24"/>
        </w:rPr>
        <w:t>.</w:t>
      </w:r>
      <w:r w:rsidRPr="00986002">
        <w:rPr>
          <w:rFonts w:ascii="Times New Roman" w:hAnsi="Times New Roman" w:cs="Times New Roman"/>
          <w:sz w:val="24"/>
          <w:szCs w:val="24"/>
        </w:rPr>
        <w:t xml:space="preserve"> </w:t>
      </w:r>
      <w:r w:rsidRPr="004F328A">
        <w:rPr>
          <w:rFonts w:ascii="Times New Roman" w:hAnsi="Times New Roman" w:cs="Times New Roman"/>
          <w:sz w:val="24"/>
          <w:szCs w:val="24"/>
        </w:rPr>
        <w:t>Pengalaman be</w:t>
      </w:r>
      <w:r>
        <w:rPr>
          <w:rFonts w:ascii="Times New Roman" w:hAnsi="Times New Roman" w:cs="Times New Roman"/>
          <w:sz w:val="24"/>
          <w:szCs w:val="24"/>
        </w:rPr>
        <w:t>rusaha terbanyak terdapat pada 1 tahun sampai dengan 5 tahun sebanyak 11 orang responden atau sebesar 5</w:t>
      </w:r>
      <w:r w:rsidRPr="004F328A">
        <w:rPr>
          <w:rFonts w:ascii="Times New Roman" w:hAnsi="Times New Roman" w:cs="Times New Roman"/>
          <w:sz w:val="24"/>
          <w:szCs w:val="24"/>
        </w:rPr>
        <w:t>5% dan sisany</w:t>
      </w:r>
      <w:r>
        <w:rPr>
          <w:rFonts w:ascii="Times New Roman" w:hAnsi="Times New Roman" w:cs="Times New Roman"/>
          <w:sz w:val="24"/>
          <w:szCs w:val="24"/>
        </w:rPr>
        <w:t>a yaitu  pengalaman berusaha terendah terdapat pada lebih dari 6 tahun sebanyak 1</w:t>
      </w:r>
      <w:r w:rsidRPr="004F328A">
        <w:rPr>
          <w:rFonts w:ascii="Times New Roman" w:hAnsi="Times New Roman" w:cs="Times New Roman"/>
          <w:sz w:val="24"/>
          <w:szCs w:val="24"/>
        </w:rPr>
        <w:t xml:space="preserve"> orang </w:t>
      </w:r>
      <w:r>
        <w:rPr>
          <w:rFonts w:ascii="Times New Roman" w:hAnsi="Times New Roman" w:cs="Times New Roman"/>
          <w:sz w:val="24"/>
          <w:szCs w:val="24"/>
        </w:rPr>
        <w:t xml:space="preserve">responden atau sebesar 5%. </w:t>
      </w:r>
      <w:proofErr w:type="gramStart"/>
      <w:r w:rsidRPr="004F328A">
        <w:rPr>
          <w:rFonts w:ascii="Times New Roman" w:hAnsi="Times New Roman" w:cs="Times New Roman"/>
          <w:sz w:val="24"/>
          <w:szCs w:val="24"/>
        </w:rPr>
        <w:t>Pengalaman berusaha juga berkaitan dengan umur responden karena semakin bertambah usianya maka semakin banyak pengalaman yang dimiliki, begitu juga dengan Pedagang Sayur Keliling semakin banyak pengalaman yang didapatkan ketika</w:t>
      </w:r>
      <w:r>
        <w:rPr>
          <w:rFonts w:ascii="Times New Roman" w:hAnsi="Times New Roman" w:cs="Times New Roman"/>
          <w:sz w:val="24"/>
          <w:szCs w:val="24"/>
        </w:rPr>
        <w:t xml:space="preserve"> menjalankan usahanya.</w:t>
      </w:r>
      <w:proofErr w:type="gramEnd"/>
    </w:p>
    <w:p w:rsidR="00986002" w:rsidRPr="00986002" w:rsidRDefault="00986002" w:rsidP="00361AB9">
      <w:pPr>
        <w:spacing w:before="240" w:after="120" w:line="240" w:lineRule="auto"/>
        <w:jc w:val="both"/>
        <w:rPr>
          <w:rFonts w:ascii="Times New Roman" w:hAnsi="Times New Roman" w:cs="Times New Roman"/>
          <w:b/>
          <w:sz w:val="24"/>
          <w:szCs w:val="24"/>
        </w:rPr>
      </w:pPr>
      <w:r w:rsidRPr="00986002">
        <w:rPr>
          <w:rFonts w:ascii="Times New Roman" w:hAnsi="Times New Roman" w:cs="Times New Roman"/>
          <w:b/>
          <w:sz w:val="24"/>
          <w:szCs w:val="24"/>
        </w:rPr>
        <w:t>Gambaran Umum Pedagang Sayur Keliling di Kecamatan Praya Timur Kabupaten Lombok Tengah</w:t>
      </w:r>
    </w:p>
    <w:p w:rsidR="00986002" w:rsidRDefault="00986002" w:rsidP="00986002">
      <w:pPr>
        <w:spacing w:after="120" w:line="240" w:lineRule="auto"/>
        <w:jc w:val="both"/>
        <w:rPr>
          <w:rFonts w:ascii="Times New Roman" w:hAnsi="Times New Roman" w:cs="Times New Roman"/>
          <w:b/>
          <w:sz w:val="24"/>
          <w:szCs w:val="24"/>
        </w:rPr>
      </w:pPr>
      <w:r w:rsidRPr="00986002">
        <w:rPr>
          <w:rFonts w:ascii="Times New Roman" w:hAnsi="Times New Roman" w:cs="Times New Roman"/>
          <w:b/>
          <w:sz w:val="24"/>
          <w:szCs w:val="24"/>
        </w:rPr>
        <w:t>Jenis Barang Dagangan Pedagang Sayur Keliling</w:t>
      </w:r>
    </w:p>
    <w:p w:rsidR="00986002" w:rsidRDefault="00BB73A5" w:rsidP="00361AB9">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jenis</w:t>
      </w:r>
      <w:proofErr w:type="gramEnd"/>
      <w:r>
        <w:rPr>
          <w:rFonts w:ascii="Times New Roman" w:hAnsi="Times New Roman" w:cs="Times New Roman"/>
          <w:sz w:val="24"/>
          <w:szCs w:val="24"/>
        </w:rPr>
        <w:t xml:space="preserve"> barang dagangan pedagang sayur keliling </w:t>
      </w:r>
      <w:r w:rsidR="00D45B9A">
        <w:rPr>
          <w:rFonts w:ascii="Times New Roman" w:hAnsi="Times New Roman" w:cs="Times New Roman"/>
          <w:sz w:val="24"/>
          <w:szCs w:val="24"/>
        </w:rPr>
        <w:t>di Kecamatan Praya Timur Kabupaten Lombok Tengah, Tahun 2018 disajikan pada Tabel 4.1.</w:t>
      </w:r>
    </w:p>
    <w:p w:rsidR="003D00B2" w:rsidRDefault="003D00B2" w:rsidP="003D00B2">
      <w:pPr>
        <w:spacing w:after="120" w:line="240" w:lineRule="auto"/>
        <w:jc w:val="both"/>
        <w:rPr>
          <w:rFonts w:ascii="Times New Roman" w:hAnsi="Times New Roman" w:cs="Times New Roman"/>
          <w:sz w:val="24"/>
          <w:szCs w:val="24"/>
        </w:rPr>
        <w:sectPr w:rsidR="003D00B2" w:rsidSect="00974D18">
          <w:type w:val="continuous"/>
          <w:pgSz w:w="11907" w:h="16840" w:code="9"/>
          <w:pgMar w:top="1871" w:right="1531" w:bottom="1361" w:left="2041" w:header="1418" w:footer="720" w:gutter="0"/>
          <w:cols w:num="2" w:space="720"/>
          <w:docGrid w:linePitch="360"/>
        </w:sectPr>
      </w:pPr>
    </w:p>
    <w:tbl>
      <w:tblPr>
        <w:tblStyle w:val="TableGrid"/>
        <w:tblW w:w="0" w:type="auto"/>
        <w:tblInd w:w="108" w:type="dxa"/>
        <w:tblLayout w:type="fixed"/>
        <w:tblLook w:val="04A0"/>
      </w:tblPr>
      <w:tblGrid>
        <w:gridCol w:w="567"/>
        <w:gridCol w:w="567"/>
        <w:gridCol w:w="1985"/>
        <w:gridCol w:w="2835"/>
        <w:gridCol w:w="2410"/>
      </w:tblGrid>
      <w:tr w:rsidR="003D00B2" w:rsidTr="003D00B2">
        <w:tc>
          <w:tcPr>
            <w:tcW w:w="1134" w:type="dxa"/>
            <w:gridSpan w:val="2"/>
            <w:tcBorders>
              <w:top w:val="nil"/>
              <w:left w:val="nil"/>
              <w:bottom w:val="single" w:sz="4" w:space="0" w:color="auto"/>
              <w:right w:val="nil"/>
            </w:tcBorders>
          </w:tcPr>
          <w:p w:rsidR="003D00B2" w:rsidRDefault="003D00B2" w:rsidP="007E3C6E">
            <w:pPr>
              <w:spacing w:after="120"/>
              <w:ind w:right="-108"/>
              <w:jc w:val="both"/>
              <w:rPr>
                <w:rFonts w:ascii="Times New Roman" w:hAnsi="Times New Roman" w:cs="Times New Roman"/>
                <w:sz w:val="24"/>
                <w:szCs w:val="24"/>
              </w:rPr>
            </w:pPr>
            <w:r>
              <w:rPr>
                <w:rFonts w:ascii="Times New Roman" w:hAnsi="Times New Roman" w:cs="Times New Roman"/>
                <w:sz w:val="24"/>
                <w:szCs w:val="24"/>
              </w:rPr>
              <w:lastRenderedPageBreak/>
              <w:t>Tabel 4.1.</w:t>
            </w:r>
          </w:p>
        </w:tc>
        <w:tc>
          <w:tcPr>
            <w:tcW w:w="7230" w:type="dxa"/>
            <w:gridSpan w:val="3"/>
            <w:tcBorders>
              <w:top w:val="nil"/>
              <w:left w:val="nil"/>
              <w:bottom w:val="single" w:sz="4" w:space="0" w:color="auto"/>
              <w:right w:val="nil"/>
            </w:tcBorders>
          </w:tcPr>
          <w:p w:rsidR="003D00B2" w:rsidRDefault="003D00B2" w:rsidP="007E3C6E">
            <w:pPr>
              <w:spacing w:after="120"/>
              <w:jc w:val="both"/>
              <w:rPr>
                <w:rFonts w:ascii="Times New Roman" w:hAnsi="Times New Roman" w:cs="Times New Roman"/>
                <w:sz w:val="24"/>
                <w:szCs w:val="24"/>
              </w:rPr>
            </w:pPr>
            <w:r>
              <w:rPr>
                <w:rFonts w:ascii="Times New Roman" w:hAnsi="Times New Roman" w:cs="Times New Roman"/>
                <w:sz w:val="24"/>
                <w:szCs w:val="24"/>
              </w:rPr>
              <w:t>Jenis Barang Dagangan Pedagang Sayur Keliling di Kecamatan Praya Timur Kabupaten Lombok Tengah, Tahun 2018.</w:t>
            </w:r>
          </w:p>
        </w:tc>
      </w:tr>
      <w:tr w:rsidR="003D00B2" w:rsidRPr="000306D3" w:rsidTr="003D00B2">
        <w:tc>
          <w:tcPr>
            <w:tcW w:w="567" w:type="dxa"/>
            <w:tcBorders>
              <w:top w:val="single" w:sz="4" w:space="0" w:color="auto"/>
              <w:left w:val="nil"/>
              <w:bottom w:val="single" w:sz="4" w:space="0" w:color="auto"/>
              <w:right w:val="nil"/>
            </w:tcBorders>
          </w:tcPr>
          <w:p w:rsidR="003D00B2" w:rsidRPr="000306D3" w:rsidRDefault="003D00B2" w:rsidP="007E3C6E">
            <w:pPr>
              <w:jc w:val="center"/>
              <w:rPr>
                <w:rFonts w:ascii="Times New Roman" w:hAnsi="Times New Roman" w:cs="Times New Roman"/>
              </w:rPr>
            </w:pPr>
            <w:r w:rsidRPr="000306D3">
              <w:rPr>
                <w:rFonts w:ascii="Times New Roman" w:hAnsi="Times New Roman" w:cs="Times New Roman"/>
              </w:rPr>
              <w:t>No</w:t>
            </w:r>
          </w:p>
        </w:tc>
        <w:tc>
          <w:tcPr>
            <w:tcW w:w="2552" w:type="dxa"/>
            <w:gridSpan w:val="2"/>
            <w:tcBorders>
              <w:top w:val="single" w:sz="4" w:space="0" w:color="auto"/>
              <w:left w:val="nil"/>
              <w:bottom w:val="single" w:sz="4" w:space="0" w:color="auto"/>
              <w:right w:val="nil"/>
            </w:tcBorders>
          </w:tcPr>
          <w:p w:rsidR="003D00B2" w:rsidRPr="000306D3" w:rsidRDefault="003D00B2" w:rsidP="007E3C6E">
            <w:pPr>
              <w:jc w:val="center"/>
              <w:rPr>
                <w:rFonts w:ascii="Times New Roman" w:hAnsi="Times New Roman" w:cs="Times New Roman"/>
              </w:rPr>
            </w:pPr>
            <w:r w:rsidRPr="000306D3">
              <w:rPr>
                <w:rFonts w:ascii="Times New Roman" w:hAnsi="Times New Roman" w:cs="Times New Roman"/>
              </w:rPr>
              <w:t>Jenis Barang Dagangan</w:t>
            </w:r>
            <w:r>
              <w:rPr>
                <w:rFonts w:ascii="Times New Roman" w:hAnsi="Times New Roman" w:cs="Times New Roman"/>
              </w:rPr>
              <w:t xml:space="preserve"> </w:t>
            </w:r>
          </w:p>
        </w:tc>
        <w:tc>
          <w:tcPr>
            <w:tcW w:w="2835" w:type="dxa"/>
            <w:tcBorders>
              <w:top w:val="single" w:sz="4" w:space="0" w:color="auto"/>
              <w:left w:val="nil"/>
              <w:bottom w:val="single" w:sz="4" w:space="0" w:color="auto"/>
              <w:right w:val="nil"/>
            </w:tcBorders>
          </w:tcPr>
          <w:p w:rsidR="003D00B2" w:rsidRPr="000306D3" w:rsidRDefault="003D00B2" w:rsidP="007E3C6E">
            <w:pPr>
              <w:jc w:val="center"/>
              <w:rPr>
                <w:rFonts w:ascii="Times New Roman" w:hAnsi="Times New Roman" w:cs="Times New Roman"/>
              </w:rPr>
            </w:pPr>
            <w:r w:rsidRPr="000306D3">
              <w:rPr>
                <w:rFonts w:ascii="Times New Roman" w:hAnsi="Times New Roman" w:cs="Times New Roman"/>
              </w:rPr>
              <w:t>Rata-rata Volume Pembelian (</w:t>
            </w:r>
            <w:r>
              <w:rPr>
                <w:rFonts w:ascii="Times New Roman" w:hAnsi="Times New Roman" w:cs="Times New Roman"/>
              </w:rPr>
              <w:t>unit/hari</w:t>
            </w:r>
            <w:r w:rsidRPr="000306D3">
              <w:rPr>
                <w:rFonts w:ascii="Times New Roman" w:hAnsi="Times New Roman" w:cs="Times New Roman"/>
              </w:rPr>
              <w:t>)</w:t>
            </w:r>
          </w:p>
        </w:tc>
        <w:tc>
          <w:tcPr>
            <w:tcW w:w="2410" w:type="dxa"/>
            <w:tcBorders>
              <w:top w:val="single" w:sz="4" w:space="0" w:color="auto"/>
              <w:left w:val="nil"/>
              <w:bottom w:val="single" w:sz="4" w:space="0" w:color="auto"/>
              <w:right w:val="nil"/>
            </w:tcBorders>
          </w:tcPr>
          <w:p w:rsidR="003D00B2" w:rsidRDefault="003D00B2" w:rsidP="007E3C6E">
            <w:pPr>
              <w:jc w:val="center"/>
              <w:rPr>
                <w:rFonts w:ascii="Times New Roman" w:hAnsi="Times New Roman" w:cs="Times New Roman"/>
              </w:rPr>
            </w:pPr>
            <w:r>
              <w:rPr>
                <w:rFonts w:ascii="Times New Roman" w:hAnsi="Times New Roman" w:cs="Times New Roman"/>
              </w:rPr>
              <w:t>Persentase</w:t>
            </w:r>
          </w:p>
          <w:p w:rsidR="003D00B2" w:rsidRPr="000306D3" w:rsidRDefault="003D00B2" w:rsidP="007E3C6E">
            <w:pPr>
              <w:jc w:val="center"/>
              <w:rPr>
                <w:rFonts w:ascii="Times New Roman" w:hAnsi="Times New Roman" w:cs="Times New Roman"/>
              </w:rPr>
            </w:pPr>
            <w:r>
              <w:rPr>
                <w:rFonts w:ascii="Times New Roman" w:hAnsi="Times New Roman" w:cs="Times New Roman"/>
              </w:rPr>
              <w:t>(%)</w:t>
            </w:r>
          </w:p>
        </w:tc>
      </w:tr>
      <w:tr w:rsidR="003D00B2" w:rsidRPr="000306D3" w:rsidTr="003D00B2">
        <w:tc>
          <w:tcPr>
            <w:tcW w:w="567" w:type="dxa"/>
            <w:tcBorders>
              <w:top w:val="single" w:sz="4" w:space="0" w:color="auto"/>
              <w:left w:val="nil"/>
              <w:bottom w:val="nil"/>
              <w:right w:val="nil"/>
            </w:tcBorders>
          </w:tcPr>
          <w:p w:rsidR="003D00B2" w:rsidRPr="000306D3" w:rsidRDefault="003D00B2" w:rsidP="007E3C6E">
            <w:pPr>
              <w:jc w:val="center"/>
              <w:rPr>
                <w:rFonts w:ascii="Times New Roman" w:hAnsi="Times New Roman" w:cs="Times New Roman"/>
              </w:rPr>
            </w:pPr>
            <w:r w:rsidRPr="000306D3">
              <w:rPr>
                <w:rFonts w:ascii="Times New Roman" w:hAnsi="Times New Roman" w:cs="Times New Roman"/>
              </w:rPr>
              <w:t>1.</w:t>
            </w:r>
          </w:p>
        </w:tc>
        <w:tc>
          <w:tcPr>
            <w:tcW w:w="2552" w:type="dxa"/>
            <w:gridSpan w:val="2"/>
            <w:tcBorders>
              <w:top w:val="single" w:sz="4" w:space="0" w:color="auto"/>
              <w:left w:val="nil"/>
              <w:bottom w:val="nil"/>
              <w:right w:val="nil"/>
            </w:tcBorders>
          </w:tcPr>
          <w:p w:rsidR="003D00B2" w:rsidRPr="000306D3" w:rsidRDefault="003D00B2" w:rsidP="007E3C6E">
            <w:pPr>
              <w:rPr>
                <w:rFonts w:ascii="Times New Roman" w:hAnsi="Times New Roman" w:cs="Times New Roman"/>
              </w:rPr>
            </w:pPr>
            <w:r w:rsidRPr="000306D3">
              <w:rPr>
                <w:rFonts w:ascii="Times New Roman" w:hAnsi="Times New Roman" w:cs="Times New Roman"/>
              </w:rPr>
              <w:t>Sayur-sayuran</w:t>
            </w:r>
            <w:r>
              <w:rPr>
                <w:rFonts w:ascii="Times New Roman" w:hAnsi="Times New Roman" w:cs="Times New Roman"/>
              </w:rPr>
              <w:t xml:space="preserve"> (ikat)</w:t>
            </w:r>
          </w:p>
        </w:tc>
        <w:tc>
          <w:tcPr>
            <w:tcW w:w="2835" w:type="dxa"/>
            <w:tcBorders>
              <w:top w:val="single" w:sz="4" w:space="0" w:color="auto"/>
              <w:left w:val="nil"/>
              <w:bottom w:val="nil"/>
              <w:right w:val="nil"/>
            </w:tcBorders>
          </w:tcPr>
          <w:p w:rsidR="003D00B2" w:rsidRPr="000306D3" w:rsidRDefault="003D00B2" w:rsidP="007E3C6E">
            <w:pPr>
              <w:ind w:right="884"/>
              <w:jc w:val="right"/>
              <w:rPr>
                <w:rFonts w:ascii="Times New Roman" w:hAnsi="Times New Roman" w:cs="Times New Roman"/>
              </w:rPr>
            </w:pPr>
            <w:r>
              <w:rPr>
                <w:rFonts w:ascii="Times New Roman" w:hAnsi="Times New Roman" w:cs="Times New Roman"/>
              </w:rPr>
              <w:t>46</w:t>
            </w:r>
          </w:p>
        </w:tc>
        <w:tc>
          <w:tcPr>
            <w:tcW w:w="2410" w:type="dxa"/>
            <w:tcBorders>
              <w:top w:val="single" w:sz="4" w:space="0" w:color="auto"/>
              <w:left w:val="nil"/>
              <w:bottom w:val="nil"/>
              <w:right w:val="nil"/>
            </w:tcBorders>
          </w:tcPr>
          <w:p w:rsidR="003D00B2" w:rsidRPr="000306D3" w:rsidRDefault="003D00B2" w:rsidP="007E3C6E">
            <w:pPr>
              <w:ind w:left="-108" w:right="459"/>
              <w:jc w:val="right"/>
              <w:rPr>
                <w:rFonts w:ascii="Times New Roman" w:hAnsi="Times New Roman" w:cs="Times New Roman"/>
              </w:rPr>
            </w:pPr>
            <w:r>
              <w:rPr>
                <w:rFonts w:ascii="Times New Roman" w:hAnsi="Times New Roman" w:cs="Times New Roman"/>
              </w:rPr>
              <w:t>29,49</w:t>
            </w:r>
          </w:p>
        </w:tc>
      </w:tr>
      <w:tr w:rsidR="003D00B2" w:rsidRPr="000306D3" w:rsidTr="003D00B2">
        <w:tc>
          <w:tcPr>
            <w:tcW w:w="567" w:type="dxa"/>
            <w:tcBorders>
              <w:top w:val="nil"/>
              <w:left w:val="nil"/>
              <w:bottom w:val="nil"/>
              <w:right w:val="nil"/>
            </w:tcBorders>
          </w:tcPr>
          <w:p w:rsidR="003D00B2" w:rsidRPr="000306D3" w:rsidRDefault="003D00B2" w:rsidP="007E3C6E">
            <w:pPr>
              <w:jc w:val="center"/>
              <w:rPr>
                <w:rFonts w:ascii="Times New Roman" w:hAnsi="Times New Roman" w:cs="Times New Roman"/>
              </w:rPr>
            </w:pPr>
            <w:r>
              <w:rPr>
                <w:rFonts w:ascii="Times New Roman" w:hAnsi="Times New Roman" w:cs="Times New Roman"/>
              </w:rPr>
              <w:t>2.</w:t>
            </w:r>
          </w:p>
        </w:tc>
        <w:tc>
          <w:tcPr>
            <w:tcW w:w="2552" w:type="dxa"/>
            <w:gridSpan w:val="2"/>
            <w:tcBorders>
              <w:top w:val="nil"/>
              <w:left w:val="nil"/>
              <w:bottom w:val="nil"/>
              <w:right w:val="nil"/>
            </w:tcBorders>
          </w:tcPr>
          <w:p w:rsidR="003D00B2" w:rsidRPr="000306D3" w:rsidRDefault="003D00B2" w:rsidP="007E3C6E">
            <w:pPr>
              <w:rPr>
                <w:rFonts w:ascii="Times New Roman" w:hAnsi="Times New Roman" w:cs="Times New Roman"/>
              </w:rPr>
            </w:pPr>
            <w:r>
              <w:rPr>
                <w:rFonts w:ascii="Times New Roman" w:hAnsi="Times New Roman" w:cs="Times New Roman"/>
              </w:rPr>
              <w:t>Biji-bijian (kg)</w:t>
            </w:r>
          </w:p>
        </w:tc>
        <w:tc>
          <w:tcPr>
            <w:tcW w:w="2835" w:type="dxa"/>
            <w:tcBorders>
              <w:top w:val="nil"/>
              <w:left w:val="nil"/>
              <w:bottom w:val="nil"/>
              <w:right w:val="nil"/>
            </w:tcBorders>
          </w:tcPr>
          <w:p w:rsidR="003D00B2" w:rsidRPr="000306D3" w:rsidRDefault="003D00B2" w:rsidP="007E3C6E">
            <w:pPr>
              <w:ind w:right="884"/>
              <w:jc w:val="right"/>
              <w:rPr>
                <w:rFonts w:ascii="Times New Roman" w:hAnsi="Times New Roman" w:cs="Times New Roman"/>
              </w:rPr>
            </w:pPr>
            <w:r>
              <w:rPr>
                <w:rFonts w:ascii="Times New Roman" w:hAnsi="Times New Roman" w:cs="Times New Roman"/>
              </w:rPr>
              <w:t>3</w:t>
            </w:r>
          </w:p>
        </w:tc>
        <w:tc>
          <w:tcPr>
            <w:tcW w:w="2410" w:type="dxa"/>
            <w:tcBorders>
              <w:top w:val="nil"/>
              <w:left w:val="nil"/>
              <w:bottom w:val="nil"/>
              <w:right w:val="nil"/>
            </w:tcBorders>
          </w:tcPr>
          <w:p w:rsidR="003D00B2" w:rsidRPr="000306D3" w:rsidRDefault="003D00B2" w:rsidP="007E3C6E">
            <w:pPr>
              <w:ind w:left="-108" w:right="459"/>
              <w:jc w:val="right"/>
              <w:rPr>
                <w:rFonts w:ascii="Times New Roman" w:hAnsi="Times New Roman" w:cs="Times New Roman"/>
              </w:rPr>
            </w:pPr>
            <w:r>
              <w:rPr>
                <w:rFonts w:ascii="Times New Roman" w:hAnsi="Times New Roman" w:cs="Times New Roman"/>
              </w:rPr>
              <w:t>1,92</w:t>
            </w:r>
          </w:p>
        </w:tc>
      </w:tr>
      <w:tr w:rsidR="003D00B2" w:rsidRPr="000306D3" w:rsidTr="003D00B2">
        <w:tc>
          <w:tcPr>
            <w:tcW w:w="567" w:type="dxa"/>
            <w:tcBorders>
              <w:top w:val="nil"/>
              <w:left w:val="nil"/>
              <w:bottom w:val="nil"/>
              <w:right w:val="nil"/>
            </w:tcBorders>
          </w:tcPr>
          <w:p w:rsidR="003D00B2" w:rsidRPr="000306D3" w:rsidRDefault="003D00B2" w:rsidP="007E3C6E">
            <w:pPr>
              <w:jc w:val="center"/>
              <w:rPr>
                <w:rFonts w:ascii="Times New Roman" w:hAnsi="Times New Roman" w:cs="Times New Roman"/>
              </w:rPr>
            </w:pPr>
            <w:r>
              <w:rPr>
                <w:rFonts w:ascii="Times New Roman" w:hAnsi="Times New Roman" w:cs="Times New Roman"/>
              </w:rPr>
              <w:t>3.</w:t>
            </w:r>
          </w:p>
        </w:tc>
        <w:tc>
          <w:tcPr>
            <w:tcW w:w="2552" w:type="dxa"/>
            <w:gridSpan w:val="2"/>
            <w:tcBorders>
              <w:top w:val="nil"/>
              <w:left w:val="nil"/>
              <w:bottom w:val="nil"/>
              <w:right w:val="nil"/>
            </w:tcBorders>
          </w:tcPr>
          <w:p w:rsidR="003D00B2" w:rsidRPr="000306D3" w:rsidRDefault="003D00B2" w:rsidP="007E3C6E">
            <w:pPr>
              <w:rPr>
                <w:rFonts w:ascii="Times New Roman" w:hAnsi="Times New Roman" w:cs="Times New Roman"/>
              </w:rPr>
            </w:pPr>
            <w:r>
              <w:rPr>
                <w:rFonts w:ascii="Times New Roman" w:hAnsi="Times New Roman" w:cs="Times New Roman"/>
              </w:rPr>
              <w:t>Lauk Pauk (@0,25 kg)</w:t>
            </w:r>
          </w:p>
        </w:tc>
        <w:tc>
          <w:tcPr>
            <w:tcW w:w="2835" w:type="dxa"/>
            <w:tcBorders>
              <w:top w:val="nil"/>
              <w:left w:val="nil"/>
              <w:bottom w:val="nil"/>
              <w:right w:val="nil"/>
            </w:tcBorders>
          </w:tcPr>
          <w:p w:rsidR="003D00B2" w:rsidRPr="000306D3" w:rsidRDefault="003D00B2" w:rsidP="007E3C6E">
            <w:pPr>
              <w:ind w:right="884"/>
              <w:jc w:val="right"/>
              <w:rPr>
                <w:rFonts w:ascii="Times New Roman" w:hAnsi="Times New Roman" w:cs="Times New Roman"/>
              </w:rPr>
            </w:pPr>
            <w:r>
              <w:rPr>
                <w:rFonts w:ascii="Times New Roman" w:hAnsi="Times New Roman" w:cs="Times New Roman"/>
              </w:rPr>
              <w:t>44</w:t>
            </w:r>
          </w:p>
        </w:tc>
        <w:tc>
          <w:tcPr>
            <w:tcW w:w="2410" w:type="dxa"/>
            <w:tcBorders>
              <w:top w:val="nil"/>
              <w:left w:val="nil"/>
              <w:bottom w:val="nil"/>
              <w:right w:val="nil"/>
            </w:tcBorders>
          </w:tcPr>
          <w:p w:rsidR="003D00B2" w:rsidRPr="000306D3" w:rsidRDefault="003D00B2" w:rsidP="007E3C6E">
            <w:pPr>
              <w:ind w:left="-108" w:right="459"/>
              <w:jc w:val="right"/>
              <w:rPr>
                <w:rFonts w:ascii="Times New Roman" w:hAnsi="Times New Roman" w:cs="Times New Roman"/>
              </w:rPr>
            </w:pPr>
            <w:r>
              <w:rPr>
                <w:rFonts w:ascii="Times New Roman" w:hAnsi="Times New Roman" w:cs="Times New Roman"/>
              </w:rPr>
              <w:t>28,21</w:t>
            </w:r>
          </w:p>
        </w:tc>
      </w:tr>
      <w:tr w:rsidR="003D00B2" w:rsidRPr="000306D3" w:rsidTr="003D00B2">
        <w:tc>
          <w:tcPr>
            <w:tcW w:w="567" w:type="dxa"/>
            <w:tcBorders>
              <w:top w:val="nil"/>
              <w:left w:val="nil"/>
              <w:bottom w:val="nil"/>
              <w:right w:val="nil"/>
            </w:tcBorders>
          </w:tcPr>
          <w:p w:rsidR="003D00B2" w:rsidRPr="000306D3" w:rsidRDefault="003D00B2" w:rsidP="007E3C6E">
            <w:pPr>
              <w:jc w:val="center"/>
              <w:rPr>
                <w:rFonts w:ascii="Times New Roman" w:hAnsi="Times New Roman" w:cs="Times New Roman"/>
              </w:rPr>
            </w:pPr>
            <w:r>
              <w:rPr>
                <w:rFonts w:ascii="Times New Roman" w:hAnsi="Times New Roman" w:cs="Times New Roman"/>
              </w:rPr>
              <w:t>4.</w:t>
            </w:r>
          </w:p>
        </w:tc>
        <w:tc>
          <w:tcPr>
            <w:tcW w:w="2552" w:type="dxa"/>
            <w:gridSpan w:val="2"/>
            <w:tcBorders>
              <w:top w:val="nil"/>
              <w:left w:val="nil"/>
              <w:bottom w:val="nil"/>
              <w:right w:val="nil"/>
            </w:tcBorders>
          </w:tcPr>
          <w:p w:rsidR="003D00B2" w:rsidRPr="000306D3" w:rsidRDefault="003D00B2" w:rsidP="007E3C6E">
            <w:pPr>
              <w:rPr>
                <w:rFonts w:ascii="Times New Roman" w:hAnsi="Times New Roman" w:cs="Times New Roman"/>
              </w:rPr>
            </w:pPr>
            <w:r>
              <w:rPr>
                <w:rFonts w:ascii="Times New Roman" w:hAnsi="Times New Roman" w:cs="Times New Roman"/>
              </w:rPr>
              <w:t>Bumbu-bumbuan (kg)</w:t>
            </w:r>
          </w:p>
        </w:tc>
        <w:tc>
          <w:tcPr>
            <w:tcW w:w="2835" w:type="dxa"/>
            <w:tcBorders>
              <w:top w:val="nil"/>
              <w:left w:val="nil"/>
              <w:bottom w:val="nil"/>
              <w:right w:val="nil"/>
            </w:tcBorders>
          </w:tcPr>
          <w:p w:rsidR="003D00B2" w:rsidRPr="000306D3" w:rsidRDefault="003D00B2" w:rsidP="007E3C6E">
            <w:pPr>
              <w:ind w:right="884"/>
              <w:jc w:val="right"/>
              <w:rPr>
                <w:rFonts w:ascii="Times New Roman" w:hAnsi="Times New Roman" w:cs="Times New Roman"/>
              </w:rPr>
            </w:pPr>
            <w:r>
              <w:rPr>
                <w:rFonts w:ascii="Times New Roman" w:hAnsi="Times New Roman" w:cs="Times New Roman"/>
              </w:rPr>
              <w:t>39</w:t>
            </w:r>
          </w:p>
        </w:tc>
        <w:tc>
          <w:tcPr>
            <w:tcW w:w="2410" w:type="dxa"/>
            <w:tcBorders>
              <w:top w:val="nil"/>
              <w:left w:val="nil"/>
              <w:bottom w:val="nil"/>
              <w:right w:val="nil"/>
            </w:tcBorders>
          </w:tcPr>
          <w:p w:rsidR="003D00B2" w:rsidRPr="000306D3" w:rsidRDefault="003D00B2" w:rsidP="007E3C6E">
            <w:pPr>
              <w:ind w:left="-108" w:right="459"/>
              <w:jc w:val="right"/>
              <w:rPr>
                <w:rFonts w:ascii="Times New Roman" w:hAnsi="Times New Roman" w:cs="Times New Roman"/>
              </w:rPr>
            </w:pPr>
            <w:r>
              <w:rPr>
                <w:rFonts w:ascii="Times New Roman" w:hAnsi="Times New Roman" w:cs="Times New Roman"/>
              </w:rPr>
              <w:t>25,00</w:t>
            </w:r>
          </w:p>
        </w:tc>
      </w:tr>
      <w:tr w:rsidR="003D00B2" w:rsidRPr="000306D3" w:rsidTr="003D00B2">
        <w:tc>
          <w:tcPr>
            <w:tcW w:w="567" w:type="dxa"/>
            <w:tcBorders>
              <w:top w:val="nil"/>
              <w:left w:val="nil"/>
              <w:bottom w:val="single" w:sz="4" w:space="0" w:color="auto"/>
              <w:right w:val="nil"/>
            </w:tcBorders>
          </w:tcPr>
          <w:p w:rsidR="003D00B2" w:rsidRPr="000306D3" w:rsidRDefault="003D00B2" w:rsidP="007E3C6E">
            <w:pPr>
              <w:jc w:val="center"/>
              <w:rPr>
                <w:rFonts w:ascii="Times New Roman" w:hAnsi="Times New Roman" w:cs="Times New Roman"/>
              </w:rPr>
            </w:pPr>
            <w:r>
              <w:rPr>
                <w:rFonts w:ascii="Times New Roman" w:hAnsi="Times New Roman" w:cs="Times New Roman"/>
              </w:rPr>
              <w:t>5.</w:t>
            </w:r>
          </w:p>
        </w:tc>
        <w:tc>
          <w:tcPr>
            <w:tcW w:w="2552" w:type="dxa"/>
            <w:gridSpan w:val="2"/>
            <w:tcBorders>
              <w:top w:val="nil"/>
              <w:left w:val="nil"/>
              <w:bottom w:val="single" w:sz="4" w:space="0" w:color="auto"/>
              <w:right w:val="nil"/>
            </w:tcBorders>
          </w:tcPr>
          <w:p w:rsidR="003D00B2" w:rsidRDefault="003D00B2" w:rsidP="007E3C6E">
            <w:pPr>
              <w:rPr>
                <w:rFonts w:ascii="Times New Roman" w:hAnsi="Times New Roman" w:cs="Times New Roman"/>
              </w:rPr>
            </w:pPr>
            <w:r>
              <w:rPr>
                <w:rFonts w:ascii="Times New Roman" w:hAnsi="Times New Roman" w:cs="Times New Roman"/>
              </w:rPr>
              <w:t>Jajan (bungkus)</w:t>
            </w:r>
          </w:p>
        </w:tc>
        <w:tc>
          <w:tcPr>
            <w:tcW w:w="2835" w:type="dxa"/>
            <w:tcBorders>
              <w:top w:val="nil"/>
              <w:left w:val="nil"/>
              <w:bottom w:val="single" w:sz="4" w:space="0" w:color="auto"/>
              <w:right w:val="nil"/>
            </w:tcBorders>
          </w:tcPr>
          <w:p w:rsidR="003D00B2" w:rsidRPr="000306D3" w:rsidRDefault="003D00B2" w:rsidP="007E3C6E">
            <w:pPr>
              <w:ind w:right="884"/>
              <w:jc w:val="right"/>
              <w:rPr>
                <w:rFonts w:ascii="Times New Roman" w:hAnsi="Times New Roman" w:cs="Times New Roman"/>
              </w:rPr>
            </w:pPr>
            <w:r>
              <w:rPr>
                <w:rFonts w:ascii="Times New Roman" w:hAnsi="Times New Roman" w:cs="Times New Roman"/>
              </w:rPr>
              <w:t>24</w:t>
            </w:r>
          </w:p>
        </w:tc>
        <w:tc>
          <w:tcPr>
            <w:tcW w:w="2410" w:type="dxa"/>
            <w:tcBorders>
              <w:top w:val="nil"/>
              <w:left w:val="nil"/>
              <w:bottom w:val="single" w:sz="4" w:space="0" w:color="auto"/>
              <w:right w:val="nil"/>
            </w:tcBorders>
          </w:tcPr>
          <w:p w:rsidR="003D00B2" w:rsidRPr="000306D3" w:rsidRDefault="003D00B2" w:rsidP="007E3C6E">
            <w:pPr>
              <w:ind w:left="-108" w:right="459"/>
              <w:jc w:val="right"/>
              <w:rPr>
                <w:rFonts w:ascii="Times New Roman" w:hAnsi="Times New Roman" w:cs="Times New Roman"/>
              </w:rPr>
            </w:pPr>
            <w:r>
              <w:rPr>
                <w:rFonts w:ascii="Times New Roman" w:hAnsi="Times New Roman" w:cs="Times New Roman"/>
              </w:rPr>
              <w:t>15,38</w:t>
            </w:r>
          </w:p>
        </w:tc>
      </w:tr>
      <w:tr w:rsidR="003D00B2" w:rsidRPr="000306D3" w:rsidTr="003D00B2">
        <w:tc>
          <w:tcPr>
            <w:tcW w:w="567" w:type="dxa"/>
            <w:tcBorders>
              <w:top w:val="single" w:sz="4" w:space="0" w:color="auto"/>
              <w:left w:val="nil"/>
              <w:bottom w:val="single" w:sz="4" w:space="0" w:color="auto"/>
              <w:right w:val="nil"/>
            </w:tcBorders>
          </w:tcPr>
          <w:p w:rsidR="003D00B2" w:rsidRDefault="003D00B2" w:rsidP="007E3C6E">
            <w:pPr>
              <w:jc w:val="center"/>
              <w:rPr>
                <w:rFonts w:ascii="Times New Roman" w:hAnsi="Times New Roman" w:cs="Times New Roman"/>
              </w:rPr>
            </w:pPr>
          </w:p>
        </w:tc>
        <w:tc>
          <w:tcPr>
            <w:tcW w:w="2552" w:type="dxa"/>
            <w:gridSpan w:val="2"/>
            <w:tcBorders>
              <w:top w:val="single" w:sz="4" w:space="0" w:color="auto"/>
              <w:left w:val="nil"/>
              <w:bottom w:val="single" w:sz="4" w:space="0" w:color="auto"/>
              <w:right w:val="nil"/>
            </w:tcBorders>
          </w:tcPr>
          <w:p w:rsidR="003D00B2" w:rsidRDefault="003D00B2" w:rsidP="007E3C6E">
            <w:pPr>
              <w:rPr>
                <w:rFonts w:ascii="Times New Roman" w:hAnsi="Times New Roman" w:cs="Times New Roman"/>
              </w:rPr>
            </w:pPr>
            <w:r>
              <w:rPr>
                <w:rFonts w:ascii="Times New Roman" w:hAnsi="Times New Roman" w:cs="Times New Roman"/>
              </w:rPr>
              <w:t xml:space="preserve">Total </w:t>
            </w:r>
          </w:p>
        </w:tc>
        <w:tc>
          <w:tcPr>
            <w:tcW w:w="2835" w:type="dxa"/>
            <w:tcBorders>
              <w:top w:val="single" w:sz="4" w:space="0" w:color="auto"/>
              <w:left w:val="nil"/>
              <w:bottom w:val="single" w:sz="4" w:space="0" w:color="auto"/>
              <w:right w:val="nil"/>
            </w:tcBorders>
          </w:tcPr>
          <w:p w:rsidR="003D00B2" w:rsidRDefault="003D00B2" w:rsidP="007E3C6E">
            <w:pPr>
              <w:ind w:right="884"/>
              <w:jc w:val="right"/>
              <w:rPr>
                <w:rFonts w:ascii="Times New Roman" w:hAnsi="Times New Roman" w:cs="Times New Roman"/>
              </w:rPr>
            </w:pPr>
            <w:r>
              <w:rPr>
                <w:rFonts w:ascii="Times New Roman" w:hAnsi="Times New Roman" w:cs="Times New Roman"/>
              </w:rPr>
              <w:t>156</w:t>
            </w:r>
          </w:p>
        </w:tc>
        <w:tc>
          <w:tcPr>
            <w:tcW w:w="2410" w:type="dxa"/>
            <w:tcBorders>
              <w:top w:val="single" w:sz="4" w:space="0" w:color="auto"/>
              <w:left w:val="nil"/>
              <w:bottom w:val="single" w:sz="4" w:space="0" w:color="auto"/>
              <w:right w:val="nil"/>
            </w:tcBorders>
          </w:tcPr>
          <w:p w:rsidR="003D00B2" w:rsidRDefault="003D00B2" w:rsidP="007E3C6E">
            <w:pPr>
              <w:ind w:left="-108" w:right="459"/>
              <w:jc w:val="right"/>
              <w:rPr>
                <w:rFonts w:ascii="Times New Roman" w:hAnsi="Times New Roman" w:cs="Times New Roman"/>
              </w:rPr>
            </w:pPr>
            <w:r>
              <w:rPr>
                <w:rFonts w:ascii="Times New Roman" w:hAnsi="Times New Roman" w:cs="Times New Roman"/>
              </w:rPr>
              <w:t>100,00</w:t>
            </w:r>
          </w:p>
        </w:tc>
      </w:tr>
    </w:tbl>
    <w:p w:rsidR="003D00B2" w:rsidRPr="00906805" w:rsidRDefault="003D00B2" w:rsidP="003D00B2">
      <w:pPr>
        <w:jc w:val="both"/>
        <w:rPr>
          <w:rFonts w:ascii="Times New Roman" w:hAnsi="Times New Roman" w:cs="Times New Roman"/>
          <w:sz w:val="24"/>
          <w:szCs w:val="24"/>
        </w:rPr>
      </w:pPr>
      <w:r>
        <w:rPr>
          <w:rFonts w:ascii="Times New Roman" w:hAnsi="Times New Roman" w:cs="Times New Roman"/>
          <w:sz w:val="24"/>
          <w:szCs w:val="24"/>
        </w:rPr>
        <w:t>Sumber: Data Primer Diolah</w:t>
      </w:r>
    </w:p>
    <w:p w:rsidR="003D00B2" w:rsidRDefault="003D00B2" w:rsidP="003D00B2">
      <w:pPr>
        <w:spacing w:after="120" w:line="240" w:lineRule="auto"/>
        <w:jc w:val="both"/>
        <w:rPr>
          <w:rFonts w:ascii="Times New Roman" w:hAnsi="Times New Roman" w:cs="Times New Roman"/>
          <w:sz w:val="24"/>
          <w:szCs w:val="24"/>
        </w:rPr>
        <w:sectPr w:rsidR="003D00B2" w:rsidSect="003D00B2">
          <w:type w:val="continuous"/>
          <w:pgSz w:w="11907" w:h="16840" w:code="9"/>
          <w:pgMar w:top="1871" w:right="1531" w:bottom="1361" w:left="2041" w:header="1418" w:footer="720" w:gutter="0"/>
          <w:cols w:space="720"/>
          <w:docGrid w:linePitch="360"/>
        </w:sectPr>
      </w:pPr>
    </w:p>
    <w:p w:rsidR="003D00B2" w:rsidRDefault="003D00B2" w:rsidP="00361AB9">
      <w:pPr>
        <w:spacing w:line="240" w:lineRule="auto"/>
        <w:ind w:firstLine="709"/>
        <w:jc w:val="both"/>
        <w:rPr>
          <w:rFonts w:ascii="Times New Roman" w:hAnsi="Times New Roman" w:cs="Times New Roman"/>
          <w:sz w:val="24"/>
          <w:szCs w:val="24"/>
        </w:rPr>
      </w:pPr>
      <w:r w:rsidRPr="004143FB">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w:t>
      </w:r>
      <w:r w:rsidRPr="004143FB">
        <w:rPr>
          <w:rFonts w:ascii="Times New Roman" w:hAnsi="Times New Roman" w:cs="Times New Roman"/>
          <w:sz w:val="24"/>
          <w:szCs w:val="24"/>
        </w:rPr>
        <w:t xml:space="preserve"> 4.</w:t>
      </w:r>
      <w:r>
        <w:rPr>
          <w:rFonts w:ascii="Times New Roman" w:hAnsi="Times New Roman" w:cs="Times New Roman"/>
          <w:sz w:val="24"/>
          <w:szCs w:val="24"/>
        </w:rPr>
        <w:t>1</w:t>
      </w:r>
      <w:r w:rsidRPr="004143FB">
        <w:rPr>
          <w:rFonts w:ascii="Times New Roman" w:hAnsi="Times New Roman" w:cs="Times New Roman"/>
          <w:sz w:val="24"/>
          <w:szCs w:val="24"/>
        </w:rPr>
        <w:t xml:space="preserve">. </w:t>
      </w:r>
      <w:proofErr w:type="gramStart"/>
      <w:r w:rsidRPr="004143FB">
        <w:rPr>
          <w:rFonts w:ascii="Times New Roman" w:hAnsi="Times New Roman" w:cs="Times New Roman"/>
          <w:sz w:val="24"/>
          <w:szCs w:val="24"/>
        </w:rPr>
        <w:t>menjelaskan</w:t>
      </w:r>
      <w:proofErr w:type="gramEnd"/>
      <w:r w:rsidRPr="004143FB">
        <w:rPr>
          <w:rFonts w:ascii="Times New Roman" w:hAnsi="Times New Roman" w:cs="Times New Roman"/>
          <w:sz w:val="24"/>
          <w:szCs w:val="24"/>
        </w:rPr>
        <w:t xml:space="preserve"> bahwa rata-rata volume pembelian barang dari masing-masing jenis barang dagangan yang akan dijual berbeda-beda. </w:t>
      </w:r>
      <w:proofErr w:type="gramStart"/>
      <w:r w:rsidRPr="004143FB">
        <w:rPr>
          <w:rFonts w:ascii="Times New Roman" w:hAnsi="Times New Roman" w:cs="Times New Roman"/>
          <w:sz w:val="24"/>
          <w:szCs w:val="24"/>
        </w:rPr>
        <w:t xml:space="preserve">Perbedaan dalam </w:t>
      </w:r>
      <w:r w:rsidRPr="004143FB">
        <w:rPr>
          <w:rFonts w:ascii="Times New Roman" w:hAnsi="Times New Roman" w:cs="Times New Roman"/>
          <w:sz w:val="24"/>
          <w:szCs w:val="24"/>
        </w:rPr>
        <w:lastRenderedPageBreak/>
        <w:t>volume pembelian ini dipengauhi oleh tingkat harga beli dari masing-masing jenis barang dagangan.</w:t>
      </w:r>
      <w:proofErr w:type="gramEnd"/>
      <w:r w:rsidRPr="004143FB">
        <w:rPr>
          <w:rFonts w:ascii="Times New Roman" w:hAnsi="Times New Roman" w:cs="Times New Roman"/>
          <w:sz w:val="24"/>
          <w:szCs w:val="24"/>
        </w:rPr>
        <w:t xml:space="preserve"> </w:t>
      </w:r>
      <w:proofErr w:type="gramStart"/>
      <w:r w:rsidRPr="004143FB">
        <w:rPr>
          <w:rFonts w:ascii="Times New Roman" w:hAnsi="Times New Roman" w:cs="Times New Roman"/>
          <w:sz w:val="24"/>
          <w:szCs w:val="24"/>
        </w:rPr>
        <w:t>Makin rendah harga barang, makin banyak volume pembelian barang tersebut.</w:t>
      </w:r>
      <w:proofErr w:type="gramEnd"/>
      <w:r w:rsidRPr="004143FB">
        <w:rPr>
          <w:rFonts w:ascii="Times New Roman" w:hAnsi="Times New Roman" w:cs="Times New Roman"/>
          <w:sz w:val="24"/>
          <w:szCs w:val="24"/>
        </w:rPr>
        <w:t xml:space="preserve"> pedagang </w:t>
      </w:r>
      <w:r w:rsidRPr="004143FB">
        <w:rPr>
          <w:rFonts w:ascii="Times New Roman" w:hAnsi="Times New Roman" w:cs="Times New Roman"/>
          <w:sz w:val="24"/>
          <w:szCs w:val="24"/>
        </w:rPr>
        <w:lastRenderedPageBreak/>
        <w:t xml:space="preserve">sayur keliling tertinggi terdapat pada sayur-sayuran yaitu sebanyak 10 jenis barang </w:t>
      </w:r>
      <w:r>
        <w:rPr>
          <w:rFonts w:ascii="Times New Roman" w:hAnsi="Times New Roman" w:cs="Times New Roman"/>
          <w:sz w:val="24"/>
          <w:szCs w:val="24"/>
        </w:rPr>
        <w:t xml:space="preserve">dengan volume pembelian 46 unit per hari atau 29,49%, </w:t>
      </w:r>
      <w:r w:rsidRPr="004143FB">
        <w:rPr>
          <w:rFonts w:ascii="Times New Roman" w:hAnsi="Times New Roman" w:cs="Times New Roman"/>
          <w:sz w:val="24"/>
          <w:szCs w:val="24"/>
        </w:rPr>
        <w:t>dan jenis bar</w:t>
      </w:r>
      <w:r>
        <w:rPr>
          <w:rFonts w:ascii="Times New Roman" w:hAnsi="Times New Roman" w:cs="Times New Roman"/>
          <w:sz w:val="24"/>
          <w:szCs w:val="24"/>
        </w:rPr>
        <w:t>ang terendah terdapat pada biji-bijian yaitu rata-rata volume pembelian sebanyak 3 unit per hari atau 1,92%</w:t>
      </w:r>
      <w:r w:rsidRPr="004143FB">
        <w:rPr>
          <w:rFonts w:ascii="Times New Roman" w:hAnsi="Times New Roman" w:cs="Times New Roman"/>
          <w:sz w:val="24"/>
          <w:szCs w:val="24"/>
        </w:rPr>
        <w:t xml:space="preserve">. Pada jenis barang dagangan sayur-sayuran volume pembeliannya lebih banyak dibandingkan jenis barang dagangan yang </w:t>
      </w:r>
      <w:proofErr w:type="gramStart"/>
      <w:r w:rsidRPr="004143FB">
        <w:rPr>
          <w:rFonts w:ascii="Times New Roman" w:hAnsi="Times New Roman" w:cs="Times New Roman"/>
          <w:sz w:val="24"/>
          <w:szCs w:val="24"/>
        </w:rPr>
        <w:t>lain</w:t>
      </w:r>
      <w:proofErr w:type="gramEnd"/>
      <w:r w:rsidRPr="004143FB">
        <w:rPr>
          <w:rFonts w:ascii="Times New Roman" w:hAnsi="Times New Roman" w:cs="Times New Roman"/>
          <w:sz w:val="24"/>
          <w:szCs w:val="24"/>
        </w:rPr>
        <w:t xml:space="preserve"> dikarenakan harga beli sayur-</w:t>
      </w:r>
      <w:r>
        <w:rPr>
          <w:rFonts w:ascii="Times New Roman" w:hAnsi="Times New Roman" w:cs="Times New Roman"/>
          <w:sz w:val="24"/>
          <w:szCs w:val="24"/>
        </w:rPr>
        <w:t xml:space="preserve">sayuran lebih murah yaitu </w:t>
      </w:r>
      <w:r w:rsidRPr="004143FB">
        <w:rPr>
          <w:rFonts w:ascii="Times New Roman" w:hAnsi="Times New Roman" w:cs="Times New Roman"/>
          <w:sz w:val="24"/>
          <w:szCs w:val="24"/>
        </w:rPr>
        <w:lastRenderedPageBreak/>
        <w:t>Rp 500 per ikat, sedangkan jenis barang dagangan lainnya dengan harga di atas Rp 1000 per jenis barang.</w:t>
      </w:r>
    </w:p>
    <w:p w:rsidR="003D00B2" w:rsidRPr="003D00B2" w:rsidRDefault="003D00B2" w:rsidP="00361AB9">
      <w:pPr>
        <w:spacing w:before="120" w:after="120" w:line="240" w:lineRule="auto"/>
        <w:jc w:val="both"/>
        <w:rPr>
          <w:rFonts w:ascii="Times New Roman" w:hAnsi="Times New Roman" w:cs="Times New Roman"/>
          <w:b/>
          <w:sz w:val="24"/>
          <w:szCs w:val="24"/>
        </w:rPr>
      </w:pPr>
      <w:r w:rsidRPr="003D00B2">
        <w:rPr>
          <w:rFonts w:ascii="Times New Roman" w:hAnsi="Times New Roman" w:cs="Times New Roman"/>
          <w:b/>
          <w:sz w:val="24"/>
          <w:szCs w:val="24"/>
        </w:rPr>
        <w:t>Alat Transportasi yang Digunakan dalam Aktivitas Produktif Sebagai Pedagang Sayur Keliling</w:t>
      </w:r>
    </w:p>
    <w:p w:rsidR="003D00B2" w:rsidRDefault="003D00B2" w:rsidP="00361AB9">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Alat transportasi yang di</w:t>
      </w:r>
      <w:r w:rsidR="00BB73A5">
        <w:rPr>
          <w:rFonts w:ascii="Times New Roman" w:hAnsi="Times New Roman" w:cs="Times New Roman"/>
          <w:sz w:val="24"/>
          <w:szCs w:val="24"/>
        </w:rPr>
        <w:t xml:space="preserve">gunakan oleh pedagang sayur keliling </w:t>
      </w:r>
      <w:r>
        <w:rPr>
          <w:rFonts w:ascii="Times New Roman" w:hAnsi="Times New Roman" w:cs="Times New Roman"/>
          <w:sz w:val="24"/>
          <w:szCs w:val="24"/>
        </w:rPr>
        <w:t>di Kecamatan Praya Timur Kabupaten Lombok Tengah, Tah</w:t>
      </w:r>
      <w:r w:rsidR="00BB73A5">
        <w:rPr>
          <w:rFonts w:ascii="Times New Roman" w:hAnsi="Times New Roman" w:cs="Times New Roman"/>
          <w:sz w:val="24"/>
          <w:szCs w:val="24"/>
        </w:rPr>
        <w:t>un 2018 disajikan pada Tabel 4.2</w:t>
      </w:r>
      <w:r>
        <w:rPr>
          <w:rFonts w:ascii="Times New Roman" w:hAnsi="Times New Roman" w:cs="Times New Roman"/>
          <w:sz w:val="24"/>
          <w:szCs w:val="24"/>
        </w:rPr>
        <w:t>.</w:t>
      </w:r>
      <w:proofErr w:type="gramEnd"/>
    </w:p>
    <w:p w:rsidR="003D00B2" w:rsidRDefault="003D00B2" w:rsidP="003D00B2">
      <w:pPr>
        <w:spacing w:after="120" w:line="240" w:lineRule="auto"/>
        <w:jc w:val="both"/>
        <w:rPr>
          <w:rFonts w:ascii="Times New Roman" w:hAnsi="Times New Roman" w:cs="Times New Roman"/>
          <w:sz w:val="24"/>
          <w:szCs w:val="24"/>
        </w:rPr>
        <w:sectPr w:rsidR="003D00B2" w:rsidSect="003D00B2">
          <w:type w:val="continuous"/>
          <w:pgSz w:w="11907" w:h="16840" w:code="9"/>
          <w:pgMar w:top="1871" w:right="1531" w:bottom="1361" w:left="2041" w:header="1418" w:footer="720" w:gutter="0"/>
          <w:cols w:num="2"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09"/>
        <w:gridCol w:w="2268"/>
        <w:gridCol w:w="1809"/>
        <w:gridCol w:w="3011"/>
      </w:tblGrid>
      <w:tr w:rsidR="003D00B2" w:rsidTr="00BB73A5">
        <w:tc>
          <w:tcPr>
            <w:tcW w:w="1276" w:type="dxa"/>
            <w:gridSpan w:val="2"/>
            <w:tcBorders>
              <w:bottom w:val="single" w:sz="4" w:space="0" w:color="auto"/>
            </w:tcBorders>
          </w:tcPr>
          <w:p w:rsidR="003D00B2" w:rsidRDefault="003D00B2" w:rsidP="00BB73A5">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4.2. </w:t>
            </w:r>
          </w:p>
        </w:tc>
        <w:tc>
          <w:tcPr>
            <w:tcW w:w="7088" w:type="dxa"/>
            <w:gridSpan w:val="3"/>
            <w:tcBorders>
              <w:bottom w:val="single" w:sz="4" w:space="0" w:color="auto"/>
            </w:tcBorders>
          </w:tcPr>
          <w:p w:rsidR="003D00B2" w:rsidRDefault="003D00B2" w:rsidP="00BB73A5">
            <w:pPr>
              <w:spacing w:after="120"/>
              <w:jc w:val="both"/>
              <w:rPr>
                <w:rFonts w:ascii="Times New Roman" w:hAnsi="Times New Roman" w:cs="Times New Roman"/>
                <w:sz w:val="24"/>
                <w:szCs w:val="24"/>
              </w:rPr>
            </w:pPr>
            <w:r>
              <w:rPr>
                <w:rFonts w:ascii="Times New Roman" w:hAnsi="Times New Roman" w:cs="Times New Roman"/>
                <w:sz w:val="24"/>
                <w:szCs w:val="24"/>
              </w:rPr>
              <w:t>Alat Transportasi yang Digunakan oleh Pedagang Sayur Keliling di Kecamatan Praya Timur Kabupaten Lombok Tengah, Tahun 2018.</w:t>
            </w:r>
          </w:p>
        </w:tc>
      </w:tr>
      <w:tr w:rsidR="003D00B2" w:rsidTr="00BB73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67" w:type="dxa"/>
            <w:tcBorders>
              <w:top w:val="single" w:sz="4" w:space="0" w:color="auto"/>
              <w:left w:val="nil"/>
              <w:bottom w:val="single" w:sz="4" w:space="0" w:color="auto"/>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No</w:t>
            </w:r>
          </w:p>
        </w:tc>
        <w:tc>
          <w:tcPr>
            <w:tcW w:w="2977" w:type="dxa"/>
            <w:gridSpan w:val="2"/>
            <w:tcBorders>
              <w:top w:val="single" w:sz="4" w:space="0" w:color="auto"/>
              <w:left w:val="nil"/>
              <w:bottom w:val="single" w:sz="4" w:space="0" w:color="auto"/>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Alat Transportasi</w:t>
            </w:r>
          </w:p>
        </w:tc>
        <w:tc>
          <w:tcPr>
            <w:tcW w:w="1809" w:type="dxa"/>
            <w:tcBorders>
              <w:top w:val="single" w:sz="4" w:space="0" w:color="auto"/>
              <w:left w:val="nil"/>
              <w:bottom w:val="single" w:sz="4" w:space="0" w:color="auto"/>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Responden (orang)</w:t>
            </w:r>
          </w:p>
        </w:tc>
        <w:tc>
          <w:tcPr>
            <w:tcW w:w="3011" w:type="dxa"/>
            <w:tcBorders>
              <w:top w:val="single" w:sz="4" w:space="0" w:color="auto"/>
              <w:left w:val="nil"/>
              <w:bottom w:val="single" w:sz="4" w:space="0" w:color="auto"/>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 xml:space="preserve">Persentase </w:t>
            </w:r>
          </w:p>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w:t>
            </w:r>
          </w:p>
        </w:tc>
      </w:tr>
      <w:tr w:rsidR="003D00B2" w:rsidTr="00BB73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6"/>
        </w:trPr>
        <w:tc>
          <w:tcPr>
            <w:tcW w:w="567" w:type="dxa"/>
            <w:tcBorders>
              <w:top w:val="single" w:sz="4" w:space="0" w:color="auto"/>
              <w:left w:val="nil"/>
              <w:bottom w:val="nil"/>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gridSpan w:val="2"/>
            <w:tcBorders>
              <w:top w:val="single" w:sz="4" w:space="0" w:color="auto"/>
              <w:left w:val="nil"/>
              <w:bottom w:val="nil"/>
              <w:right w:val="nil"/>
            </w:tcBorders>
          </w:tcPr>
          <w:p w:rsidR="003D00B2" w:rsidRDefault="003D00B2" w:rsidP="00BB73A5">
            <w:pPr>
              <w:jc w:val="both"/>
              <w:rPr>
                <w:rFonts w:ascii="Times New Roman" w:hAnsi="Times New Roman" w:cs="Times New Roman"/>
                <w:sz w:val="24"/>
                <w:szCs w:val="24"/>
              </w:rPr>
            </w:pPr>
            <w:r>
              <w:rPr>
                <w:rFonts w:ascii="Times New Roman" w:hAnsi="Times New Roman" w:cs="Times New Roman"/>
                <w:sz w:val="24"/>
                <w:szCs w:val="24"/>
              </w:rPr>
              <w:t xml:space="preserve">Sepeda Motor </w:t>
            </w:r>
          </w:p>
        </w:tc>
        <w:tc>
          <w:tcPr>
            <w:tcW w:w="1809" w:type="dxa"/>
            <w:tcBorders>
              <w:top w:val="single" w:sz="4" w:space="0" w:color="auto"/>
              <w:left w:val="nil"/>
              <w:bottom w:val="nil"/>
              <w:right w:val="nil"/>
            </w:tcBorders>
          </w:tcPr>
          <w:p w:rsidR="003D00B2" w:rsidRDefault="003D00B2" w:rsidP="00BB73A5">
            <w:pPr>
              <w:ind w:left="-641" w:right="425"/>
              <w:jc w:val="right"/>
              <w:rPr>
                <w:rFonts w:ascii="Times New Roman" w:hAnsi="Times New Roman" w:cs="Times New Roman"/>
                <w:sz w:val="24"/>
                <w:szCs w:val="24"/>
              </w:rPr>
            </w:pPr>
            <w:r>
              <w:rPr>
                <w:rFonts w:ascii="Times New Roman" w:hAnsi="Times New Roman" w:cs="Times New Roman"/>
                <w:sz w:val="24"/>
                <w:szCs w:val="24"/>
              </w:rPr>
              <w:t>7</w:t>
            </w:r>
          </w:p>
        </w:tc>
        <w:tc>
          <w:tcPr>
            <w:tcW w:w="3011" w:type="dxa"/>
            <w:tcBorders>
              <w:top w:val="single" w:sz="4" w:space="0" w:color="auto"/>
              <w:left w:val="nil"/>
              <w:bottom w:val="nil"/>
              <w:right w:val="nil"/>
            </w:tcBorders>
          </w:tcPr>
          <w:p w:rsidR="003D00B2" w:rsidRDefault="003D00B2" w:rsidP="00BB73A5">
            <w:pPr>
              <w:ind w:right="595"/>
              <w:jc w:val="right"/>
              <w:rPr>
                <w:rFonts w:ascii="Times New Roman" w:hAnsi="Times New Roman" w:cs="Times New Roman"/>
                <w:sz w:val="24"/>
                <w:szCs w:val="24"/>
              </w:rPr>
            </w:pPr>
            <w:r>
              <w:rPr>
                <w:rFonts w:ascii="Times New Roman" w:hAnsi="Times New Roman" w:cs="Times New Roman"/>
                <w:sz w:val="24"/>
                <w:szCs w:val="24"/>
              </w:rPr>
              <w:t>35,00</w:t>
            </w:r>
          </w:p>
        </w:tc>
      </w:tr>
      <w:tr w:rsidR="003D00B2" w:rsidTr="00BB73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7" w:type="dxa"/>
            <w:tcBorders>
              <w:top w:val="nil"/>
              <w:left w:val="nil"/>
              <w:bottom w:val="single" w:sz="4" w:space="0" w:color="auto"/>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gridSpan w:val="2"/>
            <w:tcBorders>
              <w:top w:val="nil"/>
              <w:left w:val="nil"/>
              <w:bottom w:val="single" w:sz="4" w:space="0" w:color="auto"/>
              <w:right w:val="nil"/>
            </w:tcBorders>
          </w:tcPr>
          <w:p w:rsidR="003D00B2" w:rsidRDefault="003D00B2" w:rsidP="00BB73A5">
            <w:pPr>
              <w:jc w:val="both"/>
              <w:rPr>
                <w:rFonts w:ascii="Times New Roman" w:hAnsi="Times New Roman" w:cs="Times New Roman"/>
                <w:sz w:val="24"/>
                <w:szCs w:val="24"/>
              </w:rPr>
            </w:pPr>
            <w:r>
              <w:rPr>
                <w:rFonts w:ascii="Times New Roman" w:hAnsi="Times New Roman" w:cs="Times New Roman"/>
                <w:sz w:val="24"/>
                <w:szCs w:val="24"/>
              </w:rPr>
              <w:t>Jalan Kaki</w:t>
            </w:r>
          </w:p>
        </w:tc>
        <w:tc>
          <w:tcPr>
            <w:tcW w:w="1809" w:type="dxa"/>
            <w:tcBorders>
              <w:top w:val="nil"/>
              <w:left w:val="nil"/>
              <w:bottom w:val="single" w:sz="4" w:space="0" w:color="auto"/>
              <w:right w:val="nil"/>
            </w:tcBorders>
          </w:tcPr>
          <w:p w:rsidR="003D00B2" w:rsidRDefault="003D00B2" w:rsidP="00BB73A5">
            <w:pPr>
              <w:ind w:left="-641" w:right="425"/>
              <w:jc w:val="right"/>
              <w:rPr>
                <w:rFonts w:ascii="Times New Roman" w:hAnsi="Times New Roman" w:cs="Times New Roman"/>
                <w:sz w:val="24"/>
                <w:szCs w:val="24"/>
              </w:rPr>
            </w:pPr>
            <w:r>
              <w:rPr>
                <w:rFonts w:ascii="Times New Roman" w:hAnsi="Times New Roman" w:cs="Times New Roman"/>
                <w:sz w:val="24"/>
                <w:szCs w:val="24"/>
              </w:rPr>
              <w:t>13</w:t>
            </w:r>
          </w:p>
        </w:tc>
        <w:tc>
          <w:tcPr>
            <w:tcW w:w="3011" w:type="dxa"/>
            <w:tcBorders>
              <w:top w:val="nil"/>
              <w:left w:val="nil"/>
              <w:bottom w:val="single" w:sz="4" w:space="0" w:color="auto"/>
              <w:right w:val="nil"/>
            </w:tcBorders>
          </w:tcPr>
          <w:p w:rsidR="003D00B2" w:rsidRDefault="003D00B2" w:rsidP="00BB73A5">
            <w:pPr>
              <w:ind w:right="595"/>
              <w:jc w:val="right"/>
              <w:rPr>
                <w:rFonts w:ascii="Times New Roman" w:hAnsi="Times New Roman" w:cs="Times New Roman"/>
                <w:sz w:val="24"/>
                <w:szCs w:val="24"/>
              </w:rPr>
            </w:pPr>
            <w:r>
              <w:rPr>
                <w:rFonts w:ascii="Times New Roman" w:hAnsi="Times New Roman" w:cs="Times New Roman"/>
                <w:sz w:val="24"/>
                <w:szCs w:val="24"/>
              </w:rPr>
              <w:t>65,00</w:t>
            </w:r>
          </w:p>
        </w:tc>
      </w:tr>
      <w:tr w:rsidR="003D00B2" w:rsidTr="00BB73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44" w:type="dxa"/>
            <w:gridSpan w:val="3"/>
            <w:tcBorders>
              <w:top w:val="single" w:sz="4" w:space="0" w:color="auto"/>
              <w:left w:val="nil"/>
              <w:bottom w:val="single" w:sz="4" w:space="0" w:color="auto"/>
              <w:right w:val="nil"/>
            </w:tcBorders>
          </w:tcPr>
          <w:p w:rsidR="003D00B2" w:rsidRDefault="003D00B2" w:rsidP="00BB73A5">
            <w:pPr>
              <w:jc w:val="center"/>
              <w:rPr>
                <w:rFonts w:ascii="Times New Roman" w:hAnsi="Times New Roman" w:cs="Times New Roman"/>
                <w:sz w:val="24"/>
                <w:szCs w:val="24"/>
              </w:rPr>
            </w:pPr>
            <w:r>
              <w:rPr>
                <w:rFonts w:ascii="Times New Roman" w:hAnsi="Times New Roman" w:cs="Times New Roman"/>
                <w:sz w:val="24"/>
                <w:szCs w:val="24"/>
              </w:rPr>
              <w:t>Total</w:t>
            </w:r>
          </w:p>
        </w:tc>
        <w:tc>
          <w:tcPr>
            <w:tcW w:w="1809" w:type="dxa"/>
            <w:tcBorders>
              <w:top w:val="single" w:sz="4" w:space="0" w:color="auto"/>
              <w:left w:val="nil"/>
              <w:bottom w:val="single" w:sz="4" w:space="0" w:color="auto"/>
              <w:right w:val="nil"/>
            </w:tcBorders>
          </w:tcPr>
          <w:p w:rsidR="003D00B2" w:rsidRDefault="003D00B2" w:rsidP="00BB73A5">
            <w:pPr>
              <w:ind w:left="-641" w:right="425"/>
              <w:jc w:val="right"/>
              <w:rPr>
                <w:rFonts w:ascii="Times New Roman" w:hAnsi="Times New Roman" w:cs="Times New Roman"/>
                <w:sz w:val="24"/>
                <w:szCs w:val="24"/>
              </w:rPr>
            </w:pPr>
            <w:r>
              <w:rPr>
                <w:rFonts w:ascii="Times New Roman" w:hAnsi="Times New Roman" w:cs="Times New Roman"/>
                <w:sz w:val="24"/>
                <w:szCs w:val="24"/>
              </w:rPr>
              <w:t>20</w:t>
            </w:r>
          </w:p>
        </w:tc>
        <w:tc>
          <w:tcPr>
            <w:tcW w:w="3011" w:type="dxa"/>
            <w:tcBorders>
              <w:top w:val="single" w:sz="4" w:space="0" w:color="auto"/>
              <w:left w:val="nil"/>
              <w:bottom w:val="single" w:sz="4" w:space="0" w:color="auto"/>
              <w:right w:val="nil"/>
            </w:tcBorders>
          </w:tcPr>
          <w:p w:rsidR="003D00B2" w:rsidRDefault="003D00B2" w:rsidP="00BB73A5">
            <w:pPr>
              <w:ind w:right="595"/>
              <w:jc w:val="right"/>
              <w:rPr>
                <w:rFonts w:ascii="Times New Roman" w:hAnsi="Times New Roman" w:cs="Times New Roman"/>
                <w:sz w:val="24"/>
                <w:szCs w:val="24"/>
              </w:rPr>
            </w:pPr>
            <w:r>
              <w:rPr>
                <w:rFonts w:ascii="Times New Roman" w:hAnsi="Times New Roman" w:cs="Times New Roman"/>
                <w:sz w:val="24"/>
                <w:szCs w:val="24"/>
              </w:rPr>
              <w:t>100,00</w:t>
            </w:r>
          </w:p>
        </w:tc>
      </w:tr>
    </w:tbl>
    <w:p w:rsidR="003D00B2" w:rsidRDefault="003D00B2" w:rsidP="003D00B2">
      <w:pPr>
        <w:jc w:val="both"/>
        <w:rPr>
          <w:rFonts w:ascii="Times New Roman" w:hAnsi="Times New Roman" w:cs="Times New Roman"/>
          <w:sz w:val="24"/>
          <w:szCs w:val="24"/>
        </w:rPr>
      </w:pPr>
      <w:r>
        <w:rPr>
          <w:rFonts w:ascii="Times New Roman" w:hAnsi="Times New Roman" w:cs="Times New Roman"/>
          <w:sz w:val="24"/>
          <w:szCs w:val="24"/>
        </w:rPr>
        <w:t>Sumber: Data Primer Diolah</w:t>
      </w:r>
    </w:p>
    <w:p w:rsidR="00BB73A5" w:rsidRDefault="00BB73A5" w:rsidP="003D00B2">
      <w:pPr>
        <w:spacing w:after="120" w:line="240" w:lineRule="auto"/>
        <w:jc w:val="both"/>
        <w:rPr>
          <w:rFonts w:ascii="Times New Roman" w:hAnsi="Times New Roman" w:cs="Times New Roman"/>
          <w:sz w:val="24"/>
          <w:szCs w:val="24"/>
        </w:rPr>
        <w:sectPr w:rsidR="00BB73A5" w:rsidSect="003D00B2">
          <w:type w:val="continuous"/>
          <w:pgSz w:w="11907" w:h="16840" w:code="9"/>
          <w:pgMar w:top="1871" w:right="1531" w:bottom="1361" w:left="2041" w:header="1418" w:footer="720" w:gutter="0"/>
          <w:cols w:space="720"/>
          <w:docGrid w:linePitch="360"/>
        </w:sectPr>
      </w:pPr>
    </w:p>
    <w:p w:rsidR="00BB73A5" w:rsidRDefault="00BB73A5" w:rsidP="00361AB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4.2. </w:t>
      </w:r>
      <w:proofErr w:type="gramStart"/>
      <w:r>
        <w:rPr>
          <w:rFonts w:ascii="Times New Roman" w:hAnsi="Times New Roman" w:cs="Times New Roman"/>
          <w:sz w:val="24"/>
          <w:szCs w:val="24"/>
        </w:rPr>
        <w:t>sebanyak</w:t>
      </w:r>
      <w:proofErr w:type="gramEnd"/>
      <w:r>
        <w:rPr>
          <w:rFonts w:ascii="Times New Roman" w:hAnsi="Times New Roman" w:cs="Times New Roman"/>
          <w:sz w:val="24"/>
          <w:szCs w:val="24"/>
        </w:rPr>
        <w:t xml:space="preserve"> 65% pedagang sayur keliling tidak menggunakan alat transportasi kendaraan sebagai alat untuk menjalankan usahanya  yaitu sebanyak 13 orang responden dikarenakan pedagang sayur keliling tersebut tidak memiliki kendaraan. Sedangkan pada pedagang sayur keliling yang menggunakan sepeda motor sebanyak 7 orang responden atau sebesar 35% berarti pedagang sayur keliling harus mengeluarkan biaya lebih dalam melakukan aktivitas produktif yaitu </w:t>
      </w:r>
      <w:r>
        <w:rPr>
          <w:rFonts w:ascii="Times New Roman" w:hAnsi="Times New Roman" w:cs="Times New Roman"/>
          <w:sz w:val="24"/>
          <w:szCs w:val="24"/>
        </w:rPr>
        <w:lastRenderedPageBreak/>
        <w:t>untuk membeli kendaraan, biaya untuk membeli bensin, pajak STNK, dan perawatan kendaraan.</w:t>
      </w:r>
    </w:p>
    <w:p w:rsidR="00BB73A5" w:rsidRPr="00BB73A5" w:rsidRDefault="00BB73A5" w:rsidP="00361AB9">
      <w:pPr>
        <w:spacing w:before="120" w:after="120" w:line="240" w:lineRule="auto"/>
        <w:jc w:val="both"/>
        <w:rPr>
          <w:rFonts w:ascii="Times New Roman" w:hAnsi="Times New Roman" w:cs="Times New Roman"/>
          <w:b/>
          <w:sz w:val="24"/>
          <w:szCs w:val="24"/>
        </w:rPr>
      </w:pPr>
      <w:r w:rsidRPr="00BB73A5">
        <w:rPr>
          <w:rFonts w:ascii="Times New Roman" w:hAnsi="Times New Roman" w:cs="Times New Roman"/>
          <w:b/>
          <w:sz w:val="24"/>
          <w:szCs w:val="24"/>
        </w:rPr>
        <w:t>Rata-rata Nilai Pembelian Barang Dagangan pada Pedagang Sayur Keliling di Kecamatan Praya Timur Kabupaten Lombok Tengah</w:t>
      </w:r>
    </w:p>
    <w:p w:rsidR="00BB73A5" w:rsidRDefault="00BB73A5" w:rsidP="00361AB9">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Rata-rata nilai pembelian </w:t>
      </w:r>
      <w:r w:rsidRPr="00B262B9">
        <w:rPr>
          <w:rFonts w:ascii="Times New Roman" w:hAnsi="Times New Roman" w:cs="Times New Roman"/>
          <w:sz w:val="24"/>
          <w:szCs w:val="24"/>
        </w:rPr>
        <w:t>b</w:t>
      </w:r>
      <w:r>
        <w:rPr>
          <w:rFonts w:ascii="Times New Roman" w:hAnsi="Times New Roman" w:cs="Times New Roman"/>
          <w:sz w:val="24"/>
          <w:szCs w:val="24"/>
        </w:rPr>
        <w:t>arang dagangan pada</w:t>
      </w:r>
      <w:r w:rsidRPr="00B262B9">
        <w:rPr>
          <w:rFonts w:ascii="Times New Roman" w:hAnsi="Times New Roman" w:cs="Times New Roman"/>
          <w:sz w:val="24"/>
          <w:szCs w:val="24"/>
        </w:rPr>
        <w:t xml:space="preserve"> pedagang sayur keliling di Kecamatan Praya Timur Kabupaten Lombok Tengah</w:t>
      </w:r>
      <w:r>
        <w:rPr>
          <w:rFonts w:ascii="Times New Roman" w:hAnsi="Times New Roman" w:cs="Times New Roman"/>
          <w:sz w:val="24"/>
          <w:szCs w:val="24"/>
        </w:rPr>
        <w:t>, Tahun 2018 disajikan pada Tabel 4.3.</w:t>
      </w:r>
      <w:proofErr w:type="gramEnd"/>
    </w:p>
    <w:p w:rsidR="00BB73A5" w:rsidRDefault="00BB73A5" w:rsidP="003D00B2">
      <w:pPr>
        <w:spacing w:after="120" w:line="240" w:lineRule="auto"/>
        <w:jc w:val="both"/>
        <w:rPr>
          <w:rFonts w:ascii="Times New Roman" w:hAnsi="Times New Roman" w:cs="Times New Roman"/>
          <w:sz w:val="24"/>
          <w:szCs w:val="24"/>
        </w:rPr>
        <w:sectPr w:rsidR="00BB73A5" w:rsidSect="00BB73A5">
          <w:type w:val="continuous"/>
          <w:pgSz w:w="11907" w:h="16840" w:code="9"/>
          <w:pgMar w:top="1871" w:right="1531" w:bottom="1361" w:left="2041" w:header="1418" w:footer="720" w:gutter="0"/>
          <w:cols w:num="2" w:space="720"/>
          <w:docGrid w:linePitch="360"/>
        </w:sectPr>
      </w:pPr>
    </w:p>
    <w:p w:rsidR="00BB73A5" w:rsidRPr="00B262B9" w:rsidRDefault="00361AB9" w:rsidP="00361AB9">
      <w:pPr>
        <w:spacing w:line="240" w:lineRule="auto"/>
        <w:ind w:left="1064" w:hanging="106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4.3</w:t>
      </w:r>
      <w:r w:rsidR="00BB73A5" w:rsidRPr="00B262B9">
        <w:rPr>
          <w:rFonts w:ascii="Times New Roman" w:hAnsi="Times New Roman" w:cs="Times New Roman"/>
          <w:sz w:val="24"/>
          <w:szCs w:val="24"/>
        </w:rPr>
        <w:t>.</w:t>
      </w:r>
      <w:proofErr w:type="gramEnd"/>
      <w:r w:rsidR="00BB73A5" w:rsidRPr="00B262B9">
        <w:rPr>
          <w:rFonts w:ascii="Times New Roman" w:hAnsi="Times New Roman" w:cs="Times New Roman"/>
          <w:sz w:val="24"/>
          <w:szCs w:val="24"/>
        </w:rPr>
        <w:t xml:space="preserve"> </w:t>
      </w:r>
      <w:r w:rsidR="00BB73A5">
        <w:rPr>
          <w:rFonts w:ascii="Times New Roman" w:hAnsi="Times New Roman" w:cs="Times New Roman"/>
          <w:sz w:val="24"/>
          <w:szCs w:val="24"/>
        </w:rPr>
        <w:tab/>
      </w:r>
      <w:proofErr w:type="gramStart"/>
      <w:r w:rsidR="00BB73A5">
        <w:rPr>
          <w:rFonts w:ascii="Times New Roman" w:hAnsi="Times New Roman" w:cs="Times New Roman"/>
          <w:sz w:val="24"/>
          <w:szCs w:val="24"/>
        </w:rPr>
        <w:t xml:space="preserve">Rata-rata Nilai Pembelian </w:t>
      </w:r>
      <w:r w:rsidR="00BB73A5" w:rsidRPr="00B262B9">
        <w:rPr>
          <w:rFonts w:ascii="Times New Roman" w:hAnsi="Times New Roman" w:cs="Times New Roman"/>
          <w:sz w:val="24"/>
          <w:szCs w:val="24"/>
        </w:rPr>
        <w:t>Ba</w:t>
      </w:r>
      <w:r w:rsidR="00BB73A5">
        <w:rPr>
          <w:rFonts w:ascii="Times New Roman" w:hAnsi="Times New Roman" w:cs="Times New Roman"/>
          <w:sz w:val="24"/>
          <w:szCs w:val="24"/>
        </w:rPr>
        <w:t xml:space="preserve">rang Dagangan pada </w:t>
      </w:r>
      <w:r w:rsidR="00BB73A5" w:rsidRPr="00B262B9">
        <w:rPr>
          <w:rFonts w:ascii="Times New Roman" w:hAnsi="Times New Roman" w:cs="Times New Roman"/>
          <w:sz w:val="24"/>
          <w:szCs w:val="24"/>
        </w:rPr>
        <w:t>Pedagang Sayur Keliling di Kecamatan Praya Timur Kabupaten Lombok Tengah</w:t>
      </w:r>
      <w:r w:rsidR="00BB73A5">
        <w:rPr>
          <w:rFonts w:ascii="Times New Roman" w:hAnsi="Times New Roman" w:cs="Times New Roman"/>
          <w:sz w:val="24"/>
          <w:szCs w:val="24"/>
        </w:rPr>
        <w:t>, Tahun 2018.</w:t>
      </w:r>
      <w:proofErr w:type="gramEnd"/>
    </w:p>
    <w:tbl>
      <w:tblPr>
        <w:tblW w:w="8379" w:type="dxa"/>
        <w:tblInd w:w="93" w:type="dxa"/>
        <w:tblLayout w:type="fixed"/>
        <w:tblLook w:val="04A0"/>
      </w:tblPr>
      <w:tblGrid>
        <w:gridCol w:w="724"/>
        <w:gridCol w:w="2977"/>
        <w:gridCol w:w="2126"/>
        <w:gridCol w:w="2552"/>
      </w:tblGrid>
      <w:tr w:rsidR="00BB73A5" w:rsidRPr="00DE5223" w:rsidTr="00BB73A5">
        <w:trPr>
          <w:trHeight w:val="28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No.</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Uraian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Besaran per Satuan Waktu</w:t>
            </w:r>
          </w:p>
        </w:tc>
      </w:tr>
      <w:tr w:rsidR="00BB73A5" w:rsidRPr="00DE5223" w:rsidTr="00361AB9">
        <w:trPr>
          <w:trHeight w:val="374"/>
        </w:trPr>
        <w:tc>
          <w:tcPr>
            <w:tcW w:w="724" w:type="dxa"/>
            <w:vMerge/>
            <w:tcBorders>
              <w:left w:val="single" w:sz="4" w:space="0" w:color="auto"/>
              <w:bottom w:val="single" w:sz="4" w:space="0" w:color="auto"/>
              <w:right w:val="single" w:sz="4" w:space="0" w:color="auto"/>
            </w:tcBorders>
            <w:vAlign w:val="center"/>
            <w:hideMark/>
          </w:tcPr>
          <w:p w:rsidR="00BB73A5" w:rsidRPr="00DE5223" w:rsidRDefault="00BB73A5" w:rsidP="00BB73A5">
            <w:pPr>
              <w:spacing w:line="240" w:lineRule="auto"/>
              <w:rPr>
                <w:rFonts w:ascii="Times New Roman" w:eastAsia="Times New Roman" w:hAnsi="Times New Roman" w:cs="Times New Roman"/>
              </w:rPr>
            </w:pPr>
          </w:p>
        </w:tc>
        <w:tc>
          <w:tcPr>
            <w:tcW w:w="2977" w:type="dxa"/>
            <w:vMerge/>
            <w:tcBorders>
              <w:left w:val="single" w:sz="4" w:space="0" w:color="auto"/>
              <w:bottom w:val="single" w:sz="4" w:space="0" w:color="auto"/>
              <w:right w:val="single" w:sz="4" w:space="0" w:color="auto"/>
            </w:tcBorders>
            <w:vAlign w:val="center"/>
            <w:hideMark/>
          </w:tcPr>
          <w:p w:rsidR="00BB73A5" w:rsidRPr="00DE5223" w:rsidRDefault="00BB73A5" w:rsidP="00BB73A5">
            <w:pPr>
              <w:spacing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per Bulan</w:t>
            </w:r>
            <w:r>
              <w:rPr>
                <w:rFonts w:ascii="Times New Roman" w:eastAsia="Times New Roman" w:hAnsi="Times New Roman" w:cs="Times New Roman"/>
              </w:rPr>
              <w:t xml:space="preserve"> (Rp)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per Tahun</w:t>
            </w:r>
            <w:r>
              <w:rPr>
                <w:rFonts w:ascii="Times New Roman" w:eastAsia="Times New Roman" w:hAnsi="Times New Roman" w:cs="Times New Roman"/>
              </w:rPr>
              <w:t xml:space="preserve"> (Rp)</w:t>
            </w:r>
          </w:p>
        </w:tc>
      </w:tr>
      <w:tr w:rsidR="00BB73A5" w:rsidRPr="00DE5223" w:rsidTr="00361AB9">
        <w:trPr>
          <w:trHeight w:val="285"/>
        </w:trPr>
        <w:tc>
          <w:tcPr>
            <w:tcW w:w="724" w:type="dxa"/>
            <w:tcBorders>
              <w:top w:val="single" w:sz="4" w:space="0" w:color="auto"/>
              <w:left w:val="single" w:sz="4" w:space="0" w:color="auto"/>
              <w:right w:val="single" w:sz="4" w:space="0" w:color="auto"/>
            </w:tcBorders>
            <w:shd w:val="clear" w:color="auto" w:fill="auto"/>
            <w:noWrap/>
            <w:vAlign w:val="bottom"/>
            <w:hideMark/>
          </w:tcPr>
          <w:p w:rsidR="00BB73A5" w:rsidRPr="00DE5223" w:rsidRDefault="00361AB9" w:rsidP="00BB73A5">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977" w:type="dxa"/>
            <w:tcBorders>
              <w:top w:val="single" w:sz="4" w:space="0" w:color="auto"/>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rPr>
                <w:rFonts w:ascii="Times New Roman" w:eastAsia="Times New Roman" w:hAnsi="Times New Roman" w:cs="Times New Roman"/>
              </w:rPr>
            </w:pPr>
            <w:r w:rsidRPr="00DE5223">
              <w:rPr>
                <w:rFonts w:ascii="Times New Roman" w:eastAsia="Times New Roman" w:hAnsi="Times New Roman" w:cs="Times New Roman"/>
              </w:rPr>
              <w:t>Biaya-Biaya:</w:t>
            </w:r>
          </w:p>
        </w:tc>
        <w:tc>
          <w:tcPr>
            <w:tcW w:w="2126" w:type="dxa"/>
            <w:tcBorders>
              <w:top w:val="single" w:sz="4" w:space="0" w:color="auto"/>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right"/>
              <w:rPr>
                <w:rFonts w:ascii="Times New Roman" w:eastAsia="Times New Roman" w:hAnsi="Times New Roman" w:cs="Times New Roman"/>
              </w:rPr>
            </w:pPr>
            <w:r w:rsidRPr="00DE5223">
              <w:rPr>
                <w:rFonts w:ascii="Times New Roman" w:eastAsia="Times New Roman" w:hAnsi="Times New Roman" w:cs="Times New Roman"/>
              </w:rPr>
              <w:t> </w:t>
            </w:r>
          </w:p>
        </w:tc>
        <w:tc>
          <w:tcPr>
            <w:tcW w:w="2552" w:type="dxa"/>
            <w:tcBorders>
              <w:top w:val="single" w:sz="4" w:space="0" w:color="auto"/>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right"/>
              <w:rPr>
                <w:rFonts w:ascii="Times New Roman" w:eastAsia="Times New Roman" w:hAnsi="Times New Roman" w:cs="Times New Roman"/>
              </w:rPr>
            </w:pPr>
            <w:r w:rsidRPr="00DE5223">
              <w:rPr>
                <w:rFonts w:ascii="Times New Roman" w:eastAsia="Times New Roman" w:hAnsi="Times New Roman" w:cs="Times New Roman"/>
              </w:rPr>
              <w:t> </w:t>
            </w:r>
          </w:p>
        </w:tc>
      </w:tr>
      <w:tr w:rsidR="00BB73A5" w:rsidRPr="00DE5223" w:rsidTr="00BB73A5">
        <w:trPr>
          <w:trHeight w:val="285"/>
        </w:trPr>
        <w:tc>
          <w:tcPr>
            <w:tcW w:w="724"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 </w:t>
            </w:r>
          </w:p>
        </w:tc>
        <w:tc>
          <w:tcPr>
            <w:tcW w:w="2977"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rPr>
                <w:rFonts w:ascii="Times New Roman" w:eastAsia="Times New Roman" w:hAnsi="Times New Roman" w:cs="Times New Roman"/>
              </w:rPr>
            </w:pPr>
            <w:r w:rsidRPr="00DE5223">
              <w:rPr>
                <w:rFonts w:ascii="Times New Roman" w:eastAsia="Times New Roman" w:hAnsi="Times New Roman" w:cs="Times New Roman"/>
              </w:rPr>
              <w:t xml:space="preserve">a.  </w:t>
            </w:r>
            <w:r>
              <w:rPr>
                <w:rFonts w:ascii="Times New Roman" w:eastAsia="Times New Roman" w:hAnsi="Times New Roman" w:cs="Times New Roman"/>
              </w:rPr>
              <w:t>Pembelian Sayuran</w:t>
            </w:r>
          </w:p>
        </w:tc>
        <w:tc>
          <w:tcPr>
            <w:tcW w:w="2126"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2</w:t>
            </w:r>
            <w:r>
              <w:rPr>
                <w:rFonts w:ascii="Times New Roman" w:eastAsia="Times New Roman" w:hAnsi="Times New Roman" w:cs="Times New Roman"/>
              </w:rPr>
              <w:t>.</w:t>
            </w:r>
            <w:r w:rsidRPr="00DE5223">
              <w:rPr>
                <w:rFonts w:ascii="Times New Roman" w:eastAsia="Times New Roman" w:hAnsi="Times New Roman" w:cs="Times New Roman"/>
              </w:rPr>
              <w:t>000</w:t>
            </w:r>
            <w:r>
              <w:rPr>
                <w:rFonts w:ascii="Times New Roman" w:eastAsia="Times New Roman" w:hAnsi="Times New Roman" w:cs="Times New Roman"/>
              </w:rPr>
              <w:t>.</w:t>
            </w:r>
            <w:r w:rsidRPr="00DE5223">
              <w:rPr>
                <w:rFonts w:ascii="Times New Roman" w:eastAsia="Times New Roman" w:hAnsi="Times New Roman" w:cs="Times New Roman"/>
              </w:rPr>
              <w:t>400</w:t>
            </w:r>
            <w:r>
              <w:rPr>
                <w:rFonts w:ascii="Times New Roman" w:eastAsia="Times New Roman" w:hAnsi="Times New Roman" w:cs="Times New Roman"/>
              </w:rPr>
              <w:t>,</w:t>
            </w:r>
            <w:r w:rsidRPr="00DE5223">
              <w:rPr>
                <w:rFonts w:ascii="Times New Roman" w:eastAsia="Times New Roman" w:hAnsi="Times New Roman" w:cs="Times New Roman"/>
              </w:rPr>
              <w:t>00</w:t>
            </w:r>
          </w:p>
        </w:tc>
        <w:tc>
          <w:tcPr>
            <w:tcW w:w="2552"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24</w:t>
            </w:r>
            <w:r>
              <w:rPr>
                <w:rFonts w:ascii="Times New Roman" w:eastAsia="Times New Roman" w:hAnsi="Times New Roman" w:cs="Times New Roman"/>
              </w:rPr>
              <w:t>.</w:t>
            </w:r>
            <w:r w:rsidRPr="00DE5223">
              <w:rPr>
                <w:rFonts w:ascii="Times New Roman" w:eastAsia="Times New Roman" w:hAnsi="Times New Roman" w:cs="Times New Roman"/>
              </w:rPr>
              <w:t>004</w:t>
            </w:r>
            <w:r>
              <w:rPr>
                <w:rFonts w:ascii="Times New Roman" w:eastAsia="Times New Roman" w:hAnsi="Times New Roman" w:cs="Times New Roman"/>
              </w:rPr>
              <w:t>.</w:t>
            </w:r>
            <w:r w:rsidRPr="00DE5223">
              <w:rPr>
                <w:rFonts w:ascii="Times New Roman" w:eastAsia="Times New Roman" w:hAnsi="Times New Roman" w:cs="Times New Roman"/>
              </w:rPr>
              <w:t>800</w:t>
            </w:r>
            <w:r>
              <w:rPr>
                <w:rFonts w:ascii="Times New Roman" w:eastAsia="Times New Roman" w:hAnsi="Times New Roman" w:cs="Times New Roman"/>
              </w:rPr>
              <w:t>,</w:t>
            </w:r>
            <w:r w:rsidRPr="00DE5223">
              <w:rPr>
                <w:rFonts w:ascii="Times New Roman" w:eastAsia="Times New Roman" w:hAnsi="Times New Roman" w:cs="Times New Roman"/>
              </w:rPr>
              <w:t>00</w:t>
            </w:r>
          </w:p>
        </w:tc>
      </w:tr>
      <w:tr w:rsidR="00BB73A5" w:rsidRPr="00DE5223" w:rsidTr="00BB73A5">
        <w:trPr>
          <w:trHeight w:val="285"/>
        </w:trPr>
        <w:tc>
          <w:tcPr>
            <w:tcW w:w="724"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 </w:t>
            </w:r>
          </w:p>
        </w:tc>
        <w:tc>
          <w:tcPr>
            <w:tcW w:w="2977"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rPr>
                <w:rFonts w:ascii="Times New Roman" w:eastAsia="Times New Roman" w:hAnsi="Times New Roman" w:cs="Times New Roman"/>
              </w:rPr>
            </w:pPr>
            <w:r>
              <w:rPr>
                <w:rFonts w:ascii="Times New Roman" w:eastAsia="Times New Roman" w:hAnsi="Times New Roman" w:cs="Times New Roman"/>
              </w:rPr>
              <w:t>b.  Biji-bijian</w:t>
            </w:r>
          </w:p>
        </w:tc>
        <w:tc>
          <w:tcPr>
            <w:tcW w:w="2126"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1</w:t>
            </w:r>
            <w:r>
              <w:rPr>
                <w:rFonts w:ascii="Times New Roman" w:eastAsia="Times New Roman" w:hAnsi="Times New Roman" w:cs="Times New Roman"/>
              </w:rPr>
              <w:t>.</w:t>
            </w:r>
            <w:r w:rsidRPr="00DE5223">
              <w:rPr>
                <w:rFonts w:ascii="Times New Roman" w:eastAsia="Times New Roman" w:hAnsi="Times New Roman" w:cs="Times New Roman"/>
              </w:rPr>
              <w:t>986</w:t>
            </w:r>
            <w:r>
              <w:rPr>
                <w:rFonts w:ascii="Times New Roman" w:eastAsia="Times New Roman" w:hAnsi="Times New Roman" w:cs="Times New Roman"/>
              </w:rPr>
              <w:t>.</w:t>
            </w:r>
            <w:r w:rsidRPr="00DE5223">
              <w:rPr>
                <w:rFonts w:ascii="Times New Roman" w:eastAsia="Times New Roman" w:hAnsi="Times New Roman" w:cs="Times New Roman"/>
              </w:rPr>
              <w:t>000</w:t>
            </w:r>
            <w:r>
              <w:rPr>
                <w:rFonts w:ascii="Times New Roman" w:eastAsia="Times New Roman" w:hAnsi="Times New Roman" w:cs="Times New Roman"/>
              </w:rPr>
              <w:t>,</w:t>
            </w:r>
            <w:r w:rsidRPr="00DE5223">
              <w:rPr>
                <w:rFonts w:ascii="Times New Roman" w:eastAsia="Times New Roman" w:hAnsi="Times New Roman" w:cs="Times New Roman"/>
              </w:rPr>
              <w:t>00</w:t>
            </w:r>
          </w:p>
        </w:tc>
        <w:tc>
          <w:tcPr>
            <w:tcW w:w="2552"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23</w:t>
            </w:r>
            <w:r>
              <w:rPr>
                <w:rFonts w:ascii="Times New Roman" w:eastAsia="Times New Roman" w:hAnsi="Times New Roman" w:cs="Times New Roman"/>
              </w:rPr>
              <w:t>.</w:t>
            </w:r>
            <w:r w:rsidRPr="00DE5223">
              <w:rPr>
                <w:rFonts w:ascii="Times New Roman" w:eastAsia="Times New Roman" w:hAnsi="Times New Roman" w:cs="Times New Roman"/>
              </w:rPr>
              <w:t>832</w:t>
            </w:r>
            <w:r>
              <w:rPr>
                <w:rFonts w:ascii="Times New Roman" w:eastAsia="Times New Roman" w:hAnsi="Times New Roman" w:cs="Times New Roman"/>
              </w:rPr>
              <w:t>.</w:t>
            </w:r>
            <w:r w:rsidRPr="00DE5223">
              <w:rPr>
                <w:rFonts w:ascii="Times New Roman" w:eastAsia="Times New Roman" w:hAnsi="Times New Roman" w:cs="Times New Roman"/>
              </w:rPr>
              <w:t>000</w:t>
            </w:r>
            <w:r>
              <w:rPr>
                <w:rFonts w:ascii="Times New Roman" w:eastAsia="Times New Roman" w:hAnsi="Times New Roman" w:cs="Times New Roman"/>
              </w:rPr>
              <w:t>,</w:t>
            </w:r>
            <w:r w:rsidRPr="00DE5223">
              <w:rPr>
                <w:rFonts w:ascii="Times New Roman" w:eastAsia="Times New Roman" w:hAnsi="Times New Roman" w:cs="Times New Roman"/>
              </w:rPr>
              <w:t>00</w:t>
            </w:r>
          </w:p>
        </w:tc>
      </w:tr>
      <w:tr w:rsidR="00BB73A5" w:rsidRPr="00DE5223" w:rsidTr="00BB73A5">
        <w:trPr>
          <w:trHeight w:val="285"/>
        </w:trPr>
        <w:tc>
          <w:tcPr>
            <w:tcW w:w="724"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 </w:t>
            </w:r>
          </w:p>
        </w:tc>
        <w:tc>
          <w:tcPr>
            <w:tcW w:w="2977"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rPr>
                <w:rFonts w:ascii="Times New Roman" w:eastAsia="Times New Roman" w:hAnsi="Times New Roman" w:cs="Times New Roman"/>
              </w:rPr>
            </w:pPr>
            <w:r>
              <w:rPr>
                <w:rFonts w:ascii="Times New Roman" w:eastAsia="Times New Roman" w:hAnsi="Times New Roman" w:cs="Times New Roman"/>
              </w:rPr>
              <w:t>c.  Lauk-Pauk</w:t>
            </w:r>
          </w:p>
        </w:tc>
        <w:tc>
          <w:tcPr>
            <w:tcW w:w="2126"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8</w:t>
            </w:r>
            <w:r>
              <w:rPr>
                <w:rFonts w:ascii="Times New Roman" w:eastAsia="Times New Roman" w:hAnsi="Times New Roman" w:cs="Times New Roman"/>
              </w:rPr>
              <w:t>.</w:t>
            </w:r>
            <w:r w:rsidRPr="00DE5223">
              <w:rPr>
                <w:rFonts w:ascii="Times New Roman" w:eastAsia="Times New Roman" w:hAnsi="Times New Roman" w:cs="Times New Roman"/>
              </w:rPr>
              <w:t>643</w:t>
            </w:r>
            <w:r>
              <w:rPr>
                <w:rFonts w:ascii="Times New Roman" w:eastAsia="Times New Roman" w:hAnsi="Times New Roman" w:cs="Times New Roman"/>
              </w:rPr>
              <w:t>.</w:t>
            </w:r>
            <w:r w:rsidRPr="00DE5223">
              <w:rPr>
                <w:rFonts w:ascii="Times New Roman" w:eastAsia="Times New Roman" w:hAnsi="Times New Roman" w:cs="Times New Roman"/>
              </w:rPr>
              <w:t>800</w:t>
            </w:r>
            <w:r>
              <w:rPr>
                <w:rFonts w:ascii="Times New Roman" w:eastAsia="Times New Roman" w:hAnsi="Times New Roman" w:cs="Times New Roman"/>
              </w:rPr>
              <w:t>,</w:t>
            </w:r>
            <w:r w:rsidRPr="00DE5223">
              <w:rPr>
                <w:rFonts w:ascii="Times New Roman" w:eastAsia="Times New Roman" w:hAnsi="Times New Roman" w:cs="Times New Roman"/>
              </w:rPr>
              <w:t>00</w:t>
            </w:r>
          </w:p>
        </w:tc>
        <w:tc>
          <w:tcPr>
            <w:tcW w:w="2552"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103</w:t>
            </w:r>
            <w:r>
              <w:rPr>
                <w:rFonts w:ascii="Times New Roman" w:eastAsia="Times New Roman" w:hAnsi="Times New Roman" w:cs="Times New Roman"/>
              </w:rPr>
              <w:t>.</w:t>
            </w:r>
            <w:r w:rsidRPr="00DE5223">
              <w:rPr>
                <w:rFonts w:ascii="Times New Roman" w:eastAsia="Times New Roman" w:hAnsi="Times New Roman" w:cs="Times New Roman"/>
              </w:rPr>
              <w:t>725</w:t>
            </w:r>
            <w:r>
              <w:rPr>
                <w:rFonts w:ascii="Times New Roman" w:eastAsia="Times New Roman" w:hAnsi="Times New Roman" w:cs="Times New Roman"/>
              </w:rPr>
              <w:t>.</w:t>
            </w:r>
            <w:r w:rsidRPr="00DE5223">
              <w:rPr>
                <w:rFonts w:ascii="Times New Roman" w:eastAsia="Times New Roman" w:hAnsi="Times New Roman" w:cs="Times New Roman"/>
              </w:rPr>
              <w:t>600</w:t>
            </w:r>
            <w:r>
              <w:rPr>
                <w:rFonts w:ascii="Times New Roman" w:eastAsia="Times New Roman" w:hAnsi="Times New Roman" w:cs="Times New Roman"/>
              </w:rPr>
              <w:t>,</w:t>
            </w:r>
            <w:r w:rsidRPr="00DE5223">
              <w:rPr>
                <w:rFonts w:ascii="Times New Roman" w:eastAsia="Times New Roman" w:hAnsi="Times New Roman" w:cs="Times New Roman"/>
              </w:rPr>
              <w:t>00</w:t>
            </w:r>
          </w:p>
        </w:tc>
      </w:tr>
      <w:tr w:rsidR="00BB73A5" w:rsidRPr="00DE5223" w:rsidTr="00BB73A5">
        <w:trPr>
          <w:trHeight w:val="285"/>
        </w:trPr>
        <w:tc>
          <w:tcPr>
            <w:tcW w:w="724"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 </w:t>
            </w:r>
          </w:p>
        </w:tc>
        <w:tc>
          <w:tcPr>
            <w:tcW w:w="2977"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rPr>
                <w:rFonts w:ascii="Times New Roman" w:eastAsia="Times New Roman" w:hAnsi="Times New Roman" w:cs="Times New Roman"/>
              </w:rPr>
            </w:pPr>
            <w:r>
              <w:rPr>
                <w:rFonts w:ascii="Times New Roman" w:eastAsia="Times New Roman" w:hAnsi="Times New Roman" w:cs="Times New Roman"/>
              </w:rPr>
              <w:t>d.  Bumbu-bumbuan</w:t>
            </w:r>
          </w:p>
        </w:tc>
        <w:tc>
          <w:tcPr>
            <w:tcW w:w="2126"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5</w:t>
            </w:r>
            <w:r>
              <w:rPr>
                <w:rFonts w:ascii="Times New Roman" w:eastAsia="Times New Roman" w:hAnsi="Times New Roman" w:cs="Times New Roman"/>
              </w:rPr>
              <w:t>.</w:t>
            </w:r>
            <w:r w:rsidRPr="00DE5223">
              <w:rPr>
                <w:rFonts w:ascii="Times New Roman" w:eastAsia="Times New Roman" w:hAnsi="Times New Roman" w:cs="Times New Roman"/>
              </w:rPr>
              <w:t>366</w:t>
            </w:r>
            <w:r>
              <w:rPr>
                <w:rFonts w:ascii="Times New Roman" w:eastAsia="Times New Roman" w:hAnsi="Times New Roman" w:cs="Times New Roman"/>
              </w:rPr>
              <w:t>.</w:t>
            </w:r>
            <w:r w:rsidRPr="00DE5223">
              <w:rPr>
                <w:rFonts w:ascii="Times New Roman" w:eastAsia="Times New Roman" w:hAnsi="Times New Roman" w:cs="Times New Roman"/>
              </w:rPr>
              <w:t>300</w:t>
            </w:r>
            <w:r>
              <w:rPr>
                <w:rFonts w:ascii="Times New Roman" w:eastAsia="Times New Roman" w:hAnsi="Times New Roman" w:cs="Times New Roman"/>
              </w:rPr>
              <w:t>,</w:t>
            </w:r>
            <w:r w:rsidRPr="00DE5223">
              <w:rPr>
                <w:rFonts w:ascii="Times New Roman" w:eastAsia="Times New Roman" w:hAnsi="Times New Roman" w:cs="Times New Roman"/>
              </w:rPr>
              <w:t>00</w:t>
            </w:r>
          </w:p>
        </w:tc>
        <w:tc>
          <w:tcPr>
            <w:tcW w:w="2552"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64</w:t>
            </w:r>
            <w:r>
              <w:rPr>
                <w:rFonts w:ascii="Times New Roman" w:eastAsia="Times New Roman" w:hAnsi="Times New Roman" w:cs="Times New Roman"/>
              </w:rPr>
              <w:t>.</w:t>
            </w:r>
            <w:r w:rsidRPr="00DE5223">
              <w:rPr>
                <w:rFonts w:ascii="Times New Roman" w:eastAsia="Times New Roman" w:hAnsi="Times New Roman" w:cs="Times New Roman"/>
              </w:rPr>
              <w:t>395</w:t>
            </w:r>
            <w:r>
              <w:rPr>
                <w:rFonts w:ascii="Times New Roman" w:eastAsia="Times New Roman" w:hAnsi="Times New Roman" w:cs="Times New Roman"/>
              </w:rPr>
              <w:t>.</w:t>
            </w:r>
            <w:r w:rsidRPr="00DE5223">
              <w:rPr>
                <w:rFonts w:ascii="Times New Roman" w:eastAsia="Times New Roman" w:hAnsi="Times New Roman" w:cs="Times New Roman"/>
              </w:rPr>
              <w:t>600</w:t>
            </w:r>
            <w:r>
              <w:rPr>
                <w:rFonts w:ascii="Times New Roman" w:eastAsia="Times New Roman" w:hAnsi="Times New Roman" w:cs="Times New Roman"/>
              </w:rPr>
              <w:t>,</w:t>
            </w:r>
            <w:r w:rsidRPr="00DE5223">
              <w:rPr>
                <w:rFonts w:ascii="Times New Roman" w:eastAsia="Times New Roman" w:hAnsi="Times New Roman" w:cs="Times New Roman"/>
              </w:rPr>
              <w:t>00</w:t>
            </w:r>
          </w:p>
        </w:tc>
      </w:tr>
      <w:tr w:rsidR="00BB73A5" w:rsidRPr="00DE5223" w:rsidTr="00BB73A5">
        <w:trPr>
          <w:trHeight w:val="285"/>
        </w:trPr>
        <w:tc>
          <w:tcPr>
            <w:tcW w:w="724"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jc w:val="center"/>
              <w:rPr>
                <w:rFonts w:ascii="Times New Roman" w:eastAsia="Times New Roman" w:hAnsi="Times New Roman" w:cs="Times New Roman"/>
              </w:rPr>
            </w:pPr>
            <w:r w:rsidRPr="00DE5223">
              <w:rPr>
                <w:rFonts w:ascii="Times New Roman" w:eastAsia="Times New Roman" w:hAnsi="Times New Roman" w:cs="Times New Roman"/>
              </w:rPr>
              <w:t> </w:t>
            </w:r>
          </w:p>
        </w:tc>
        <w:tc>
          <w:tcPr>
            <w:tcW w:w="2977"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rPr>
                <w:rFonts w:ascii="Times New Roman" w:eastAsia="Times New Roman" w:hAnsi="Times New Roman" w:cs="Times New Roman"/>
              </w:rPr>
            </w:pPr>
            <w:r>
              <w:rPr>
                <w:rFonts w:ascii="Times New Roman" w:eastAsia="Times New Roman" w:hAnsi="Times New Roman" w:cs="Times New Roman"/>
              </w:rPr>
              <w:t>e.  Jajan</w:t>
            </w:r>
          </w:p>
        </w:tc>
        <w:tc>
          <w:tcPr>
            <w:tcW w:w="2126"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562</w:t>
            </w:r>
            <w:r>
              <w:rPr>
                <w:rFonts w:ascii="Times New Roman" w:eastAsia="Times New Roman" w:hAnsi="Times New Roman" w:cs="Times New Roman"/>
              </w:rPr>
              <w:t>.</w:t>
            </w:r>
            <w:r w:rsidRPr="00DE5223">
              <w:rPr>
                <w:rFonts w:ascii="Times New Roman" w:eastAsia="Times New Roman" w:hAnsi="Times New Roman" w:cs="Times New Roman"/>
              </w:rPr>
              <w:t>000</w:t>
            </w:r>
            <w:r>
              <w:rPr>
                <w:rFonts w:ascii="Times New Roman" w:eastAsia="Times New Roman" w:hAnsi="Times New Roman" w:cs="Times New Roman"/>
              </w:rPr>
              <w:t>,</w:t>
            </w:r>
            <w:r w:rsidRPr="00DE5223">
              <w:rPr>
                <w:rFonts w:ascii="Times New Roman" w:eastAsia="Times New Roman" w:hAnsi="Times New Roman" w:cs="Times New Roman"/>
              </w:rPr>
              <w:t>00</w:t>
            </w:r>
          </w:p>
        </w:tc>
        <w:tc>
          <w:tcPr>
            <w:tcW w:w="2552" w:type="dxa"/>
            <w:tcBorders>
              <w:left w:val="single" w:sz="4" w:space="0" w:color="auto"/>
              <w:right w:val="single" w:sz="4" w:space="0" w:color="auto"/>
            </w:tcBorders>
            <w:shd w:val="clear" w:color="auto" w:fill="auto"/>
            <w:noWrap/>
            <w:vAlign w:val="bottom"/>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6</w:t>
            </w:r>
            <w:r>
              <w:rPr>
                <w:rFonts w:ascii="Times New Roman" w:eastAsia="Times New Roman" w:hAnsi="Times New Roman" w:cs="Times New Roman"/>
              </w:rPr>
              <w:t>.</w:t>
            </w:r>
            <w:r w:rsidRPr="00DE5223">
              <w:rPr>
                <w:rFonts w:ascii="Times New Roman" w:eastAsia="Times New Roman" w:hAnsi="Times New Roman" w:cs="Times New Roman"/>
              </w:rPr>
              <w:t>744</w:t>
            </w:r>
            <w:r>
              <w:rPr>
                <w:rFonts w:ascii="Times New Roman" w:eastAsia="Times New Roman" w:hAnsi="Times New Roman" w:cs="Times New Roman"/>
              </w:rPr>
              <w:t>.</w:t>
            </w:r>
            <w:r w:rsidRPr="00DE5223">
              <w:rPr>
                <w:rFonts w:ascii="Times New Roman" w:eastAsia="Times New Roman" w:hAnsi="Times New Roman" w:cs="Times New Roman"/>
              </w:rPr>
              <w:t>000</w:t>
            </w:r>
            <w:r>
              <w:rPr>
                <w:rFonts w:ascii="Times New Roman" w:eastAsia="Times New Roman" w:hAnsi="Times New Roman" w:cs="Times New Roman"/>
              </w:rPr>
              <w:t>,</w:t>
            </w:r>
            <w:r w:rsidRPr="00DE5223">
              <w:rPr>
                <w:rFonts w:ascii="Times New Roman" w:eastAsia="Times New Roman" w:hAnsi="Times New Roman" w:cs="Times New Roman"/>
              </w:rPr>
              <w:t>00</w:t>
            </w:r>
          </w:p>
        </w:tc>
      </w:tr>
      <w:tr w:rsidR="00BB73A5" w:rsidRPr="00DE5223" w:rsidTr="00BB73A5">
        <w:trPr>
          <w:trHeight w:val="28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3A5" w:rsidRPr="00DE5223" w:rsidRDefault="00BB73A5" w:rsidP="00BB73A5">
            <w:pPr>
              <w:spacing w:line="240" w:lineRule="auto"/>
              <w:rPr>
                <w:rFonts w:ascii="Times New Roman" w:eastAsia="Times New Roman" w:hAnsi="Times New Roman" w:cs="Times New Roman"/>
              </w:rPr>
            </w:pPr>
            <w:r w:rsidRPr="00DE5223">
              <w:rPr>
                <w:rFonts w:ascii="Times New Roman" w:eastAsia="Times New Roman" w:hAnsi="Times New Roman" w:cs="Times New Roman"/>
              </w:rPr>
              <w:t>Total Nilai Pembelian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18</w:t>
            </w:r>
            <w:r>
              <w:rPr>
                <w:rFonts w:ascii="Times New Roman" w:eastAsia="Times New Roman" w:hAnsi="Times New Roman" w:cs="Times New Roman"/>
              </w:rPr>
              <w:t>.</w:t>
            </w:r>
            <w:r w:rsidRPr="00DE5223">
              <w:rPr>
                <w:rFonts w:ascii="Times New Roman" w:eastAsia="Times New Roman" w:hAnsi="Times New Roman" w:cs="Times New Roman"/>
              </w:rPr>
              <w:t>558</w:t>
            </w:r>
            <w:r>
              <w:rPr>
                <w:rFonts w:ascii="Times New Roman" w:eastAsia="Times New Roman" w:hAnsi="Times New Roman" w:cs="Times New Roman"/>
              </w:rPr>
              <w:t>.</w:t>
            </w:r>
            <w:r w:rsidRPr="00DE5223">
              <w:rPr>
                <w:rFonts w:ascii="Times New Roman" w:eastAsia="Times New Roman" w:hAnsi="Times New Roman" w:cs="Times New Roman"/>
              </w:rPr>
              <w:t>500.00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3A5" w:rsidRPr="00DE5223" w:rsidRDefault="00BB73A5" w:rsidP="00BB73A5">
            <w:pPr>
              <w:spacing w:line="240" w:lineRule="auto"/>
              <w:ind w:right="175"/>
              <w:jc w:val="right"/>
              <w:rPr>
                <w:rFonts w:ascii="Times New Roman" w:eastAsia="Times New Roman" w:hAnsi="Times New Roman" w:cs="Times New Roman"/>
              </w:rPr>
            </w:pPr>
            <w:r w:rsidRPr="00DE5223">
              <w:rPr>
                <w:rFonts w:ascii="Times New Roman" w:eastAsia="Times New Roman" w:hAnsi="Times New Roman" w:cs="Times New Roman"/>
              </w:rPr>
              <w:t>222</w:t>
            </w:r>
            <w:r>
              <w:rPr>
                <w:rFonts w:ascii="Times New Roman" w:eastAsia="Times New Roman" w:hAnsi="Times New Roman" w:cs="Times New Roman"/>
              </w:rPr>
              <w:t>.</w:t>
            </w:r>
            <w:r w:rsidRPr="00DE5223">
              <w:rPr>
                <w:rFonts w:ascii="Times New Roman" w:eastAsia="Times New Roman" w:hAnsi="Times New Roman" w:cs="Times New Roman"/>
              </w:rPr>
              <w:t>702</w:t>
            </w:r>
            <w:r>
              <w:rPr>
                <w:rFonts w:ascii="Times New Roman" w:eastAsia="Times New Roman" w:hAnsi="Times New Roman" w:cs="Times New Roman"/>
              </w:rPr>
              <w:t>.</w:t>
            </w:r>
            <w:r w:rsidRPr="00DE5223">
              <w:rPr>
                <w:rFonts w:ascii="Times New Roman" w:eastAsia="Times New Roman" w:hAnsi="Times New Roman" w:cs="Times New Roman"/>
              </w:rPr>
              <w:t>000</w:t>
            </w:r>
            <w:r>
              <w:rPr>
                <w:rFonts w:ascii="Times New Roman" w:eastAsia="Times New Roman" w:hAnsi="Times New Roman" w:cs="Times New Roman"/>
              </w:rPr>
              <w:t>,</w:t>
            </w:r>
            <w:r w:rsidRPr="00DE5223">
              <w:rPr>
                <w:rFonts w:ascii="Times New Roman" w:eastAsia="Times New Roman" w:hAnsi="Times New Roman" w:cs="Times New Roman"/>
              </w:rPr>
              <w:t>00</w:t>
            </w:r>
          </w:p>
        </w:tc>
      </w:tr>
    </w:tbl>
    <w:p w:rsidR="00BB73A5" w:rsidRDefault="00BB73A5" w:rsidP="00BB73A5">
      <w:pPr>
        <w:spacing w:after="120"/>
        <w:jc w:val="both"/>
        <w:rPr>
          <w:rFonts w:ascii="Times New Roman" w:hAnsi="Times New Roman" w:cs="Times New Roman"/>
          <w:sz w:val="24"/>
          <w:szCs w:val="24"/>
        </w:rPr>
      </w:pPr>
      <w:r>
        <w:rPr>
          <w:rFonts w:ascii="Times New Roman" w:hAnsi="Times New Roman" w:cs="Times New Roman"/>
          <w:sz w:val="24"/>
          <w:szCs w:val="24"/>
        </w:rPr>
        <w:t>Sumber: Data Primer Diolah.</w:t>
      </w:r>
    </w:p>
    <w:p w:rsidR="00BB73A5" w:rsidRDefault="00BB73A5" w:rsidP="003D00B2">
      <w:pPr>
        <w:spacing w:after="120" w:line="240" w:lineRule="auto"/>
        <w:jc w:val="both"/>
        <w:rPr>
          <w:rFonts w:ascii="Times New Roman" w:hAnsi="Times New Roman" w:cs="Times New Roman"/>
          <w:sz w:val="24"/>
          <w:szCs w:val="24"/>
        </w:rPr>
        <w:sectPr w:rsidR="00BB73A5" w:rsidSect="00BB73A5">
          <w:type w:val="continuous"/>
          <w:pgSz w:w="11907" w:h="16840" w:code="9"/>
          <w:pgMar w:top="1871" w:right="1531" w:bottom="1361" w:left="2041" w:header="1418" w:footer="720" w:gutter="0"/>
          <w:cols w:space="720"/>
          <w:docGrid w:linePitch="360"/>
        </w:sectPr>
      </w:pPr>
    </w:p>
    <w:p w:rsidR="003D00B2" w:rsidRPr="00D45B9A" w:rsidRDefault="00BB73A5" w:rsidP="00BB73A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4.3. Rata-rata nilai pembelian</w:t>
      </w:r>
      <w:r w:rsidRPr="00D057D4">
        <w:rPr>
          <w:rFonts w:ascii="Times New Roman" w:hAnsi="Times New Roman" w:cs="Times New Roman"/>
          <w:sz w:val="24"/>
          <w:szCs w:val="24"/>
        </w:rPr>
        <w:t xml:space="preserve"> yang dik</w:t>
      </w:r>
      <w:r>
        <w:rPr>
          <w:rFonts w:ascii="Times New Roman" w:hAnsi="Times New Roman" w:cs="Times New Roman"/>
          <w:sz w:val="24"/>
          <w:szCs w:val="24"/>
        </w:rPr>
        <w:t>eluarkan oleh pedagang sayur keliling terendah terdapat pada jenis barang dagangan jajan</w:t>
      </w:r>
      <w:r w:rsidRPr="00D057D4">
        <w:rPr>
          <w:rFonts w:ascii="Times New Roman" w:hAnsi="Times New Roman" w:cs="Times New Roman"/>
          <w:sz w:val="24"/>
          <w:szCs w:val="24"/>
        </w:rPr>
        <w:t xml:space="preserve"> </w:t>
      </w:r>
      <w:r>
        <w:rPr>
          <w:rFonts w:ascii="Times New Roman" w:hAnsi="Times New Roman" w:cs="Times New Roman"/>
          <w:sz w:val="24"/>
          <w:szCs w:val="24"/>
        </w:rPr>
        <w:t xml:space="preserve">yaitu </w:t>
      </w:r>
      <w:proofErr w:type="gramStart"/>
      <w:r>
        <w:rPr>
          <w:rFonts w:ascii="Times New Roman" w:hAnsi="Times New Roman" w:cs="Times New Roman"/>
          <w:sz w:val="24"/>
          <w:szCs w:val="24"/>
        </w:rPr>
        <w:t>sebesar  Rp</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562</w:t>
      </w:r>
      <w:r w:rsidRPr="00D057D4">
        <w:rPr>
          <w:rFonts w:ascii="Times New Roman" w:eastAsia="Times New Roman" w:hAnsi="Times New Roman" w:cs="Times New Roman"/>
          <w:sz w:val="24"/>
          <w:szCs w:val="24"/>
        </w:rPr>
        <w:t xml:space="preserve">.000 </w:t>
      </w:r>
      <w:r>
        <w:rPr>
          <w:rFonts w:ascii="Times New Roman" w:eastAsia="Times New Roman" w:hAnsi="Times New Roman" w:cs="Times New Roman"/>
          <w:sz w:val="24"/>
          <w:szCs w:val="24"/>
        </w:rPr>
        <w:t xml:space="preserve">        per bulan atau sebesar Rp 6.744.000 </w:t>
      </w:r>
      <w:r w:rsidRPr="00D057D4">
        <w:rPr>
          <w:rFonts w:ascii="Times New Roman" w:hAnsi="Times New Roman" w:cs="Times New Roman"/>
          <w:sz w:val="24"/>
          <w:szCs w:val="24"/>
        </w:rPr>
        <w:t xml:space="preserve">per </w:t>
      </w:r>
      <w:r>
        <w:rPr>
          <w:rFonts w:ascii="Times New Roman" w:hAnsi="Times New Roman" w:cs="Times New Roman"/>
          <w:sz w:val="24"/>
          <w:szCs w:val="24"/>
        </w:rPr>
        <w:t>tahun</w:t>
      </w:r>
      <w:r w:rsidRPr="00D057D4">
        <w:rPr>
          <w:rFonts w:ascii="Times New Roman" w:hAnsi="Times New Roman" w:cs="Times New Roman"/>
          <w:sz w:val="24"/>
          <w:szCs w:val="24"/>
        </w:rPr>
        <w:t xml:space="preserve">. </w:t>
      </w:r>
      <w:proofErr w:type="gramStart"/>
      <w:r w:rsidRPr="00D057D4">
        <w:rPr>
          <w:rFonts w:ascii="Times New Roman" w:hAnsi="Times New Roman" w:cs="Times New Roman"/>
          <w:sz w:val="24"/>
          <w:szCs w:val="24"/>
        </w:rPr>
        <w:t>Kecilnya jumlah biaya yang dikeluarkan dikarenakan pedagang sayur keliling tersebut</w:t>
      </w:r>
      <w:r>
        <w:rPr>
          <w:rFonts w:ascii="Times New Roman" w:hAnsi="Times New Roman" w:cs="Times New Roman"/>
          <w:sz w:val="24"/>
          <w:szCs w:val="24"/>
        </w:rPr>
        <w:t xml:space="preserve"> hanya membeli jajan dalam jumlah sedikit.</w:t>
      </w:r>
      <w:proofErr w:type="gramEnd"/>
      <w:r w:rsidRPr="00D057D4">
        <w:rPr>
          <w:rFonts w:ascii="Times New Roman" w:hAnsi="Times New Roman" w:cs="Times New Roman"/>
          <w:sz w:val="24"/>
          <w:szCs w:val="24"/>
        </w:rPr>
        <w:t xml:space="preserve"> </w:t>
      </w:r>
      <w:proofErr w:type="gramStart"/>
      <w:r w:rsidRPr="00D057D4">
        <w:rPr>
          <w:rFonts w:ascii="Times New Roman" w:hAnsi="Times New Roman" w:cs="Times New Roman"/>
          <w:sz w:val="24"/>
          <w:szCs w:val="24"/>
        </w:rPr>
        <w:t xml:space="preserve">Sedangkan </w:t>
      </w:r>
      <w:r>
        <w:rPr>
          <w:rFonts w:ascii="Times New Roman" w:hAnsi="Times New Roman" w:cs="Times New Roman"/>
          <w:sz w:val="24"/>
          <w:szCs w:val="24"/>
        </w:rPr>
        <w:t>rata-rata nilai pembelian</w:t>
      </w:r>
      <w:r w:rsidRPr="00D057D4">
        <w:rPr>
          <w:rFonts w:ascii="Times New Roman" w:hAnsi="Times New Roman" w:cs="Times New Roman"/>
          <w:sz w:val="24"/>
          <w:szCs w:val="24"/>
        </w:rPr>
        <w:t xml:space="preserve"> tertinggi yang dikeluarkan oleh pedagang sayur keliling</w:t>
      </w:r>
      <w:r>
        <w:rPr>
          <w:rFonts w:ascii="Times New Roman" w:hAnsi="Times New Roman" w:cs="Times New Roman"/>
          <w:sz w:val="24"/>
          <w:szCs w:val="24"/>
        </w:rPr>
        <w:t xml:space="preserve"> terdapat pada jenis barang dagangan lauk pauk</w:t>
      </w:r>
      <w:r w:rsidRPr="00D057D4">
        <w:rPr>
          <w:rFonts w:ascii="Times New Roman" w:hAnsi="Times New Roman" w:cs="Times New Roman"/>
          <w:sz w:val="24"/>
          <w:szCs w:val="24"/>
        </w:rPr>
        <w:t xml:space="preserve"> </w:t>
      </w:r>
      <w:r>
        <w:rPr>
          <w:rFonts w:ascii="Times New Roman" w:hAnsi="Times New Roman" w:cs="Times New Roman"/>
          <w:sz w:val="24"/>
          <w:szCs w:val="24"/>
        </w:rPr>
        <w:t xml:space="preserve">yaitu sebesar      Rp </w:t>
      </w:r>
      <w:r>
        <w:rPr>
          <w:rFonts w:ascii="Times New Roman" w:eastAsia="Times New Roman" w:hAnsi="Times New Roman" w:cs="Times New Roman"/>
          <w:sz w:val="24"/>
          <w:szCs w:val="24"/>
        </w:rPr>
        <w:t>8.643.800 per bulan atau sebesar               Rp 103.725.600 per tahun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pembelian tersebut tinggi dikarenakan </w:t>
      </w:r>
      <w:r>
        <w:rPr>
          <w:rFonts w:ascii="Times New Roman" w:hAnsi="Times New Roman" w:cs="Times New Roman"/>
          <w:sz w:val="24"/>
          <w:szCs w:val="24"/>
        </w:rPr>
        <w:lastRenderedPageBreak/>
        <w:t>harga dari masing-masing barang mahal yaitu sekitar Rp 100.000 per kg untuk harga daging.</w:t>
      </w:r>
      <w:proofErr w:type="gramEnd"/>
      <w:r>
        <w:rPr>
          <w:rFonts w:ascii="Times New Roman" w:hAnsi="Times New Roman" w:cs="Times New Roman"/>
          <w:sz w:val="24"/>
          <w:szCs w:val="24"/>
        </w:rPr>
        <w:t xml:space="preserve"> Adapun total nilai pembelian barang dagangan pedagang sayur keliling yaitu sebesar                Rp 18.558.500 per bulan atau sebesar Rp 222.702.000 per tahun.</w:t>
      </w:r>
    </w:p>
    <w:p w:rsidR="00BB73A5" w:rsidRPr="00BB73A5" w:rsidRDefault="00BB73A5" w:rsidP="00361AB9">
      <w:pPr>
        <w:spacing w:before="120" w:after="120" w:line="240" w:lineRule="auto"/>
        <w:jc w:val="both"/>
        <w:rPr>
          <w:rFonts w:ascii="Times New Roman" w:hAnsi="Times New Roman" w:cs="Times New Roman"/>
          <w:b/>
          <w:sz w:val="24"/>
          <w:szCs w:val="24"/>
        </w:rPr>
      </w:pPr>
      <w:r w:rsidRPr="00BB73A5">
        <w:rPr>
          <w:rFonts w:ascii="Times New Roman" w:hAnsi="Times New Roman" w:cs="Times New Roman"/>
          <w:b/>
          <w:sz w:val="24"/>
          <w:szCs w:val="24"/>
        </w:rPr>
        <w:t>Rata-rata Biaya Operasional dan Biaya Tetap pada Pedagang Sayur Keliling di Kecamatan Praya Timur Kabupaten Lombok Tengah</w:t>
      </w:r>
    </w:p>
    <w:p w:rsidR="00BB73A5" w:rsidRDefault="00BB73A5" w:rsidP="00361AB9">
      <w:pPr>
        <w:spacing w:line="240" w:lineRule="auto"/>
        <w:ind w:firstLine="709"/>
        <w:jc w:val="both"/>
        <w:rPr>
          <w:rFonts w:ascii="Times New Roman" w:hAnsi="Times New Roman" w:cs="Times New Roman"/>
          <w:sz w:val="24"/>
          <w:szCs w:val="24"/>
        </w:rPr>
      </w:pPr>
      <w:proofErr w:type="gramStart"/>
      <w:r w:rsidRPr="001750C8">
        <w:rPr>
          <w:rFonts w:ascii="Times New Roman" w:hAnsi="Times New Roman" w:cs="Times New Roman"/>
          <w:sz w:val="24"/>
          <w:szCs w:val="24"/>
        </w:rPr>
        <w:t>Rata-rata biaya operasional da</w:t>
      </w:r>
      <w:r>
        <w:rPr>
          <w:rFonts w:ascii="Times New Roman" w:hAnsi="Times New Roman" w:cs="Times New Roman"/>
          <w:sz w:val="24"/>
          <w:szCs w:val="24"/>
        </w:rPr>
        <w:t xml:space="preserve">n biaya tetap pada </w:t>
      </w:r>
      <w:r w:rsidRPr="001750C8">
        <w:rPr>
          <w:rFonts w:ascii="Times New Roman" w:hAnsi="Times New Roman" w:cs="Times New Roman"/>
          <w:sz w:val="24"/>
          <w:szCs w:val="24"/>
        </w:rPr>
        <w:t>pedagang sayur keliling di Kecamatan Praya Timur Kabupaten Lombok Tengah</w:t>
      </w:r>
      <w:r>
        <w:rPr>
          <w:rFonts w:ascii="Times New Roman" w:hAnsi="Times New Roman" w:cs="Times New Roman"/>
          <w:sz w:val="24"/>
          <w:szCs w:val="24"/>
        </w:rPr>
        <w:t>, Tahun 2018 disajikan pada Tabel 4.4.</w:t>
      </w:r>
      <w:proofErr w:type="gramEnd"/>
    </w:p>
    <w:p w:rsidR="00BB73A5" w:rsidRDefault="00BB73A5" w:rsidP="00986002">
      <w:pPr>
        <w:jc w:val="both"/>
        <w:rPr>
          <w:rFonts w:ascii="Times New Roman" w:hAnsi="Times New Roman" w:cs="Times New Roman"/>
          <w:sz w:val="24"/>
          <w:szCs w:val="24"/>
        </w:rPr>
        <w:sectPr w:rsidR="00BB73A5" w:rsidSect="00BB73A5">
          <w:type w:val="continuous"/>
          <w:pgSz w:w="11907" w:h="16840" w:code="9"/>
          <w:pgMar w:top="1871" w:right="1531" w:bottom="1361" w:left="2041" w:header="1418" w:footer="720" w:gutter="0"/>
          <w:cols w:num="2" w:space="720"/>
          <w:docGrid w:linePitch="360"/>
        </w:sectPr>
      </w:pPr>
    </w:p>
    <w:p w:rsidR="00BB73A5" w:rsidRPr="001750C8" w:rsidRDefault="00BB73A5" w:rsidP="00361AB9">
      <w:pPr>
        <w:spacing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w:t>
      </w:r>
      <w:r w:rsidR="007E3C6E">
        <w:rPr>
          <w:rFonts w:ascii="Times New Roman" w:hAnsi="Times New Roman" w:cs="Times New Roman"/>
          <w:sz w:val="24"/>
          <w:szCs w:val="24"/>
        </w:rPr>
        <w:t xml:space="preserve"> 4.4</w:t>
      </w:r>
      <w:r w:rsidRPr="001750C8">
        <w:rPr>
          <w:rFonts w:ascii="Times New Roman" w:hAnsi="Times New Roman" w:cs="Times New Roman"/>
          <w:sz w:val="24"/>
          <w:szCs w:val="24"/>
        </w:rPr>
        <w:t>.</w:t>
      </w:r>
      <w:proofErr w:type="gramEnd"/>
      <w:r w:rsidRPr="001750C8">
        <w:rPr>
          <w:rFonts w:ascii="Times New Roman" w:hAnsi="Times New Roman" w:cs="Times New Roman"/>
          <w:sz w:val="24"/>
          <w:szCs w:val="24"/>
        </w:rPr>
        <w:t xml:space="preserve"> </w:t>
      </w:r>
      <w:proofErr w:type="gramStart"/>
      <w:r w:rsidRPr="001750C8">
        <w:rPr>
          <w:rFonts w:ascii="Times New Roman" w:hAnsi="Times New Roman" w:cs="Times New Roman"/>
          <w:sz w:val="24"/>
          <w:szCs w:val="24"/>
        </w:rPr>
        <w:t xml:space="preserve">Rata-rata Biaya Operasional </w:t>
      </w:r>
      <w:r>
        <w:rPr>
          <w:rFonts w:ascii="Times New Roman" w:hAnsi="Times New Roman" w:cs="Times New Roman"/>
          <w:sz w:val="24"/>
          <w:szCs w:val="24"/>
        </w:rPr>
        <w:t>dan Biaya Tetap pada</w:t>
      </w:r>
      <w:r w:rsidRPr="001750C8">
        <w:rPr>
          <w:rFonts w:ascii="Times New Roman" w:hAnsi="Times New Roman" w:cs="Times New Roman"/>
          <w:sz w:val="24"/>
          <w:szCs w:val="24"/>
        </w:rPr>
        <w:t xml:space="preserve"> Pedagang Sayur Keliling di Kecamatan Praya Timur Kabupaten Lombok Tengah</w:t>
      </w:r>
      <w:r>
        <w:rPr>
          <w:rFonts w:ascii="Times New Roman" w:hAnsi="Times New Roman" w:cs="Times New Roman"/>
          <w:sz w:val="24"/>
          <w:szCs w:val="24"/>
        </w:rPr>
        <w:t>, Tahun 2018.</w:t>
      </w:r>
      <w:proofErr w:type="gramEnd"/>
    </w:p>
    <w:tbl>
      <w:tblPr>
        <w:tblW w:w="7953" w:type="dxa"/>
        <w:tblInd w:w="93" w:type="dxa"/>
        <w:tblLook w:val="04A0"/>
      </w:tblPr>
      <w:tblGrid>
        <w:gridCol w:w="700"/>
        <w:gridCol w:w="2680"/>
        <w:gridCol w:w="1000"/>
        <w:gridCol w:w="1700"/>
        <w:gridCol w:w="1873"/>
      </w:tblGrid>
      <w:tr w:rsidR="00BB73A5" w:rsidRPr="001750C8" w:rsidTr="00361AB9">
        <w:trPr>
          <w:trHeight w:val="75"/>
        </w:trPr>
        <w:tc>
          <w:tcPr>
            <w:tcW w:w="700" w:type="dxa"/>
            <w:vMerge w:val="restart"/>
            <w:tcBorders>
              <w:top w:val="single" w:sz="4" w:space="0" w:color="auto"/>
            </w:tcBorders>
            <w:shd w:val="clear" w:color="auto" w:fill="auto"/>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No.</w:t>
            </w:r>
          </w:p>
        </w:tc>
        <w:tc>
          <w:tcPr>
            <w:tcW w:w="2680" w:type="dxa"/>
            <w:vMerge w:val="restart"/>
            <w:tcBorders>
              <w:top w:val="single" w:sz="4" w:space="0" w:color="auto"/>
            </w:tcBorders>
            <w:shd w:val="clear" w:color="auto" w:fill="auto"/>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Uraian</w:t>
            </w:r>
          </w:p>
        </w:tc>
        <w:tc>
          <w:tcPr>
            <w:tcW w:w="1000" w:type="dxa"/>
            <w:vMerge w:val="restart"/>
            <w:tcBorders>
              <w:top w:val="single" w:sz="4" w:space="0" w:color="auto"/>
            </w:tcBorders>
            <w:shd w:val="clear" w:color="auto" w:fill="auto"/>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Satuan</w:t>
            </w:r>
          </w:p>
        </w:tc>
        <w:tc>
          <w:tcPr>
            <w:tcW w:w="1700" w:type="dxa"/>
            <w:tcBorders>
              <w:top w:val="single" w:sz="4" w:space="0" w:color="auto"/>
            </w:tcBorders>
            <w:shd w:val="clear" w:color="auto" w:fill="auto"/>
            <w:noWrap/>
            <w:vAlign w:val="center"/>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 </w:t>
            </w:r>
          </w:p>
        </w:tc>
        <w:tc>
          <w:tcPr>
            <w:tcW w:w="1873" w:type="dxa"/>
            <w:tcBorders>
              <w:top w:val="single" w:sz="4" w:space="0" w:color="auto"/>
            </w:tcBorders>
            <w:shd w:val="clear" w:color="auto" w:fill="auto"/>
            <w:noWrap/>
            <w:vAlign w:val="center"/>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 </w:t>
            </w:r>
          </w:p>
        </w:tc>
      </w:tr>
      <w:tr w:rsidR="00BB73A5" w:rsidRPr="001750C8" w:rsidTr="007E3C6E">
        <w:trPr>
          <w:trHeight w:val="285"/>
        </w:trPr>
        <w:tc>
          <w:tcPr>
            <w:tcW w:w="700" w:type="dxa"/>
            <w:vMerge/>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2680" w:type="dxa"/>
            <w:vMerge/>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000" w:type="dxa"/>
            <w:vMerge/>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700" w:type="dxa"/>
            <w:shd w:val="clear" w:color="auto" w:fill="auto"/>
            <w:noWrap/>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per Bulan</w:t>
            </w:r>
          </w:p>
        </w:tc>
        <w:tc>
          <w:tcPr>
            <w:tcW w:w="1873" w:type="dxa"/>
            <w:shd w:val="clear" w:color="auto" w:fill="auto"/>
            <w:noWrap/>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per Tahun</w:t>
            </w:r>
          </w:p>
        </w:tc>
      </w:tr>
      <w:tr w:rsidR="00BB73A5" w:rsidRPr="001750C8" w:rsidTr="007E3C6E">
        <w:trPr>
          <w:trHeight w:val="379"/>
        </w:trPr>
        <w:tc>
          <w:tcPr>
            <w:tcW w:w="700" w:type="dxa"/>
            <w:vMerge/>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2680" w:type="dxa"/>
            <w:vMerge/>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000" w:type="dxa"/>
            <w:vMerge/>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700" w:type="dxa"/>
            <w:vMerge w:val="restart"/>
            <w:shd w:val="clear" w:color="auto" w:fill="auto"/>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(Rp/bln)</w:t>
            </w:r>
          </w:p>
        </w:tc>
        <w:tc>
          <w:tcPr>
            <w:tcW w:w="1873" w:type="dxa"/>
            <w:vMerge w:val="restart"/>
            <w:shd w:val="clear" w:color="auto" w:fill="auto"/>
            <w:vAlign w:val="center"/>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(Rp/th)</w:t>
            </w:r>
          </w:p>
        </w:tc>
      </w:tr>
      <w:tr w:rsidR="00BB73A5" w:rsidRPr="001750C8" w:rsidTr="00361AB9">
        <w:trPr>
          <w:trHeight w:val="253"/>
        </w:trPr>
        <w:tc>
          <w:tcPr>
            <w:tcW w:w="700" w:type="dxa"/>
            <w:vMerge/>
            <w:tcBorders>
              <w:bottom w:val="single" w:sz="4" w:space="0" w:color="auto"/>
            </w:tcBorders>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2680" w:type="dxa"/>
            <w:vMerge/>
            <w:tcBorders>
              <w:bottom w:val="single" w:sz="4" w:space="0" w:color="auto"/>
            </w:tcBorders>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000" w:type="dxa"/>
            <w:vMerge/>
            <w:tcBorders>
              <w:bottom w:val="single" w:sz="4" w:space="0" w:color="auto"/>
            </w:tcBorders>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700" w:type="dxa"/>
            <w:vMerge/>
            <w:tcBorders>
              <w:bottom w:val="single" w:sz="4" w:space="0" w:color="auto"/>
            </w:tcBorders>
            <w:vAlign w:val="center"/>
            <w:hideMark/>
          </w:tcPr>
          <w:p w:rsidR="00BB73A5" w:rsidRPr="001750C8" w:rsidRDefault="00BB73A5" w:rsidP="00BB73A5">
            <w:pPr>
              <w:spacing w:line="240" w:lineRule="auto"/>
              <w:rPr>
                <w:rFonts w:ascii="Times New Roman" w:eastAsia="Times New Roman" w:hAnsi="Times New Roman" w:cs="Times New Roman"/>
              </w:rPr>
            </w:pPr>
          </w:p>
        </w:tc>
        <w:tc>
          <w:tcPr>
            <w:tcW w:w="1873" w:type="dxa"/>
            <w:vMerge/>
            <w:tcBorders>
              <w:bottom w:val="single" w:sz="4" w:space="0" w:color="auto"/>
            </w:tcBorders>
            <w:vAlign w:val="center"/>
            <w:hideMark/>
          </w:tcPr>
          <w:p w:rsidR="00BB73A5" w:rsidRPr="001750C8" w:rsidRDefault="00BB73A5" w:rsidP="00BB73A5">
            <w:pPr>
              <w:spacing w:line="240" w:lineRule="auto"/>
              <w:rPr>
                <w:rFonts w:ascii="Times New Roman" w:eastAsia="Times New Roman" w:hAnsi="Times New Roman" w:cs="Times New Roman"/>
              </w:rPr>
            </w:pPr>
          </w:p>
        </w:tc>
      </w:tr>
      <w:tr w:rsidR="00BB73A5" w:rsidRPr="001750C8" w:rsidTr="007E3C6E">
        <w:trPr>
          <w:trHeight w:val="285"/>
        </w:trPr>
        <w:tc>
          <w:tcPr>
            <w:tcW w:w="700" w:type="dxa"/>
            <w:tcBorders>
              <w:top w:val="single" w:sz="4" w:space="0" w:color="auto"/>
            </w:tcBorders>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1</w:t>
            </w:r>
          </w:p>
        </w:tc>
        <w:tc>
          <w:tcPr>
            <w:tcW w:w="2680" w:type="dxa"/>
            <w:tcBorders>
              <w:top w:val="single" w:sz="4" w:space="0" w:color="auto"/>
            </w:tcBorders>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Frekuensi per Tahun</w:t>
            </w:r>
          </w:p>
        </w:tc>
        <w:tc>
          <w:tcPr>
            <w:tcW w:w="1000" w:type="dxa"/>
            <w:tcBorders>
              <w:top w:val="single" w:sz="4" w:space="0" w:color="auto"/>
            </w:tcBorders>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(kali)</w:t>
            </w:r>
          </w:p>
        </w:tc>
        <w:tc>
          <w:tcPr>
            <w:tcW w:w="1700" w:type="dxa"/>
            <w:tcBorders>
              <w:top w:val="single" w:sz="4" w:space="0" w:color="auto"/>
            </w:tcBorders>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27</w:t>
            </w:r>
          </w:p>
        </w:tc>
        <w:tc>
          <w:tcPr>
            <w:tcW w:w="1873" w:type="dxa"/>
            <w:tcBorders>
              <w:top w:val="single" w:sz="4" w:space="0" w:color="auto"/>
            </w:tcBorders>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329</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2</w:t>
            </w:r>
          </w:p>
        </w:tc>
        <w:tc>
          <w:tcPr>
            <w:tcW w:w="268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Biaya Operasional:</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 </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 </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 </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Bensin</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61</w:t>
            </w:r>
            <w:r>
              <w:rPr>
                <w:rFonts w:ascii="Times New Roman" w:eastAsia="Times New Roman" w:hAnsi="Times New Roman" w:cs="Times New Roman"/>
              </w:rPr>
              <w:t>.</w:t>
            </w:r>
            <w:r w:rsidRPr="001750C8">
              <w:rPr>
                <w:rFonts w:ascii="Times New Roman" w:eastAsia="Times New Roman" w:hAnsi="Times New Roman" w:cs="Times New Roman"/>
              </w:rPr>
              <w:t>920</w:t>
            </w:r>
            <w:r>
              <w:rPr>
                <w:rFonts w:ascii="Times New Roman" w:eastAsia="Times New Roman" w:hAnsi="Times New Roman" w:cs="Times New Roman"/>
              </w:rPr>
              <w:t>,</w:t>
            </w:r>
            <w:r w:rsidRPr="001750C8">
              <w:rPr>
                <w:rFonts w:ascii="Times New Roman" w:eastAsia="Times New Roman" w:hAnsi="Times New Roman" w:cs="Times New Roman"/>
              </w:rPr>
              <w:t>00</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743</w:t>
            </w:r>
            <w:r>
              <w:rPr>
                <w:rFonts w:ascii="Times New Roman" w:eastAsia="Times New Roman" w:hAnsi="Times New Roman" w:cs="Times New Roman"/>
              </w:rPr>
              <w:t>.</w:t>
            </w:r>
            <w:r w:rsidRPr="001750C8">
              <w:rPr>
                <w:rFonts w:ascii="Times New Roman" w:eastAsia="Times New Roman" w:hAnsi="Times New Roman" w:cs="Times New Roman"/>
              </w:rPr>
              <w:t>040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Konsumsi</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131</w:t>
            </w:r>
            <w:r>
              <w:rPr>
                <w:rFonts w:ascii="Times New Roman" w:eastAsia="Times New Roman" w:hAnsi="Times New Roman" w:cs="Times New Roman"/>
              </w:rPr>
              <w:t>.</w:t>
            </w:r>
            <w:r w:rsidRPr="001750C8">
              <w:rPr>
                <w:rFonts w:ascii="Times New Roman" w:eastAsia="Times New Roman" w:hAnsi="Times New Roman" w:cs="Times New Roman"/>
              </w:rPr>
              <w:t>000</w:t>
            </w:r>
            <w:r>
              <w:rPr>
                <w:rFonts w:ascii="Times New Roman" w:eastAsia="Times New Roman" w:hAnsi="Times New Roman" w:cs="Times New Roman"/>
              </w:rPr>
              <w:t>,</w:t>
            </w:r>
            <w:r w:rsidRPr="001750C8">
              <w:rPr>
                <w:rFonts w:ascii="Times New Roman" w:eastAsia="Times New Roman" w:hAnsi="Times New Roman" w:cs="Times New Roman"/>
              </w:rPr>
              <w:t>00</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1</w:t>
            </w:r>
            <w:r>
              <w:rPr>
                <w:rFonts w:ascii="Times New Roman" w:eastAsia="Times New Roman" w:hAnsi="Times New Roman" w:cs="Times New Roman"/>
              </w:rPr>
              <w:t>.</w:t>
            </w:r>
            <w:r w:rsidRPr="001750C8">
              <w:rPr>
                <w:rFonts w:ascii="Times New Roman" w:eastAsia="Times New Roman" w:hAnsi="Times New Roman" w:cs="Times New Roman"/>
              </w:rPr>
              <w:t>572</w:t>
            </w:r>
            <w:r>
              <w:rPr>
                <w:rFonts w:ascii="Times New Roman" w:eastAsia="Times New Roman" w:hAnsi="Times New Roman" w:cs="Times New Roman"/>
              </w:rPr>
              <w:t>.</w:t>
            </w:r>
            <w:r w:rsidRPr="001750C8">
              <w:rPr>
                <w:rFonts w:ascii="Times New Roman" w:eastAsia="Times New Roman" w:hAnsi="Times New Roman" w:cs="Times New Roman"/>
              </w:rPr>
              <w:t>000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Sub Jumlah (2)</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192</w:t>
            </w:r>
            <w:r>
              <w:rPr>
                <w:rFonts w:ascii="Times New Roman" w:eastAsia="Times New Roman" w:hAnsi="Times New Roman" w:cs="Times New Roman"/>
              </w:rPr>
              <w:t>.</w:t>
            </w:r>
            <w:r w:rsidRPr="001750C8">
              <w:rPr>
                <w:rFonts w:ascii="Times New Roman" w:eastAsia="Times New Roman" w:hAnsi="Times New Roman" w:cs="Times New Roman"/>
              </w:rPr>
              <w:t>920</w:t>
            </w:r>
            <w:r>
              <w:rPr>
                <w:rFonts w:ascii="Times New Roman" w:eastAsia="Times New Roman" w:hAnsi="Times New Roman" w:cs="Times New Roman"/>
              </w:rPr>
              <w:t>,</w:t>
            </w:r>
            <w:r w:rsidRPr="001750C8">
              <w:rPr>
                <w:rFonts w:ascii="Times New Roman" w:eastAsia="Times New Roman" w:hAnsi="Times New Roman" w:cs="Times New Roman"/>
              </w:rPr>
              <w:t>00</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w:t>
            </w:r>
            <w:r>
              <w:rPr>
                <w:rFonts w:ascii="Times New Roman" w:eastAsia="Times New Roman" w:hAnsi="Times New Roman" w:cs="Times New Roman"/>
              </w:rPr>
              <w:t>.</w:t>
            </w:r>
            <w:r w:rsidRPr="001750C8">
              <w:rPr>
                <w:rFonts w:ascii="Times New Roman" w:eastAsia="Times New Roman" w:hAnsi="Times New Roman" w:cs="Times New Roman"/>
              </w:rPr>
              <w:t>315</w:t>
            </w:r>
            <w:r>
              <w:rPr>
                <w:rFonts w:ascii="Times New Roman" w:eastAsia="Times New Roman" w:hAnsi="Times New Roman" w:cs="Times New Roman"/>
              </w:rPr>
              <w:t>.</w:t>
            </w:r>
            <w:r w:rsidRPr="001750C8">
              <w:rPr>
                <w:rFonts w:ascii="Times New Roman" w:eastAsia="Times New Roman" w:hAnsi="Times New Roman" w:cs="Times New Roman"/>
              </w:rPr>
              <w:t>040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3</w:t>
            </w:r>
          </w:p>
        </w:tc>
        <w:tc>
          <w:tcPr>
            <w:tcW w:w="268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Biaya Tetap:</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 </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 </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 </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a. Pajak STNK Motor</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7</w:t>
            </w:r>
            <w:r>
              <w:rPr>
                <w:rFonts w:ascii="Times New Roman" w:eastAsia="Times New Roman" w:hAnsi="Times New Roman" w:cs="Times New Roman"/>
              </w:rPr>
              <w:t>.</w:t>
            </w:r>
            <w:r w:rsidRPr="001750C8">
              <w:rPr>
                <w:rFonts w:ascii="Times New Roman" w:eastAsia="Times New Roman" w:hAnsi="Times New Roman" w:cs="Times New Roman"/>
              </w:rPr>
              <w:t>291</w:t>
            </w:r>
            <w:r>
              <w:rPr>
                <w:rFonts w:ascii="Times New Roman" w:eastAsia="Times New Roman" w:hAnsi="Times New Roman" w:cs="Times New Roman"/>
              </w:rPr>
              <w:t>,</w:t>
            </w:r>
            <w:r w:rsidRPr="001750C8">
              <w:rPr>
                <w:rFonts w:ascii="Times New Roman" w:eastAsia="Times New Roman" w:hAnsi="Times New Roman" w:cs="Times New Roman"/>
              </w:rPr>
              <w:t>67</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87</w:t>
            </w:r>
            <w:r>
              <w:rPr>
                <w:rFonts w:ascii="Times New Roman" w:eastAsia="Times New Roman" w:hAnsi="Times New Roman" w:cs="Times New Roman"/>
              </w:rPr>
              <w:t>.</w:t>
            </w:r>
            <w:r w:rsidRPr="001750C8">
              <w:rPr>
                <w:rFonts w:ascii="Times New Roman" w:eastAsia="Times New Roman" w:hAnsi="Times New Roman" w:cs="Times New Roman"/>
              </w:rPr>
              <w:t>500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b. Deprresiasi Alat</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 </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 </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(1) Sepeda Motor</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14</w:t>
            </w:r>
            <w:r>
              <w:rPr>
                <w:rFonts w:ascii="Times New Roman" w:eastAsia="Times New Roman" w:hAnsi="Times New Roman" w:cs="Times New Roman"/>
              </w:rPr>
              <w:t>.</w:t>
            </w:r>
            <w:r w:rsidRPr="001750C8">
              <w:rPr>
                <w:rFonts w:ascii="Times New Roman" w:eastAsia="Times New Roman" w:hAnsi="Times New Roman" w:cs="Times New Roman"/>
              </w:rPr>
              <w:t>583</w:t>
            </w:r>
            <w:r>
              <w:rPr>
                <w:rFonts w:ascii="Times New Roman" w:eastAsia="Times New Roman" w:hAnsi="Times New Roman" w:cs="Times New Roman"/>
              </w:rPr>
              <w:t>,</w:t>
            </w:r>
            <w:r w:rsidRPr="001750C8">
              <w:rPr>
                <w:rFonts w:ascii="Times New Roman" w:eastAsia="Times New Roman" w:hAnsi="Times New Roman" w:cs="Times New Roman"/>
              </w:rPr>
              <w:t>33</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175</w:t>
            </w:r>
            <w:r>
              <w:rPr>
                <w:rFonts w:ascii="Times New Roman" w:eastAsia="Times New Roman" w:hAnsi="Times New Roman" w:cs="Times New Roman"/>
              </w:rPr>
              <w:t>.</w:t>
            </w:r>
            <w:r w:rsidRPr="001750C8">
              <w:rPr>
                <w:rFonts w:ascii="Times New Roman" w:eastAsia="Times New Roman" w:hAnsi="Times New Roman" w:cs="Times New Roman"/>
              </w:rPr>
              <w:t>000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(2) Gerobak</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1</w:t>
            </w:r>
            <w:r>
              <w:rPr>
                <w:rFonts w:ascii="Times New Roman" w:eastAsia="Times New Roman" w:hAnsi="Times New Roman" w:cs="Times New Roman"/>
              </w:rPr>
              <w:t>.</w:t>
            </w:r>
            <w:r w:rsidRPr="001750C8">
              <w:rPr>
                <w:rFonts w:ascii="Times New Roman" w:eastAsia="Times New Roman" w:hAnsi="Times New Roman" w:cs="Times New Roman"/>
              </w:rPr>
              <w:t>750</w:t>
            </w:r>
            <w:r>
              <w:rPr>
                <w:rFonts w:ascii="Times New Roman" w:eastAsia="Times New Roman" w:hAnsi="Times New Roman" w:cs="Times New Roman"/>
              </w:rPr>
              <w:t>,</w:t>
            </w:r>
            <w:r w:rsidRPr="001750C8">
              <w:rPr>
                <w:rFonts w:ascii="Times New Roman" w:eastAsia="Times New Roman" w:hAnsi="Times New Roman" w:cs="Times New Roman"/>
              </w:rPr>
              <w:t>00</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21</w:t>
            </w:r>
            <w:r>
              <w:rPr>
                <w:rFonts w:ascii="Times New Roman" w:eastAsia="Times New Roman" w:hAnsi="Times New Roman" w:cs="Times New Roman"/>
              </w:rPr>
              <w:t>.</w:t>
            </w:r>
            <w:r w:rsidRPr="001750C8">
              <w:rPr>
                <w:rFonts w:ascii="Times New Roman" w:eastAsia="Times New Roman" w:hAnsi="Times New Roman" w:cs="Times New Roman"/>
              </w:rPr>
              <w:t>000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(3) Kereta Arco</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4</w:t>
            </w:r>
            <w:r>
              <w:rPr>
                <w:rFonts w:ascii="Times New Roman" w:eastAsia="Times New Roman" w:hAnsi="Times New Roman" w:cs="Times New Roman"/>
              </w:rPr>
              <w:t>.</w:t>
            </w:r>
            <w:r w:rsidRPr="001750C8">
              <w:rPr>
                <w:rFonts w:ascii="Times New Roman" w:eastAsia="Times New Roman" w:hAnsi="Times New Roman" w:cs="Times New Roman"/>
              </w:rPr>
              <w:t>333</w:t>
            </w:r>
            <w:r>
              <w:rPr>
                <w:rFonts w:ascii="Times New Roman" w:eastAsia="Times New Roman" w:hAnsi="Times New Roman" w:cs="Times New Roman"/>
              </w:rPr>
              <w:t>,</w:t>
            </w:r>
            <w:r w:rsidRPr="001750C8">
              <w:rPr>
                <w:rFonts w:ascii="Times New Roman" w:eastAsia="Times New Roman" w:hAnsi="Times New Roman" w:cs="Times New Roman"/>
              </w:rPr>
              <w:t>33</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52</w:t>
            </w:r>
            <w:r>
              <w:rPr>
                <w:rFonts w:ascii="Times New Roman" w:eastAsia="Times New Roman" w:hAnsi="Times New Roman" w:cs="Times New Roman"/>
              </w:rPr>
              <w:t>.</w:t>
            </w:r>
            <w:r w:rsidRPr="001750C8">
              <w:rPr>
                <w:rFonts w:ascii="Times New Roman" w:eastAsia="Times New Roman" w:hAnsi="Times New Roman" w:cs="Times New Roman"/>
              </w:rPr>
              <w:t>000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(4) Tas Belanja</w:t>
            </w:r>
          </w:p>
        </w:tc>
        <w:tc>
          <w:tcPr>
            <w:tcW w:w="1000" w:type="dxa"/>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216</w:t>
            </w:r>
            <w:r>
              <w:rPr>
                <w:rFonts w:ascii="Times New Roman" w:eastAsia="Times New Roman" w:hAnsi="Times New Roman" w:cs="Times New Roman"/>
              </w:rPr>
              <w:t>,</w:t>
            </w:r>
            <w:r w:rsidRPr="001750C8">
              <w:rPr>
                <w:rFonts w:ascii="Times New Roman" w:eastAsia="Times New Roman" w:hAnsi="Times New Roman" w:cs="Times New Roman"/>
              </w:rPr>
              <w:t>67</w:t>
            </w:r>
          </w:p>
        </w:tc>
        <w:tc>
          <w:tcPr>
            <w:tcW w:w="1873" w:type="dxa"/>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w:t>
            </w:r>
            <w:r>
              <w:rPr>
                <w:rFonts w:ascii="Times New Roman" w:eastAsia="Times New Roman" w:hAnsi="Times New Roman" w:cs="Times New Roman"/>
              </w:rPr>
              <w:t>.</w:t>
            </w:r>
            <w:r w:rsidRPr="001750C8">
              <w:rPr>
                <w:rFonts w:ascii="Times New Roman" w:eastAsia="Times New Roman" w:hAnsi="Times New Roman" w:cs="Times New Roman"/>
              </w:rPr>
              <w:t>600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tcBorders>
              <w:bottom w:val="single" w:sz="4" w:space="0" w:color="auto"/>
            </w:tcBorders>
            <w:shd w:val="clear" w:color="auto" w:fill="auto"/>
            <w:noWrap/>
            <w:vAlign w:val="bottom"/>
            <w:hideMark/>
          </w:tcPr>
          <w:p w:rsidR="00BB73A5" w:rsidRPr="001750C8" w:rsidRDefault="00BB73A5" w:rsidP="00BB73A5">
            <w:pPr>
              <w:spacing w:line="240" w:lineRule="auto"/>
              <w:jc w:val="center"/>
              <w:rPr>
                <w:rFonts w:ascii="Times New Roman" w:eastAsia="Times New Roman" w:hAnsi="Times New Roman" w:cs="Times New Roman"/>
              </w:rPr>
            </w:pPr>
            <w:r w:rsidRPr="001750C8">
              <w:rPr>
                <w:rFonts w:ascii="Times New Roman" w:eastAsia="Times New Roman" w:hAnsi="Times New Roman" w:cs="Times New Roman"/>
              </w:rPr>
              <w:t> </w:t>
            </w:r>
          </w:p>
        </w:tc>
        <w:tc>
          <w:tcPr>
            <w:tcW w:w="2680" w:type="dxa"/>
            <w:tcBorders>
              <w:bottom w:val="single" w:sz="4" w:space="0" w:color="auto"/>
            </w:tcBorders>
            <w:shd w:val="clear" w:color="auto" w:fill="auto"/>
            <w:noWrap/>
            <w:vAlign w:val="bottom"/>
            <w:hideMark/>
          </w:tcPr>
          <w:p w:rsidR="00BB73A5" w:rsidRPr="001750C8" w:rsidRDefault="00BB73A5" w:rsidP="00BB73A5">
            <w:pPr>
              <w:spacing w:line="240" w:lineRule="auto"/>
              <w:ind w:firstLineChars="200" w:firstLine="440"/>
              <w:rPr>
                <w:rFonts w:ascii="Times New Roman" w:eastAsia="Times New Roman" w:hAnsi="Times New Roman" w:cs="Times New Roman"/>
              </w:rPr>
            </w:pPr>
            <w:r w:rsidRPr="001750C8">
              <w:rPr>
                <w:rFonts w:ascii="Times New Roman" w:eastAsia="Times New Roman" w:hAnsi="Times New Roman" w:cs="Times New Roman"/>
              </w:rPr>
              <w:t>Sub Jumlah (b)</w:t>
            </w:r>
          </w:p>
        </w:tc>
        <w:tc>
          <w:tcPr>
            <w:tcW w:w="1000" w:type="dxa"/>
            <w:tcBorders>
              <w:bottom w:val="single" w:sz="4" w:space="0" w:color="auto"/>
            </w:tcBorders>
            <w:shd w:val="clear" w:color="auto" w:fill="auto"/>
            <w:noWrap/>
            <w:vAlign w:val="bottom"/>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tcBorders>
              <w:bottom w:val="single" w:sz="4" w:space="0" w:color="auto"/>
            </w:tcBorders>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20</w:t>
            </w:r>
            <w:r>
              <w:rPr>
                <w:rFonts w:ascii="Times New Roman" w:eastAsia="Times New Roman" w:hAnsi="Times New Roman" w:cs="Times New Roman"/>
              </w:rPr>
              <w:t>.</w:t>
            </w:r>
            <w:r w:rsidRPr="001750C8">
              <w:rPr>
                <w:rFonts w:ascii="Times New Roman" w:eastAsia="Times New Roman" w:hAnsi="Times New Roman" w:cs="Times New Roman"/>
              </w:rPr>
              <w:t>883</w:t>
            </w:r>
            <w:r>
              <w:rPr>
                <w:rFonts w:ascii="Times New Roman" w:eastAsia="Times New Roman" w:hAnsi="Times New Roman" w:cs="Times New Roman"/>
              </w:rPr>
              <w:t>,</w:t>
            </w:r>
            <w:r w:rsidRPr="001750C8">
              <w:rPr>
                <w:rFonts w:ascii="Times New Roman" w:eastAsia="Times New Roman" w:hAnsi="Times New Roman" w:cs="Times New Roman"/>
              </w:rPr>
              <w:t>33</w:t>
            </w:r>
          </w:p>
        </w:tc>
        <w:tc>
          <w:tcPr>
            <w:tcW w:w="1873" w:type="dxa"/>
            <w:tcBorders>
              <w:bottom w:val="single" w:sz="4" w:space="0" w:color="auto"/>
            </w:tcBorders>
            <w:shd w:val="clear" w:color="auto" w:fill="auto"/>
            <w:noWrap/>
            <w:vAlign w:val="bottom"/>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250</w:t>
            </w:r>
            <w:r>
              <w:rPr>
                <w:rFonts w:ascii="Times New Roman" w:eastAsia="Times New Roman" w:hAnsi="Times New Roman" w:cs="Times New Roman"/>
              </w:rPr>
              <w:t>.</w:t>
            </w:r>
            <w:r w:rsidRPr="001750C8">
              <w:rPr>
                <w:rFonts w:ascii="Times New Roman" w:eastAsia="Times New Roman" w:hAnsi="Times New Roman" w:cs="Times New Roman"/>
              </w:rPr>
              <w:t>600</w:t>
            </w:r>
            <w:r>
              <w:rPr>
                <w:rFonts w:ascii="Times New Roman" w:eastAsia="Times New Roman" w:hAnsi="Times New Roman" w:cs="Times New Roman"/>
              </w:rPr>
              <w:t>,</w:t>
            </w:r>
            <w:r w:rsidRPr="001750C8">
              <w:rPr>
                <w:rFonts w:ascii="Times New Roman" w:eastAsia="Times New Roman" w:hAnsi="Times New Roman" w:cs="Times New Roman"/>
              </w:rPr>
              <w:t>00</w:t>
            </w:r>
          </w:p>
        </w:tc>
      </w:tr>
      <w:tr w:rsidR="00BB73A5" w:rsidRPr="001750C8" w:rsidTr="007E3C6E">
        <w:trPr>
          <w:trHeight w:val="285"/>
        </w:trPr>
        <w:tc>
          <w:tcPr>
            <w:tcW w:w="700" w:type="dxa"/>
            <w:tcBorders>
              <w:top w:val="single" w:sz="4" w:space="0" w:color="auto"/>
              <w:bottom w:val="single" w:sz="4" w:space="0" w:color="auto"/>
            </w:tcBorders>
            <w:shd w:val="clear" w:color="auto" w:fill="auto"/>
            <w:noWrap/>
            <w:vAlign w:val="center"/>
            <w:hideMark/>
          </w:tcPr>
          <w:p w:rsidR="00BB73A5" w:rsidRPr="001750C8" w:rsidRDefault="00BB73A5" w:rsidP="00BB73A5">
            <w:pPr>
              <w:spacing w:line="240" w:lineRule="auto"/>
              <w:jc w:val="center"/>
              <w:rPr>
                <w:rFonts w:ascii="Times New Roman" w:eastAsia="Times New Roman" w:hAnsi="Times New Roman" w:cs="Times New Roman"/>
              </w:rPr>
            </w:pPr>
          </w:p>
        </w:tc>
        <w:tc>
          <w:tcPr>
            <w:tcW w:w="2680" w:type="dxa"/>
            <w:tcBorders>
              <w:top w:val="single" w:sz="4" w:space="0" w:color="auto"/>
              <w:bottom w:val="single" w:sz="4" w:space="0" w:color="auto"/>
            </w:tcBorders>
            <w:shd w:val="clear" w:color="auto" w:fill="auto"/>
            <w:noWrap/>
            <w:vAlign w:val="center"/>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Total Biaya (2+3)</w:t>
            </w:r>
          </w:p>
        </w:tc>
        <w:tc>
          <w:tcPr>
            <w:tcW w:w="1000" w:type="dxa"/>
            <w:tcBorders>
              <w:top w:val="single" w:sz="4" w:space="0" w:color="auto"/>
              <w:bottom w:val="single" w:sz="4" w:space="0" w:color="auto"/>
            </w:tcBorders>
            <w:shd w:val="clear" w:color="auto" w:fill="auto"/>
            <w:noWrap/>
            <w:vAlign w:val="center"/>
            <w:hideMark/>
          </w:tcPr>
          <w:p w:rsidR="00BB73A5" w:rsidRPr="001750C8" w:rsidRDefault="00BB73A5" w:rsidP="00BB73A5">
            <w:pPr>
              <w:spacing w:line="240" w:lineRule="auto"/>
              <w:rPr>
                <w:rFonts w:ascii="Times New Roman" w:eastAsia="Times New Roman" w:hAnsi="Times New Roman" w:cs="Times New Roman"/>
              </w:rPr>
            </w:pPr>
            <w:r w:rsidRPr="001750C8">
              <w:rPr>
                <w:rFonts w:ascii="Times New Roman" w:eastAsia="Times New Roman" w:hAnsi="Times New Roman" w:cs="Times New Roman"/>
              </w:rPr>
              <w:t>(Rp)</w:t>
            </w:r>
          </w:p>
        </w:tc>
        <w:tc>
          <w:tcPr>
            <w:tcW w:w="1700" w:type="dxa"/>
            <w:tcBorders>
              <w:top w:val="single" w:sz="4" w:space="0" w:color="auto"/>
              <w:bottom w:val="single" w:sz="4" w:space="0" w:color="auto"/>
            </w:tcBorders>
            <w:shd w:val="clear" w:color="auto" w:fill="auto"/>
            <w:noWrap/>
            <w:vAlign w:val="center"/>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221</w:t>
            </w:r>
            <w:r>
              <w:rPr>
                <w:rFonts w:ascii="Times New Roman" w:eastAsia="Times New Roman" w:hAnsi="Times New Roman" w:cs="Times New Roman"/>
              </w:rPr>
              <w:t>.</w:t>
            </w:r>
            <w:r w:rsidRPr="001750C8">
              <w:rPr>
                <w:rFonts w:ascii="Times New Roman" w:eastAsia="Times New Roman" w:hAnsi="Times New Roman" w:cs="Times New Roman"/>
              </w:rPr>
              <w:t>095</w:t>
            </w:r>
            <w:r>
              <w:rPr>
                <w:rFonts w:ascii="Times New Roman" w:eastAsia="Times New Roman" w:hAnsi="Times New Roman" w:cs="Times New Roman"/>
              </w:rPr>
              <w:t>,</w:t>
            </w:r>
            <w:r w:rsidRPr="001750C8">
              <w:rPr>
                <w:rFonts w:ascii="Times New Roman" w:eastAsia="Times New Roman" w:hAnsi="Times New Roman" w:cs="Times New Roman"/>
              </w:rPr>
              <w:t>00</w:t>
            </w:r>
          </w:p>
        </w:tc>
        <w:tc>
          <w:tcPr>
            <w:tcW w:w="1873" w:type="dxa"/>
            <w:tcBorders>
              <w:top w:val="single" w:sz="4" w:space="0" w:color="auto"/>
              <w:bottom w:val="single" w:sz="4" w:space="0" w:color="auto"/>
            </w:tcBorders>
            <w:shd w:val="clear" w:color="auto" w:fill="auto"/>
            <w:noWrap/>
            <w:vAlign w:val="center"/>
            <w:hideMark/>
          </w:tcPr>
          <w:p w:rsidR="00BB73A5" w:rsidRPr="001750C8" w:rsidRDefault="00BB73A5" w:rsidP="00BB73A5">
            <w:pPr>
              <w:spacing w:line="240" w:lineRule="auto"/>
              <w:jc w:val="right"/>
              <w:rPr>
                <w:rFonts w:ascii="Times New Roman" w:eastAsia="Times New Roman" w:hAnsi="Times New Roman" w:cs="Times New Roman"/>
              </w:rPr>
            </w:pPr>
            <w:r w:rsidRPr="001750C8">
              <w:rPr>
                <w:rFonts w:ascii="Times New Roman" w:eastAsia="Times New Roman" w:hAnsi="Times New Roman" w:cs="Times New Roman"/>
              </w:rPr>
              <w:t>2</w:t>
            </w:r>
            <w:r>
              <w:rPr>
                <w:rFonts w:ascii="Times New Roman" w:eastAsia="Times New Roman" w:hAnsi="Times New Roman" w:cs="Times New Roman"/>
              </w:rPr>
              <w:t>.</w:t>
            </w:r>
            <w:r w:rsidRPr="001750C8">
              <w:rPr>
                <w:rFonts w:ascii="Times New Roman" w:eastAsia="Times New Roman" w:hAnsi="Times New Roman" w:cs="Times New Roman"/>
              </w:rPr>
              <w:t>653</w:t>
            </w:r>
            <w:r>
              <w:rPr>
                <w:rFonts w:ascii="Times New Roman" w:eastAsia="Times New Roman" w:hAnsi="Times New Roman" w:cs="Times New Roman"/>
              </w:rPr>
              <w:t>.</w:t>
            </w:r>
            <w:r w:rsidRPr="001750C8">
              <w:rPr>
                <w:rFonts w:ascii="Times New Roman" w:eastAsia="Times New Roman" w:hAnsi="Times New Roman" w:cs="Times New Roman"/>
              </w:rPr>
              <w:t>140</w:t>
            </w:r>
            <w:r>
              <w:rPr>
                <w:rFonts w:ascii="Times New Roman" w:eastAsia="Times New Roman" w:hAnsi="Times New Roman" w:cs="Times New Roman"/>
              </w:rPr>
              <w:t>,</w:t>
            </w:r>
            <w:r w:rsidRPr="001750C8">
              <w:rPr>
                <w:rFonts w:ascii="Times New Roman" w:eastAsia="Times New Roman" w:hAnsi="Times New Roman" w:cs="Times New Roman"/>
              </w:rPr>
              <w:t>00</w:t>
            </w:r>
          </w:p>
        </w:tc>
      </w:tr>
    </w:tbl>
    <w:p w:rsidR="00BB73A5" w:rsidRDefault="00BB73A5" w:rsidP="00361AB9">
      <w:pPr>
        <w:spacing w:line="240" w:lineRule="auto"/>
        <w:jc w:val="both"/>
        <w:rPr>
          <w:rFonts w:ascii="Times New Roman" w:hAnsi="Times New Roman" w:cs="Times New Roman"/>
          <w:sz w:val="24"/>
          <w:szCs w:val="24"/>
        </w:rPr>
      </w:pPr>
      <w:r>
        <w:rPr>
          <w:rFonts w:ascii="Times New Roman" w:hAnsi="Times New Roman" w:cs="Times New Roman"/>
          <w:sz w:val="24"/>
          <w:szCs w:val="24"/>
        </w:rPr>
        <w:t>Sumber: Data Primer Diolah</w:t>
      </w:r>
    </w:p>
    <w:p w:rsidR="00BB73A5" w:rsidRDefault="00BB73A5" w:rsidP="00BB73A5">
      <w:pPr>
        <w:spacing w:line="240" w:lineRule="auto"/>
        <w:jc w:val="both"/>
        <w:rPr>
          <w:rFonts w:ascii="Times New Roman" w:hAnsi="Times New Roman" w:cs="Times New Roman"/>
          <w:sz w:val="24"/>
          <w:szCs w:val="24"/>
        </w:rPr>
        <w:sectPr w:rsidR="00BB73A5" w:rsidSect="00BB73A5">
          <w:type w:val="continuous"/>
          <w:pgSz w:w="11907" w:h="16840" w:code="9"/>
          <w:pgMar w:top="1871" w:right="1531" w:bottom="1361" w:left="2041" w:header="1418" w:footer="720" w:gutter="0"/>
          <w:cols w:space="720"/>
          <w:docGrid w:linePitch="360"/>
        </w:sectPr>
      </w:pPr>
    </w:p>
    <w:p w:rsidR="00986002" w:rsidRPr="00906805" w:rsidRDefault="007E3C6E" w:rsidP="007E3C6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4.4, rata-rata </w:t>
      </w:r>
      <w:r w:rsidRPr="007E31A9">
        <w:rPr>
          <w:rFonts w:ascii="Times New Roman" w:hAnsi="Times New Roman" w:cs="Times New Roman"/>
          <w:sz w:val="24"/>
          <w:szCs w:val="24"/>
        </w:rPr>
        <w:t xml:space="preserve">biaya </w:t>
      </w:r>
      <w:r>
        <w:rPr>
          <w:rFonts w:ascii="Times New Roman" w:hAnsi="Times New Roman" w:cs="Times New Roman"/>
          <w:sz w:val="24"/>
          <w:szCs w:val="24"/>
        </w:rPr>
        <w:t>operasional</w:t>
      </w:r>
      <w:r w:rsidRPr="007E31A9">
        <w:rPr>
          <w:rFonts w:ascii="Times New Roman" w:hAnsi="Times New Roman" w:cs="Times New Roman"/>
          <w:sz w:val="24"/>
          <w:szCs w:val="24"/>
        </w:rPr>
        <w:t xml:space="preserve"> yang dikeluarkan ole</w:t>
      </w:r>
      <w:r>
        <w:rPr>
          <w:rFonts w:ascii="Times New Roman" w:hAnsi="Times New Roman" w:cs="Times New Roman"/>
          <w:sz w:val="24"/>
          <w:szCs w:val="24"/>
        </w:rPr>
        <w:t>h pedagang sayur keliling yaitu sebesar Rp 192.920 per bulan atau sebesar Rp 2.315.040 per tahun.</w:t>
      </w:r>
      <w:r w:rsidRPr="007E31A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Tabel di atas rata-rata biaya penyusutan peralatan pedagang sayur keliling yaitu sebesar Rp 221.095 per bulan atau sebesar 2.653.1 per </w:t>
      </w:r>
      <w:r>
        <w:rPr>
          <w:rFonts w:ascii="Times New Roman" w:hAnsi="Times New Roman" w:cs="Times New Roman"/>
          <w:sz w:val="24"/>
          <w:szCs w:val="24"/>
        </w:rPr>
        <w:lastRenderedPageBreak/>
        <w:t>tahun.</w:t>
      </w:r>
      <w:proofErr w:type="gramEnd"/>
      <w:r>
        <w:rPr>
          <w:rFonts w:ascii="Times New Roman" w:hAnsi="Times New Roman" w:cs="Times New Roman"/>
          <w:sz w:val="24"/>
          <w:szCs w:val="24"/>
        </w:rPr>
        <w:t xml:space="preserve"> Biaya penyusutan suatu alat yang digunakan untuk menunjang usaha atau aktivitas produktif sebagai pedagang sayur keliling, dimana biaya-biaya penyusutan alat tersebut diantaranya penyusutan alat untuk membeli sepeda motor, pajak STNK, gerobak, kereta arco, dan tas belanja. Biaya penyusutan alat terbesar terdapat </w:t>
      </w:r>
      <w:r>
        <w:rPr>
          <w:rFonts w:ascii="Times New Roman" w:hAnsi="Times New Roman" w:cs="Times New Roman"/>
          <w:sz w:val="24"/>
          <w:szCs w:val="24"/>
        </w:rPr>
        <w:lastRenderedPageBreak/>
        <w:t>pada biaya peyusutan sepeda motor sebesar        Rp 175.000 per tahun dan biaya penyusutan biaya terkecil terdapat pada biaya penyusutan tas belanja sebesar Rp 2.600 per tahun dikarenakan harga pembelian tas belanja lebih murah atau sebesar Rp 20.000 per unit dengan total biaya operasioanal dan biaya tetap sebesar Rp 2.653.140 per tahun.</w:t>
      </w:r>
    </w:p>
    <w:p w:rsidR="007E3C6E" w:rsidRPr="007E3C6E" w:rsidRDefault="007E3C6E" w:rsidP="00361AB9">
      <w:pPr>
        <w:spacing w:before="120" w:after="120" w:line="240" w:lineRule="auto"/>
        <w:jc w:val="both"/>
        <w:rPr>
          <w:rFonts w:ascii="Times New Roman" w:hAnsi="Times New Roman" w:cs="Times New Roman"/>
          <w:b/>
          <w:sz w:val="24"/>
          <w:szCs w:val="24"/>
        </w:rPr>
      </w:pPr>
      <w:r w:rsidRPr="007E3C6E">
        <w:rPr>
          <w:rFonts w:ascii="Times New Roman" w:hAnsi="Times New Roman" w:cs="Times New Roman"/>
          <w:b/>
          <w:sz w:val="24"/>
          <w:szCs w:val="24"/>
        </w:rPr>
        <w:lastRenderedPageBreak/>
        <w:t>Rata-rata Penerimaan, Biaya dan Pendapatan pada Usaha Penjualan Sayur Keliling di Kecamatan Praya Timur Kabupaten Lombok Tengah</w:t>
      </w:r>
    </w:p>
    <w:p w:rsidR="007E3C6E" w:rsidRDefault="007E3C6E" w:rsidP="00361AB9">
      <w:pPr>
        <w:spacing w:line="240" w:lineRule="auto"/>
        <w:ind w:firstLine="709"/>
        <w:jc w:val="both"/>
        <w:rPr>
          <w:rFonts w:ascii="Times New Roman" w:hAnsi="Times New Roman" w:cs="Times New Roman"/>
          <w:sz w:val="24"/>
          <w:szCs w:val="24"/>
        </w:rPr>
      </w:pPr>
      <w:proofErr w:type="gramStart"/>
      <w:r w:rsidRPr="007E3C6E">
        <w:rPr>
          <w:rFonts w:ascii="Times New Roman" w:hAnsi="Times New Roman" w:cs="Times New Roman"/>
          <w:sz w:val="24"/>
          <w:szCs w:val="24"/>
        </w:rPr>
        <w:t xml:space="preserve">Rata-rata penerimaan, biaya dan pendapatan pada usaha penjualan sayur keliling </w:t>
      </w:r>
      <w:r>
        <w:rPr>
          <w:rFonts w:ascii="Times New Roman" w:hAnsi="Times New Roman" w:cs="Times New Roman"/>
          <w:sz w:val="24"/>
          <w:szCs w:val="24"/>
        </w:rPr>
        <w:t>d</w:t>
      </w:r>
      <w:r w:rsidRPr="007E3C6E">
        <w:rPr>
          <w:rFonts w:ascii="Times New Roman" w:hAnsi="Times New Roman" w:cs="Times New Roman"/>
          <w:sz w:val="24"/>
          <w:szCs w:val="24"/>
        </w:rPr>
        <w:t>i Kecamatan Praya Timur Kabupaten Lombok Tengah</w:t>
      </w:r>
      <w:r>
        <w:rPr>
          <w:rFonts w:ascii="Times New Roman" w:hAnsi="Times New Roman" w:cs="Times New Roman"/>
          <w:sz w:val="24"/>
          <w:szCs w:val="24"/>
        </w:rPr>
        <w:t>, Tahun 2018 disajikan pada Tabel 4.5.</w:t>
      </w:r>
      <w:proofErr w:type="gramEnd"/>
    </w:p>
    <w:p w:rsidR="007E3C6E" w:rsidRDefault="007E3C6E" w:rsidP="007E3C6E">
      <w:pPr>
        <w:spacing w:before="240" w:after="120" w:line="240" w:lineRule="auto"/>
        <w:jc w:val="both"/>
        <w:rPr>
          <w:rFonts w:ascii="Times New Roman" w:hAnsi="Times New Roman" w:cs="Times New Roman"/>
          <w:sz w:val="24"/>
          <w:szCs w:val="24"/>
        </w:rPr>
        <w:sectPr w:rsidR="007E3C6E" w:rsidSect="00BB73A5">
          <w:type w:val="continuous"/>
          <w:pgSz w:w="11907" w:h="16840" w:code="9"/>
          <w:pgMar w:top="1871" w:right="1531" w:bottom="1361" w:left="2041" w:header="1418" w:footer="720" w:gutter="0"/>
          <w:cols w:num="2" w:space="720"/>
          <w:docGrid w:linePitch="360"/>
        </w:sectPr>
      </w:pPr>
    </w:p>
    <w:p w:rsidR="007E3C6E" w:rsidRPr="00EE1B6D" w:rsidRDefault="007E3C6E" w:rsidP="00361AB9">
      <w:pPr>
        <w:spacing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4.5</w:t>
      </w:r>
      <w:r w:rsidRPr="00EE1B6D">
        <w:rPr>
          <w:rFonts w:ascii="Times New Roman" w:hAnsi="Times New Roman" w:cs="Times New Roman"/>
          <w:sz w:val="24"/>
          <w:szCs w:val="24"/>
        </w:rPr>
        <w:t>.</w:t>
      </w:r>
      <w:proofErr w:type="gramEnd"/>
      <w:r w:rsidRPr="00EE1B6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E1B6D">
        <w:rPr>
          <w:rFonts w:ascii="Times New Roman" w:hAnsi="Times New Roman" w:cs="Times New Roman"/>
          <w:sz w:val="24"/>
          <w:szCs w:val="24"/>
        </w:rPr>
        <w:t>Rata-rata Penerimaan, Biaya dan Pendaptatan pada Usaha Penjualan Sayur Keliling di Kecamatan Praya Timur Kabupaten Lombok Tengah</w:t>
      </w:r>
      <w:r>
        <w:rPr>
          <w:rFonts w:ascii="Times New Roman" w:hAnsi="Times New Roman" w:cs="Times New Roman"/>
          <w:sz w:val="24"/>
          <w:szCs w:val="24"/>
        </w:rPr>
        <w:t>, Tahun 2018.</w:t>
      </w:r>
      <w:proofErr w:type="gramEnd"/>
    </w:p>
    <w:tbl>
      <w:tblPr>
        <w:tblW w:w="8379" w:type="dxa"/>
        <w:tblInd w:w="93" w:type="dxa"/>
        <w:tblLook w:val="04A0"/>
      </w:tblPr>
      <w:tblGrid>
        <w:gridCol w:w="913"/>
        <w:gridCol w:w="2675"/>
        <w:gridCol w:w="992"/>
        <w:gridCol w:w="1531"/>
        <w:gridCol w:w="2268"/>
      </w:tblGrid>
      <w:tr w:rsidR="007E3C6E" w:rsidRPr="00EE1B6D" w:rsidTr="007E3C6E">
        <w:trPr>
          <w:trHeight w:val="531"/>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No.</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Uraian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Satuan</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per Bulan</w:t>
            </w:r>
          </w:p>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(Rp/bln)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E3C6E" w:rsidRPr="00EE1B6D" w:rsidRDefault="007E3C6E" w:rsidP="00506ED2">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per Tahun</w:t>
            </w:r>
          </w:p>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(Rp/th)</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1</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Frekuensi per Tahun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(kali)</w:t>
            </w:r>
          </w:p>
        </w:tc>
        <w:tc>
          <w:tcPr>
            <w:tcW w:w="1531" w:type="dxa"/>
            <w:tcBorders>
              <w:top w:val="single" w:sz="4" w:space="0" w:color="auto"/>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27</w:t>
            </w:r>
          </w:p>
        </w:tc>
        <w:tc>
          <w:tcPr>
            <w:tcW w:w="2268" w:type="dxa"/>
            <w:tcBorders>
              <w:top w:val="single" w:sz="4" w:space="0" w:color="auto"/>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329</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2</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xml:space="preserve">Penerimaan:   </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r>
      <w:tr w:rsidR="007E3C6E" w:rsidRPr="00EE1B6D" w:rsidTr="007E3C6E">
        <w:trPr>
          <w:trHeight w:val="117"/>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a. Sayuran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w:t>
            </w:r>
            <w:r>
              <w:rPr>
                <w:rFonts w:ascii="Times New Roman" w:eastAsia="Times New Roman" w:hAnsi="Times New Roman" w:cs="Times New Roman"/>
              </w:rPr>
              <w:t>.</w:t>
            </w:r>
            <w:r w:rsidRPr="00EE1B6D">
              <w:rPr>
                <w:rFonts w:ascii="Times New Roman" w:eastAsia="Times New Roman" w:hAnsi="Times New Roman" w:cs="Times New Roman"/>
              </w:rPr>
              <w:t>630</w:t>
            </w:r>
            <w:r>
              <w:rPr>
                <w:rFonts w:ascii="Times New Roman" w:eastAsia="Times New Roman" w:hAnsi="Times New Roman" w:cs="Times New Roman"/>
              </w:rPr>
              <w:t>.</w:t>
            </w:r>
            <w:r w:rsidRPr="00EE1B6D">
              <w:rPr>
                <w:rFonts w:ascii="Times New Roman" w:eastAsia="Times New Roman" w:hAnsi="Times New Roman" w:cs="Times New Roman"/>
              </w:rPr>
              <w:t>400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31</w:t>
            </w:r>
            <w:r>
              <w:rPr>
                <w:rFonts w:ascii="Times New Roman" w:eastAsia="Times New Roman" w:hAnsi="Times New Roman" w:cs="Times New Roman"/>
              </w:rPr>
              <w:t>.</w:t>
            </w:r>
            <w:r w:rsidRPr="00EE1B6D">
              <w:rPr>
                <w:rFonts w:ascii="Times New Roman" w:eastAsia="Times New Roman" w:hAnsi="Times New Roman" w:cs="Times New Roman"/>
              </w:rPr>
              <w:t>564</w:t>
            </w:r>
            <w:r>
              <w:rPr>
                <w:rFonts w:ascii="Times New Roman" w:eastAsia="Times New Roman" w:hAnsi="Times New Roman" w:cs="Times New Roman"/>
              </w:rPr>
              <w:t>.</w:t>
            </w:r>
            <w:r w:rsidRPr="00EE1B6D">
              <w:rPr>
                <w:rFonts w:ascii="Times New Roman" w:eastAsia="Times New Roman" w:hAnsi="Times New Roman" w:cs="Times New Roman"/>
              </w:rPr>
              <w:t>800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150"/>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b. Biji-bijian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w:t>
            </w:r>
            <w:r>
              <w:rPr>
                <w:rFonts w:ascii="Times New Roman" w:eastAsia="Times New Roman" w:hAnsi="Times New Roman" w:cs="Times New Roman"/>
              </w:rPr>
              <w:t>.</w:t>
            </w:r>
            <w:r w:rsidRPr="00EE1B6D">
              <w:rPr>
                <w:rFonts w:ascii="Times New Roman" w:eastAsia="Times New Roman" w:hAnsi="Times New Roman" w:cs="Times New Roman"/>
              </w:rPr>
              <w:t>223</w:t>
            </w:r>
            <w:r>
              <w:rPr>
                <w:rFonts w:ascii="Times New Roman" w:eastAsia="Times New Roman" w:hAnsi="Times New Roman" w:cs="Times New Roman"/>
              </w:rPr>
              <w:t>.</w:t>
            </w:r>
            <w:r w:rsidRPr="00EE1B6D">
              <w:rPr>
                <w:rFonts w:ascii="Times New Roman" w:eastAsia="Times New Roman" w:hAnsi="Times New Roman" w:cs="Times New Roman"/>
              </w:rPr>
              <w:t>200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26</w:t>
            </w:r>
            <w:r>
              <w:rPr>
                <w:rFonts w:ascii="Times New Roman" w:eastAsia="Times New Roman" w:hAnsi="Times New Roman" w:cs="Times New Roman"/>
              </w:rPr>
              <w:t>.</w:t>
            </w:r>
            <w:r w:rsidRPr="00EE1B6D">
              <w:rPr>
                <w:rFonts w:ascii="Times New Roman" w:eastAsia="Times New Roman" w:hAnsi="Times New Roman" w:cs="Times New Roman"/>
              </w:rPr>
              <w:t>678</w:t>
            </w:r>
            <w:r>
              <w:rPr>
                <w:rFonts w:ascii="Times New Roman" w:eastAsia="Times New Roman" w:hAnsi="Times New Roman" w:cs="Times New Roman"/>
              </w:rPr>
              <w:t>.</w:t>
            </w:r>
            <w:r w:rsidRPr="00EE1B6D">
              <w:rPr>
                <w:rFonts w:ascii="Times New Roman" w:eastAsia="Times New Roman" w:hAnsi="Times New Roman" w:cs="Times New Roman"/>
              </w:rPr>
              <w:t>400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182"/>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c. Lauk pauk</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9</w:t>
            </w:r>
            <w:r>
              <w:rPr>
                <w:rFonts w:ascii="Times New Roman" w:eastAsia="Times New Roman" w:hAnsi="Times New Roman" w:cs="Times New Roman"/>
              </w:rPr>
              <w:t>.</w:t>
            </w:r>
            <w:r w:rsidRPr="00EE1B6D">
              <w:rPr>
                <w:rFonts w:ascii="Times New Roman" w:eastAsia="Times New Roman" w:hAnsi="Times New Roman" w:cs="Times New Roman"/>
              </w:rPr>
              <w:t>253</w:t>
            </w:r>
            <w:r>
              <w:rPr>
                <w:rFonts w:ascii="Times New Roman" w:eastAsia="Times New Roman" w:hAnsi="Times New Roman" w:cs="Times New Roman"/>
              </w:rPr>
              <w:t>.</w:t>
            </w:r>
            <w:r w:rsidRPr="00EE1B6D">
              <w:rPr>
                <w:rFonts w:ascii="Times New Roman" w:eastAsia="Times New Roman" w:hAnsi="Times New Roman" w:cs="Times New Roman"/>
              </w:rPr>
              <w:t>600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111</w:t>
            </w:r>
            <w:r>
              <w:rPr>
                <w:rFonts w:ascii="Times New Roman" w:eastAsia="Times New Roman" w:hAnsi="Times New Roman" w:cs="Times New Roman"/>
              </w:rPr>
              <w:t>.</w:t>
            </w:r>
            <w:r w:rsidRPr="00EE1B6D">
              <w:rPr>
                <w:rFonts w:ascii="Times New Roman" w:eastAsia="Times New Roman" w:hAnsi="Times New Roman" w:cs="Times New Roman"/>
              </w:rPr>
              <w:t>043</w:t>
            </w:r>
            <w:r>
              <w:rPr>
                <w:rFonts w:ascii="Times New Roman" w:eastAsia="Times New Roman" w:hAnsi="Times New Roman" w:cs="Times New Roman"/>
              </w:rPr>
              <w:t>.</w:t>
            </w:r>
            <w:r w:rsidRPr="00EE1B6D">
              <w:rPr>
                <w:rFonts w:ascii="Times New Roman" w:eastAsia="Times New Roman" w:hAnsi="Times New Roman" w:cs="Times New Roman"/>
              </w:rPr>
              <w:t>200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d. Bumbu-bumbuan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6</w:t>
            </w:r>
            <w:r>
              <w:rPr>
                <w:rFonts w:ascii="Times New Roman" w:eastAsia="Times New Roman" w:hAnsi="Times New Roman" w:cs="Times New Roman"/>
              </w:rPr>
              <w:t>.</w:t>
            </w:r>
            <w:r w:rsidRPr="00EE1B6D">
              <w:rPr>
                <w:rFonts w:ascii="Times New Roman" w:eastAsia="Times New Roman" w:hAnsi="Times New Roman" w:cs="Times New Roman"/>
              </w:rPr>
              <w:t>215</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74</w:t>
            </w:r>
            <w:r>
              <w:rPr>
                <w:rFonts w:ascii="Times New Roman" w:eastAsia="Times New Roman" w:hAnsi="Times New Roman" w:cs="Times New Roman"/>
              </w:rPr>
              <w:t>.</w:t>
            </w:r>
            <w:r w:rsidRPr="00EE1B6D">
              <w:rPr>
                <w:rFonts w:ascii="Times New Roman" w:eastAsia="Times New Roman" w:hAnsi="Times New Roman" w:cs="Times New Roman"/>
              </w:rPr>
              <w:t>580</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80"/>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e. Jajan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674</w:t>
            </w:r>
            <w:r>
              <w:rPr>
                <w:rFonts w:ascii="Times New Roman" w:eastAsia="Times New Roman" w:hAnsi="Times New Roman" w:cs="Times New Roman"/>
              </w:rPr>
              <w:t>.</w:t>
            </w:r>
            <w:r w:rsidRPr="00EE1B6D">
              <w:rPr>
                <w:rFonts w:ascii="Times New Roman" w:eastAsia="Times New Roman" w:hAnsi="Times New Roman" w:cs="Times New Roman"/>
              </w:rPr>
              <w:t>400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8</w:t>
            </w:r>
            <w:r>
              <w:rPr>
                <w:rFonts w:ascii="Times New Roman" w:eastAsia="Times New Roman" w:hAnsi="Times New Roman" w:cs="Times New Roman"/>
              </w:rPr>
              <w:t>.</w:t>
            </w:r>
            <w:r w:rsidRPr="00EE1B6D">
              <w:rPr>
                <w:rFonts w:ascii="Times New Roman" w:eastAsia="Times New Roman" w:hAnsi="Times New Roman" w:cs="Times New Roman"/>
              </w:rPr>
              <w:t>092</w:t>
            </w:r>
            <w:r>
              <w:rPr>
                <w:rFonts w:ascii="Times New Roman" w:eastAsia="Times New Roman" w:hAnsi="Times New Roman" w:cs="Times New Roman"/>
              </w:rPr>
              <w:t>.</w:t>
            </w:r>
            <w:r w:rsidRPr="00EE1B6D">
              <w:rPr>
                <w:rFonts w:ascii="Times New Roman" w:eastAsia="Times New Roman" w:hAnsi="Times New Roman" w:cs="Times New Roman"/>
              </w:rPr>
              <w:t>800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Total Penerimaan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20</w:t>
            </w:r>
            <w:r>
              <w:rPr>
                <w:rFonts w:ascii="Times New Roman" w:eastAsia="Times New Roman" w:hAnsi="Times New Roman" w:cs="Times New Roman"/>
              </w:rPr>
              <w:t>.</w:t>
            </w:r>
            <w:r w:rsidRPr="00EE1B6D">
              <w:rPr>
                <w:rFonts w:ascii="Times New Roman" w:eastAsia="Times New Roman" w:hAnsi="Times New Roman" w:cs="Times New Roman"/>
              </w:rPr>
              <w:t>996</w:t>
            </w:r>
            <w:r>
              <w:rPr>
                <w:rFonts w:ascii="Times New Roman" w:eastAsia="Times New Roman" w:hAnsi="Times New Roman" w:cs="Times New Roman"/>
              </w:rPr>
              <w:t>.</w:t>
            </w:r>
            <w:r w:rsidRPr="00EE1B6D">
              <w:rPr>
                <w:rFonts w:ascii="Times New Roman" w:eastAsia="Times New Roman" w:hAnsi="Times New Roman" w:cs="Times New Roman"/>
              </w:rPr>
              <w:t>600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251</w:t>
            </w:r>
            <w:r>
              <w:rPr>
                <w:rFonts w:ascii="Times New Roman" w:eastAsia="Times New Roman" w:hAnsi="Times New Roman" w:cs="Times New Roman"/>
              </w:rPr>
              <w:t>.</w:t>
            </w:r>
            <w:r w:rsidRPr="00EE1B6D">
              <w:rPr>
                <w:rFonts w:ascii="Times New Roman" w:eastAsia="Times New Roman" w:hAnsi="Times New Roman" w:cs="Times New Roman"/>
              </w:rPr>
              <w:t>959</w:t>
            </w:r>
            <w:r>
              <w:rPr>
                <w:rFonts w:ascii="Times New Roman" w:eastAsia="Times New Roman" w:hAnsi="Times New Roman" w:cs="Times New Roman"/>
              </w:rPr>
              <w:t>.</w:t>
            </w:r>
            <w:r w:rsidRPr="00EE1B6D">
              <w:rPr>
                <w:rFonts w:ascii="Times New Roman" w:eastAsia="Times New Roman" w:hAnsi="Times New Roman" w:cs="Times New Roman"/>
              </w:rPr>
              <w:t>200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3</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Biaya-Biaya:</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a. Biaya Pembelian: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r>
      <w:tr w:rsidR="007E3C6E" w:rsidRPr="00EE1B6D" w:rsidTr="007E3C6E">
        <w:trPr>
          <w:trHeight w:val="220"/>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(1) Sayuran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400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24</w:t>
            </w:r>
            <w:r>
              <w:rPr>
                <w:rFonts w:ascii="Times New Roman" w:eastAsia="Times New Roman" w:hAnsi="Times New Roman" w:cs="Times New Roman"/>
              </w:rPr>
              <w:t>.</w:t>
            </w:r>
            <w:r w:rsidRPr="00EE1B6D">
              <w:rPr>
                <w:rFonts w:ascii="Times New Roman" w:eastAsia="Times New Roman" w:hAnsi="Times New Roman" w:cs="Times New Roman"/>
              </w:rPr>
              <w:t>004</w:t>
            </w:r>
            <w:r>
              <w:rPr>
                <w:rFonts w:ascii="Times New Roman" w:eastAsia="Times New Roman" w:hAnsi="Times New Roman" w:cs="Times New Roman"/>
              </w:rPr>
              <w:t>.</w:t>
            </w:r>
            <w:r w:rsidRPr="00EE1B6D">
              <w:rPr>
                <w:rFonts w:ascii="Times New Roman" w:eastAsia="Times New Roman" w:hAnsi="Times New Roman" w:cs="Times New Roman"/>
              </w:rPr>
              <w:t>800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96"/>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(2) Biji-bijian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w:t>
            </w:r>
            <w:r>
              <w:rPr>
                <w:rFonts w:ascii="Times New Roman" w:eastAsia="Times New Roman" w:hAnsi="Times New Roman" w:cs="Times New Roman"/>
              </w:rPr>
              <w:t>.</w:t>
            </w:r>
            <w:r w:rsidRPr="00EE1B6D">
              <w:rPr>
                <w:rFonts w:ascii="Times New Roman" w:eastAsia="Times New Roman" w:hAnsi="Times New Roman" w:cs="Times New Roman"/>
              </w:rPr>
              <w:t>986</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23</w:t>
            </w:r>
            <w:r>
              <w:rPr>
                <w:rFonts w:ascii="Times New Roman" w:eastAsia="Times New Roman" w:hAnsi="Times New Roman" w:cs="Times New Roman"/>
              </w:rPr>
              <w:t>.</w:t>
            </w:r>
            <w:r w:rsidRPr="00EE1B6D">
              <w:rPr>
                <w:rFonts w:ascii="Times New Roman" w:eastAsia="Times New Roman" w:hAnsi="Times New Roman" w:cs="Times New Roman"/>
              </w:rPr>
              <w:t>832</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128"/>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(3) Lauk pauk</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8</w:t>
            </w:r>
            <w:r>
              <w:rPr>
                <w:rFonts w:ascii="Times New Roman" w:eastAsia="Times New Roman" w:hAnsi="Times New Roman" w:cs="Times New Roman"/>
              </w:rPr>
              <w:t>.</w:t>
            </w:r>
            <w:r w:rsidRPr="00EE1B6D">
              <w:rPr>
                <w:rFonts w:ascii="Times New Roman" w:eastAsia="Times New Roman" w:hAnsi="Times New Roman" w:cs="Times New Roman"/>
              </w:rPr>
              <w:t>643</w:t>
            </w:r>
            <w:r>
              <w:rPr>
                <w:rFonts w:ascii="Times New Roman" w:eastAsia="Times New Roman" w:hAnsi="Times New Roman" w:cs="Times New Roman"/>
              </w:rPr>
              <w:t>.</w:t>
            </w:r>
            <w:r w:rsidRPr="00EE1B6D">
              <w:rPr>
                <w:rFonts w:ascii="Times New Roman" w:eastAsia="Times New Roman" w:hAnsi="Times New Roman" w:cs="Times New Roman"/>
              </w:rPr>
              <w:t>800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103</w:t>
            </w:r>
            <w:r>
              <w:rPr>
                <w:rFonts w:ascii="Times New Roman" w:eastAsia="Times New Roman" w:hAnsi="Times New Roman" w:cs="Times New Roman"/>
              </w:rPr>
              <w:t>.</w:t>
            </w:r>
            <w:r w:rsidRPr="00EE1B6D">
              <w:rPr>
                <w:rFonts w:ascii="Times New Roman" w:eastAsia="Times New Roman" w:hAnsi="Times New Roman" w:cs="Times New Roman"/>
              </w:rPr>
              <w:t>725</w:t>
            </w:r>
            <w:r>
              <w:rPr>
                <w:rFonts w:ascii="Times New Roman" w:eastAsia="Times New Roman" w:hAnsi="Times New Roman" w:cs="Times New Roman"/>
              </w:rPr>
              <w:t>.</w:t>
            </w:r>
            <w:r w:rsidRPr="00EE1B6D">
              <w:rPr>
                <w:rFonts w:ascii="Times New Roman" w:eastAsia="Times New Roman" w:hAnsi="Times New Roman" w:cs="Times New Roman"/>
              </w:rPr>
              <w:t>600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159"/>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(4) Bumbu-bumbuan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5</w:t>
            </w:r>
            <w:r>
              <w:rPr>
                <w:rFonts w:ascii="Times New Roman" w:eastAsia="Times New Roman" w:hAnsi="Times New Roman" w:cs="Times New Roman"/>
              </w:rPr>
              <w:t>.</w:t>
            </w:r>
            <w:r w:rsidRPr="00EE1B6D">
              <w:rPr>
                <w:rFonts w:ascii="Times New Roman" w:eastAsia="Times New Roman" w:hAnsi="Times New Roman" w:cs="Times New Roman"/>
              </w:rPr>
              <w:t>366</w:t>
            </w:r>
            <w:r>
              <w:rPr>
                <w:rFonts w:ascii="Times New Roman" w:eastAsia="Times New Roman" w:hAnsi="Times New Roman" w:cs="Times New Roman"/>
              </w:rPr>
              <w:t>.</w:t>
            </w:r>
            <w:r w:rsidRPr="00EE1B6D">
              <w:rPr>
                <w:rFonts w:ascii="Times New Roman" w:eastAsia="Times New Roman" w:hAnsi="Times New Roman" w:cs="Times New Roman"/>
              </w:rPr>
              <w:t>300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64</w:t>
            </w:r>
            <w:r>
              <w:rPr>
                <w:rFonts w:ascii="Times New Roman" w:eastAsia="Times New Roman" w:hAnsi="Times New Roman" w:cs="Times New Roman"/>
              </w:rPr>
              <w:t>.</w:t>
            </w:r>
            <w:r w:rsidRPr="00EE1B6D">
              <w:rPr>
                <w:rFonts w:ascii="Times New Roman" w:eastAsia="Times New Roman" w:hAnsi="Times New Roman" w:cs="Times New Roman"/>
              </w:rPr>
              <w:t>395</w:t>
            </w:r>
            <w:r>
              <w:rPr>
                <w:rFonts w:ascii="Times New Roman" w:eastAsia="Times New Roman" w:hAnsi="Times New Roman" w:cs="Times New Roman"/>
              </w:rPr>
              <w:t>.</w:t>
            </w:r>
            <w:r w:rsidRPr="00EE1B6D">
              <w:rPr>
                <w:rFonts w:ascii="Times New Roman" w:eastAsia="Times New Roman" w:hAnsi="Times New Roman" w:cs="Times New Roman"/>
              </w:rPr>
              <w:t>600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(5) Jajan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562</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6</w:t>
            </w:r>
            <w:r>
              <w:rPr>
                <w:rFonts w:ascii="Times New Roman" w:eastAsia="Times New Roman" w:hAnsi="Times New Roman" w:cs="Times New Roman"/>
              </w:rPr>
              <w:t>.</w:t>
            </w:r>
            <w:r w:rsidRPr="00EE1B6D">
              <w:rPr>
                <w:rFonts w:ascii="Times New Roman" w:eastAsia="Times New Roman" w:hAnsi="Times New Roman" w:cs="Times New Roman"/>
              </w:rPr>
              <w:t>744</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Total Biaya Pembelian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18</w:t>
            </w:r>
            <w:r>
              <w:rPr>
                <w:rFonts w:ascii="Times New Roman" w:eastAsia="Times New Roman" w:hAnsi="Times New Roman" w:cs="Times New Roman"/>
              </w:rPr>
              <w:t>.</w:t>
            </w:r>
            <w:r w:rsidRPr="00EE1B6D">
              <w:rPr>
                <w:rFonts w:ascii="Times New Roman" w:eastAsia="Times New Roman" w:hAnsi="Times New Roman" w:cs="Times New Roman"/>
              </w:rPr>
              <w:t>558</w:t>
            </w:r>
            <w:r>
              <w:rPr>
                <w:rFonts w:ascii="Times New Roman" w:eastAsia="Times New Roman" w:hAnsi="Times New Roman" w:cs="Times New Roman"/>
              </w:rPr>
              <w:t>.</w:t>
            </w:r>
            <w:r w:rsidRPr="00EE1B6D">
              <w:rPr>
                <w:rFonts w:ascii="Times New Roman" w:eastAsia="Times New Roman" w:hAnsi="Times New Roman" w:cs="Times New Roman"/>
              </w:rPr>
              <w:t>500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222</w:t>
            </w:r>
            <w:r>
              <w:rPr>
                <w:rFonts w:ascii="Times New Roman" w:eastAsia="Times New Roman" w:hAnsi="Times New Roman" w:cs="Times New Roman"/>
              </w:rPr>
              <w:t>.</w:t>
            </w:r>
            <w:r w:rsidRPr="00EE1B6D">
              <w:rPr>
                <w:rFonts w:ascii="Times New Roman" w:eastAsia="Times New Roman" w:hAnsi="Times New Roman" w:cs="Times New Roman"/>
              </w:rPr>
              <w:t>702</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b. Biaya Operasional:</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(1) Bensin</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61</w:t>
            </w:r>
            <w:r>
              <w:rPr>
                <w:rFonts w:ascii="Times New Roman" w:eastAsia="Times New Roman" w:hAnsi="Times New Roman" w:cs="Times New Roman"/>
              </w:rPr>
              <w:t>.</w:t>
            </w:r>
            <w:r w:rsidRPr="00EE1B6D">
              <w:rPr>
                <w:rFonts w:ascii="Times New Roman" w:eastAsia="Times New Roman" w:hAnsi="Times New Roman" w:cs="Times New Roman"/>
              </w:rPr>
              <w:t>920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743</w:t>
            </w:r>
            <w:r>
              <w:rPr>
                <w:rFonts w:ascii="Times New Roman" w:eastAsia="Times New Roman" w:hAnsi="Times New Roman" w:cs="Times New Roman"/>
              </w:rPr>
              <w:t>.</w:t>
            </w:r>
            <w:r w:rsidRPr="00EE1B6D">
              <w:rPr>
                <w:rFonts w:ascii="Times New Roman" w:eastAsia="Times New Roman" w:hAnsi="Times New Roman" w:cs="Times New Roman"/>
              </w:rPr>
              <w:t>040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(2) Konsumsi</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131</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w:t>
            </w:r>
            <w:r>
              <w:rPr>
                <w:rFonts w:ascii="Times New Roman" w:eastAsia="Times New Roman" w:hAnsi="Times New Roman" w:cs="Times New Roman"/>
              </w:rPr>
              <w:t>.</w:t>
            </w:r>
            <w:r w:rsidRPr="00EE1B6D">
              <w:rPr>
                <w:rFonts w:ascii="Times New Roman" w:eastAsia="Times New Roman" w:hAnsi="Times New Roman" w:cs="Times New Roman"/>
              </w:rPr>
              <w:t>572</w:t>
            </w:r>
            <w:r>
              <w:rPr>
                <w:rFonts w:ascii="Times New Roman" w:eastAsia="Times New Roman" w:hAnsi="Times New Roman" w:cs="Times New Roman"/>
              </w:rPr>
              <w:t>.</w:t>
            </w:r>
            <w:r w:rsidRPr="00EE1B6D">
              <w:rPr>
                <w:rFonts w:ascii="Times New Roman" w:eastAsia="Times New Roman" w:hAnsi="Times New Roman" w:cs="Times New Roman"/>
              </w:rPr>
              <w:t>000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Total Biaya Pembelian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192</w:t>
            </w:r>
            <w:r>
              <w:rPr>
                <w:rFonts w:ascii="Times New Roman" w:eastAsia="Times New Roman" w:hAnsi="Times New Roman" w:cs="Times New Roman"/>
              </w:rPr>
              <w:t>.</w:t>
            </w:r>
            <w:r w:rsidRPr="00EE1B6D">
              <w:rPr>
                <w:rFonts w:ascii="Times New Roman" w:eastAsia="Times New Roman" w:hAnsi="Times New Roman" w:cs="Times New Roman"/>
              </w:rPr>
              <w:t>920</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w:t>
            </w:r>
            <w:r>
              <w:rPr>
                <w:rFonts w:ascii="Times New Roman" w:eastAsia="Times New Roman" w:hAnsi="Times New Roman" w:cs="Times New Roman"/>
              </w:rPr>
              <w:t>.</w:t>
            </w:r>
            <w:r w:rsidRPr="00EE1B6D">
              <w:rPr>
                <w:rFonts w:ascii="Times New Roman" w:eastAsia="Times New Roman" w:hAnsi="Times New Roman" w:cs="Times New Roman"/>
              </w:rPr>
              <w:t>315</w:t>
            </w:r>
            <w:r>
              <w:rPr>
                <w:rFonts w:ascii="Times New Roman" w:eastAsia="Times New Roman" w:hAnsi="Times New Roman" w:cs="Times New Roman"/>
              </w:rPr>
              <w:t>.</w:t>
            </w:r>
            <w:r w:rsidRPr="00EE1B6D">
              <w:rPr>
                <w:rFonts w:ascii="Times New Roman" w:eastAsia="Times New Roman" w:hAnsi="Times New Roman" w:cs="Times New Roman"/>
              </w:rPr>
              <w:t>040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c. Biaya Tetap:</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 </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 </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(1) Pajak STNK</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7</w:t>
            </w:r>
            <w:r>
              <w:rPr>
                <w:rFonts w:ascii="Times New Roman" w:eastAsia="Times New Roman" w:hAnsi="Times New Roman" w:cs="Times New Roman"/>
              </w:rPr>
              <w:t>.</w:t>
            </w:r>
            <w:r w:rsidRPr="00EE1B6D">
              <w:rPr>
                <w:rFonts w:ascii="Times New Roman" w:eastAsia="Times New Roman" w:hAnsi="Times New Roman" w:cs="Times New Roman"/>
              </w:rPr>
              <w:t>291</w:t>
            </w:r>
            <w:r>
              <w:rPr>
                <w:rFonts w:ascii="Times New Roman" w:eastAsia="Times New Roman" w:hAnsi="Times New Roman" w:cs="Times New Roman"/>
              </w:rPr>
              <w:t>,</w:t>
            </w:r>
            <w:r w:rsidRPr="00EE1B6D">
              <w:rPr>
                <w:rFonts w:ascii="Times New Roman" w:eastAsia="Times New Roman" w:hAnsi="Times New Roman" w:cs="Times New Roman"/>
              </w:rPr>
              <w:t>67</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87</w:t>
            </w:r>
            <w:r>
              <w:rPr>
                <w:rFonts w:ascii="Times New Roman" w:eastAsia="Times New Roman" w:hAnsi="Times New Roman" w:cs="Times New Roman"/>
              </w:rPr>
              <w:t>.</w:t>
            </w:r>
            <w:r w:rsidRPr="00EE1B6D">
              <w:rPr>
                <w:rFonts w:ascii="Times New Roman" w:eastAsia="Times New Roman" w:hAnsi="Times New Roman" w:cs="Times New Roman"/>
              </w:rPr>
              <w:t>500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(2) Depresiasi Alat</w:t>
            </w:r>
          </w:p>
        </w:tc>
        <w:tc>
          <w:tcPr>
            <w:tcW w:w="992"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20</w:t>
            </w:r>
            <w:r>
              <w:rPr>
                <w:rFonts w:ascii="Times New Roman" w:eastAsia="Times New Roman" w:hAnsi="Times New Roman" w:cs="Times New Roman"/>
              </w:rPr>
              <w:t>.</w:t>
            </w:r>
            <w:r w:rsidRPr="00EE1B6D">
              <w:rPr>
                <w:rFonts w:ascii="Times New Roman" w:eastAsia="Times New Roman" w:hAnsi="Times New Roman" w:cs="Times New Roman"/>
              </w:rPr>
              <w:t>883</w:t>
            </w:r>
            <w:r>
              <w:rPr>
                <w:rFonts w:ascii="Times New Roman" w:eastAsia="Times New Roman" w:hAnsi="Times New Roman" w:cs="Times New Roman"/>
              </w:rPr>
              <w:t>,</w:t>
            </w:r>
            <w:r w:rsidRPr="00EE1B6D">
              <w:rPr>
                <w:rFonts w:ascii="Times New Roman" w:eastAsia="Times New Roman" w:hAnsi="Times New Roman" w:cs="Times New Roman"/>
              </w:rPr>
              <w:t>33</w:t>
            </w:r>
          </w:p>
        </w:tc>
        <w:tc>
          <w:tcPr>
            <w:tcW w:w="2268" w:type="dxa"/>
            <w:tcBorders>
              <w:top w:val="nil"/>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250</w:t>
            </w:r>
            <w:r>
              <w:rPr>
                <w:rFonts w:ascii="Times New Roman" w:eastAsia="Times New Roman" w:hAnsi="Times New Roman" w:cs="Times New Roman"/>
              </w:rPr>
              <w:t>.</w:t>
            </w:r>
            <w:r w:rsidRPr="00EE1B6D">
              <w:rPr>
                <w:rFonts w:ascii="Times New Roman" w:eastAsia="Times New Roman" w:hAnsi="Times New Roman" w:cs="Times New Roman"/>
              </w:rPr>
              <w:t>600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nil"/>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 </w:t>
            </w:r>
          </w:p>
        </w:tc>
        <w:tc>
          <w:tcPr>
            <w:tcW w:w="2675" w:type="dxa"/>
            <w:tcBorders>
              <w:top w:val="single" w:sz="4" w:space="0" w:color="auto"/>
              <w:left w:val="nil"/>
              <w:bottom w:val="nil"/>
              <w:right w:val="single" w:sz="4" w:space="0" w:color="auto"/>
            </w:tcBorders>
            <w:shd w:val="clear" w:color="auto" w:fill="auto"/>
            <w:noWrap/>
            <w:vAlign w:val="bottom"/>
            <w:hideMark/>
          </w:tcPr>
          <w:p w:rsidR="007E3C6E" w:rsidRPr="00EE1B6D" w:rsidRDefault="007E3C6E" w:rsidP="007E3C6E">
            <w:pPr>
              <w:spacing w:line="240" w:lineRule="auto"/>
              <w:ind w:firstLineChars="200" w:firstLine="440"/>
              <w:rPr>
                <w:rFonts w:ascii="Times New Roman" w:eastAsia="Times New Roman" w:hAnsi="Times New Roman" w:cs="Times New Roman"/>
              </w:rPr>
            </w:pPr>
            <w:r w:rsidRPr="00EE1B6D">
              <w:rPr>
                <w:rFonts w:ascii="Times New Roman" w:eastAsia="Times New Roman" w:hAnsi="Times New Roman" w:cs="Times New Roman"/>
              </w:rPr>
              <w:t>Total Biaya Tetap</w:t>
            </w:r>
          </w:p>
        </w:tc>
        <w:tc>
          <w:tcPr>
            <w:tcW w:w="992" w:type="dxa"/>
            <w:tcBorders>
              <w:top w:val="single" w:sz="4" w:space="0" w:color="auto"/>
              <w:left w:val="nil"/>
              <w:bottom w:val="nil"/>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single" w:sz="4" w:space="0" w:color="auto"/>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28</w:t>
            </w:r>
            <w:r>
              <w:rPr>
                <w:rFonts w:ascii="Times New Roman" w:eastAsia="Times New Roman" w:hAnsi="Times New Roman" w:cs="Times New Roman"/>
              </w:rPr>
              <w:t>.</w:t>
            </w:r>
            <w:r w:rsidRPr="00EE1B6D">
              <w:rPr>
                <w:rFonts w:ascii="Times New Roman" w:eastAsia="Times New Roman" w:hAnsi="Times New Roman" w:cs="Times New Roman"/>
              </w:rPr>
              <w:t>175</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single" w:sz="4" w:space="0" w:color="auto"/>
              <w:left w:val="nil"/>
              <w:bottom w:val="nil"/>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338</w:t>
            </w:r>
            <w:r>
              <w:rPr>
                <w:rFonts w:ascii="Times New Roman" w:eastAsia="Times New Roman" w:hAnsi="Times New Roman" w:cs="Times New Roman"/>
              </w:rPr>
              <w:t>.</w:t>
            </w:r>
            <w:r w:rsidRPr="00EE1B6D">
              <w:rPr>
                <w:rFonts w:ascii="Times New Roman" w:eastAsia="Times New Roman" w:hAnsi="Times New Roman" w:cs="Times New Roman"/>
              </w:rPr>
              <w:t>100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4</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Total Biaya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18</w:t>
            </w:r>
            <w:r>
              <w:rPr>
                <w:rFonts w:ascii="Times New Roman" w:eastAsia="Times New Roman" w:hAnsi="Times New Roman" w:cs="Times New Roman"/>
              </w:rPr>
              <w:t>.</w:t>
            </w:r>
            <w:r w:rsidRPr="00EE1B6D">
              <w:rPr>
                <w:rFonts w:ascii="Times New Roman" w:eastAsia="Times New Roman" w:hAnsi="Times New Roman" w:cs="Times New Roman"/>
              </w:rPr>
              <w:t>779</w:t>
            </w:r>
            <w:r>
              <w:rPr>
                <w:rFonts w:ascii="Times New Roman" w:eastAsia="Times New Roman" w:hAnsi="Times New Roman" w:cs="Times New Roman"/>
              </w:rPr>
              <w:t>.</w:t>
            </w:r>
            <w:r w:rsidRPr="00EE1B6D">
              <w:rPr>
                <w:rFonts w:ascii="Times New Roman" w:eastAsia="Times New Roman" w:hAnsi="Times New Roman" w:cs="Times New Roman"/>
              </w:rPr>
              <w:t>595</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225</w:t>
            </w:r>
            <w:r>
              <w:rPr>
                <w:rFonts w:ascii="Times New Roman" w:eastAsia="Times New Roman" w:hAnsi="Times New Roman" w:cs="Times New Roman"/>
              </w:rPr>
              <w:t>.</w:t>
            </w:r>
            <w:r w:rsidRPr="00EE1B6D">
              <w:rPr>
                <w:rFonts w:ascii="Times New Roman" w:eastAsia="Times New Roman" w:hAnsi="Times New Roman" w:cs="Times New Roman"/>
              </w:rPr>
              <w:t>355</w:t>
            </w:r>
            <w:r>
              <w:rPr>
                <w:rFonts w:ascii="Times New Roman" w:eastAsia="Times New Roman" w:hAnsi="Times New Roman" w:cs="Times New Roman"/>
              </w:rPr>
              <w:t>.</w:t>
            </w:r>
            <w:r w:rsidRPr="00EE1B6D">
              <w:rPr>
                <w:rFonts w:ascii="Times New Roman" w:eastAsia="Times New Roman" w:hAnsi="Times New Roman" w:cs="Times New Roman"/>
              </w:rPr>
              <w:t>140</w:t>
            </w:r>
            <w:r>
              <w:rPr>
                <w:rFonts w:ascii="Times New Roman" w:eastAsia="Times New Roman" w:hAnsi="Times New Roman" w:cs="Times New Roman"/>
              </w:rPr>
              <w:t>,</w:t>
            </w:r>
            <w:r w:rsidRPr="00EE1B6D">
              <w:rPr>
                <w:rFonts w:ascii="Times New Roman" w:eastAsia="Times New Roman" w:hAnsi="Times New Roman" w:cs="Times New Roman"/>
              </w:rPr>
              <w:t>00</w:t>
            </w:r>
          </w:p>
        </w:tc>
      </w:tr>
      <w:tr w:rsidR="007E3C6E" w:rsidRPr="00EE1B6D" w:rsidTr="007E3C6E">
        <w:trPr>
          <w:trHeight w:val="28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center"/>
              <w:rPr>
                <w:rFonts w:ascii="Times New Roman" w:eastAsia="Times New Roman" w:hAnsi="Times New Roman" w:cs="Times New Roman"/>
              </w:rPr>
            </w:pPr>
            <w:r w:rsidRPr="00EE1B6D">
              <w:rPr>
                <w:rFonts w:ascii="Times New Roman" w:eastAsia="Times New Roman" w:hAnsi="Times New Roman" w:cs="Times New Roman"/>
              </w:rPr>
              <w:t>5</w:t>
            </w:r>
          </w:p>
        </w:tc>
        <w:tc>
          <w:tcPr>
            <w:tcW w:w="2675" w:type="dxa"/>
            <w:tcBorders>
              <w:top w:val="nil"/>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Pendapatan</w:t>
            </w:r>
          </w:p>
        </w:tc>
        <w:tc>
          <w:tcPr>
            <w:tcW w:w="992" w:type="dxa"/>
            <w:tcBorders>
              <w:top w:val="nil"/>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rPr>
                <w:rFonts w:ascii="Times New Roman" w:eastAsia="Times New Roman" w:hAnsi="Times New Roman" w:cs="Times New Roman"/>
              </w:rPr>
            </w:pPr>
            <w:r w:rsidRPr="00EE1B6D">
              <w:rPr>
                <w:rFonts w:ascii="Times New Roman" w:eastAsia="Times New Roman" w:hAnsi="Times New Roman" w:cs="Times New Roman"/>
              </w:rPr>
              <w:t>(Rp)</w:t>
            </w:r>
          </w:p>
        </w:tc>
        <w:tc>
          <w:tcPr>
            <w:tcW w:w="1531" w:type="dxa"/>
            <w:tcBorders>
              <w:top w:val="nil"/>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w:t>
            </w:r>
            <w:r>
              <w:rPr>
                <w:rFonts w:ascii="Times New Roman" w:eastAsia="Times New Roman" w:hAnsi="Times New Roman" w:cs="Times New Roman"/>
              </w:rPr>
              <w:t>.</w:t>
            </w:r>
            <w:r w:rsidRPr="00EE1B6D">
              <w:rPr>
                <w:rFonts w:ascii="Times New Roman" w:eastAsia="Times New Roman" w:hAnsi="Times New Roman" w:cs="Times New Roman"/>
              </w:rPr>
              <w:t>217</w:t>
            </w:r>
            <w:r>
              <w:rPr>
                <w:rFonts w:ascii="Times New Roman" w:eastAsia="Times New Roman" w:hAnsi="Times New Roman" w:cs="Times New Roman"/>
              </w:rPr>
              <w:t>.</w:t>
            </w:r>
            <w:r w:rsidRPr="00EE1B6D">
              <w:rPr>
                <w:rFonts w:ascii="Times New Roman" w:eastAsia="Times New Roman" w:hAnsi="Times New Roman" w:cs="Times New Roman"/>
              </w:rPr>
              <w:t>005</w:t>
            </w:r>
            <w:r>
              <w:rPr>
                <w:rFonts w:ascii="Times New Roman" w:eastAsia="Times New Roman" w:hAnsi="Times New Roman" w:cs="Times New Roman"/>
              </w:rPr>
              <w:t>,</w:t>
            </w:r>
            <w:r w:rsidRPr="00EE1B6D">
              <w:rPr>
                <w:rFonts w:ascii="Times New Roman" w:eastAsia="Times New Roman" w:hAnsi="Times New Roman" w:cs="Times New Roman"/>
              </w:rPr>
              <w:t>00</w:t>
            </w:r>
          </w:p>
        </w:tc>
        <w:tc>
          <w:tcPr>
            <w:tcW w:w="2268" w:type="dxa"/>
            <w:tcBorders>
              <w:top w:val="nil"/>
              <w:left w:val="nil"/>
              <w:bottom w:val="single" w:sz="4" w:space="0" w:color="auto"/>
              <w:right w:val="single" w:sz="4" w:space="0" w:color="auto"/>
            </w:tcBorders>
            <w:shd w:val="clear" w:color="auto" w:fill="auto"/>
            <w:noWrap/>
            <w:vAlign w:val="bottom"/>
            <w:hideMark/>
          </w:tcPr>
          <w:p w:rsidR="007E3C6E" w:rsidRPr="00EE1B6D" w:rsidRDefault="007E3C6E" w:rsidP="007E3C6E">
            <w:pPr>
              <w:spacing w:line="240" w:lineRule="auto"/>
              <w:jc w:val="right"/>
              <w:rPr>
                <w:rFonts w:ascii="Times New Roman" w:eastAsia="Times New Roman" w:hAnsi="Times New Roman" w:cs="Times New Roman"/>
              </w:rPr>
            </w:pPr>
            <w:r w:rsidRPr="00EE1B6D">
              <w:rPr>
                <w:rFonts w:ascii="Times New Roman" w:eastAsia="Times New Roman" w:hAnsi="Times New Roman" w:cs="Times New Roman"/>
              </w:rPr>
              <w:t>26</w:t>
            </w:r>
            <w:r>
              <w:rPr>
                <w:rFonts w:ascii="Times New Roman" w:eastAsia="Times New Roman" w:hAnsi="Times New Roman" w:cs="Times New Roman"/>
              </w:rPr>
              <w:t>.</w:t>
            </w:r>
            <w:r w:rsidRPr="00EE1B6D">
              <w:rPr>
                <w:rFonts w:ascii="Times New Roman" w:eastAsia="Times New Roman" w:hAnsi="Times New Roman" w:cs="Times New Roman"/>
              </w:rPr>
              <w:t>604</w:t>
            </w:r>
            <w:r>
              <w:rPr>
                <w:rFonts w:ascii="Times New Roman" w:eastAsia="Times New Roman" w:hAnsi="Times New Roman" w:cs="Times New Roman"/>
              </w:rPr>
              <w:t>.</w:t>
            </w:r>
            <w:r w:rsidRPr="00EE1B6D">
              <w:rPr>
                <w:rFonts w:ascii="Times New Roman" w:eastAsia="Times New Roman" w:hAnsi="Times New Roman" w:cs="Times New Roman"/>
              </w:rPr>
              <w:t>060</w:t>
            </w:r>
            <w:r>
              <w:rPr>
                <w:rFonts w:ascii="Times New Roman" w:eastAsia="Times New Roman" w:hAnsi="Times New Roman" w:cs="Times New Roman"/>
              </w:rPr>
              <w:t>,</w:t>
            </w:r>
            <w:r w:rsidRPr="00EE1B6D">
              <w:rPr>
                <w:rFonts w:ascii="Times New Roman" w:eastAsia="Times New Roman" w:hAnsi="Times New Roman" w:cs="Times New Roman"/>
              </w:rPr>
              <w:t>00</w:t>
            </w:r>
          </w:p>
        </w:tc>
      </w:tr>
    </w:tbl>
    <w:p w:rsidR="007E3C6E" w:rsidRDefault="007E3C6E" w:rsidP="007E3C6E">
      <w:pPr>
        <w:spacing w:line="240" w:lineRule="auto"/>
        <w:jc w:val="both"/>
        <w:rPr>
          <w:rFonts w:ascii="Times New Roman" w:hAnsi="Times New Roman" w:cs="Times New Roman"/>
          <w:sz w:val="24"/>
          <w:szCs w:val="24"/>
        </w:rPr>
      </w:pPr>
      <w:r>
        <w:rPr>
          <w:rFonts w:ascii="Times New Roman" w:hAnsi="Times New Roman" w:cs="Times New Roman"/>
          <w:sz w:val="24"/>
          <w:szCs w:val="24"/>
        </w:rPr>
        <w:t>Sumber: Data Primer Diolah</w:t>
      </w:r>
    </w:p>
    <w:p w:rsidR="007E3C6E" w:rsidRDefault="007E3C6E" w:rsidP="007E3C6E">
      <w:pPr>
        <w:spacing w:before="240" w:after="120" w:line="240" w:lineRule="auto"/>
        <w:jc w:val="both"/>
        <w:rPr>
          <w:rFonts w:ascii="Times New Roman" w:hAnsi="Times New Roman" w:cs="Times New Roman"/>
          <w:sz w:val="24"/>
          <w:szCs w:val="24"/>
        </w:rPr>
        <w:sectPr w:rsidR="007E3C6E" w:rsidSect="007E3C6E">
          <w:type w:val="continuous"/>
          <w:pgSz w:w="11907" w:h="16840" w:code="9"/>
          <w:pgMar w:top="1871" w:right="1531" w:bottom="1361" w:left="2041" w:header="1418" w:footer="720" w:gutter="0"/>
          <w:cols w:space="720"/>
          <w:docGrid w:linePitch="360"/>
        </w:sectPr>
      </w:pPr>
    </w:p>
    <w:p w:rsidR="007E3C6E" w:rsidRPr="00E83CBD" w:rsidRDefault="007E3C6E" w:rsidP="00506ED2">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bahwa dari semua jenis barang dagangan yang dijual seperti: Sayur-sayuran, Biji-bijian, Lauk Pauk, Bumbu-bumbuan dan Jajan. </w:t>
      </w:r>
      <w:proofErr w:type="gramStart"/>
      <w:r>
        <w:rPr>
          <w:rFonts w:ascii="Times New Roman" w:hAnsi="Times New Roman" w:cs="Times New Roman"/>
          <w:sz w:val="24"/>
          <w:szCs w:val="24"/>
        </w:rPr>
        <w:t xml:space="preserve">Rata-rata penerimaan pedagang sayur keliling tertinggi </w:t>
      </w:r>
      <w:r>
        <w:rPr>
          <w:rFonts w:ascii="Times New Roman" w:hAnsi="Times New Roman" w:cs="Times New Roman"/>
          <w:sz w:val="24"/>
          <w:szCs w:val="24"/>
        </w:rPr>
        <w:lastRenderedPageBreak/>
        <w:t xml:space="preserve">terdapat pada barang dagangan lauk pauk yaitu sebesar Rp </w:t>
      </w:r>
      <w:r w:rsidRPr="00B065A5">
        <w:rPr>
          <w:rFonts w:ascii="Times New Roman" w:eastAsia="Times New Roman" w:hAnsi="Times New Roman" w:cs="Times New Roman"/>
          <w:sz w:val="24"/>
          <w:szCs w:val="24"/>
        </w:rPr>
        <w:t>111</w:t>
      </w:r>
      <w:r>
        <w:rPr>
          <w:rFonts w:ascii="Times New Roman" w:eastAsia="Times New Roman" w:hAnsi="Times New Roman" w:cs="Times New Roman"/>
          <w:sz w:val="24"/>
          <w:szCs w:val="24"/>
        </w:rPr>
        <w:t>.</w:t>
      </w:r>
      <w:r w:rsidRPr="00B065A5">
        <w:rPr>
          <w:rFonts w:ascii="Times New Roman" w:eastAsia="Times New Roman" w:hAnsi="Times New Roman" w:cs="Times New Roman"/>
          <w:sz w:val="24"/>
          <w:szCs w:val="24"/>
        </w:rPr>
        <w:t>043</w:t>
      </w:r>
      <w:r>
        <w:rPr>
          <w:rFonts w:ascii="Times New Roman" w:eastAsia="Times New Roman" w:hAnsi="Times New Roman" w:cs="Times New Roman"/>
          <w:sz w:val="24"/>
          <w:szCs w:val="24"/>
        </w:rPr>
        <w:t>.</w:t>
      </w:r>
      <w:r w:rsidRPr="00B065A5">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per tahun dikarenakan lauk pauk merupakan makanan pelengkap untuk konsumsi sehari-hari.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Sedangkan rata-rata penerimaan terendah terdapat pada </w:t>
      </w:r>
      <w:r>
        <w:rPr>
          <w:rFonts w:ascii="Times New Roman" w:eastAsia="Times New Roman" w:hAnsi="Times New Roman" w:cs="Times New Roman"/>
          <w:sz w:val="24"/>
          <w:szCs w:val="24"/>
        </w:rPr>
        <w:lastRenderedPageBreak/>
        <w:t xml:space="preserve">jajan yaitu sebesar Rp </w:t>
      </w:r>
      <w:r w:rsidRPr="00B065A5">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B065A5">
        <w:rPr>
          <w:rFonts w:ascii="Times New Roman" w:eastAsia="Times New Roman" w:hAnsi="Times New Roman" w:cs="Times New Roman"/>
          <w:sz w:val="24"/>
          <w:szCs w:val="24"/>
        </w:rPr>
        <w:t>092</w:t>
      </w:r>
      <w:r>
        <w:rPr>
          <w:rFonts w:ascii="Times New Roman" w:eastAsia="Times New Roman" w:hAnsi="Times New Roman" w:cs="Times New Roman"/>
          <w:sz w:val="24"/>
          <w:szCs w:val="24"/>
        </w:rPr>
        <w:t>.</w:t>
      </w:r>
      <w:r w:rsidRPr="00B065A5">
        <w:rPr>
          <w:rFonts w:ascii="Times New Roman" w:eastAsia="Times New Roman" w:hAnsi="Times New Roman" w:cs="Times New Roman"/>
          <w:sz w:val="24"/>
          <w:szCs w:val="24"/>
        </w:rPr>
        <w:t>800</w:t>
      </w:r>
      <w:r>
        <w:rPr>
          <w:rFonts w:ascii="Times New Roman" w:eastAsia="Times New Roman" w:hAnsi="Times New Roman" w:cs="Times New Roman"/>
          <w:sz w:val="24"/>
          <w:szCs w:val="24"/>
        </w:rPr>
        <w:t xml:space="preserve"> pertahun dikarenakan jajan merupakan makanan yang dibeli oleh konsumen hanya ketika konsumen mempunyai uang lebih atau dikonsumsi hanya ketika di inginkan saja.</w:t>
      </w:r>
      <w:proofErr w:type="gramEnd"/>
      <w:r>
        <w:rPr>
          <w:rFonts w:ascii="Times New Roman" w:eastAsia="Times New Roman" w:hAnsi="Times New Roman" w:cs="Times New Roman"/>
          <w:sz w:val="24"/>
          <w:szCs w:val="24"/>
        </w:rPr>
        <w:t xml:space="preserve"> Total penerimaan pedagang sayur keliling yaitu sebesar Rp </w:t>
      </w:r>
      <w:r w:rsidRPr="00E83CBD">
        <w:rPr>
          <w:rFonts w:ascii="Times New Roman" w:eastAsia="Times New Roman" w:hAnsi="Times New Roman" w:cs="Times New Roman"/>
          <w:sz w:val="24"/>
          <w:szCs w:val="24"/>
        </w:rPr>
        <w:t>251</w:t>
      </w:r>
      <w:r>
        <w:rPr>
          <w:rFonts w:ascii="Times New Roman" w:eastAsia="Times New Roman" w:hAnsi="Times New Roman" w:cs="Times New Roman"/>
          <w:sz w:val="24"/>
          <w:szCs w:val="24"/>
        </w:rPr>
        <w:t>.</w:t>
      </w:r>
      <w:r w:rsidRPr="00E83CBD">
        <w:rPr>
          <w:rFonts w:ascii="Times New Roman" w:eastAsia="Times New Roman" w:hAnsi="Times New Roman" w:cs="Times New Roman"/>
          <w:sz w:val="24"/>
          <w:szCs w:val="24"/>
        </w:rPr>
        <w:t>959</w:t>
      </w:r>
      <w:r>
        <w:rPr>
          <w:rFonts w:ascii="Times New Roman" w:eastAsia="Times New Roman" w:hAnsi="Times New Roman" w:cs="Times New Roman"/>
          <w:sz w:val="24"/>
          <w:szCs w:val="24"/>
        </w:rPr>
        <w:t>.</w:t>
      </w:r>
      <w:r w:rsidRPr="00E83CBD">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per tahun artinya jumlah penerimaan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diterima oleh pedagang sayur keliling harus mampu menutupi semua biaya yang telah dikeluarkan selama melakukan proses aktivitas produktif sebagai pedagang sayur keliling.</w:t>
      </w:r>
    </w:p>
    <w:p w:rsidR="007E3C6E" w:rsidRPr="003229FE" w:rsidRDefault="007E3C6E" w:rsidP="007E3C6E">
      <w:pPr>
        <w:spacing w:line="240" w:lineRule="auto"/>
        <w:ind w:firstLine="709"/>
        <w:jc w:val="both"/>
        <w:rPr>
          <w:rFonts w:ascii="Times New Roman" w:hAnsi="Times New Roman" w:cs="Times New Roman"/>
          <w:sz w:val="24"/>
          <w:szCs w:val="24"/>
        </w:rPr>
      </w:pPr>
      <w:r w:rsidRPr="003229FE">
        <w:rPr>
          <w:rFonts w:ascii="Times New Roman" w:hAnsi="Times New Roman" w:cs="Times New Roman"/>
          <w:sz w:val="24"/>
          <w:szCs w:val="24"/>
        </w:rPr>
        <w:t>Biaya Pembelian barang merupakan biaya yang dikeluarkan untuk m</w:t>
      </w:r>
      <w:r>
        <w:rPr>
          <w:rFonts w:ascii="Times New Roman" w:hAnsi="Times New Roman" w:cs="Times New Roman"/>
          <w:sz w:val="24"/>
          <w:szCs w:val="24"/>
        </w:rPr>
        <w:t>e</w:t>
      </w:r>
      <w:r w:rsidRPr="003229FE">
        <w:rPr>
          <w:rFonts w:ascii="Times New Roman" w:hAnsi="Times New Roman" w:cs="Times New Roman"/>
          <w:sz w:val="24"/>
          <w:szCs w:val="24"/>
        </w:rPr>
        <w:t xml:space="preserve">mbeli barang dagangan seperti: Sayur-sayuran, Biji-bijian, Lauk Pauk, Bumbu-bumbuan dan Jajan. </w:t>
      </w:r>
      <w:proofErr w:type="gramStart"/>
      <w:r w:rsidRPr="003229FE">
        <w:rPr>
          <w:rFonts w:ascii="Times New Roman" w:hAnsi="Times New Roman" w:cs="Times New Roman"/>
          <w:sz w:val="24"/>
          <w:szCs w:val="24"/>
        </w:rPr>
        <w:t xml:space="preserve">Rata-rata biaya pembelian barang dagangan pedagang sayur keliling tertinggi terdapat pada biaya pembelian </w:t>
      </w:r>
      <w:r>
        <w:rPr>
          <w:rFonts w:ascii="Times New Roman" w:hAnsi="Times New Roman" w:cs="Times New Roman"/>
          <w:sz w:val="24"/>
          <w:szCs w:val="24"/>
        </w:rPr>
        <w:t xml:space="preserve">lauk pauk sebesar                      Rp </w:t>
      </w:r>
      <w:r w:rsidRPr="003229FE">
        <w:rPr>
          <w:rFonts w:ascii="Times New Roman" w:eastAsia="Times New Roman" w:hAnsi="Times New Roman" w:cs="Times New Roman"/>
          <w:sz w:val="24"/>
          <w:szCs w:val="24"/>
        </w:rPr>
        <w:t>103.725.600</w:t>
      </w:r>
      <w:r>
        <w:rPr>
          <w:rFonts w:ascii="Times New Roman" w:eastAsia="Times New Roman" w:hAnsi="Times New Roman" w:cs="Times New Roman"/>
          <w:sz w:val="24"/>
          <w:szCs w:val="24"/>
        </w:rPr>
        <w:t xml:space="preserve"> </w:t>
      </w:r>
      <w:r w:rsidRPr="003229FE">
        <w:rPr>
          <w:rFonts w:ascii="Times New Roman" w:eastAsia="Times New Roman" w:hAnsi="Times New Roman" w:cs="Times New Roman"/>
          <w:sz w:val="24"/>
          <w:szCs w:val="24"/>
        </w:rPr>
        <w:t>per tahun dan rata-rata biaya pembelian barang dagangan terendah terdapat pada biaya p</w:t>
      </w:r>
      <w:r>
        <w:rPr>
          <w:rFonts w:ascii="Times New Roman" w:eastAsia="Times New Roman" w:hAnsi="Times New Roman" w:cs="Times New Roman"/>
          <w:sz w:val="24"/>
          <w:szCs w:val="24"/>
        </w:rPr>
        <w:t>embelian jajan yaitu sebesar            Rp</w:t>
      </w:r>
      <w:r w:rsidRPr="003229FE">
        <w:rPr>
          <w:rFonts w:ascii="Times New Roman" w:eastAsia="Times New Roman" w:hAnsi="Times New Roman" w:cs="Times New Roman"/>
          <w:sz w:val="24"/>
          <w:szCs w:val="24"/>
        </w:rPr>
        <w:t xml:space="preserve"> 6.744.000 </w:t>
      </w:r>
      <w:r>
        <w:rPr>
          <w:rFonts w:ascii="Times New Roman" w:eastAsia="Times New Roman" w:hAnsi="Times New Roman" w:cs="Times New Roman"/>
          <w:sz w:val="24"/>
          <w:szCs w:val="24"/>
        </w:rPr>
        <w:t xml:space="preserve">   </w:t>
      </w:r>
      <w:r w:rsidRPr="003229FE">
        <w:rPr>
          <w:rFonts w:ascii="Times New Roman" w:eastAsia="Times New Roman" w:hAnsi="Times New Roman" w:cs="Times New Roman"/>
          <w:sz w:val="24"/>
          <w:szCs w:val="24"/>
        </w:rPr>
        <w:t>per tahun</w:t>
      </w:r>
      <w:r w:rsidRPr="003229FE">
        <w:rPr>
          <w:rFonts w:ascii="Times New Roman" w:hAnsi="Times New Roman" w:cs="Times New Roman"/>
          <w:sz w:val="24"/>
          <w:szCs w:val="24"/>
        </w:rPr>
        <w:t>, dengan rata-rata biaya pembelian barang dagangan yaitu sebesar</w:t>
      </w:r>
      <w:r>
        <w:rPr>
          <w:rFonts w:ascii="Times New Roman" w:hAnsi="Times New Roman" w:cs="Times New Roman"/>
          <w:sz w:val="24"/>
          <w:szCs w:val="24"/>
        </w:rPr>
        <w:t xml:space="preserve"> Rp </w:t>
      </w:r>
      <w:r w:rsidRPr="003229FE">
        <w:rPr>
          <w:rFonts w:ascii="Times New Roman" w:eastAsia="Times New Roman" w:hAnsi="Times New Roman" w:cs="Times New Roman"/>
          <w:sz w:val="24"/>
          <w:szCs w:val="24"/>
        </w:rPr>
        <w:t>222.702.</w:t>
      </w:r>
      <w:r>
        <w:rPr>
          <w:rFonts w:ascii="Times New Roman" w:eastAsia="Times New Roman" w:hAnsi="Times New Roman" w:cs="Times New Roman"/>
          <w:sz w:val="24"/>
          <w:szCs w:val="24"/>
        </w:rPr>
        <w:t xml:space="preserve">000           </w:t>
      </w:r>
      <w:r w:rsidRPr="003229FE">
        <w:rPr>
          <w:rFonts w:ascii="Times New Roman" w:eastAsia="Times New Roman" w:hAnsi="Times New Roman" w:cs="Times New Roman"/>
          <w:sz w:val="24"/>
          <w:szCs w:val="24"/>
        </w:rPr>
        <w:t>per tahun.</w:t>
      </w:r>
      <w:proofErr w:type="gramEnd"/>
    </w:p>
    <w:p w:rsidR="007E3C6E" w:rsidRDefault="007E3C6E" w:rsidP="007E3C6E">
      <w:pPr>
        <w:spacing w:line="240" w:lineRule="auto"/>
        <w:ind w:firstLine="709"/>
        <w:jc w:val="both"/>
        <w:rPr>
          <w:rFonts w:ascii="Times New Roman" w:eastAsia="Times New Roman" w:hAnsi="Times New Roman" w:cs="Times New Roman"/>
          <w:sz w:val="24"/>
          <w:szCs w:val="24"/>
        </w:rPr>
      </w:pPr>
      <w:r w:rsidRPr="003229FE">
        <w:rPr>
          <w:rFonts w:ascii="Times New Roman" w:hAnsi="Times New Roman" w:cs="Times New Roman"/>
          <w:sz w:val="24"/>
          <w:szCs w:val="24"/>
        </w:rPr>
        <w:t>Biaya operasional pedagang sayur keliling merupakan biaya yang selalu rutin dike</w:t>
      </w:r>
      <w:r>
        <w:rPr>
          <w:rFonts w:ascii="Times New Roman" w:hAnsi="Times New Roman" w:cs="Times New Roman"/>
          <w:sz w:val="24"/>
          <w:szCs w:val="24"/>
        </w:rPr>
        <w:t xml:space="preserve">luarkan oleh 7 orang responden </w:t>
      </w:r>
      <w:r w:rsidRPr="003229FE">
        <w:rPr>
          <w:rFonts w:ascii="Times New Roman" w:hAnsi="Times New Roman" w:cs="Times New Roman"/>
          <w:sz w:val="24"/>
          <w:szCs w:val="24"/>
        </w:rPr>
        <w:t xml:space="preserve">pedagang sayur keliling </w:t>
      </w:r>
      <w:r>
        <w:rPr>
          <w:rFonts w:ascii="Times New Roman" w:hAnsi="Times New Roman" w:cs="Times New Roman"/>
          <w:sz w:val="24"/>
          <w:szCs w:val="24"/>
        </w:rPr>
        <w:t xml:space="preserve">yang menggunakan sepeda motor </w:t>
      </w:r>
      <w:r w:rsidRPr="003229FE">
        <w:rPr>
          <w:rFonts w:ascii="Times New Roman" w:hAnsi="Times New Roman" w:cs="Times New Roman"/>
          <w:sz w:val="24"/>
          <w:szCs w:val="24"/>
        </w:rPr>
        <w:t xml:space="preserve">meliputi biaya pembelian bensin dan konsumsi. </w:t>
      </w:r>
      <w:proofErr w:type="gramStart"/>
      <w:r w:rsidRPr="003229FE">
        <w:rPr>
          <w:rFonts w:ascii="Times New Roman" w:hAnsi="Times New Roman" w:cs="Times New Roman"/>
          <w:sz w:val="24"/>
          <w:szCs w:val="24"/>
        </w:rPr>
        <w:t>Rata-rata biaya pem</w:t>
      </w:r>
      <w:r>
        <w:rPr>
          <w:rFonts w:ascii="Times New Roman" w:hAnsi="Times New Roman" w:cs="Times New Roman"/>
          <w:sz w:val="24"/>
          <w:szCs w:val="24"/>
        </w:rPr>
        <w:t xml:space="preserve">belian bensin yaitu sebesar Rp </w:t>
      </w:r>
      <w:r w:rsidRPr="003229FE">
        <w:rPr>
          <w:rFonts w:ascii="Times New Roman" w:eastAsia="Times New Roman" w:hAnsi="Times New Roman" w:cs="Times New Roman"/>
          <w:sz w:val="24"/>
          <w:szCs w:val="24"/>
        </w:rPr>
        <w:t xml:space="preserve">743.040 </w:t>
      </w:r>
      <w:r>
        <w:rPr>
          <w:rFonts w:ascii="Times New Roman" w:eastAsia="Times New Roman" w:hAnsi="Times New Roman" w:cs="Times New Roman"/>
          <w:sz w:val="24"/>
          <w:szCs w:val="24"/>
        </w:rPr>
        <w:t xml:space="preserve">      </w:t>
      </w:r>
      <w:r w:rsidRPr="003229FE">
        <w:rPr>
          <w:rFonts w:ascii="Times New Roman" w:eastAsia="Times New Roman" w:hAnsi="Times New Roman" w:cs="Times New Roman"/>
          <w:sz w:val="24"/>
          <w:szCs w:val="24"/>
        </w:rPr>
        <w:t>per tahun dan rata-rata biaya pembe</w:t>
      </w:r>
      <w:r>
        <w:rPr>
          <w:rFonts w:ascii="Times New Roman" w:eastAsia="Times New Roman" w:hAnsi="Times New Roman" w:cs="Times New Roman"/>
          <w:sz w:val="24"/>
          <w:szCs w:val="24"/>
        </w:rPr>
        <w:t xml:space="preserve">lian konsumsi yaitu sebesar Rp </w:t>
      </w:r>
      <w:r w:rsidRPr="003229FE">
        <w:rPr>
          <w:rFonts w:ascii="Times New Roman" w:eastAsia="Times New Roman" w:hAnsi="Times New Roman" w:cs="Times New Roman"/>
          <w:sz w:val="24"/>
          <w:szCs w:val="24"/>
        </w:rPr>
        <w:t>1.572.000 per tahun, dengan rata-rata biaya opera</w:t>
      </w:r>
      <w:r>
        <w:rPr>
          <w:rFonts w:ascii="Times New Roman" w:eastAsia="Times New Roman" w:hAnsi="Times New Roman" w:cs="Times New Roman"/>
          <w:sz w:val="24"/>
          <w:szCs w:val="24"/>
        </w:rPr>
        <w:t xml:space="preserve">sional yaitu sebesar Rp </w:t>
      </w:r>
      <w:r w:rsidRPr="003229FE">
        <w:rPr>
          <w:rFonts w:ascii="Times New Roman" w:eastAsia="Times New Roman" w:hAnsi="Times New Roman" w:cs="Times New Roman"/>
          <w:sz w:val="24"/>
          <w:szCs w:val="24"/>
        </w:rPr>
        <w:t>2.315.040</w:t>
      </w:r>
      <w:r>
        <w:rPr>
          <w:rFonts w:ascii="Times New Roman" w:eastAsia="Times New Roman" w:hAnsi="Times New Roman" w:cs="Times New Roman"/>
          <w:sz w:val="24"/>
          <w:szCs w:val="24"/>
        </w:rPr>
        <w:t xml:space="preserve"> </w:t>
      </w:r>
      <w:r w:rsidRPr="003229FE">
        <w:rPr>
          <w:rFonts w:ascii="Times New Roman" w:eastAsia="Times New Roman" w:hAnsi="Times New Roman" w:cs="Times New Roman"/>
          <w:sz w:val="24"/>
          <w:szCs w:val="24"/>
        </w:rPr>
        <w:t>per tahun</w:t>
      </w:r>
      <w:r>
        <w:rPr>
          <w:rFonts w:ascii="Times New Roman" w:eastAsia="Times New Roman" w:hAnsi="Times New Roman" w:cs="Times New Roman"/>
          <w:sz w:val="24"/>
          <w:szCs w:val="24"/>
        </w:rPr>
        <w:t>.</w:t>
      </w:r>
      <w:proofErr w:type="gramEnd"/>
    </w:p>
    <w:p w:rsidR="007E3C6E" w:rsidRDefault="007E3C6E" w:rsidP="007E3C6E">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Biaya tetap merupakan biaya yang dikeluarkan oleh pedagang sayur keliling untuk membeli peralatan sebagai penunjang berjalannya suatu </w:t>
      </w:r>
      <w:r>
        <w:rPr>
          <w:rFonts w:ascii="Times New Roman" w:eastAsia="Times New Roman" w:hAnsi="Times New Roman" w:cs="Times New Roman"/>
          <w:sz w:val="24"/>
          <w:szCs w:val="24"/>
        </w:rPr>
        <w:lastRenderedPageBreak/>
        <w:t>usaha.</w:t>
      </w:r>
      <w:proofErr w:type="gramEnd"/>
      <w:r>
        <w:rPr>
          <w:rFonts w:ascii="Times New Roman" w:eastAsia="Times New Roman" w:hAnsi="Times New Roman" w:cs="Times New Roman"/>
          <w:sz w:val="24"/>
          <w:szCs w:val="24"/>
        </w:rPr>
        <w:t xml:space="preserve"> Biaya tetap tersebut dibedakan berdasarkan biaya pajak kendaraan sepeda motor dengan biaya depresiasi alat seperti: sepeda motor, gerobak, kereta arco dan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belanja. Rata-rata biaya penyusutan biaya pajak STNK untuk 7 orang responden pedagang sayur keliling yang menggunakan sepeda motor yaitu sebesar Rp </w:t>
      </w:r>
      <w:r w:rsidRPr="003229FE">
        <w:rPr>
          <w:rFonts w:ascii="Times New Roman" w:eastAsia="Times New Roman" w:hAnsi="Times New Roman" w:cs="Times New Roman"/>
          <w:sz w:val="24"/>
          <w:szCs w:val="24"/>
        </w:rPr>
        <w:t>87</w:t>
      </w:r>
      <w:r>
        <w:rPr>
          <w:rFonts w:ascii="Times New Roman" w:eastAsia="Times New Roman" w:hAnsi="Times New Roman" w:cs="Times New Roman"/>
          <w:sz w:val="24"/>
          <w:szCs w:val="24"/>
        </w:rPr>
        <w:t>.</w:t>
      </w:r>
      <w:r w:rsidRPr="003229FE">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per tahun dan rata-rata biaya depresiasi alat yaitu sebesar Rp </w:t>
      </w:r>
      <w:r w:rsidRPr="003229FE">
        <w:rPr>
          <w:rFonts w:ascii="Times New Roman" w:eastAsia="Times New Roman" w:hAnsi="Times New Roman" w:cs="Times New Roman"/>
          <w:sz w:val="24"/>
          <w:szCs w:val="24"/>
        </w:rPr>
        <w:t>250</w:t>
      </w:r>
      <w:r>
        <w:rPr>
          <w:rFonts w:ascii="Times New Roman" w:eastAsia="Times New Roman" w:hAnsi="Times New Roman" w:cs="Times New Roman"/>
          <w:sz w:val="24"/>
          <w:szCs w:val="24"/>
        </w:rPr>
        <w:t>.</w:t>
      </w:r>
      <w:r w:rsidRPr="003229FE">
        <w:rPr>
          <w:rFonts w:ascii="Times New Roman" w:eastAsia="Times New Roman" w:hAnsi="Times New Roman" w:cs="Times New Roman"/>
          <w:sz w:val="24"/>
          <w:szCs w:val="24"/>
        </w:rPr>
        <w:t>600</w:t>
      </w:r>
      <w:r>
        <w:rPr>
          <w:rFonts w:ascii="Times New Roman" w:eastAsia="Times New Roman" w:hAnsi="Times New Roman" w:cs="Times New Roman"/>
          <w:sz w:val="24"/>
          <w:szCs w:val="24"/>
        </w:rPr>
        <w:t xml:space="preserve"> per tahun dengan total biaya tetap yaitu sebesar Rp </w:t>
      </w:r>
      <w:r w:rsidRPr="007F40E2">
        <w:rPr>
          <w:rFonts w:ascii="Times New Roman" w:eastAsia="Times New Roman" w:hAnsi="Times New Roman" w:cs="Times New Roman"/>
          <w:sz w:val="24"/>
          <w:szCs w:val="24"/>
        </w:rPr>
        <w:t>338</w:t>
      </w:r>
      <w:r>
        <w:rPr>
          <w:rFonts w:ascii="Times New Roman" w:eastAsia="Times New Roman" w:hAnsi="Times New Roman" w:cs="Times New Roman"/>
          <w:sz w:val="24"/>
          <w:szCs w:val="24"/>
        </w:rPr>
        <w:t>.</w:t>
      </w:r>
      <w:r w:rsidRPr="007F40E2">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per tahun. Total biaya pembelian barang, biaya operasional dan biaya tetap yaitu sebesar                       Rp </w:t>
      </w:r>
      <w:r w:rsidRPr="007F40E2">
        <w:rPr>
          <w:rFonts w:ascii="Times New Roman" w:eastAsia="Times New Roman" w:hAnsi="Times New Roman" w:cs="Times New Roman"/>
          <w:sz w:val="24"/>
          <w:szCs w:val="24"/>
        </w:rPr>
        <w:t>225</w:t>
      </w:r>
      <w:r>
        <w:rPr>
          <w:rFonts w:ascii="Times New Roman" w:eastAsia="Times New Roman" w:hAnsi="Times New Roman" w:cs="Times New Roman"/>
          <w:sz w:val="24"/>
          <w:szCs w:val="24"/>
        </w:rPr>
        <w:t>.</w:t>
      </w:r>
      <w:r w:rsidRPr="007F40E2">
        <w:rPr>
          <w:rFonts w:ascii="Times New Roman" w:eastAsia="Times New Roman" w:hAnsi="Times New Roman" w:cs="Times New Roman"/>
          <w:sz w:val="24"/>
          <w:szCs w:val="24"/>
        </w:rPr>
        <w:t>355</w:t>
      </w:r>
      <w:r>
        <w:rPr>
          <w:rFonts w:ascii="Times New Roman" w:eastAsia="Times New Roman" w:hAnsi="Times New Roman" w:cs="Times New Roman"/>
          <w:sz w:val="24"/>
          <w:szCs w:val="24"/>
        </w:rPr>
        <w:t>.</w:t>
      </w:r>
      <w:r w:rsidRPr="007F40E2">
        <w:rPr>
          <w:rFonts w:ascii="Times New Roman" w:eastAsia="Times New Roman" w:hAnsi="Times New Roman" w:cs="Times New Roman"/>
          <w:sz w:val="24"/>
          <w:szCs w:val="24"/>
        </w:rPr>
        <w:t>140</w:t>
      </w:r>
      <w:r>
        <w:rPr>
          <w:rFonts w:ascii="Times New Roman" w:eastAsia="Times New Roman" w:hAnsi="Times New Roman" w:cs="Times New Roman"/>
          <w:sz w:val="24"/>
          <w:szCs w:val="24"/>
        </w:rPr>
        <w:t xml:space="preserve"> per tahun.</w:t>
      </w:r>
    </w:p>
    <w:p w:rsidR="007E3C6E" w:rsidRDefault="007E3C6E" w:rsidP="007E3C6E">
      <w:pPr>
        <w:pStyle w:val="ListParagraph"/>
        <w:spacing w:line="240" w:lineRule="auto"/>
        <w:ind w:left="0" w:firstLine="709"/>
        <w:jc w:val="both"/>
        <w:rPr>
          <w:rFonts w:ascii="Times New Roman" w:hAnsi="Times New Roman" w:cs="Times New Roman"/>
          <w:color w:val="000000"/>
          <w:sz w:val="24"/>
          <w:szCs w:val="24"/>
        </w:rPr>
      </w:pPr>
      <w:proofErr w:type="gramStart"/>
      <w:r w:rsidRPr="004F328A">
        <w:rPr>
          <w:rFonts w:ascii="Times New Roman" w:hAnsi="Times New Roman" w:cs="Times New Roman"/>
          <w:color w:val="000000"/>
          <w:sz w:val="24"/>
          <w:szCs w:val="24"/>
        </w:rPr>
        <w:t>Pada pe</w:t>
      </w:r>
      <w:r>
        <w:rPr>
          <w:rFonts w:ascii="Times New Roman" w:hAnsi="Times New Roman" w:cs="Times New Roman"/>
          <w:color w:val="000000"/>
          <w:sz w:val="24"/>
          <w:szCs w:val="24"/>
        </w:rPr>
        <w:t xml:space="preserve">nelitian ini </w:t>
      </w:r>
      <w:r w:rsidRPr="004F328A">
        <w:rPr>
          <w:rFonts w:ascii="Times New Roman" w:hAnsi="Times New Roman" w:cs="Times New Roman"/>
          <w:color w:val="000000"/>
          <w:sz w:val="24"/>
          <w:szCs w:val="24"/>
        </w:rPr>
        <w:t>pedagang sayur keliling tidak mengeluarkan biaya tenaga kerja.</w:t>
      </w:r>
      <w:proofErr w:type="gramEnd"/>
      <w:r w:rsidRPr="004F328A">
        <w:rPr>
          <w:rFonts w:ascii="Times New Roman" w:hAnsi="Times New Roman" w:cs="Times New Roman"/>
          <w:color w:val="000000"/>
          <w:sz w:val="24"/>
          <w:szCs w:val="24"/>
        </w:rPr>
        <w:t xml:space="preserve"> Tenaga kerja yang dipakai adalah tenaga</w:t>
      </w:r>
      <w:r>
        <w:rPr>
          <w:rFonts w:ascii="Times New Roman" w:hAnsi="Times New Roman" w:cs="Times New Roman"/>
          <w:color w:val="000000"/>
          <w:sz w:val="24"/>
          <w:szCs w:val="24"/>
        </w:rPr>
        <w:t xml:space="preserve"> kerja pedagang sayur keliling </w:t>
      </w:r>
      <w:r w:rsidRPr="004F328A">
        <w:rPr>
          <w:rFonts w:ascii="Times New Roman" w:hAnsi="Times New Roman" w:cs="Times New Roman"/>
          <w:color w:val="000000"/>
          <w:sz w:val="24"/>
          <w:szCs w:val="24"/>
        </w:rPr>
        <w:t xml:space="preserve">itu sendiri, bila upah tenaga kerja dihitung maka pendapatan dari upah </w:t>
      </w:r>
      <w:proofErr w:type="gramStart"/>
      <w:r w:rsidRPr="004F328A">
        <w:rPr>
          <w:rFonts w:ascii="Times New Roman" w:hAnsi="Times New Roman" w:cs="Times New Roman"/>
          <w:color w:val="000000"/>
          <w:sz w:val="24"/>
          <w:szCs w:val="24"/>
        </w:rPr>
        <w:t>akan</w:t>
      </w:r>
      <w:proofErr w:type="gramEnd"/>
      <w:r w:rsidRPr="004F328A">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iterima oleh pedagang sayur keliling </w:t>
      </w:r>
      <w:r w:rsidRPr="004F328A">
        <w:rPr>
          <w:rFonts w:ascii="Times New Roman" w:hAnsi="Times New Roman" w:cs="Times New Roman"/>
          <w:color w:val="000000"/>
          <w:sz w:val="24"/>
          <w:szCs w:val="24"/>
        </w:rPr>
        <w:t>itu sendiri.</w:t>
      </w:r>
    </w:p>
    <w:p w:rsidR="007E3C6E" w:rsidRDefault="007E3C6E" w:rsidP="007E3C6E">
      <w:pPr>
        <w:tabs>
          <w:tab w:val="left" w:pos="709"/>
        </w:tabs>
        <w:spacing w:after="12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Pendapatan pedagang sayur keliling diperoleh berdasarkan selisih dari total penerimaan dengan biaya yang dikeluarkan dalam melakukan aktivitas produktif sebagai pedagang sayur keliling. </w:t>
      </w:r>
      <w:proofErr w:type="gramStart"/>
      <w:r>
        <w:rPr>
          <w:rFonts w:ascii="Times New Roman" w:eastAsia="Times New Roman" w:hAnsi="Times New Roman" w:cs="Times New Roman"/>
          <w:sz w:val="24"/>
          <w:szCs w:val="24"/>
        </w:rPr>
        <w:t xml:space="preserve">Rata-rata pendapatan pedagang sayur keliling yaitu sebesar Rp </w:t>
      </w:r>
      <w:r w:rsidRPr="007165D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Pr="007165DB">
        <w:rPr>
          <w:rFonts w:ascii="Times New Roman" w:eastAsia="Times New Roman" w:hAnsi="Times New Roman" w:cs="Times New Roman"/>
          <w:sz w:val="24"/>
          <w:szCs w:val="24"/>
        </w:rPr>
        <w:t>604</w:t>
      </w:r>
      <w:r>
        <w:rPr>
          <w:rFonts w:ascii="Times New Roman" w:eastAsia="Times New Roman" w:hAnsi="Times New Roman" w:cs="Times New Roman"/>
          <w:sz w:val="24"/>
          <w:szCs w:val="24"/>
        </w:rPr>
        <w:t>.</w:t>
      </w:r>
      <w:r w:rsidRPr="007165DB">
        <w:rPr>
          <w:rFonts w:ascii="Times New Roman" w:eastAsia="Times New Roman" w:hAnsi="Times New Roman" w:cs="Times New Roman"/>
          <w:sz w:val="24"/>
          <w:szCs w:val="24"/>
        </w:rPr>
        <w:t>060</w:t>
      </w:r>
      <w:r>
        <w:rPr>
          <w:rFonts w:ascii="Times New Roman" w:eastAsia="Times New Roman" w:hAnsi="Times New Roman" w:cs="Times New Roman"/>
          <w:sz w:val="24"/>
          <w:szCs w:val="24"/>
        </w:rPr>
        <w:t xml:space="preserve"> per tahun artinya sumber pendapatan dari pedagang sayur keliling mampu memenuhi kebutuhan rumahtangganya.</w:t>
      </w:r>
      <w:proofErr w:type="gramEnd"/>
      <w:r>
        <w:rPr>
          <w:rFonts w:ascii="Times New Roman" w:eastAsia="Times New Roman" w:hAnsi="Times New Roman" w:cs="Times New Roman"/>
          <w:sz w:val="24"/>
          <w:szCs w:val="24"/>
        </w:rPr>
        <w:t xml:space="preserve"> </w:t>
      </w:r>
      <w:proofErr w:type="gramStart"/>
      <w:r w:rsidRPr="004F328A">
        <w:rPr>
          <w:rFonts w:ascii="Times New Roman" w:hAnsi="Times New Roman" w:cs="Times New Roman"/>
          <w:color w:val="000000"/>
          <w:sz w:val="24"/>
          <w:szCs w:val="24"/>
        </w:rPr>
        <w:t>Besar kecilnya pendapatan sangat dipengaruhi oleh penjualan, harga yang berlaku dan biaya yang dikeluarkan.</w:t>
      </w:r>
      <w:proofErr w:type="gramEnd"/>
      <w:r w:rsidRPr="004F328A">
        <w:rPr>
          <w:rFonts w:ascii="Times New Roman" w:hAnsi="Times New Roman" w:cs="Times New Roman"/>
          <w:color w:val="000000"/>
          <w:sz w:val="24"/>
          <w:szCs w:val="24"/>
        </w:rPr>
        <w:t xml:space="preserve"> Harga barang yang dijual yang berlaku di Keca</w:t>
      </w:r>
      <w:r>
        <w:rPr>
          <w:rFonts w:ascii="Times New Roman" w:hAnsi="Times New Roman" w:cs="Times New Roman"/>
          <w:color w:val="000000"/>
          <w:sz w:val="24"/>
          <w:szCs w:val="24"/>
        </w:rPr>
        <w:t xml:space="preserve">matan Praya Timur relatif </w:t>
      </w:r>
      <w:proofErr w:type="gramStart"/>
      <w:r w:rsidRPr="004F328A">
        <w:rPr>
          <w:rFonts w:ascii="Times New Roman" w:hAnsi="Times New Roman" w:cs="Times New Roman"/>
          <w:color w:val="000000"/>
          <w:sz w:val="24"/>
          <w:szCs w:val="24"/>
        </w:rPr>
        <w:t>sama</w:t>
      </w:r>
      <w:proofErr w:type="gramEnd"/>
      <w:r w:rsidRPr="004F328A">
        <w:rPr>
          <w:rFonts w:ascii="Times New Roman" w:hAnsi="Times New Roman" w:cs="Times New Roman"/>
          <w:color w:val="000000"/>
          <w:sz w:val="24"/>
          <w:szCs w:val="24"/>
        </w:rPr>
        <w:t xml:space="preserve"> dengan harga yang ada di pasar. </w:t>
      </w:r>
      <w:proofErr w:type="gramStart"/>
      <w:r w:rsidRPr="004F328A">
        <w:rPr>
          <w:rFonts w:ascii="Times New Roman" w:hAnsi="Times New Roman" w:cs="Times New Roman"/>
          <w:color w:val="000000"/>
          <w:sz w:val="24"/>
          <w:szCs w:val="24"/>
        </w:rPr>
        <w:t>Namun, yang menjadi pembedanya adalah barang tersebut langsung di antarkan oleh pedagang sayur keliling ke konsumen tanpa harus pergi ke pasar.</w:t>
      </w:r>
      <w:proofErr w:type="gramEnd"/>
    </w:p>
    <w:p w:rsidR="007E3C6E" w:rsidRPr="007E3C6E" w:rsidRDefault="007E3C6E" w:rsidP="00506ED2">
      <w:pPr>
        <w:spacing w:before="120" w:after="120" w:line="240" w:lineRule="auto"/>
        <w:jc w:val="both"/>
        <w:rPr>
          <w:rFonts w:ascii="Times New Roman" w:eastAsia="Times New Roman" w:hAnsi="Times New Roman" w:cs="Times New Roman"/>
          <w:b/>
          <w:color w:val="000000"/>
          <w:sz w:val="24"/>
          <w:szCs w:val="24"/>
        </w:rPr>
      </w:pPr>
      <w:r w:rsidRPr="007E3C6E">
        <w:rPr>
          <w:rFonts w:ascii="Times New Roman" w:eastAsia="Times New Roman" w:hAnsi="Times New Roman" w:cs="Times New Roman"/>
          <w:b/>
          <w:color w:val="000000"/>
          <w:sz w:val="24"/>
          <w:szCs w:val="24"/>
        </w:rPr>
        <w:lastRenderedPageBreak/>
        <w:t>Kontribusi Pendapatan Pedagang Sayur Keliling di Kecamatan Praya Timur Kabupaten Lombok Tengah</w:t>
      </w:r>
    </w:p>
    <w:p w:rsidR="00506ED2" w:rsidRDefault="00506ED2" w:rsidP="00506ED2">
      <w:pPr>
        <w:spacing w:line="240" w:lineRule="auto"/>
        <w:ind w:firstLine="709"/>
        <w:jc w:val="both"/>
        <w:rPr>
          <w:rFonts w:ascii="Times New Roman" w:eastAsia="Times New Roman" w:hAnsi="Times New Roman" w:cs="Times New Roman"/>
          <w:sz w:val="24"/>
          <w:szCs w:val="24"/>
        </w:rPr>
      </w:pPr>
    </w:p>
    <w:p w:rsidR="007E3C6E" w:rsidRPr="008A5170" w:rsidRDefault="007E3C6E" w:rsidP="00506ED2">
      <w:pPr>
        <w:spacing w:line="240" w:lineRule="auto"/>
        <w:ind w:firstLine="709"/>
        <w:jc w:val="both"/>
        <w:rPr>
          <w:rFonts w:ascii="Times New Roman" w:eastAsia="Times New Roman" w:hAnsi="Times New Roman" w:cs="Times New Roman"/>
          <w:b/>
          <w:color w:val="000000"/>
          <w:sz w:val="24"/>
          <w:szCs w:val="24"/>
        </w:rPr>
      </w:pPr>
      <w:proofErr w:type="gramStart"/>
      <w:r w:rsidRPr="009617D4">
        <w:rPr>
          <w:rFonts w:ascii="Times New Roman" w:eastAsia="Times New Roman" w:hAnsi="Times New Roman" w:cs="Times New Roman"/>
          <w:sz w:val="24"/>
          <w:szCs w:val="24"/>
        </w:rPr>
        <w:lastRenderedPageBreak/>
        <w:t xml:space="preserve">Kontribusi </w:t>
      </w:r>
      <w:r>
        <w:rPr>
          <w:rFonts w:ascii="Times New Roman" w:eastAsia="Times New Roman" w:hAnsi="Times New Roman" w:cs="Times New Roman"/>
          <w:sz w:val="24"/>
          <w:szCs w:val="24"/>
        </w:rPr>
        <w:t xml:space="preserve">dari </w:t>
      </w:r>
      <w:r w:rsidRPr="009617D4">
        <w:rPr>
          <w:rFonts w:ascii="Times New Roman" w:eastAsia="Times New Roman" w:hAnsi="Times New Roman" w:cs="Times New Roman"/>
          <w:sz w:val="24"/>
          <w:szCs w:val="24"/>
        </w:rPr>
        <w:t>Berbag</w:t>
      </w:r>
      <w:r>
        <w:rPr>
          <w:rFonts w:ascii="Times New Roman" w:eastAsia="Times New Roman" w:hAnsi="Times New Roman" w:cs="Times New Roman"/>
          <w:sz w:val="24"/>
          <w:szCs w:val="24"/>
        </w:rPr>
        <w:t>ai Sumber Pendapatan Pada Rumaht</w:t>
      </w:r>
      <w:r w:rsidRPr="009617D4">
        <w:rPr>
          <w:rFonts w:ascii="Times New Roman" w:eastAsia="Times New Roman" w:hAnsi="Times New Roman" w:cs="Times New Roman"/>
          <w:sz w:val="24"/>
          <w:szCs w:val="24"/>
        </w:rPr>
        <w:t>angga Pedagang Sayuran Keliling di Kecamatan Praya Timur Kabupaten Lombok Tengah, Tahun 2018</w:t>
      </w:r>
      <w:r w:rsidR="00F576E0">
        <w:rPr>
          <w:rFonts w:ascii="Times New Roman" w:eastAsia="Times New Roman" w:hAnsi="Times New Roman" w:cs="Times New Roman"/>
          <w:sz w:val="24"/>
          <w:szCs w:val="24"/>
        </w:rPr>
        <w:t xml:space="preserve"> disajikan pada Tabel 4.6</w:t>
      </w:r>
      <w:r>
        <w:rPr>
          <w:rFonts w:ascii="Times New Roman" w:eastAsia="Times New Roman" w:hAnsi="Times New Roman" w:cs="Times New Roman"/>
          <w:sz w:val="24"/>
          <w:szCs w:val="24"/>
        </w:rPr>
        <w:t>.</w:t>
      </w:r>
      <w:proofErr w:type="gramEnd"/>
    </w:p>
    <w:p w:rsidR="00F576E0" w:rsidRDefault="00F576E0" w:rsidP="007E3C6E">
      <w:pPr>
        <w:tabs>
          <w:tab w:val="left" w:pos="709"/>
        </w:tabs>
        <w:spacing w:after="120" w:line="240" w:lineRule="auto"/>
        <w:jc w:val="both"/>
        <w:rPr>
          <w:rFonts w:ascii="Times New Roman" w:hAnsi="Times New Roman" w:cs="Times New Roman"/>
          <w:sz w:val="24"/>
          <w:szCs w:val="24"/>
        </w:rPr>
        <w:sectPr w:rsidR="00F576E0" w:rsidSect="007E3C6E">
          <w:type w:val="continuous"/>
          <w:pgSz w:w="11907" w:h="16840" w:code="9"/>
          <w:pgMar w:top="1871" w:right="1531" w:bottom="1361" w:left="2041" w:header="1418" w:footer="720" w:gutter="0"/>
          <w:cols w:num="2"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088"/>
      </w:tblGrid>
      <w:tr w:rsidR="00F576E0" w:rsidTr="00F576E0">
        <w:tc>
          <w:tcPr>
            <w:tcW w:w="1276" w:type="dxa"/>
          </w:tcPr>
          <w:p w:rsidR="00F576E0" w:rsidRDefault="00F576E0" w:rsidP="002C1748">
            <w:pPr>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Tabel 4.6.</w:t>
            </w:r>
          </w:p>
        </w:tc>
        <w:tc>
          <w:tcPr>
            <w:tcW w:w="7088" w:type="dxa"/>
          </w:tcPr>
          <w:p w:rsidR="00F576E0" w:rsidRDefault="00F576E0" w:rsidP="00506ED2">
            <w:pPr>
              <w:ind w:left="-108"/>
              <w:jc w:val="both"/>
              <w:rPr>
                <w:rFonts w:ascii="Times New Roman" w:eastAsia="Times New Roman" w:hAnsi="Times New Roman" w:cs="Times New Roman"/>
                <w:color w:val="000000"/>
                <w:sz w:val="24"/>
                <w:szCs w:val="24"/>
              </w:rPr>
            </w:pPr>
            <w:r w:rsidRPr="009617D4">
              <w:rPr>
                <w:rFonts w:ascii="Times New Roman" w:eastAsia="Times New Roman" w:hAnsi="Times New Roman" w:cs="Times New Roman"/>
                <w:sz w:val="24"/>
                <w:szCs w:val="24"/>
              </w:rPr>
              <w:t xml:space="preserve">Kontribusi </w:t>
            </w:r>
            <w:r>
              <w:rPr>
                <w:rFonts w:ascii="Times New Roman" w:eastAsia="Times New Roman" w:hAnsi="Times New Roman" w:cs="Times New Roman"/>
                <w:sz w:val="24"/>
                <w:szCs w:val="24"/>
              </w:rPr>
              <w:t xml:space="preserve">dari </w:t>
            </w:r>
            <w:r w:rsidRPr="009617D4">
              <w:rPr>
                <w:rFonts w:ascii="Times New Roman" w:eastAsia="Times New Roman" w:hAnsi="Times New Roman" w:cs="Times New Roman"/>
                <w:sz w:val="24"/>
                <w:szCs w:val="24"/>
              </w:rPr>
              <w:t>Berbag</w:t>
            </w:r>
            <w:r>
              <w:rPr>
                <w:rFonts w:ascii="Times New Roman" w:eastAsia="Times New Roman" w:hAnsi="Times New Roman" w:cs="Times New Roman"/>
                <w:sz w:val="24"/>
                <w:szCs w:val="24"/>
              </w:rPr>
              <w:t>ai Sumber Pendapatan Pada Rumaht</w:t>
            </w:r>
            <w:r w:rsidRPr="009617D4">
              <w:rPr>
                <w:rFonts w:ascii="Times New Roman" w:eastAsia="Times New Roman" w:hAnsi="Times New Roman" w:cs="Times New Roman"/>
                <w:sz w:val="24"/>
                <w:szCs w:val="24"/>
              </w:rPr>
              <w:t>angga Pedagang Sayuran Keliling di Kecamatan Praya Timur Kabupaten Lombok Tengah, Tahun 2018</w:t>
            </w:r>
            <w:r>
              <w:rPr>
                <w:rFonts w:ascii="Times New Roman" w:eastAsia="Times New Roman" w:hAnsi="Times New Roman" w:cs="Times New Roman"/>
                <w:sz w:val="24"/>
                <w:szCs w:val="24"/>
              </w:rPr>
              <w:t>.</w:t>
            </w:r>
          </w:p>
        </w:tc>
      </w:tr>
    </w:tbl>
    <w:tbl>
      <w:tblPr>
        <w:tblW w:w="8379" w:type="dxa"/>
        <w:tblInd w:w="93" w:type="dxa"/>
        <w:tblLook w:val="04A0"/>
      </w:tblPr>
      <w:tblGrid>
        <w:gridCol w:w="1000"/>
        <w:gridCol w:w="2417"/>
        <w:gridCol w:w="2268"/>
        <w:gridCol w:w="2694"/>
      </w:tblGrid>
      <w:tr w:rsidR="00F576E0" w:rsidRPr="009617D4" w:rsidTr="00F576E0">
        <w:trPr>
          <w:trHeight w:val="315"/>
        </w:trPr>
        <w:tc>
          <w:tcPr>
            <w:tcW w:w="1000" w:type="dxa"/>
            <w:tcBorders>
              <w:top w:val="single" w:sz="4" w:space="0" w:color="auto"/>
            </w:tcBorders>
            <w:shd w:val="clear" w:color="auto" w:fill="auto"/>
            <w:vAlign w:val="center"/>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 </w:t>
            </w:r>
          </w:p>
        </w:tc>
        <w:tc>
          <w:tcPr>
            <w:tcW w:w="2417" w:type="dxa"/>
            <w:tcBorders>
              <w:top w:val="single" w:sz="4" w:space="0" w:color="auto"/>
            </w:tcBorders>
            <w:shd w:val="clear" w:color="auto" w:fill="auto"/>
            <w:vAlign w:val="center"/>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Sumber Pendapatan</w:t>
            </w:r>
          </w:p>
        </w:tc>
        <w:tc>
          <w:tcPr>
            <w:tcW w:w="2268" w:type="dxa"/>
            <w:tcBorders>
              <w:top w:val="single" w:sz="4" w:space="0" w:color="auto"/>
            </w:tcBorders>
            <w:shd w:val="clear" w:color="auto" w:fill="auto"/>
            <w:vAlign w:val="center"/>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Pendapatan</w:t>
            </w:r>
          </w:p>
        </w:tc>
        <w:tc>
          <w:tcPr>
            <w:tcW w:w="2694" w:type="dxa"/>
            <w:tcBorders>
              <w:top w:val="single" w:sz="4" w:space="0" w:color="auto"/>
            </w:tcBorders>
            <w:shd w:val="clear" w:color="auto" w:fill="auto"/>
            <w:vAlign w:val="center"/>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Kontribusi  Pendapatan</w:t>
            </w:r>
          </w:p>
        </w:tc>
      </w:tr>
      <w:tr w:rsidR="00F576E0" w:rsidRPr="009617D4" w:rsidTr="00F576E0">
        <w:trPr>
          <w:trHeight w:val="196"/>
        </w:trPr>
        <w:tc>
          <w:tcPr>
            <w:tcW w:w="1000"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No.</w:t>
            </w:r>
          </w:p>
        </w:tc>
        <w:tc>
          <w:tcPr>
            <w:tcW w:w="2417"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Rumah Tangga</w:t>
            </w:r>
          </w:p>
        </w:tc>
        <w:tc>
          <w:tcPr>
            <w:tcW w:w="2268"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per Tahun</w:t>
            </w:r>
          </w:p>
        </w:tc>
        <w:tc>
          <w:tcPr>
            <w:tcW w:w="2694"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Menurut Sumbernya</w:t>
            </w:r>
          </w:p>
        </w:tc>
      </w:tr>
      <w:tr w:rsidR="00F576E0" w:rsidRPr="009617D4" w:rsidTr="00F576E0">
        <w:trPr>
          <w:trHeight w:val="314"/>
        </w:trPr>
        <w:tc>
          <w:tcPr>
            <w:tcW w:w="1000" w:type="dxa"/>
            <w:tcBorders>
              <w:bottom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 </w:t>
            </w:r>
          </w:p>
        </w:tc>
        <w:tc>
          <w:tcPr>
            <w:tcW w:w="2417" w:type="dxa"/>
            <w:tcBorders>
              <w:bottom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 </w:t>
            </w:r>
          </w:p>
        </w:tc>
        <w:tc>
          <w:tcPr>
            <w:tcW w:w="2268" w:type="dxa"/>
            <w:tcBorders>
              <w:bottom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(Rp/th)</w:t>
            </w:r>
          </w:p>
        </w:tc>
        <w:tc>
          <w:tcPr>
            <w:tcW w:w="2694" w:type="dxa"/>
            <w:tcBorders>
              <w:bottom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w:t>
            </w:r>
          </w:p>
        </w:tc>
      </w:tr>
      <w:tr w:rsidR="00F576E0" w:rsidRPr="009617D4" w:rsidTr="00F576E0">
        <w:trPr>
          <w:trHeight w:val="295"/>
        </w:trPr>
        <w:tc>
          <w:tcPr>
            <w:tcW w:w="1000" w:type="dxa"/>
            <w:tcBorders>
              <w:top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1</w:t>
            </w:r>
          </w:p>
        </w:tc>
        <w:tc>
          <w:tcPr>
            <w:tcW w:w="2417" w:type="dxa"/>
            <w:tcBorders>
              <w:top w:val="single" w:sz="4" w:space="0" w:color="auto"/>
            </w:tcBorders>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Pedagang Sayuran</w:t>
            </w:r>
          </w:p>
        </w:tc>
        <w:tc>
          <w:tcPr>
            <w:tcW w:w="2268" w:type="dxa"/>
            <w:tcBorders>
              <w:top w:val="single" w:sz="4" w:space="0" w:color="auto"/>
            </w:tcBorders>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26</w:t>
            </w:r>
            <w:r>
              <w:rPr>
                <w:rFonts w:ascii="Times New Roman" w:eastAsia="Times New Roman" w:hAnsi="Times New Roman" w:cs="Times New Roman"/>
              </w:rPr>
              <w:t>.</w:t>
            </w:r>
            <w:r w:rsidRPr="009617D4">
              <w:rPr>
                <w:rFonts w:ascii="Times New Roman" w:eastAsia="Times New Roman" w:hAnsi="Times New Roman" w:cs="Times New Roman"/>
              </w:rPr>
              <w:t>604</w:t>
            </w:r>
            <w:r>
              <w:rPr>
                <w:rFonts w:ascii="Times New Roman" w:eastAsia="Times New Roman" w:hAnsi="Times New Roman" w:cs="Times New Roman"/>
              </w:rPr>
              <w:t>.</w:t>
            </w:r>
            <w:r w:rsidRPr="009617D4">
              <w:rPr>
                <w:rFonts w:ascii="Times New Roman" w:eastAsia="Times New Roman" w:hAnsi="Times New Roman" w:cs="Times New Roman"/>
              </w:rPr>
              <w:t>060</w:t>
            </w:r>
            <w:r>
              <w:rPr>
                <w:rFonts w:ascii="Times New Roman" w:eastAsia="Times New Roman" w:hAnsi="Times New Roman" w:cs="Times New Roman"/>
              </w:rPr>
              <w:t>,</w:t>
            </w:r>
            <w:r w:rsidRPr="009617D4">
              <w:rPr>
                <w:rFonts w:ascii="Times New Roman" w:eastAsia="Times New Roman" w:hAnsi="Times New Roman" w:cs="Times New Roman"/>
              </w:rPr>
              <w:t>00</w:t>
            </w:r>
          </w:p>
        </w:tc>
        <w:tc>
          <w:tcPr>
            <w:tcW w:w="2694" w:type="dxa"/>
            <w:tcBorders>
              <w:top w:val="single" w:sz="4" w:space="0" w:color="auto"/>
            </w:tcBorders>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81</w:t>
            </w:r>
            <w:r>
              <w:rPr>
                <w:rFonts w:ascii="Times New Roman" w:eastAsia="Times New Roman" w:hAnsi="Times New Roman" w:cs="Times New Roman"/>
              </w:rPr>
              <w:t>,</w:t>
            </w:r>
            <w:r w:rsidRPr="009617D4">
              <w:rPr>
                <w:rFonts w:ascii="Times New Roman" w:eastAsia="Times New Roman" w:hAnsi="Times New Roman" w:cs="Times New Roman"/>
              </w:rPr>
              <w:t>26</w:t>
            </w:r>
          </w:p>
        </w:tc>
      </w:tr>
      <w:tr w:rsidR="00F576E0" w:rsidRPr="009617D4" w:rsidTr="00F576E0">
        <w:trPr>
          <w:trHeight w:val="296"/>
        </w:trPr>
        <w:tc>
          <w:tcPr>
            <w:tcW w:w="1000"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2</w:t>
            </w:r>
          </w:p>
        </w:tc>
        <w:tc>
          <w:tcPr>
            <w:tcW w:w="2417" w:type="dxa"/>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Usahatani Sendiri</w:t>
            </w:r>
          </w:p>
        </w:tc>
        <w:tc>
          <w:tcPr>
            <w:tcW w:w="2268"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Pr>
                <w:rFonts w:ascii="Times New Roman" w:eastAsia="Times New Roman" w:hAnsi="Times New Roman" w:cs="Times New Roman"/>
              </w:rPr>
              <w:t>5.449.508,00</w:t>
            </w:r>
          </w:p>
        </w:tc>
        <w:tc>
          <w:tcPr>
            <w:tcW w:w="2694"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16</w:t>
            </w:r>
            <w:r>
              <w:rPr>
                <w:rFonts w:ascii="Times New Roman" w:eastAsia="Times New Roman" w:hAnsi="Times New Roman" w:cs="Times New Roman"/>
              </w:rPr>
              <w:t>,</w:t>
            </w:r>
            <w:r w:rsidRPr="009617D4">
              <w:rPr>
                <w:rFonts w:ascii="Times New Roman" w:eastAsia="Times New Roman" w:hAnsi="Times New Roman" w:cs="Times New Roman"/>
              </w:rPr>
              <w:t>64</w:t>
            </w:r>
          </w:p>
        </w:tc>
      </w:tr>
      <w:tr w:rsidR="00F576E0" w:rsidRPr="009617D4" w:rsidTr="00F576E0">
        <w:trPr>
          <w:trHeight w:val="272"/>
        </w:trPr>
        <w:tc>
          <w:tcPr>
            <w:tcW w:w="1000"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3</w:t>
            </w:r>
          </w:p>
        </w:tc>
        <w:tc>
          <w:tcPr>
            <w:tcW w:w="2417" w:type="dxa"/>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Buruh Tani</w:t>
            </w:r>
          </w:p>
        </w:tc>
        <w:tc>
          <w:tcPr>
            <w:tcW w:w="2268"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340</w:t>
            </w:r>
            <w:r>
              <w:rPr>
                <w:rFonts w:ascii="Times New Roman" w:eastAsia="Times New Roman" w:hAnsi="Times New Roman" w:cs="Times New Roman"/>
              </w:rPr>
              <w:t>.</w:t>
            </w:r>
            <w:r w:rsidRPr="009617D4">
              <w:rPr>
                <w:rFonts w:ascii="Times New Roman" w:eastAsia="Times New Roman" w:hAnsi="Times New Roman" w:cs="Times New Roman"/>
              </w:rPr>
              <w:t>000</w:t>
            </w:r>
            <w:r>
              <w:rPr>
                <w:rFonts w:ascii="Times New Roman" w:eastAsia="Times New Roman" w:hAnsi="Times New Roman" w:cs="Times New Roman"/>
              </w:rPr>
              <w:t>,</w:t>
            </w:r>
            <w:r w:rsidRPr="009617D4">
              <w:rPr>
                <w:rFonts w:ascii="Times New Roman" w:eastAsia="Times New Roman" w:hAnsi="Times New Roman" w:cs="Times New Roman"/>
              </w:rPr>
              <w:t>00</w:t>
            </w:r>
          </w:p>
        </w:tc>
        <w:tc>
          <w:tcPr>
            <w:tcW w:w="2694"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1</w:t>
            </w:r>
            <w:r>
              <w:rPr>
                <w:rFonts w:ascii="Times New Roman" w:eastAsia="Times New Roman" w:hAnsi="Times New Roman" w:cs="Times New Roman"/>
              </w:rPr>
              <w:t>,</w:t>
            </w:r>
            <w:r w:rsidRPr="009617D4">
              <w:rPr>
                <w:rFonts w:ascii="Times New Roman" w:eastAsia="Times New Roman" w:hAnsi="Times New Roman" w:cs="Times New Roman"/>
              </w:rPr>
              <w:t>04</w:t>
            </w:r>
          </w:p>
        </w:tc>
      </w:tr>
      <w:tr w:rsidR="00F576E0" w:rsidRPr="009617D4" w:rsidTr="00F576E0">
        <w:trPr>
          <w:trHeight w:val="290"/>
        </w:trPr>
        <w:tc>
          <w:tcPr>
            <w:tcW w:w="1000"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4</w:t>
            </w:r>
          </w:p>
        </w:tc>
        <w:tc>
          <w:tcPr>
            <w:tcW w:w="2417" w:type="dxa"/>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Buruh Bangunan</w:t>
            </w:r>
          </w:p>
        </w:tc>
        <w:tc>
          <w:tcPr>
            <w:tcW w:w="2268"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10</w:t>
            </w:r>
            <w:r>
              <w:rPr>
                <w:rFonts w:ascii="Times New Roman" w:eastAsia="Times New Roman" w:hAnsi="Times New Roman" w:cs="Times New Roman"/>
              </w:rPr>
              <w:t>.</w:t>
            </w:r>
            <w:r w:rsidRPr="009617D4">
              <w:rPr>
                <w:rFonts w:ascii="Times New Roman" w:eastAsia="Times New Roman" w:hAnsi="Times New Roman" w:cs="Times New Roman"/>
              </w:rPr>
              <w:t>500</w:t>
            </w:r>
            <w:r>
              <w:rPr>
                <w:rFonts w:ascii="Times New Roman" w:eastAsia="Times New Roman" w:hAnsi="Times New Roman" w:cs="Times New Roman"/>
              </w:rPr>
              <w:t>,</w:t>
            </w:r>
            <w:r w:rsidRPr="009617D4">
              <w:rPr>
                <w:rFonts w:ascii="Times New Roman" w:eastAsia="Times New Roman" w:hAnsi="Times New Roman" w:cs="Times New Roman"/>
              </w:rPr>
              <w:t>00</w:t>
            </w:r>
          </w:p>
        </w:tc>
        <w:tc>
          <w:tcPr>
            <w:tcW w:w="2694"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0</w:t>
            </w:r>
            <w:r>
              <w:rPr>
                <w:rFonts w:ascii="Times New Roman" w:eastAsia="Times New Roman" w:hAnsi="Times New Roman" w:cs="Times New Roman"/>
              </w:rPr>
              <w:t>,</w:t>
            </w:r>
            <w:r w:rsidRPr="009617D4">
              <w:rPr>
                <w:rFonts w:ascii="Times New Roman" w:eastAsia="Times New Roman" w:hAnsi="Times New Roman" w:cs="Times New Roman"/>
              </w:rPr>
              <w:t>03</w:t>
            </w:r>
          </w:p>
        </w:tc>
      </w:tr>
      <w:tr w:rsidR="00F576E0" w:rsidRPr="009617D4" w:rsidTr="00F576E0">
        <w:trPr>
          <w:trHeight w:val="266"/>
        </w:trPr>
        <w:tc>
          <w:tcPr>
            <w:tcW w:w="1000" w:type="dxa"/>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5</w:t>
            </w:r>
          </w:p>
        </w:tc>
        <w:tc>
          <w:tcPr>
            <w:tcW w:w="2417" w:type="dxa"/>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Tukang Ojek</w:t>
            </w:r>
          </w:p>
        </w:tc>
        <w:tc>
          <w:tcPr>
            <w:tcW w:w="2268"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332</w:t>
            </w:r>
            <w:r>
              <w:rPr>
                <w:rFonts w:ascii="Times New Roman" w:eastAsia="Times New Roman" w:hAnsi="Times New Roman" w:cs="Times New Roman"/>
              </w:rPr>
              <w:t>.</w:t>
            </w:r>
            <w:r w:rsidRPr="009617D4">
              <w:rPr>
                <w:rFonts w:ascii="Times New Roman" w:eastAsia="Times New Roman" w:hAnsi="Times New Roman" w:cs="Times New Roman"/>
              </w:rPr>
              <w:t>500</w:t>
            </w:r>
            <w:r>
              <w:rPr>
                <w:rFonts w:ascii="Times New Roman" w:eastAsia="Times New Roman" w:hAnsi="Times New Roman" w:cs="Times New Roman"/>
              </w:rPr>
              <w:t>,</w:t>
            </w:r>
            <w:r w:rsidRPr="009617D4">
              <w:rPr>
                <w:rFonts w:ascii="Times New Roman" w:eastAsia="Times New Roman" w:hAnsi="Times New Roman" w:cs="Times New Roman"/>
              </w:rPr>
              <w:t>00</w:t>
            </w:r>
          </w:p>
        </w:tc>
        <w:tc>
          <w:tcPr>
            <w:tcW w:w="2694" w:type="dxa"/>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1</w:t>
            </w:r>
            <w:r>
              <w:rPr>
                <w:rFonts w:ascii="Times New Roman" w:eastAsia="Times New Roman" w:hAnsi="Times New Roman" w:cs="Times New Roman"/>
              </w:rPr>
              <w:t>,</w:t>
            </w:r>
            <w:r w:rsidRPr="009617D4">
              <w:rPr>
                <w:rFonts w:ascii="Times New Roman" w:eastAsia="Times New Roman" w:hAnsi="Times New Roman" w:cs="Times New Roman"/>
              </w:rPr>
              <w:t>02</w:t>
            </w:r>
          </w:p>
        </w:tc>
      </w:tr>
      <w:tr w:rsidR="00F576E0" w:rsidRPr="009617D4" w:rsidTr="00F576E0">
        <w:trPr>
          <w:trHeight w:val="298"/>
        </w:trPr>
        <w:tc>
          <w:tcPr>
            <w:tcW w:w="1000" w:type="dxa"/>
            <w:tcBorders>
              <w:bottom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6</w:t>
            </w:r>
          </w:p>
        </w:tc>
        <w:tc>
          <w:tcPr>
            <w:tcW w:w="2417" w:type="dxa"/>
            <w:tcBorders>
              <w:bottom w:val="single" w:sz="4" w:space="0" w:color="auto"/>
            </w:tcBorders>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Montir</w:t>
            </w:r>
          </w:p>
        </w:tc>
        <w:tc>
          <w:tcPr>
            <w:tcW w:w="2268" w:type="dxa"/>
            <w:tcBorders>
              <w:bottom w:val="single" w:sz="4" w:space="0" w:color="auto"/>
            </w:tcBorders>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3</w:t>
            </w:r>
            <w:r>
              <w:rPr>
                <w:rFonts w:ascii="Times New Roman" w:eastAsia="Times New Roman" w:hAnsi="Times New Roman" w:cs="Times New Roman"/>
              </w:rPr>
              <w:t>.</w:t>
            </w:r>
            <w:r w:rsidRPr="009617D4">
              <w:rPr>
                <w:rFonts w:ascii="Times New Roman" w:eastAsia="Times New Roman" w:hAnsi="Times New Roman" w:cs="Times New Roman"/>
              </w:rPr>
              <w:t>500</w:t>
            </w:r>
            <w:r>
              <w:rPr>
                <w:rFonts w:ascii="Times New Roman" w:eastAsia="Times New Roman" w:hAnsi="Times New Roman" w:cs="Times New Roman"/>
              </w:rPr>
              <w:t>,</w:t>
            </w:r>
            <w:r w:rsidRPr="009617D4">
              <w:rPr>
                <w:rFonts w:ascii="Times New Roman" w:eastAsia="Times New Roman" w:hAnsi="Times New Roman" w:cs="Times New Roman"/>
              </w:rPr>
              <w:t>00</w:t>
            </w:r>
          </w:p>
        </w:tc>
        <w:tc>
          <w:tcPr>
            <w:tcW w:w="2694" w:type="dxa"/>
            <w:tcBorders>
              <w:bottom w:val="single" w:sz="4" w:space="0" w:color="auto"/>
            </w:tcBorders>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0</w:t>
            </w:r>
            <w:r>
              <w:rPr>
                <w:rFonts w:ascii="Times New Roman" w:eastAsia="Times New Roman" w:hAnsi="Times New Roman" w:cs="Times New Roman"/>
              </w:rPr>
              <w:t>,</w:t>
            </w:r>
            <w:r w:rsidRPr="009617D4">
              <w:rPr>
                <w:rFonts w:ascii="Times New Roman" w:eastAsia="Times New Roman" w:hAnsi="Times New Roman" w:cs="Times New Roman"/>
              </w:rPr>
              <w:t>01</w:t>
            </w:r>
          </w:p>
        </w:tc>
      </w:tr>
      <w:tr w:rsidR="00F576E0" w:rsidRPr="009617D4" w:rsidTr="00F576E0">
        <w:trPr>
          <w:trHeight w:val="278"/>
        </w:trPr>
        <w:tc>
          <w:tcPr>
            <w:tcW w:w="1000" w:type="dxa"/>
            <w:tcBorders>
              <w:top w:val="single" w:sz="4" w:space="0" w:color="auto"/>
              <w:bottom w:val="single" w:sz="4" w:space="0" w:color="auto"/>
            </w:tcBorders>
            <w:shd w:val="clear" w:color="auto" w:fill="auto"/>
            <w:noWrap/>
            <w:vAlign w:val="bottom"/>
            <w:hideMark/>
          </w:tcPr>
          <w:p w:rsidR="00F576E0" w:rsidRPr="009617D4" w:rsidRDefault="00F576E0" w:rsidP="00506ED2">
            <w:pPr>
              <w:spacing w:line="240" w:lineRule="auto"/>
              <w:jc w:val="center"/>
              <w:rPr>
                <w:rFonts w:ascii="Times New Roman" w:eastAsia="Times New Roman" w:hAnsi="Times New Roman" w:cs="Times New Roman"/>
              </w:rPr>
            </w:pPr>
            <w:r w:rsidRPr="009617D4">
              <w:rPr>
                <w:rFonts w:ascii="Times New Roman" w:eastAsia="Times New Roman" w:hAnsi="Times New Roman" w:cs="Times New Roman"/>
              </w:rPr>
              <w:t> </w:t>
            </w:r>
          </w:p>
        </w:tc>
        <w:tc>
          <w:tcPr>
            <w:tcW w:w="2417" w:type="dxa"/>
            <w:tcBorders>
              <w:top w:val="single" w:sz="4" w:space="0" w:color="auto"/>
              <w:bottom w:val="single" w:sz="4" w:space="0" w:color="auto"/>
            </w:tcBorders>
            <w:shd w:val="clear" w:color="auto" w:fill="auto"/>
            <w:noWrap/>
            <w:vAlign w:val="bottom"/>
            <w:hideMark/>
          </w:tcPr>
          <w:p w:rsidR="00F576E0" w:rsidRPr="009617D4" w:rsidRDefault="00F576E0" w:rsidP="00506ED2">
            <w:pPr>
              <w:spacing w:line="240" w:lineRule="auto"/>
              <w:rPr>
                <w:rFonts w:ascii="Times New Roman" w:eastAsia="Times New Roman" w:hAnsi="Times New Roman" w:cs="Times New Roman"/>
              </w:rPr>
            </w:pPr>
            <w:r w:rsidRPr="009617D4">
              <w:rPr>
                <w:rFonts w:ascii="Times New Roman" w:eastAsia="Times New Roman" w:hAnsi="Times New Roman" w:cs="Times New Roman"/>
              </w:rPr>
              <w:t>Total</w:t>
            </w:r>
          </w:p>
        </w:tc>
        <w:tc>
          <w:tcPr>
            <w:tcW w:w="2268" w:type="dxa"/>
            <w:tcBorders>
              <w:top w:val="single" w:sz="4" w:space="0" w:color="auto"/>
              <w:bottom w:val="single" w:sz="4" w:space="0" w:color="auto"/>
            </w:tcBorders>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Pr>
                <w:rFonts w:ascii="Times New Roman" w:eastAsia="Times New Roman" w:hAnsi="Times New Roman" w:cs="Times New Roman"/>
              </w:rPr>
              <w:t>32.740.068,00</w:t>
            </w:r>
          </w:p>
        </w:tc>
        <w:tc>
          <w:tcPr>
            <w:tcW w:w="2694" w:type="dxa"/>
            <w:tcBorders>
              <w:top w:val="single" w:sz="4" w:space="0" w:color="auto"/>
              <w:bottom w:val="single" w:sz="4" w:space="0" w:color="auto"/>
            </w:tcBorders>
            <w:shd w:val="clear" w:color="auto" w:fill="auto"/>
            <w:noWrap/>
            <w:vAlign w:val="bottom"/>
            <w:hideMark/>
          </w:tcPr>
          <w:p w:rsidR="00F576E0" w:rsidRPr="009617D4" w:rsidRDefault="00F576E0" w:rsidP="00506ED2">
            <w:pPr>
              <w:spacing w:line="240" w:lineRule="auto"/>
              <w:jc w:val="right"/>
              <w:rPr>
                <w:rFonts w:ascii="Times New Roman" w:eastAsia="Times New Roman" w:hAnsi="Times New Roman" w:cs="Times New Roman"/>
              </w:rPr>
            </w:pPr>
            <w:r w:rsidRPr="009617D4">
              <w:rPr>
                <w:rFonts w:ascii="Times New Roman" w:eastAsia="Times New Roman" w:hAnsi="Times New Roman" w:cs="Times New Roman"/>
              </w:rPr>
              <w:t>100</w:t>
            </w:r>
            <w:r>
              <w:rPr>
                <w:rFonts w:ascii="Times New Roman" w:eastAsia="Times New Roman" w:hAnsi="Times New Roman" w:cs="Times New Roman"/>
              </w:rPr>
              <w:t>,</w:t>
            </w:r>
            <w:r w:rsidRPr="009617D4">
              <w:rPr>
                <w:rFonts w:ascii="Times New Roman" w:eastAsia="Times New Roman" w:hAnsi="Times New Roman" w:cs="Times New Roman"/>
              </w:rPr>
              <w:t>00</w:t>
            </w:r>
          </w:p>
        </w:tc>
      </w:tr>
    </w:tbl>
    <w:p w:rsidR="00F576E0" w:rsidRDefault="00F576E0" w:rsidP="00506ED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Data Primer Diolah</w:t>
      </w:r>
    </w:p>
    <w:p w:rsidR="00F576E0" w:rsidRDefault="00F576E0" w:rsidP="00506ED2">
      <w:pPr>
        <w:tabs>
          <w:tab w:val="left" w:pos="709"/>
        </w:tabs>
        <w:spacing w:after="120" w:line="240" w:lineRule="auto"/>
        <w:jc w:val="both"/>
        <w:rPr>
          <w:rFonts w:ascii="Times New Roman" w:hAnsi="Times New Roman" w:cs="Times New Roman"/>
          <w:sz w:val="24"/>
          <w:szCs w:val="24"/>
        </w:rPr>
        <w:sectPr w:rsidR="00F576E0" w:rsidSect="00F576E0">
          <w:type w:val="continuous"/>
          <w:pgSz w:w="11907" w:h="16840" w:code="9"/>
          <w:pgMar w:top="1871" w:right="1531" w:bottom="1361" w:left="2041" w:header="1418" w:footer="720" w:gutter="0"/>
          <w:cols w:space="720"/>
          <w:docGrid w:linePitch="360"/>
        </w:sectPr>
      </w:pPr>
    </w:p>
    <w:p w:rsidR="00F576E0" w:rsidRDefault="00F576E0" w:rsidP="00506ED2">
      <w:pPr>
        <w:spacing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Tabel 4.</w:t>
      </w:r>
      <w:r w:rsidR="00506ED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menjelaskan</w:t>
      </w:r>
      <w:proofErr w:type="gramEnd"/>
      <w:r>
        <w:rPr>
          <w:rFonts w:ascii="Times New Roman" w:eastAsia="Times New Roman" w:hAnsi="Times New Roman" w:cs="Times New Roman"/>
          <w:color w:val="000000"/>
          <w:sz w:val="24"/>
          <w:szCs w:val="24"/>
        </w:rPr>
        <w:t xml:space="preserve"> bahwa </w:t>
      </w:r>
      <w:r>
        <w:rPr>
          <w:rFonts w:ascii="Times New Roman" w:hAnsi="Times New Roman" w:cs="Times New Roman"/>
          <w:sz w:val="24"/>
          <w:szCs w:val="24"/>
        </w:rPr>
        <w:t xml:space="preserve">pedagang sayur keliling merupakan salah satu alternatif pilihan aktivitas produktif rumahtangga untuk membantu </w:t>
      </w:r>
      <w:r w:rsidR="00506ED2">
        <w:rPr>
          <w:rFonts w:ascii="Times New Roman" w:hAnsi="Times New Roman" w:cs="Times New Roman"/>
          <w:sz w:val="24"/>
          <w:szCs w:val="24"/>
        </w:rPr>
        <w:t xml:space="preserve">kebutuhan </w:t>
      </w:r>
      <w:r>
        <w:rPr>
          <w:rFonts w:ascii="Times New Roman" w:hAnsi="Times New Roman" w:cs="Times New Roman"/>
          <w:sz w:val="24"/>
          <w:szCs w:val="24"/>
        </w:rPr>
        <w:t xml:space="preserve">rumahtangganya, hal ini dibuktikan dengan banyaknya rumahtangga yang bekerja sebagai pedagang sayur keliling dan mampu memberikan sumbangan pendapatan yang mencukupi kebutuhan rumahtangganya. Rata-rata pendapatan dari sebagai pedagang sayur keliling yaitu </w:t>
      </w:r>
      <w:proofErr w:type="gramStart"/>
      <w:r>
        <w:rPr>
          <w:rFonts w:ascii="Times New Roman" w:hAnsi="Times New Roman" w:cs="Times New Roman"/>
          <w:sz w:val="24"/>
          <w:szCs w:val="24"/>
        </w:rPr>
        <w:t>sebesar  Rp</w:t>
      </w:r>
      <w:proofErr w:type="gramEnd"/>
      <w:r>
        <w:rPr>
          <w:rFonts w:ascii="Times New Roman" w:hAnsi="Times New Roman" w:cs="Times New Roman"/>
          <w:sz w:val="24"/>
          <w:szCs w:val="24"/>
        </w:rPr>
        <w:t xml:space="preserve"> 26.604.060 per tahun dengan kontribusi pendapatan sebanyak 81,26%. Aktivitas produktif sebagai pedagang sayur keliling ini dipilih oleh rumahtangga karena tidak terlalu banyak menyita waktu untuk menjalankannya yaitu usaha ini hanya dijalankan dari pagi sekitar jam 6 </w:t>
      </w:r>
      <w:r>
        <w:rPr>
          <w:rFonts w:ascii="Times New Roman" w:hAnsi="Times New Roman" w:cs="Times New Roman"/>
          <w:sz w:val="24"/>
          <w:szCs w:val="24"/>
        </w:rPr>
        <w:lastRenderedPageBreak/>
        <w:t>sampai dengan jam 12 siang. Selain itu dari segi biaya rumahtangga hanya perlu menyiapkan untuk membeli peralatan yang tidak terlalu mahal dan biaya untuk membeli barang dagangan setiap proses penjualan, biaya tersebut juga bisa didapatkan setiap proses penjualan berdasarkan barang yang laku.</w:t>
      </w:r>
    </w:p>
    <w:p w:rsidR="00F576E0" w:rsidRPr="00F576E0" w:rsidRDefault="00F576E0" w:rsidP="00506ED2">
      <w:pPr>
        <w:spacing w:before="120" w:after="120" w:line="240" w:lineRule="auto"/>
        <w:jc w:val="both"/>
        <w:rPr>
          <w:rFonts w:ascii="Times New Roman" w:hAnsi="Times New Roman" w:cs="Times New Roman"/>
          <w:b/>
          <w:sz w:val="24"/>
          <w:szCs w:val="24"/>
        </w:rPr>
      </w:pPr>
      <w:r w:rsidRPr="00F576E0">
        <w:rPr>
          <w:rFonts w:ascii="Times New Roman" w:hAnsi="Times New Roman" w:cs="Times New Roman"/>
          <w:b/>
          <w:sz w:val="24"/>
          <w:szCs w:val="24"/>
        </w:rPr>
        <w:t>Struktur Pendapatan Rumahtangga dari Berbagai Aktivitas Produktif    Selain Pedagang Sayur Keliling di Kecamatan Praya Timur Kabupaten Lombok Tengah</w:t>
      </w:r>
    </w:p>
    <w:p w:rsidR="00F576E0" w:rsidRPr="008A5170" w:rsidRDefault="00F576E0" w:rsidP="00506ED2">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Struktur Pendapatan Rumahtangga Pedagang Sayur Keliling di Kecamatan Praya </w:t>
      </w:r>
      <w:r w:rsidRPr="00B42653">
        <w:rPr>
          <w:rFonts w:ascii="Times New Roman" w:hAnsi="Times New Roman" w:cs="Times New Roman"/>
          <w:sz w:val="24"/>
          <w:szCs w:val="24"/>
        </w:rPr>
        <w:t>Timur</w:t>
      </w:r>
      <w:r>
        <w:rPr>
          <w:rFonts w:ascii="Times New Roman" w:hAnsi="Times New Roman" w:cs="Times New Roman"/>
          <w:sz w:val="24"/>
          <w:szCs w:val="24"/>
        </w:rPr>
        <w:t xml:space="preserve"> Kabupaten Lombok Tengah, Tahun 2018, disajikan pada Tabel 4.7.</w:t>
      </w:r>
      <w:proofErr w:type="gramEnd"/>
    </w:p>
    <w:p w:rsidR="00F576E0" w:rsidRDefault="00F576E0" w:rsidP="007E3C6E">
      <w:pPr>
        <w:tabs>
          <w:tab w:val="left" w:pos="709"/>
        </w:tabs>
        <w:spacing w:after="120" w:line="240" w:lineRule="auto"/>
        <w:jc w:val="both"/>
        <w:rPr>
          <w:rFonts w:ascii="Times New Roman" w:hAnsi="Times New Roman" w:cs="Times New Roman"/>
          <w:sz w:val="24"/>
          <w:szCs w:val="24"/>
        </w:rPr>
        <w:sectPr w:rsidR="00F576E0" w:rsidSect="00F576E0">
          <w:type w:val="continuous"/>
          <w:pgSz w:w="11907" w:h="16840" w:code="9"/>
          <w:pgMar w:top="1871" w:right="1531" w:bottom="1361" w:left="2041" w:header="1418" w:footer="720" w:gutter="0"/>
          <w:cols w:num="2" w:space="720"/>
          <w:docGrid w:linePitch="360"/>
        </w:sectPr>
      </w:pPr>
    </w:p>
    <w:p w:rsidR="007E3C6E" w:rsidRDefault="007E3C6E" w:rsidP="007E3C6E">
      <w:pPr>
        <w:tabs>
          <w:tab w:val="left" w:pos="709"/>
        </w:tabs>
        <w:spacing w:after="120" w:line="240" w:lineRule="auto"/>
        <w:jc w:val="both"/>
        <w:rPr>
          <w:rFonts w:ascii="Times New Roman" w:hAnsi="Times New Roman" w:cs="Times New Roman"/>
          <w:sz w:val="24"/>
          <w:szCs w:val="24"/>
        </w:rPr>
      </w:pPr>
    </w:p>
    <w:p w:rsidR="00506ED2" w:rsidRDefault="00506ED2" w:rsidP="007E3C6E">
      <w:pPr>
        <w:tabs>
          <w:tab w:val="left" w:pos="709"/>
        </w:tabs>
        <w:spacing w:after="120" w:line="240" w:lineRule="auto"/>
        <w:jc w:val="both"/>
        <w:rPr>
          <w:rFonts w:ascii="Times New Roman" w:hAnsi="Times New Roman" w:cs="Times New Roman"/>
          <w:sz w:val="24"/>
          <w:szCs w:val="24"/>
        </w:rPr>
      </w:pPr>
    </w:p>
    <w:p w:rsidR="00506ED2" w:rsidRDefault="00506ED2" w:rsidP="007E3C6E">
      <w:pPr>
        <w:tabs>
          <w:tab w:val="left" w:pos="709"/>
        </w:tabs>
        <w:spacing w:after="120" w:line="240" w:lineRule="auto"/>
        <w:jc w:val="both"/>
        <w:rPr>
          <w:rFonts w:ascii="Times New Roman" w:hAnsi="Times New Roman" w:cs="Times New Roman"/>
          <w:sz w:val="24"/>
          <w:szCs w:val="24"/>
        </w:rPr>
      </w:pPr>
    </w:p>
    <w:p w:rsidR="00F576E0" w:rsidRDefault="00F576E0" w:rsidP="007E3C6E">
      <w:pPr>
        <w:tabs>
          <w:tab w:val="left" w:pos="709"/>
        </w:tabs>
        <w:spacing w:after="120" w:line="240" w:lineRule="auto"/>
        <w:jc w:val="both"/>
        <w:rPr>
          <w:rFonts w:ascii="Times New Roman" w:hAnsi="Times New Roman" w:cs="Times New Roman"/>
          <w:sz w:val="24"/>
          <w:szCs w:val="24"/>
        </w:rPr>
      </w:pPr>
    </w:p>
    <w:p w:rsidR="00F576E0" w:rsidRDefault="00F576E0" w:rsidP="007E3C6E">
      <w:pPr>
        <w:tabs>
          <w:tab w:val="left" w:pos="709"/>
        </w:tabs>
        <w:spacing w:after="120" w:line="240" w:lineRule="auto"/>
        <w:jc w:val="both"/>
        <w:rPr>
          <w:rFonts w:ascii="Times New Roman" w:hAnsi="Times New Roman" w:cs="Times New Roman"/>
          <w:sz w:val="24"/>
          <w:szCs w:val="24"/>
        </w:rPr>
      </w:pPr>
    </w:p>
    <w:p w:rsidR="00F576E0" w:rsidRDefault="00F576E0" w:rsidP="007E3C6E">
      <w:pPr>
        <w:tabs>
          <w:tab w:val="left" w:pos="709"/>
        </w:tabs>
        <w:spacing w:after="120" w:line="240" w:lineRule="auto"/>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709"/>
        <w:gridCol w:w="851"/>
        <w:gridCol w:w="2126"/>
        <w:gridCol w:w="1134"/>
        <w:gridCol w:w="1559"/>
        <w:gridCol w:w="992"/>
        <w:gridCol w:w="426"/>
      </w:tblGrid>
      <w:tr w:rsidR="00F576E0" w:rsidTr="002C1748">
        <w:trPr>
          <w:gridAfter w:val="1"/>
          <w:wAfter w:w="426" w:type="dxa"/>
        </w:trPr>
        <w:tc>
          <w:tcPr>
            <w:tcW w:w="1276" w:type="dxa"/>
            <w:gridSpan w:val="2"/>
          </w:tcPr>
          <w:p w:rsidR="00F576E0" w:rsidRDefault="00F576E0" w:rsidP="002C1748">
            <w:pPr>
              <w:ind w:left="-108"/>
              <w:jc w:val="both"/>
              <w:rPr>
                <w:rFonts w:ascii="Times New Roman" w:hAnsi="Times New Roman" w:cs="Times New Roman"/>
                <w:sz w:val="24"/>
                <w:szCs w:val="24"/>
              </w:rPr>
            </w:pPr>
            <w:r>
              <w:rPr>
                <w:rFonts w:ascii="Times New Roman" w:hAnsi="Times New Roman" w:cs="Times New Roman"/>
                <w:sz w:val="24"/>
                <w:szCs w:val="24"/>
              </w:rPr>
              <w:lastRenderedPageBreak/>
              <w:t>Tabel 4.7.</w:t>
            </w:r>
          </w:p>
        </w:tc>
        <w:tc>
          <w:tcPr>
            <w:tcW w:w="6662" w:type="dxa"/>
            <w:gridSpan w:val="5"/>
          </w:tcPr>
          <w:p w:rsidR="00F576E0" w:rsidRDefault="00F576E0" w:rsidP="00506ED2">
            <w:pPr>
              <w:ind w:left="-108"/>
              <w:jc w:val="both"/>
              <w:rPr>
                <w:rFonts w:ascii="Times New Roman" w:hAnsi="Times New Roman" w:cs="Times New Roman"/>
                <w:sz w:val="24"/>
                <w:szCs w:val="24"/>
              </w:rPr>
            </w:pPr>
            <w:r>
              <w:rPr>
                <w:rFonts w:ascii="Times New Roman" w:hAnsi="Times New Roman" w:cs="Times New Roman"/>
                <w:sz w:val="24"/>
                <w:szCs w:val="24"/>
              </w:rPr>
              <w:t xml:space="preserve">Struktur Pendapatan Rumahtangga Pedagang Sayur Keliling di Kecamatan Praya </w:t>
            </w:r>
            <w:r w:rsidRPr="00B42653">
              <w:rPr>
                <w:rFonts w:ascii="Times New Roman" w:hAnsi="Times New Roman" w:cs="Times New Roman"/>
                <w:sz w:val="24"/>
                <w:szCs w:val="24"/>
              </w:rPr>
              <w:t>Timur</w:t>
            </w:r>
            <w:r>
              <w:rPr>
                <w:rFonts w:ascii="Times New Roman" w:hAnsi="Times New Roman" w:cs="Times New Roman"/>
                <w:sz w:val="24"/>
                <w:szCs w:val="24"/>
              </w:rPr>
              <w:t xml:space="preserve"> Kabupaten Lombok Tengah, Tahun 2018.  </w:t>
            </w:r>
          </w:p>
        </w:tc>
      </w:tr>
      <w:tr w:rsidR="00F576E0" w:rsidRPr="003C05D5" w:rsidTr="00497BF6">
        <w:trPr>
          <w:trHeight w:val="504"/>
        </w:trPr>
        <w:tc>
          <w:tcPr>
            <w:tcW w:w="567" w:type="dxa"/>
            <w:tcBorders>
              <w:top w:val="single" w:sz="4" w:space="0" w:color="auto"/>
              <w:bottom w:val="single" w:sz="4" w:space="0" w:color="auto"/>
            </w:tcBorders>
          </w:tcPr>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No</w:t>
            </w:r>
          </w:p>
        </w:tc>
        <w:tc>
          <w:tcPr>
            <w:tcW w:w="1560" w:type="dxa"/>
            <w:gridSpan w:val="2"/>
            <w:tcBorders>
              <w:top w:val="single" w:sz="4" w:space="0" w:color="auto"/>
              <w:bottom w:val="single" w:sz="4" w:space="0" w:color="auto"/>
            </w:tcBorders>
          </w:tcPr>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Uraian</w:t>
            </w:r>
          </w:p>
        </w:tc>
        <w:tc>
          <w:tcPr>
            <w:tcW w:w="2126" w:type="dxa"/>
            <w:tcBorders>
              <w:top w:val="single" w:sz="4" w:space="0" w:color="auto"/>
              <w:bottom w:val="single" w:sz="4" w:space="0" w:color="auto"/>
            </w:tcBorders>
          </w:tcPr>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Sumber Pendapatan</w:t>
            </w:r>
          </w:p>
        </w:tc>
        <w:tc>
          <w:tcPr>
            <w:tcW w:w="1134" w:type="dxa"/>
            <w:tcBorders>
              <w:top w:val="single" w:sz="4" w:space="0" w:color="auto"/>
              <w:bottom w:val="single" w:sz="4" w:space="0" w:color="auto"/>
            </w:tcBorders>
          </w:tcPr>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Jumlah Responden</w:t>
            </w:r>
          </w:p>
        </w:tc>
        <w:tc>
          <w:tcPr>
            <w:tcW w:w="1559" w:type="dxa"/>
            <w:tcBorders>
              <w:top w:val="single" w:sz="4" w:space="0" w:color="auto"/>
              <w:bottom w:val="single" w:sz="4" w:space="0" w:color="auto"/>
            </w:tcBorders>
          </w:tcPr>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Pendapatan</w:t>
            </w:r>
          </w:p>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(Rp/tahun)</w:t>
            </w:r>
          </w:p>
        </w:tc>
        <w:tc>
          <w:tcPr>
            <w:tcW w:w="1418" w:type="dxa"/>
            <w:gridSpan w:val="2"/>
            <w:tcBorders>
              <w:top w:val="single" w:sz="4" w:space="0" w:color="auto"/>
              <w:bottom w:val="single" w:sz="4" w:space="0" w:color="auto"/>
            </w:tcBorders>
          </w:tcPr>
          <w:p w:rsidR="00F576E0" w:rsidRPr="003C05D5" w:rsidRDefault="00F576E0" w:rsidP="002C1748">
            <w:pPr>
              <w:ind w:left="-111" w:right="-104"/>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Persentase</w:t>
            </w:r>
          </w:p>
          <w:p w:rsidR="00F576E0" w:rsidRPr="003C05D5" w:rsidRDefault="00F576E0" w:rsidP="002C1748">
            <w:pPr>
              <w:jc w:val="center"/>
              <w:rPr>
                <w:rFonts w:ascii="Times New Roman" w:eastAsia="Times New Roman" w:hAnsi="Times New Roman" w:cs="Times New Roman"/>
                <w:color w:val="000000"/>
                <w:sz w:val="20"/>
                <w:szCs w:val="20"/>
              </w:rPr>
            </w:pPr>
            <w:r w:rsidRPr="003C05D5">
              <w:rPr>
                <w:rFonts w:ascii="Times New Roman" w:eastAsia="Times New Roman" w:hAnsi="Times New Roman" w:cs="Times New Roman"/>
                <w:color w:val="000000"/>
                <w:sz w:val="20"/>
                <w:szCs w:val="20"/>
              </w:rPr>
              <w:t>(%)</w:t>
            </w:r>
          </w:p>
        </w:tc>
      </w:tr>
      <w:tr w:rsidR="00F576E0" w:rsidRPr="003C05D5" w:rsidTr="00497BF6">
        <w:tc>
          <w:tcPr>
            <w:tcW w:w="567" w:type="dxa"/>
            <w:tcBorders>
              <w:top w:val="single" w:sz="4" w:space="0" w:color="auto"/>
            </w:tcBorders>
          </w:tcPr>
          <w:p w:rsidR="00F576E0" w:rsidRPr="003C05D5" w:rsidRDefault="00F576E0" w:rsidP="002C1748">
            <w:pPr>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w:t>
            </w: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Kelompok Responden </w:t>
            </w:r>
          </w:p>
        </w:tc>
        <w:tc>
          <w:tcPr>
            <w:tcW w:w="2126" w:type="dxa"/>
            <w:tcBorders>
              <w:top w:val="single" w:sz="4" w:space="0" w:color="auto"/>
              <w:bottom w:val="single" w:sz="4" w:space="0" w:color="auto"/>
            </w:tcBorders>
          </w:tcPr>
          <w:p w:rsidR="00F576E0" w:rsidRPr="003C05D5" w:rsidRDefault="00F576E0" w:rsidP="00F576E0">
            <w:pPr>
              <w:pStyle w:val="ListParagraph"/>
              <w:numPr>
                <w:ilvl w:val="0"/>
                <w:numId w:val="14"/>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Pedagang Sayur Keliling</w:t>
            </w:r>
          </w:p>
          <w:p w:rsidR="00F576E0" w:rsidRPr="003C05D5" w:rsidRDefault="00F576E0" w:rsidP="00F576E0">
            <w:pPr>
              <w:pStyle w:val="ListParagraph"/>
              <w:numPr>
                <w:ilvl w:val="0"/>
                <w:numId w:val="14"/>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Usahatani Sendiri</w:t>
            </w:r>
          </w:p>
        </w:tc>
        <w:tc>
          <w:tcPr>
            <w:tcW w:w="1134" w:type="dxa"/>
            <w:tcBorders>
              <w:top w:val="single" w:sz="4" w:space="0" w:color="auto"/>
              <w:bottom w:val="single" w:sz="4" w:space="0" w:color="auto"/>
            </w:tcBorders>
          </w:tcPr>
          <w:p w:rsidR="00F576E0" w:rsidRPr="003C05D5" w:rsidRDefault="00F576E0" w:rsidP="002C1748">
            <w:pPr>
              <w:pStyle w:val="ListParagraph"/>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11</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27</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613</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745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45</w:t>
            </w:r>
          </w:p>
          <w:p w:rsidR="00F576E0" w:rsidRPr="003C05D5" w:rsidRDefault="00F576E0" w:rsidP="002C1748">
            <w:pPr>
              <w:ind w:left="-49"/>
              <w:jc w:val="right"/>
              <w:rPr>
                <w:rFonts w:ascii="Times New Roman" w:eastAsia="Times New Roman" w:hAnsi="Times New Roman" w:cs="Times New Roman"/>
                <w:color w:val="000000"/>
              </w:rPr>
            </w:pP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9</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468</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015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15</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74</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47</w:t>
            </w:r>
          </w:p>
          <w:p w:rsidR="00F576E0" w:rsidRPr="003C05D5" w:rsidRDefault="00F576E0" w:rsidP="002C1748">
            <w:pPr>
              <w:jc w:val="right"/>
              <w:rPr>
                <w:rFonts w:ascii="Times New Roman" w:eastAsia="Times New Roman" w:hAnsi="Times New Roman" w:cs="Times New Roman"/>
                <w:color w:val="000000"/>
              </w:rPr>
            </w:pP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53</w:t>
            </w:r>
          </w:p>
        </w:tc>
      </w:tr>
      <w:tr w:rsidR="00F576E0" w:rsidRPr="003C05D5" w:rsidTr="00497BF6">
        <w:tc>
          <w:tcPr>
            <w:tcW w:w="567" w:type="dxa"/>
            <w:tcBorders>
              <w:bottom w:val="single" w:sz="4" w:space="0" w:color="auto"/>
            </w:tcBorders>
          </w:tcPr>
          <w:p w:rsidR="00F576E0" w:rsidRPr="003C05D5" w:rsidRDefault="00F576E0" w:rsidP="002C1748">
            <w:pPr>
              <w:jc w:val="center"/>
              <w:rPr>
                <w:rFonts w:ascii="Times New Roman" w:eastAsia="Times New Roman" w:hAnsi="Times New Roman" w:cs="Times New Roman"/>
                <w:color w:val="000000"/>
              </w:rPr>
            </w:pP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Sub Jumlah</w:t>
            </w:r>
          </w:p>
        </w:tc>
        <w:tc>
          <w:tcPr>
            <w:tcW w:w="2126" w:type="dxa"/>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p>
        </w:tc>
        <w:tc>
          <w:tcPr>
            <w:tcW w:w="1134" w:type="dxa"/>
            <w:tcBorders>
              <w:top w:val="single" w:sz="4" w:space="0" w:color="auto"/>
              <w:bottom w:val="single" w:sz="4" w:space="0" w:color="auto"/>
            </w:tcBorders>
          </w:tcPr>
          <w:p w:rsidR="00F576E0" w:rsidRPr="003C05D5" w:rsidRDefault="00F576E0" w:rsidP="002C1748">
            <w:pPr>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11</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37</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081</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760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61</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r>
      <w:tr w:rsidR="00F576E0" w:rsidRPr="003C05D5" w:rsidTr="00497BF6">
        <w:tc>
          <w:tcPr>
            <w:tcW w:w="567" w:type="dxa"/>
            <w:tcBorders>
              <w:top w:val="single" w:sz="4" w:space="0" w:color="auto"/>
            </w:tcBorders>
          </w:tcPr>
          <w:p w:rsidR="00F576E0" w:rsidRPr="003C05D5" w:rsidRDefault="00F576E0" w:rsidP="002C1748">
            <w:pPr>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2.</w:t>
            </w: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Kelompok Responden </w:t>
            </w:r>
          </w:p>
        </w:tc>
        <w:tc>
          <w:tcPr>
            <w:tcW w:w="2126" w:type="dxa"/>
            <w:tcBorders>
              <w:top w:val="single" w:sz="4" w:space="0" w:color="auto"/>
              <w:bottom w:val="single" w:sz="4" w:space="0" w:color="auto"/>
            </w:tcBorders>
          </w:tcPr>
          <w:p w:rsidR="00F576E0" w:rsidRPr="003C05D5" w:rsidRDefault="00F576E0" w:rsidP="00F576E0">
            <w:pPr>
              <w:pStyle w:val="ListParagraph"/>
              <w:numPr>
                <w:ilvl w:val="0"/>
                <w:numId w:val="15"/>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Pedagang Sayur Keliling</w:t>
            </w:r>
          </w:p>
          <w:p w:rsidR="00F576E0" w:rsidRPr="003C05D5" w:rsidRDefault="00F576E0" w:rsidP="00F576E0">
            <w:pPr>
              <w:pStyle w:val="ListParagraph"/>
              <w:numPr>
                <w:ilvl w:val="0"/>
                <w:numId w:val="15"/>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Buruh Tani</w:t>
            </w:r>
          </w:p>
        </w:tc>
        <w:tc>
          <w:tcPr>
            <w:tcW w:w="1134" w:type="dxa"/>
            <w:tcBorders>
              <w:top w:val="single" w:sz="4" w:space="0" w:color="auto"/>
              <w:bottom w:val="single" w:sz="4" w:space="0" w:color="auto"/>
            </w:tcBorders>
          </w:tcPr>
          <w:p w:rsidR="00F576E0" w:rsidRPr="003C05D5" w:rsidRDefault="00F576E0" w:rsidP="002C1748">
            <w:pPr>
              <w:pStyle w:val="ListParagraph"/>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5</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24</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942</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240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974</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800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96</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24</w:t>
            </w:r>
          </w:p>
          <w:p w:rsidR="00F576E0" w:rsidRPr="003C05D5" w:rsidRDefault="00F576E0" w:rsidP="002C1748">
            <w:pPr>
              <w:jc w:val="right"/>
              <w:rPr>
                <w:rFonts w:ascii="Times New Roman" w:eastAsia="Times New Roman" w:hAnsi="Times New Roman" w:cs="Times New Roman"/>
                <w:color w:val="000000"/>
              </w:rPr>
            </w:pP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76</w:t>
            </w:r>
          </w:p>
        </w:tc>
      </w:tr>
      <w:tr w:rsidR="00F576E0" w:rsidRPr="003C05D5" w:rsidTr="00497BF6">
        <w:tc>
          <w:tcPr>
            <w:tcW w:w="567" w:type="dxa"/>
            <w:tcBorders>
              <w:bottom w:val="single" w:sz="4" w:space="0" w:color="auto"/>
            </w:tcBorders>
          </w:tcPr>
          <w:p w:rsidR="00F576E0" w:rsidRPr="003C05D5" w:rsidRDefault="00F576E0" w:rsidP="002C1748">
            <w:pPr>
              <w:jc w:val="center"/>
              <w:rPr>
                <w:rFonts w:ascii="Times New Roman" w:eastAsia="Times New Roman" w:hAnsi="Times New Roman" w:cs="Times New Roman"/>
                <w:color w:val="000000"/>
              </w:rPr>
            </w:pP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Sub Jumlah </w:t>
            </w:r>
          </w:p>
        </w:tc>
        <w:tc>
          <w:tcPr>
            <w:tcW w:w="2126" w:type="dxa"/>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p>
        </w:tc>
        <w:tc>
          <w:tcPr>
            <w:tcW w:w="1134" w:type="dxa"/>
            <w:tcBorders>
              <w:top w:val="single" w:sz="4" w:space="0" w:color="auto"/>
              <w:bottom w:val="single" w:sz="4" w:space="0" w:color="auto"/>
            </w:tcBorders>
          </w:tcPr>
          <w:p w:rsidR="00F576E0" w:rsidRPr="003C05D5" w:rsidRDefault="00F576E0" w:rsidP="002C1748">
            <w:pPr>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5</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917</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040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r>
      <w:tr w:rsidR="00F576E0" w:rsidRPr="003C05D5" w:rsidTr="00497BF6">
        <w:tc>
          <w:tcPr>
            <w:tcW w:w="567" w:type="dxa"/>
            <w:tcBorders>
              <w:top w:val="single" w:sz="4" w:space="0" w:color="auto"/>
            </w:tcBorders>
          </w:tcPr>
          <w:p w:rsidR="00F576E0" w:rsidRPr="003C05D5" w:rsidRDefault="00F576E0" w:rsidP="002C1748">
            <w:pPr>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3.</w:t>
            </w: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Kelompok Responden </w:t>
            </w:r>
          </w:p>
        </w:tc>
        <w:tc>
          <w:tcPr>
            <w:tcW w:w="2126" w:type="dxa"/>
            <w:tcBorders>
              <w:top w:val="single" w:sz="4" w:space="0" w:color="auto"/>
              <w:bottom w:val="single" w:sz="4" w:space="0" w:color="auto"/>
            </w:tcBorders>
          </w:tcPr>
          <w:p w:rsidR="00F576E0" w:rsidRPr="003C05D5" w:rsidRDefault="00F576E0" w:rsidP="00F576E0">
            <w:pPr>
              <w:pStyle w:val="ListParagraph"/>
              <w:numPr>
                <w:ilvl w:val="0"/>
                <w:numId w:val="16"/>
              </w:numPr>
              <w:tabs>
                <w:tab w:val="left" w:pos="369"/>
              </w:tabs>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Pedagang Sayur Keliling</w:t>
            </w:r>
          </w:p>
          <w:p w:rsidR="00F576E0" w:rsidRPr="003C05D5" w:rsidRDefault="00F576E0" w:rsidP="00F576E0">
            <w:pPr>
              <w:pStyle w:val="ListParagraph"/>
              <w:numPr>
                <w:ilvl w:val="0"/>
                <w:numId w:val="16"/>
              </w:numPr>
              <w:tabs>
                <w:tab w:val="left" w:pos="369"/>
              </w:tabs>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Usahatani Sendiri</w:t>
            </w:r>
          </w:p>
          <w:p w:rsidR="00F576E0" w:rsidRPr="003C05D5" w:rsidRDefault="00F576E0" w:rsidP="00F576E0">
            <w:pPr>
              <w:pStyle w:val="ListParagraph"/>
              <w:numPr>
                <w:ilvl w:val="0"/>
                <w:numId w:val="16"/>
              </w:numPr>
              <w:tabs>
                <w:tab w:val="left" w:pos="369"/>
              </w:tabs>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Buruh bangunan</w:t>
            </w:r>
          </w:p>
        </w:tc>
        <w:tc>
          <w:tcPr>
            <w:tcW w:w="1134" w:type="dxa"/>
            <w:tcBorders>
              <w:top w:val="single" w:sz="4" w:space="0" w:color="auto"/>
              <w:bottom w:val="single" w:sz="4" w:space="0" w:color="auto"/>
            </w:tcBorders>
          </w:tcPr>
          <w:p w:rsidR="00F576E0" w:rsidRPr="003C05D5" w:rsidRDefault="00F576E0" w:rsidP="002C1748">
            <w:pPr>
              <w:pStyle w:val="ListParagraph"/>
              <w:tabs>
                <w:tab w:val="left" w:pos="369"/>
              </w:tabs>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2</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200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421</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105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90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89</w:t>
            </w:r>
          </w:p>
          <w:p w:rsidR="00F576E0" w:rsidRPr="003C05D5" w:rsidRDefault="00F576E0" w:rsidP="002C1748">
            <w:pPr>
              <w:jc w:val="right"/>
              <w:rPr>
                <w:rFonts w:ascii="Times New Roman" w:eastAsia="Times New Roman" w:hAnsi="Times New Roman" w:cs="Times New Roman"/>
                <w:color w:val="000000"/>
              </w:rPr>
            </w:pP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8</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73</w:t>
            </w: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38</w:t>
            </w:r>
          </w:p>
        </w:tc>
      </w:tr>
      <w:tr w:rsidR="00F576E0" w:rsidRPr="003C05D5" w:rsidTr="00497BF6">
        <w:tc>
          <w:tcPr>
            <w:tcW w:w="567" w:type="dxa"/>
            <w:tcBorders>
              <w:bottom w:val="single" w:sz="4" w:space="0" w:color="auto"/>
            </w:tcBorders>
          </w:tcPr>
          <w:p w:rsidR="00F576E0" w:rsidRPr="003C05D5" w:rsidRDefault="00F576E0" w:rsidP="002C1748">
            <w:pPr>
              <w:jc w:val="center"/>
              <w:rPr>
                <w:rFonts w:ascii="Times New Roman" w:eastAsia="Times New Roman" w:hAnsi="Times New Roman" w:cs="Times New Roman"/>
                <w:color w:val="000000"/>
              </w:rPr>
            </w:pP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Sub Jumlah</w:t>
            </w:r>
          </w:p>
        </w:tc>
        <w:tc>
          <w:tcPr>
            <w:tcW w:w="2126" w:type="dxa"/>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p>
        </w:tc>
        <w:tc>
          <w:tcPr>
            <w:tcW w:w="1134" w:type="dxa"/>
            <w:tcBorders>
              <w:top w:val="single" w:sz="4" w:space="0" w:color="auto"/>
              <w:bottom w:val="single" w:sz="4" w:space="0" w:color="auto"/>
            </w:tcBorders>
          </w:tcPr>
          <w:p w:rsidR="00F576E0" w:rsidRPr="003C05D5" w:rsidRDefault="00F576E0" w:rsidP="002C1748">
            <w:pPr>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2</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27</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726</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r>
      <w:tr w:rsidR="00F576E0" w:rsidRPr="003C05D5" w:rsidTr="00497BF6">
        <w:tc>
          <w:tcPr>
            <w:tcW w:w="567" w:type="dxa"/>
            <w:tcBorders>
              <w:top w:val="single" w:sz="4" w:space="0" w:color="auto"/>
            </w:tcBorders>
          </w:tcPr>
          <w:p w:rsidR="00F576E0" w:rsidRPr="003C05D5" w:rsidRDefault="00F576E0" w:rsidP="002C1748">
            <w:pPr>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4.</w:t>
            </w: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Kelompok Responden </w:t>
            </w:r>
          </w:p>
        </w:tc>
        <w:tc>
          <w:tcPr>
            <w:tcW w:w="2126" w:type="dxa"/>
            <w:tcBorders>
              <w:top w:val="single" w:sz="4" w:space="0" w:color="auto"/>
              <w:bottom w:val="single" w:sz="4" w:space="0" w:color="auto"/>
            </w:tcBorders>
          </w:tcPr>
          <w:p w:rsidR="00F576E0" w:rsidRPr="003C05D5" w:rsidRDefault="00F576E0" w:rsidP="00F576E0">
            <w:pPr>
              <w:pStyle w:val="ListParagraph"/>
              <w:numPr>
                <w:ilvl w:val="0"/>
                <w:numId w:val="17"/>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Pedagang Sayur Keliling</w:t>
            </w:r>
          </w:p>
          <w:p w:rsidR="00F576E0" w:rsidRPr="003C05D5" w:rsidRDefault="00F576E0" w:rsidP="00F576E0">
            <w:pPr>
              <w:pStyle w:val="ListParagraph"/>
              <w:numPr>
                <w:ilvl w:val="0"/>
                <w:numId w:val="17"/>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Buruh Tani</w:t>
            </w:r>
          </w:p>
          <w:p w:rsidR="00F576E0" w:rsidRPr="003C05D5" w:rsidRDefault="00F576E0" w:rsidP="00F576E0">
            <w:pPr>
              <w:pStyle w:val="ListParagraph"/>
              <w:numPr>
                <w:ilvl w:val="0"/>
                <w:numId w:val="17"/>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Tukang Ojek</w:t>
            </w:r>
          </w:p>
        </w:tc>
        <w:tc>
          <w:tcPr>
            <w:tcW w:w="1134" w:type="dxa"/>
            <w:tcBorders>
              <w:top w:val="single" w:sz="4" w:space="0" w:color="auto"/>
              <w:bottom w:val="single" w:sz="4" w:space="0" w:color="auto"/>
            </w:tcBorders>
          </w:tcPr>
          <w:p w:rsidR="00F576E0" w:rsidRPr="003C05D5" w:rsidRDefault="00F576E0" w:rsidP="002C1748">
            <w:pPr>
              <w:pStyle w:val="ListParagraph"/>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27</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636</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950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6</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650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78</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43</w:t>
            </w:r>
          </w:p>
          <w:p w:rsidR="00F576E0" w:rsidRPr="003C05D5" w:rsidRDefault="00F576E0" w:rsidP="002C1748">
            <w:pPr>
              <w:jc w:val="right"/>
              <w:rPr>
                <w:rFonts w:ascii="Times New Roman" w:eastAsia="Times New Roman" w:hAnsi="Times New Roman" w:cs="Times New Roman"/>
                <w:color w:val="000000"/>
              </w:rPr>
            </w:pP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70</w:t>
            </w: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18</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87</w:t>
            </w:r>
          </w:p>
        </w:tc>
      </w:tr>
      <w:tr w:rsidR="00F576E0" w:rsidRPr="003C05D5" w:rsidTr="00497BF6">
        <w:tc>
          <w:tcPr>
            <w:tcW w:w="567" w:type="dxa"/>
            <w:tcBorders>
              <w:bottom w:val="single" w:sz="4" w:space="0" w:color="auto"/>
            </w:tcBorders>
          </w:tcPr>
          <w:p w:rsidR="00F576E0" w:rsidRPr="003C05D5" w:rsidRDefault="00F576E0" w:rsidP="002C1748">
            <w:pPr>
              <w:jc w:val="center"/>
              <w:rPr>
                <w:rFonts w:ascii="Times New Roman" w:eastAsia="Times New Roman" w:hAnsi="Times New Roman" w:cs="Times New Roman"/>
                <w:color w:val="000000"/>
              </w:rPr>
            </w:pP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Sub Jumlah </w:t>
            </w:r>
          </w:p>
        </w:tc>
        <w:tc>
          <w:tcPr>
            <w:tcW w:w="2126" w:type="dxa"/>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p>
        </w:tc>
        <w:tc>
          <w:tcPr>
            <w:tcW w:w="1134" w:type="dxa"/>
            <w:tcBorders>
              <w:top w:val="single" w:sz="4" w:space="0" w:color="auto"/>
              <w:bottom w:val="single" w:sz="4" w:space="0" w:color="auto"/>
            </w:tcBorders>
          </w:tcPr>
          <w:p w:rsidR="00F576E0" w:rsidRPr="003C05D5" w:rsidRDefault="00F576E0" w:rsidP="002C1748">
            <w:pPr>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35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236</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r>
      <w:tr w:rsidR="00F576E0" w:rsidRPr="003C05D5" w:rsidTr="00497BF6">
        <w:tc>
          <w:tcPr>
            <w:tcW w:w="567" w:type="dxa"/>
            <w:tcBorders>
              <w:top w:val="single" w:sz="4" w:space="0" w:color="auto"/>
            </w:tcBorders>
          </w:tcPr>
          <w:p w:rsidR="00F576E0" w:rsidRPr="003C05D5" w:rsidRDefault="00F576E0" w:rsidP="002C1748">
            <w:pPr>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5.</w:t>
            </w:r>
          </w:p>
        </w:tc>
        <w:tc>
          <w:tcPr>
            <w:tcW w:w="1560" w:type="dxa"/>
            <w:gridSpan w:val="2"/>
            <w:tcBorders>
              <w:top w:val="single" w:sz="4" w:space="0" w:color="auto"/>
              <w:bottom w:val="single" w:sz="4" w:space="0" w:color="auto"/>
            </w:tcBorders>
          </w:tcPr>
          <w:p w:rsidR="00F576E0" w:rsidRPr="003C05D5" w:rsidRDefault="00F576E0" w:rsidP="002C1748">
            <w:pPr>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Kelompok Responden </w:t>
            </w:r>
          </w:p>
        </w:tc>
        <w:tc>
          <w:tcPr>
            <w:tcW w:w="2126" w:type="dxa"/>
            <w:tcBorders>
              <w:top w:val="single" w:sz="4" w:space="0" w:color="auto"/>
              <w:bottom w:val="single" w:sz="4" w:space="0" w:color="auto"/>
            </w:tcBorders>
          </w:tcPr>
          <w:p w:rsidR="00F576E0" w:rsidRPr="003C05D5" w:rsidRDefault="00F576E0" w:rsidP="00F576E0">
            <w:pPr>
              <w:pStyle w:val="ListParagraph"/>
              <w:numPr>
                <w:ilvl w:val="0"/>
                <w:numId w:val="18"/>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Pedagang Sayur Keliling</w:t>
            </w:r>
          </w:p>
          <w:p w:rsidR="00F576E0" w:rsidRPr="003C05D5" w:rsidRDefault="00F576E0" w:rsidP="00F576E0">
            <w:pPr>
              <w:pStyle w:val="ListParagraph"/>
              <w:numPr>
                <w:ilvl w:val="0"/>
                <w:numId w:val="18"/>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Buruh Tani</w:t>
            </w:r>
          </w:p>
          <w:p w:rsidR="00F576E0" w:rsidRPr="003C05D5" w:rsidRDefault="00F576E0" w:rsidP="00F576E0">
            <w:pPr>
              <w:pStyle w:val="ListParagraph"/>
              <w:numPr>
                <w:ilvl w:val="0"/>
                <w:numId w:val="18"/>
              </w:numPr>
              <w:ind w:left="141" w:hanging="283"/>
              <w:rPr>
                <w:rFonts w:ascii="Times New Roman" w:eastAsia="Times New Roman" w:hAnsi="Times New Roman" w:cs="Times New Roman"/>
                <w:color w:val="000000"/>
              </w:rPr>
            </w:pPr>
            <w:r w:rsidRPr="003C05D5">
              <w:rPr>
                <w:rFonts w:ascii="Times New Roman" w:eastAsia="Times New Roman" w:hAnsi="Times New Roman" w:cs="Times New Roman"/>
                <w:color w:val="000000"/>
              </w:rPr>
              <w:t xml:space="preserve">Montir </w:t>
            </w:r>
          </w:p>
        </w:tc>
        <w:tc>
          <w:tcPr>
            <w:tcW w:w="1134" w:type="dxa"/>
            <w:tcBorders>
              <w:top w:val="single" w:sz="4" w:space="0" w:color="auto"/>
              <w:bottom w:val="single" w:sz="4" w:space="0" w:color="auto"/>
            </w:tcBorders>
          </w:tcPr>
          <w:p w:rsidR="00F576E0" w:rsidRPr="003C05D5" w:rsidRDefault="00F576E0" w:rsidP="002C1748">
            <w:pPr>
              <w:pStyle w:val="ListParagraph"/>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582</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800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360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85</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44</w:t>
            </w:r>
          </w:p>
          <w:p w:rsidR="00F576E0" w:rsidRPr="003C05D5" w:rsidRDefault="00F576E0" w:rsidP="002C1748">
            <w:pPr>
              <w:jc w:val="right"/>
              <w:rPr>
                <w:rFonts w:ascii="Times New Roman" w:eastAsia="Times New Roman" w:hAnsi="Times New Roman" w:cs="Times New Roman"/>
                <w:color w:val="000000"/>
              </w:rPr>
            </w:pP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34</w:t>
            </w:r>
          </w:p>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22</w:t>
            </w:r>
          </w:p>
        </w:tc>
      </w:tr>
      <w:tr w:rsidR="00F576E0" w:rsidRPr="003C05D5" w:rsidTr="00497BF6">
        <w:tc>
          <w:tcPr>
            <w:tcW w:w="567" w:type="dxa"/>
            <w:tcBorders>
              <w:bottom w:val="single" w:sz="4" w:space="0" w:color="auto"/>
            </w:tcBorders>
          </w:tcPr>
          <w:p w:rsidR="00F576E0" w:rsidRPr="003C05D5" w:rsidRDefault="00F576E0" w:rsidP="002C1748">
            <w:pPr>
              <w:jc w:val="both"/>
              <w:rPr>
                <w:rFonts w:ascii="Times New Roman" w:eastAsia="Times New Roman" w:hAnsi="Times New Roman" w:cs="Times New Roman"/>
                <w:color w:val="000000"/>
              </w:rPr>
            </w:pPr>
          </w:p>
        </w:tc>
        <w:tc>
          <w:tcPr>
            <w:tcW w:w="1560" w:type="dxa"/>
            <w:gridSpan w:val="2"/>
            <w:tcBorders>
              <w:top w:val="single" w:sz="4" w:space="0" w:color="auto"/>
              <w:bottom w:val="single" w:sz="4" w:space="0" w:color="auto"/>
            </w:tcBorders>
          </w:tcPr>
          <w:p w:rsidR="00F576E0" w:rsidRPr="003C05D5" w:rsidRDefault="00F576E0" w:rsidP="002C1748">
            <w:pPr>
              <w:jc w:val="both"/>
              <w:rPr>
                <w:rFonts w:ascii="Times New Roman" w:eastAsia="Times New Roman" w:hAnsi="Times New Roman" w:cs="Times New Roman"/>
                <w:color w:val="000000"/>
              </w:rPr>
            </w:pPr>
            <w:r w:rsidRPr="003C05D5">
              <w:rPr>
                <w:rFonts w:ascii="Times New Roman" w:eastAsia="Times New Roman" w:hAnsi="Times New Roman" w:cs="Times New Roman"/>
                <w:color w:val="000000"/>
              </w:rPr>
              <w:t>Sub Jumlah</w:t>
            </w:r>
          </w:p>
        </w:tc>
        <w:tc>
          <w:tcPr>
            <w:tcW w:w="2126" w:type="dxa"/>
            <w:tcBorders>
              <w:top w:val="single" w:sz="4" w:space="0" w:color="auto"/>
              <w:bottom w:val="single" w:sz="4" w:space="0" w:color="auto"/>
            </w:tcBorders>
          </w:tcPr>
          <w:p w:rsidR="00F576E0" w:rsidRPr="003C05D5" w:rsidRDefault="00F576E0" w:rsidP="002C1748">
            <w:pPr>
              <w:jc w:val="both"/>
              <w:rPr>
                <w:rFonts w:ascii="Times New Roman" w:eastAsia="Times New Roman" w:hAnsi="Times New Roman" w:cs="Times New Roman"/>
                <w:color w:val="000000"/>
              </w:rPr>
            </w:pPr>
          </w:p>
        </w:tc>
        <w:tc>
          <w:tcPr>
            <w:tcW w:w="1134" w:type="dxa"/>
            <w:tcBorders>
              <w:top w:val="single" w:sz="4" w:space="0" w:color="auto"/>
              <w:bottom w:val="single" w:sz="4" w:space="0" w:color="auto"/>
            </w:tcBorders>
          </w:tcPr>
          <w:p w:rsidR="00F576E0" w:rsidRPr="003C05D5" w:rsidRDefault="00F576E0" w:rsidP="002C1748">
            <w:pPr>
              <w:ind w:left="-108"/>
              <w:jc w:val="center"/>
              <w:rPr>
                <w:rFonts w:ascii="Times New Roman" w:eastAsia="Times New Roman" w:hAnsi="Times New Roman" w:cs="Times New Roman"/>
                <w:color w:val="000000"/>
              </w:rPr>
            </w:pPr>
            <w:r w:rsidRPr="003C05D5">
              <w:rPr>
                <w:rFonts w:ascii="Times New Roman" w:eastAsia="Times New Roman" w:hAnsi="Times New Roman" w:cs="Times New Roman"/>
                <w:color w:val="000000"/>
              </w:rPr>
              <w:t>1</w:t>
            </w:r>
          </w:p>
        </w:tc>
        <w:tc>
          <w:tcPr>
            <w:tcW w:w="1559" w:type="dxa"/>
            <w:tcBorders>
              <w:top w:val="single" w:sz="4" w:space="0" w:color="auto"/>
              <w:bottom w:val="single" w:sz="4" w:space="0" w:color="auto"/>
            </w:tcBorders>
          </w:tcPr>
          <w:p w:rsidR="00F576E0" w:rsidRPr="003C05D5" w:rsidRDefault="00F576E0" w:rsidP="002C1748">
            <w:pPr>
              <w:ind w:left="-49"/>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29</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942</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800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c>
          <w:tcPr>
            <w:tcW w:w="1418" w:type="dxa"/>
            <w:gridSpan w:val="2"/>
            <w:tcBorders>
              <w:top w:val="single" w:sz="4" w:space="0" w:color="auto"/>
              <w:bottom w:val="single" w:sz="4" w:space="0" w:color="auto"/>
            </w:tcBorders>
          </w:tcPr>
          <w:p w:rsidR="00F576E0" w:rsidRPr="003C05D5" w:rsidRDefault="00F576E0" w:rsidP="002C1748">
            <w:pPr>
              <w:jc w:val="right"/>
              <w:rPr>
                <w:rFonts w:ascii="Times New Roman" w:eastAsia="Times New Roman" w:hAnsi="Times New Roman" w:cs="Times New Roman"/>
                <w:color w:val="000000"/>
              </w:rPr>
            </w:pPr>
            <w:r w:rsidRPr="003C05D5">
              <w:rPr>
                <w:rFonts w:ascii="Times New Roman" w:eastAsia="Times New Roman" w:hAnsi="Times New Roman" w:cs="Times New Roman"/>
                <w:color w:val="000000"/>
              </w:rPr>
              <w:t>100</w:t>
            </w:r>
            <w:r>
              <w:rPr>
                <w:rFonts w:ascii="Times New Roman" w:eastAsia="Times New Roman" w:hAnsi="Times New Roman" w:cs="Times New Roman"/>
                <w:color w:val="000000"/>
              </w:rPr>
              <w:t>,</w:t>
            </w:r>
            <w:r w:rsidRPr="003C05D5">
              <w:rPr>
                <w:rFonts w:ascii="Times New Roman" w:eastAsia="Times New Roman" w:hAnsi="Times New Roman" w:cs="Times New Roman"/>
                <w:color w:val="000000"/>
              </w:rPr>
              <w:t>00</w:t>
            </w:r>
          </w:p>
        </w:tc>
      </w:tr>
    </w:tbl>
    <w:p w:rsidR="00F576E0" w:rsidRDefault="00F576E0" w:rsidP="00506ED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Data Primer Diolah</w:t>
      </w:r>
    </w:p>
    <w:p w:rsidR="00F576E0" w:rsidRDefault="00F576E0" w:rsidP="007E3C6E">
      <w:pPr>
        <w:tabs>
          <w:tab w:val="left" w:pos="709"/>
        </w:tabs>
        <w:spacing w:after="120" w:line="240" w:lineRule="auto"/>
        <w:jc w:val="both"/>
        <w:rPr>
          <w:rFonts w:ascii="Times New Roman" w:hAnsi="Times New Roman" w:cs="Times New Roman"/>
          <w:sz w:val="24"/>
          <w:szCs w:val="24"/>
        </w:rPr>
        <w:sectPr w:rsidR="00F576E0" w:rsidSect="00F576E0">
          <w:type w:val="continuous"/>
          <w:pgSz w:w="11907" w:h="16840" w:code="9"/>
          <w:pgMar w:top="1871" w:right="1531" w:bottom="1361" w:left="2041" w:header="1418" w:footer="720" w:gutter="0"/>
          <w:cols w:space="720"/>
          <w:docGrid w:linePitch="360"/>
        </w:sectPr>
      </w:pPr>
    </w:p>
    <w:p w:rsidR="00F576E0" w:rsidRDefault="00F576E0" w:rsidP="00F576E0">
      <w:pPr>
        <w:pStyle w:val="ListParagraph"/>
        <w:spacing w:line="240" w:lineRule="auto"/>
        <w:ind w:left="0" w:firstLine="709"/>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Adapun rata-rata struktur</w:t>
      </w:r>
      <w:r w:rsidRPr="00251A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pendapatan rumahtangga tertinggi terdapat pada kelompok responden untuk masing-masing sumber pendapatan yaitu dengan jumlah responden sebanyak 11 orang rumahtangga dengan rata-rata pendapatan dari sumber pendapatan sebagai pedagang sayur keliling sebesar Rp 27.613.745,45 per tahun atau sebanyak 74,47% dan dari sumber pendapatan usahatani sendiri sebesar Rp 9.468.015.15 per tahun atau sebanyak 25.53% dengan total pendapatan Rp 37.081.760,61 </w:t>
      </w:r>
      <w:r w:rsidR="00497B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 tahun artinya sumber pendapatan kelompok responden yaitu dalam aktivitas produktif sebagai pedagang sayur keliling dan usahatani sendiri mampu memberikan sumbangan pendapatan yang tinggi bagi rumahtangganya. Sedangkan struktur </w:t>
      </w:r>
      <w:r>
        <w:rPr>
          <w:rFonts w:ascii="Times New Roman" w:eastAsia="Times New Roman" w:hAnsi="Times New Roman" w:cs="Times New Roman"/>
          <w:color w:val="000000"/>
          <w:sz w:val="24"/>
          <w:szCs w:val="24"/>
        </w:rPr>
        <w:lastRenderedPageBreak/>
        <w:t xml:space="preserve">pendapatan rumahtangga terendah terdapat pada kelompok responden yaitu sebanyak 5 responden rumahtangga dengan rata-rata pendapatan sebesar Rp </w:t>
      </w:r>
      <w:r w:rsidRPr="00CA4C9F">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w:t>
      </w:r>
      <w:r w:rsidRPr="00CA4C9F">
        <w:rPr>
          <w:rFonts w:ascii="Times New Roman" w:eastAsia="Times New Roman" w:hAnsi="Times New Roman" w:cs="Times New Roman"/>
          <w:color w:val="000000"/>
          <w:sz w:val="24"/>
          <w:szCs w:val="24"/>
        </w:rPr>
        <w:t>942</w:t>
      </w:r>
      <w:r>
        <w:rPr>
          <w:rFonts w:ascii="Times New Roman" w:eastAsia="Times New Roman" w:hAnsi="Times New Roman" w:cs="Times New Roman"/>
          <w:color w:val="000000"/>
          <w:sz w:val="24"/>
          <w:szCs w:val="24"/>
        </w:rPr>
        <w:t>.</w:t>
      </w:r>
      <w:r w:rsidRPr="00CA4C9F">
        <w:rPr>
          <w:rFonts w:ascii="Times New Roman" w:eastAsia="Times New Roman" w:hAnsi="Times New Roman" w:cs="Times New Roman"/>
          <w:color w:val="000000"/>
          <w:sz w:val="24"/>
          <w:szCs w:val="24"/>
        </w:rPr>
        <w:t>240</w:t>
      </w:r>
      <w:r>
        <w:rPr>
          <w:rFonts w:ascii="Times New Roman" w:eastAsia="Times New Roman" w:hAnsi="Times New Roman" w:cs="Times New Roman"/>
          <w:color w:val="000000"/>
          <w:sz w:val="24"/>
          <w:szCs w:val="24"/>
        </w:rPr>
        <w:t xml:space="preserve">   per tahun dari sumber pendapatan sebagai pedagang sayur keliling atau sebanyak 96,24% dan sumber pendapatan dari buruh tani sebesar</w:t>
      </w:r>
      <w:r w:rsidR="00497B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97B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Rp </w:t>
      </w:r>
      <w:r w:rsidRPr="002575A5">
        <w:rPr>
          <w:rFonts w:ascii="Times New Roman" w:eastAsia="Times New Roman" w:hAnsi="Times New Roman" w:cs="Times New Roman"/>
          <w:color w:val="000000"/>
          <w:sz w:val="24"/>
          <w:szCs w:val="24"/>
        </w:rPr>
        <w:t>974</w:t>
      </w:r>
      <w:r>
        <w:rPr>
          <w:rFonts w:ascii="Times New Roman" w:eastAsia="Times New Roman" w:hAnsi="Times New Roman" w:cs="Times New Roman"/>
          <w:color w:val="000000"/>
          <w:sz w:val="24"/>
          <w:szCs w:val="24"/>
        </w:rPr>
        <w:t>.</w:t>
      </w:r>
      <w:r w:rsidRPr="002575A5">
        <w:rPr>
          <w:rFonts w:ascii="Times New Roman" w:eastAsia="Times New Roman" w:hAnsi="Times New Roman" w:cs="Times New Roman"/>
          <w:color w:val="000000"/>
          <w:sz w:val="24"/>
          <w:szCs w:val="24"/>
        </w:rPr>
        <w:t>800</w:t>
      </w:r>
      <w:r>
        <w:rPr>
          <w:rFonts w:ascii="Times New Roman" w:eastAsia="Times New Roman" w:hAnsi="Times New Roman" w:cs="Times New Roman"/>
          <w:color w:val="000000"/>
          <w:sz w:val="24"/>
          <w:szCs w:val="24"/>
        </w:rPr>
        <w:t xml:space="preserve"> per tahun atau sebanyak 3,76% dengan total pendapatan yaitu sebesar Rp </w:t>
      </w:r>
      <w:r w:rsidRPr="002575A5">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w:t>
      </w:r>
      <w:r w:rsidRPr="002575A5">
        <w:rPr>
          <w:rFonts w:ascii="Times New Roman" w:eastAsia="Times New Roman" w:hAnsi="Times New Roman" w:cs="Times New Roman"/>
          <w:color w:val="000000"/>
          <w:sz w:val="24"/>
          <w:szCs w:val="24"/>
        </w:rPr>
        <w:t>917</w:t>
      </w:r>
      <w:r>
        <w:rPr>
          <w:rFonts w:ascii="Times New Roman" w:eastAsia="Times New Roman" w:hAnsi="Times New Roman" w:cs="Times New Roman"/>
          <w:color w:val="000000"/>
          <w:sz w:val="24"/>
          <w:szCs w:val="24"/>
        </w:rPr>
        <w:t xml:space="preserve">.040 per tahun artinya sumbangan pendapatan dari aktivitas produktif sebagai pedagang sayur keliling jauh lebih besar dibandingkan dari aktivitas produktif sebagai buruh tani. </w:t>
      </w:r>
    </w:p>
    <w:p w:rsidR="00497BF6" w:rsidRDefault="00497BF6" w:rsidP="00506ED2">
      <w:pPr>
        <w:spacing w:before="120" w:after="120" w:line="240" w:lineRule="auto"/>
        <w:jc w:val="both"/>
        <w:rPr>
          <w:rFonts w:ascii="Times New Roman" w:eastAsia="Times New Roman" w:hAnsi="Times New Roman" w:cs="Times New Roman"/>
          <w:b/>
          <w:color w:val="000000"/>
          <w:sz w:val="24"/>
          <w:szCs w:val="24"/>
        </w:rPr>
      </w:pPr>
    </w:p>
    <w:p w:rsidR="00497BF6" w:rsidRDefault="00497BF6" w:rsidP="00506ED2">
      <w:pPr>
        <w:spacing w:before="120" w:after="120" w:line="240" w:lineRule="auto"/>
        <w:jc w:val="both"/>
        <w:rPr>
          <w:rFonts w:ascii="Times New Roman" w:eastAsia="Times New Roman" w:hAnsi="Times New Roman" w:cs="Times New Roman"/>
          <w:b/>
          <w:color w:val="000000"/>
          <w:sz w:val="24"/>
          <w:szCs w:val="24"/>
        </w:rPr>
      </w:pPr>
    </w:p>
    <w:p w:rsidR="00F576E0" w:rsidRDefault="00361AB9" w:rsidP="00506ED2">
      <w:pPr>
        <w:spacing w:before="120" w:after="120" w:line="240" w:lineRule="auto"/>
        <w:jc w:val="both"/>
        <w:rPr>
          <w:rFonts w:ascii="Times New Roman" w:eastAsia="Times New Roman" w:hAnsi="Times New Roman" w:cs="Times New Roman"/>
          <w:b/>
          <w:color w:val="000000"/>
          <w:sz w:val="24"/>
          <w:szCs w:val="24"/>
        </w:rPr>
      </w:pPr>
      <w:r w:rsidRPr="004F328A">
        <w:rPr>
          <w:rFonts w:ascii="Times New Roman" w:eastAsia="Times New Roman" w:hAnsi="Times New Roman" w:cs="Times New Roman"/>
          <w:b/>
          <w:color w:val="000000"/>
          <w:sz w:val="24"/>
          <w:szCs w:val="24"/>
        </w:rPr>
        <w:lastRenderedPageBreak/>
        <w:t>Permasalahan</w:t>
      </w:r>
      <w:r w:rsidR="00CF48EE">
        <w:rPr>
          <w:rFonts w:ascii="Times New Roman" w:eastAsia="Times New Roman" w:hAnsi="Times New Roman" w:cs="Times New Roman"/>
          <w:b/>
          <w:color w:val="000000"/>
          <w:sz w:val="24"/>
          <w:szCs w:val="24"/>
        </w:rPr>
        <w:t xml:space="preserve"> dari </w:t>
      </w:r>
      <w:r w:rsidRPr="004F328A">
        <w:rPr>
          <w:rFonts w:ascii="Times New Roman" w:eastAsia="Times New Roman" w:hAnsi="Times New Roman" w:cs="Times New Roman"/>
          <w:b/>
          <w:color w:val="000000"/>
          <w:sz w:val="24"/>
          <w:szCs w:val="24"/>
        </w:rPr>
        <w:t>Pedagang Sayur Keliling di Kecamatan Praya Timur</w:t>
      </w:r>
      <w:r>
        <w:rPr>
          <w:rFonts w:ascii="Times New Roman" w:eastAsia="Times New Roman" w:hAnsi="Times New Roman" w:cs="Times New Roman"/>
          <w:b/>
          <w:color w:val="000000"/>
          <w:sz w:val="24"/>
          <w:szCs w:val="24"/>
        </w:rPr>
        <w:t xml:space="preserve"> Kabupaten Lombok Tengah</w:t>
      </w:r>
    </w:p>
    <w:p w:rsidR="00361AB9" w:rsidRDefault="00361AB9" w:rsidP="00497BF6">
      <w:pPr>
        <w:pStyle w:val="ListParagraph"/>
        <w:spacing w:line="240" w:lineRule="auto"/>
        <w:ind w:left="0" w:firstLine="709"/>
        <w:contextualSpacing w:val="0"/>
        <w:jc w:val="both"/>
        <w:rPr>
          <w:rFonts w:ascii="Times New Roman" w:eastAsia="Times New Roman" w:hAnsi="Times New Roman" w:cs="Times New Roman"/>
          <w:color w:val="000000"/>
          <w:sz w:val="24"/>
          <w:szCs w:val="24"/>
        </w:rPr>
      </w:pPr>
      <w:r w:rsidRPr="00251A3C">
        <w:rPr>
          <w:rFonts w:ascii="Times New Roman" w:eastAsia="Times New Roman" w:hAnsi="Times New Roman" w:cs="Times New Roman"/>
          <w:color w:val="000000"/>
          <w:sz w:val="24"/>
          <w:szCs w:val="24"/>
        </w:rPr>
        <w:t>Hasil penelitian yang dilaku</w:t>
      </w:r>
      <w:r w:rsidR="003C26CB">
        <w:rPr>
          <w:rFonts w:ascii="Times New Roman" w:eastAsia="Times New Roman" w:hAnsi="Times New Roman" w:cs="Times New Roman"/>
          <w:color w:val="000000"/>
          <w:sz w:val="24"/>
          <w:szCs w:val="24"/>
        </w:rPr>
        <w:t xml:space="preserve">kan, yang menjadi masalah </w:t>
      </w:r>
      <w:r w:rsidRPr="00251A3C">
        <w:rPr>
          <w:rFonts w:ascii="Times New Roman" w:eastAsia="Times New Roman" w:hAnsi="Times New Roman" w:cs="Times New Roman"/>
          <w:color w:val="000000"/>
          <w:sz w:val="24"/>
          <w:szCs w:val="24"/>
        </w:rPr>
        <w:t>pedagang sayur keliling ini yang dinyatakan dari 20 responden atau sebesar 100% yaitu</w:t>
      </w:r>
      <w:r>
        <w:rPr>
          <w:rFonts w:ascii="Times New Roman" w:eastAsia="Times New Roman" w:hAnsi="Times New Roman" w:cs="Times New Roman"/>
          <w:color w:val="000000"/>
          <w:sz w:val="24"/>
          <w:szCs w:val="24"/>
        </w:rPr>
        <w:t>:</w:t>
      </w:r>
    </w:p>
    <w:p w:rsidR="00361AB9" w:rsidRPr="00292D26" w:rsidRDefault="00361AB9" w:rsidP="00361AB9">
      <w:pPr>
        <w:pStyle w:val="ListParagraph"/>
        <w:spacing w:line="240" w:lineRule="auto"/>
        <w:ind w:left="0" w:firstLine="709"/>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Kelengkapan dan Keragaman Produk, </w:t>
      </w:r>
      <w:r>
        <w:rPr>
          <w:rFonts w:ascii="Times New Roman" w:eastAsia="Times New Roman" w:hAnsi="Times New Roman" w:cs="Times New Roman"/>
          <w:color w:val="000000"/>
          <w:sz w:val="24"/>
          <w:szCs w:val="24"/>
        </w:rPr>
        <w:t>Dikarenakan keterbatasan modal, kapasitas angkut</w:t>
      </w:r>
      <w:r w:rsidR="003C26CB">
        <w:rPr>
          <w:rFonts w:ascii="Times New Roman" w:eastAsia="Times New Roman" w:hAnsi="Times New Roman" w:cs="Times New Roman"/>
          <w:color w:val="000000"/>
          <w:sz w:val="24"/>
          <w:szCs w:val="24"/>
        </w:rPr>
        <w:t>, pengetahuan tentang produk dan</w:t>
      </w:r>
      <w:r>
        <w:rPr>
          <w:rFonts w:ascii="Times New Roman" w:eastAsia="Times New Roman" w:hAnsi="Times New Roman" w:cs="Times New Roman"/>
          <w:color w:val="000000"/>
          <w:sz w:val="24"/>
          <w:szCs w:val="24"/>
        </w:rPr>
        <w:t xml:space="preserve"> kebutuhan konsumen membuat barang yang ditawarkan pedagang sayur keliling terbatas pada produk secara umum. </w:t>
      </w:r>
    </w:p>
    <w:p w:rsidR="003C26CB" w:rsidRDefault="00361AB9" w:rsidP="00361AB9">
      <w:pPr>
        <w:pStyle w:val="ListParagraph"/>
        <w:spacing w:line="240" w:lineRule="auto"/>
        <w:ind w:left="0" w:firstLine="709"/>
        <w:contextualSpacing w:val="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 xml:space="preserve">Konsistensi dan Kelangsungan Pasokan Barang, </w:t>
      </w:r>
      <w:r>
        <w:rPr>
          <w:rFonts w:ascii="Times New Roman" w:eastAsia="Times New Roman" w:hAnsi="Times New Roman" w:cs="Times New Roman"/>
          <w:color w:val="000000"/>
          <w:sz w:val="24"/>
          <w:szCs w:val="24"/>
        </w:rPr>
        <w:t>Barang dagangan pedagang sayur keliling umumnya diperoleh dari pembelian secara langsung dari pasar tradisional tanpa melalui pemesanan terlebih dahulu.</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Untuk memperoleh barang dagangannya pedagang sayur keliling harus bersaing dengan sesama pedagang sayur keliling lainnya dan pihak-pihak lain yang sama-sama memerlukan barang tersebut.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Pembelian barang tanpa melalui pemesanan terlebih dahulu tidak dapat menjamin pedagang sayur keliling untuk memperoleh barang yang dibutuhkan oleh konsumennya.</w:t>
      </w:r>
      <w:proofErr w:type="gramEnd"/>
      <w:r>
        <w:rPr>
          <w:rFonts w:ascii="Times New Roman" w:eastAsia="Times New Roman" w:hAnsi="Times New Roman" w:cs="Times New Roman"/>
          <w:color w:val="000000"/>
          <w:sz w:val="24"/>
          <w:szCs w:val="24"/>
        </w:rPr>
        <w:t xml:space="preserve"> </w:t>
      </w:r>
    </w:p>
    <w:p w:rsidR="00361AB9" w:rsidRDefault="00361AB9" w:rsidP="00361AB9">
      <w:pPr>
        <w:pStyle w:val="ListParagraph"/>
        <w:spacing w:line="240" w:lineRule="auto"/>
        <w:ind w:left="0" w:firstLine="709"/>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Persaingan antar </w:t>
      </w:r>
      <w:r w:rsidRPr="00771A14">
        <w:rPr>
          <w:rFonts w:ascii="Times New Roman" w:eastAsia="Times New Roman" w:hAnsi="Times New Roman" w:cs="Times New Roman"/>
          <w:i/>
          <w:color w:val="000000"/>
          <w:sz w:val="24"/>
          <w:szCs w:val="24"/>
        </w:rPr>
        <w:t>pedagang sayur keliling,</w:t>
      </w:r>
      <w:r>
        <w:rPr>
          <w:rFonts w:ascii="Times New Roman" w:eastAsia="Times New Roman" w:hAnsi="Times New Roman" w:cs="Times New Roman"/>
          <w:i/>
          <w:color w:val="000000"/>
          <w:sz w:val="24"/>
          <w:szCs w:val="24"/>
        </w:rPr>
        <w:t xml:space="preserve"> </w:t>
      </w:r>
      <w:r w:rsidRPr="00251A3C">
        <w:rPr>
          <w:rFonts w:ascii="Times New Roman" w:eastAsia="Times New Roman" w:hAnsi="Times New Roman" w:cs="Times New Roman"/>
          <w:color w:val="000000"/>
          <w:sz w:val="24"/>
          <w:szCs w:val="24"/>
        </w:rPr>
        <w:t xml:space="preserve">Seringnya pengambilan konsumen oleh pedagang sayur keliling yang </w:t>
      </w:r>
      <w:proofErr w:type="gramStart"/>
      <w:r w:rsidRPr="00251A3C">
        <w:rPr>
          <w:rFonts w:ascii="Times New Roman" w:eastAsia="Times New Roman" w:hAnsi="Times New Roman" w:cs="Times New Roman"/>
          <w:color w:val="000000"/>
          <w:sz w:val="24"/>
          <w:szCs w:val="24"/>
        </w:rPr>
        <w:t>lain</w:t>
      </w:r>
      <w:proofErr w:type="gramEnd"/>
      <w:r w:rsidRPr="00251A3C">
        <w:rPr>
          <w:rFonts w:ascii="Times New Roman" w:eastAsia="Times New Roman" w:hAnsi="Times New Roman" w:cs="Times New Roman"/>
          <w:color w:val="000000"/>
          <w:sz w:val="24"/>
          <w:szCs w:val="24"/>
        </w:rPr>
        <w:t xml:space="preserve"> yang sudah lebih dahulu datang ke rumah konsumen. Biasanya hal ini terjadi pada pedagang sayur keliling yang berjalan kaki didahului oleh pedagang sayur keliling yang memakai </w:t>
      </w:r>
      <w:r>
        <w:rPr>
          <w:rFonts w:ascii="Times New Roman" w:eastAsia="Times New Roman" w:hAnsi="Times New Roman" w:cs="Times New Roman"/>
          <w:color w:val="000000"/>
          <w:sz w:val="24"/>
          <w:szCs w:val="24"/>
        </w:rPr>
        <w:t xml:space="preserve">kendaraan </w:t>
      </w:r>
      <w:r w:rsidRPr="00251A3C">
        <w:rPr>
          <w:rFonts w:ascii="Times New Roman" w:eastAsia="Times New Roman" w:hAnsi="Times New Roman" w:cs="Times New Roman"/>
          <w:color w:val="000000"/>
          <w:sz w:val="24"/>
          <w:szCs w:val="24"/>
        </w:rPr>
        <w:t>sepeda motor sehingga barang</w:t>
      </w:r>
      <w:r>
        <w:rPr>
          <w:rFonts w:ascii="Times New Roman" w:eastAsia="Times New Roman" w:hAnsi="Times New Roman" w:cs="Times New Roman"/>
          <w:color w:val="000000"/>
          <w:sz w:val="24"/>
          <w:szCs w:val="24"/>
        </w:rPr>
        <w:t xml:space="preserve"> yang dijual oleh pedagang sayur keliling yang belakangan sampai</w:t>
      </w:r>
      <w:r w:rsidRPr="00251A3C">
        <w:rPr>
          <w:rFonts w:ascii="Times New Roman" w:eastAsia="Times New Roman" w:hAnsi="Times New Roman" w:cs="Times New Roman"/>
          <w:color w:val="000000"/>
          <w:sz w:val="24"/>
          <w:szCs w:val="24"/>
        </w:rPr>
        <w:t xml:space="preserve"> tersebut tidak habis terjual.</w:t>
      </w:r>
    </w:p>
    <w:p w:rsidR="00CF48EE" w:rsidRDefault="00CF48EE" w:rsidP="00506ED2">
      <w:pPr>
        <w:pStyle w:val="ListParagraph"/>
        <w:spacing w:before="240" w:after="120"/>
        <w:ind w:left="0"/>
        <w:contextualSpacing w:val="0"/>
        <w:jc w:val="center"/>
        <w:outlineLvl w:val="0"/>
        <w:rPr>
          <w:rFonts w:ascii="Times New Roman" w:eastAsia="Times New Roman" w:hAnsi="Times New Roman" w:cs="Times New Roman"/>
          <w:b/>
          <w:color w:val="000000"/>
          <w:sz w:val="24"/>
          <w:szCs w:val="24"/>
        </w:rPr>
      </w:pPr>
    </w:p>
    <w:p w:rsidR="00506ED2" w:rsidRPr="00506ED2" w:rsidRDefault="00506ED2" w:rsidP="00506ED2">
      <w:pPr>
        <w:pStyle w:val="ListParagraph"/>
        <w:spacing w:before="240" w:after="120"/>
        <w:ind w:left="0"/>
        <w:contextualSpacing w:val="0"/>
        <w:jc w:val="center"/>
        <w:outlineLvl w:val="0"/>
        <w:rPr>
          <w:rFonts w:ascii="Times New Roman" w:eastAsia="Times New Roman" w:hAnsi="Times New Roman" w:cs="Times New Roman"/>
          <w:b/>
          <w:color w:val="000000"/>
          <w:sz w:val="24"/>
          <w:szCs w:val="24"/>
        </w:rPr>
      </w:pPr>
      <w:r w:rsidRPr="00506ED2">
        <w:rPr>
          <w:rFonts w:ascii="Times New Roman" w:eastAsia="Times New Roman" w:hAnsi="Times New Roman" w:cs="Times New Roman"/>
          <w:b/>
          <w:color w:val="000000"/>
          <w:sz w:val="24"/>
          <w:szCs w:val="24"/>
        </w:rPr>
        <w:lastRenderedPageBreak/>
        <w:t>KESIMPULAN DAN SARAN</w:t>
      </w:r>
    </w:p>
    <w:p w:rsidR="00506ED2" w:rsidRPr="00251A3C" w:rsidRDefault="00506ED2" w:rsidP="00CF48EE">
      <w:pPr>
        <w:pStyle w:val="ListParagraph"/>
        <w:ind w:left="0"/>
        <w:contextualSpacing w:val="0"/>
        <w:jc w:val="both"/>
        <w:outlineLvl w:val="0"/>
        <w:rPr>
          <w:rFonts w:ascii="Times New Roman" w:eastAsia="Times New Roman" w:hAnsi="Times New Roman" w:cs="Times New Roman"/>
          <w:b/>
          <w:color w:val="000000"/>
          <w:sz w:val="24"/>
          <w:szCs w:val="24"/>
        </w:rPr>
      </w:pPr>
      <w:r w:rsidRPr="00251A3C">
        <w:rPr>
          <w:rFonts w:ascii="Times New Roman" w:eastAsia="Times New Roman" w:hAnsi="Times New Roman" w:cs="Times New Roman"/>
          <w:b/>
          <w:color w:val="000000"/>
          <w:sz w:val="24"/>
          <w:szCs w:val="24"/>
        </w:rPr>
        <w:t>Kesimpulan</w:t>
      </w:r>
    </w:p>
    <w:p w:rsidR="00506ED2" w:rsidRPr="002458A2" w:rsidRDefault="00506ED2" w:rsidP="00506ED2">
      <w:pPr>
        <w:spacing w:line="240" w:lineRule="auto"/>
        <w:ind w:firstLine="709"/>
        <w:jc w:val="both"/>
        <w:rPr>
          <w:rFonts w:ascii="Times New Roman" w:eastAsia="Times New Roman" w:hAnsi="Times New Roman" w:cs="Times New Roman"/>
          <w:color w:val="000000"/>
          <w:sz w:val="24"/>
          <w:szCs w:val="24"/>
        </w:rPr>
      </w:pPr>
      <w:r w:rsidRPr="002458A2">
        <w:rPr>
          <w:rFonts w:ascii="Times New Roman" w:eastAsia="Times New Roman" w:hAnsi="Times New Roman" w:cs="Times New Roman"/>
          <w:color w:val="000000"/>
          <w:sz w:val="24"/>
          <w:szCs w:val="24"/>
        </w:rPr>
        <w:t>Berdasarkan dari hasil penelitian yang telah dilakukan maka dapat ditarik kesimpulan bahwa:</w:t>
      </w:r>
    </w:p>
    <w:p w:rsidR="00506ED2" w:rsidRPr="009C28C2" w:rsidRDefault="00506ED2" w:rsidP="00506ED2">
      <w:pPr>
        <w:pStyle w:val="ListParagraph"/>
        <w:numPr>
          <w:ilvl w:val="0"/>
          <w:numId w:val="21"/>
        </w:numPr>
        <w:spacing w:line="240" w:lineRule="auto"/>
        <w:ind w:left="284" w:hanging="284"/>
        <w:contextualSpacing w:val="0"/>
        <w:jc w:val="both"/>
        <w:rPr>
          <w:rFonts w:ascii="Times New Roman" w:eastAsia="Times New Roman" w:hAnsi="Times New Roman" w:cs="Times New Roman"/>
          <w:color w:val="000000"/>
          <w:sz w:val="24"/>
          <w:szCs w:val="24"/>
        </w:rPr>
      </w:pPr>
      <w:r w:rsidRPr="009C28C2">
        <w:rPr>
          <w:rFonts w:ascii="Times New Roman" w:hAnsi="Times New Roman" w:cs="Times New Roman"/>
          <w:sz w:val="24"/>
          <w:szCs w:val="24"/>
        </w:rPr>
        <w:t>Rata-rata pendapatan pedagang sayur keliling di Kecamatan Praya Timur Kabupaten L</w:t>
      </w:r>
      <w:r w:rsidR="003C26CB">
        <w:rPr>
          <w:rFonts w:ascii="Times New Roman" w:hAnsi="Times New Roman" w:cs="Times New Roman"/>
          <w:sz w:val="24"/>
          <w:szCs w:val="24"/>
        </w:rPr>
        <w:t xml:space="preserve">ombok Tengah adalah sebesar Rp </w:t>
      </w:r>
      <w:r w:rsidRPr="007165D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Pr="007165DB">
        <w:rPr>
          <w:rFonts w:ascii="Times New Roman" w:eastAsia="Times New Roman" w:hAnsi="Times New Roman" w:cs="Times New Roman"/>
          <w:sz w:val="24"/>
          <w:szCs w:val="24"/>
        </w:rPr>
        <w:t>604</w:t>
      </w:r>
      <w:r>
        <w:rPr>
          <w:rFonts w:ascii="Times New Roman" w:eastAsia="Times New Roman" w:hAnsi="Times New Roman" w:cs="Times New Roman"/>
          <w:sz w:val="24"/>
          <w:szCs w:val="24"/>
        </w:rPr>
        <w:t>.</w:t>
      </w:r>
      <w:r w:rsidRPr="007165DB">
        <w:rPr>
          <w:rFonts w:ascii="Times New Roman" w:eastAsia="Times New Roman" w:hAnsi="Times New Roman" w:cs="Times New Roman"/>
          <w:sz w:val="24"/>
          <w:szCs w:val="24"/>
        </w:rPr>
        <w:t>060</w:t>
      </w:r>
      <w:r>
        <w:rPr>
          <w:rFonts w:ascii="Times New Roman" w:eastAsia="Times New Roman" w:hAnsi="Times New Roman" w:cs="Times New Roman"/>
          <w:sz w:val="24"/>
          <w:szCs w:val="24"/>
        </w:rPr>
        <w:t xml:space="preserve">      </w:t>
      </w:r>
      <w:r w:rsidRPr="009C28C2">
        <w:rPr>
          <w:rFonts w:ascii="Times New Roman" w:hAnsi="Times New Roman" w:cs="Times New Roman"/>
          <w:sz w:val="24"/>
          <w:szCs w:val="24"/>
        </w:rPr>
        <w:t>per t</w:t>
      </w:r>
      <w:r>
        <w:rPr>
          <w:rFonts w:ascii="Times New Roman" w:hAnsi="Times New Roman" w:cs="Times New Roman"/>
          <w:sz w:val="24"/>
          <w:szCs w:val="24"/>
        </w:rPr>
        <w:t>ahun.</w:t>
      </w:r>
    </w:p>
    <w:p w:rsidR="00506ED2" w:rsidRPr="006A0E74" w:rsidRDefault="00506ED2" w:rsidP="00506ED2">
      <w:pPr>
        <w:pStyle w:val="ListParagraph"/>
        <w:numPr>
          <w:ilvl w:val="0"/>
          <w:numId w:val="21"/>
        </w:numPr>
        <w:spacing w:line="240" w:lineRule="auto"/>
        <w:ind w:left="284" w:hanging="284"/>
        <w:contextualSpacing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Total pendapatan rumahtangga pedagang sayur keliling sebesar                      Rp 32.740.068 per tahun dengan struktur pendapatan rumahtangga: Kelompok Responden memiliki sumber pendapatan dari Pedagang Sayur Keliling dan Usahatani Sendiri dengan rata-rata pendapatan sebesar Rp 37.081.760 per tahun; Kelompok Responden memiliki sumber pendapatan dari Pedagang Sayur Keliling dan Buruh Tani dengan rata-rata pendapatan sebesar Rp 25.917.040 per tahun; Kelompok Responden memiliki sumber pendapatan dari Pedagang Sayur Keliling, Usahatani Sendiri dan Buruh Bangunan dengan rata-rata pendapatan sebesar Rp 27.726.000 per tahun; Kelompok Responden memiliki sumber pendapatan dari Pedagang Sayur Keliling, Buruh Tani dan Tukang Ojek dengan rata-rata pendapatan sebesar                 Rp 35.236.000 per tahun; dan Kelompok Responden memiliki sumber pendapatan dari Pedagang Sayur Keliling, Buruh Tani dan Montir dengan rata-rata pendapatan sebesar Rp 29.942.800 per tahun. </w:t>
      </w:r>
    </w:p>
    <w:p w:rsidR="00506ED2" w:rsidRPr="006A0E74" w:rsidRDefault="00506ED2" w:rsidP="00506ED2">
      <w:pPr>
        <w:pStyle w:val="ListParagraph"/>
        <w:numPr>
          <w:ilvl w:val="0"/>
          <w:numId w:val="21"/>
        </w:numPr>
        <w:spacing w:line="240" w:lineRule="auto"/>
        <w:ind w:left="284" w:hanging="284"/>
        <w:contextualSpacing w:val="0"/>
        <w:jc w:val="both"/>
        <w:rPr>
          <w:rFonts w:ascii="Times New Roman" w:eastAsia="Times New Roman" w:hAnsi="Times New Roman" w:cs="Times New Roman"/>
          <w:color w:val="000000"/>
          <w:sz w:val="24"/>
          <w:szCs w:val="24"/>
        </w:rPr>
      </w:pPr>
      <w:r w:rsidRPr="006A0E74">
        <w:rPr>
          <w:rFonts w:ascii="Times New Roman" w:eastAsia="Times New Roman" w:hAnsi="Times New Roman" w:cs="Times New Roman"/>
          <w:color w:val="000000"/>
          <w:sz w:val="24"/>
          <w:szCs w:val="24"/>
        </w:rPr>
        <w:t xml:space="preserve">Kontribusi </w:t>
      </w:r>
      <w:r>
        <w:rPr>
          <w:rFonts w:ascii="Times New Roman" w:eastAsia="Times New Roman" w:hAnsi="Times New Roman" w:cs="Times New Roman"/>
          <w:color w:val="000000"/>
          <w:sz w:val="24"/>
          <w:szCs w:val="24"/>
        </w:rPr>
        <w:t xml:space="preserve">dari </w:t>
      </w:r>
      <w:r w:rsidRPr="006A0E74">
        <w:rPr>
          <w:rFonts w:ascii="Times New Roman" w:eastAsia="Times New Roman" w:hAnsi="Times New Roman" w:cs="Times New Roman"/>
          <w:color w:val="000000"/>
          <w:sz w:val="24"/>
          <w:szCs w:val="24"/>
        </w:rPr>
        <w:t>pedagang sayur keliling terhada</w:t>
      </w:r>
      <w:r>
        <w:rPr>
          <w:rFonts w:ascii="Times New Roman" w:eastAsia="Times New Roman" w:hAnsi="Times New Roman" w:cs="Times New Roman"/>
          <w:color w:val="000000"/>
          <w:sz w:val="24"/>
          <w:szCs w:val="24"/>
        </w:rPr>
        <w:t xml:space="preserve">p pendapatan rumahtangga </w:t>
      </w:r>
      <w:r w:rsidRPr="006A0E74">
        <w:rPr>
          <w:rFonts w:ascii="Times New Roman" w:eastAsia="Times New Roman" w:hAnsi="Times New Roman" w:cs="Times New Roman"/>
          <w:color w:val="000000"/>
          <w:sz w:val="24"/>
          <w:szCs w:val="24"/>
        </w:rPr>
        <w:t xml:space="preserve">sebesar </w:t>
      </w:r>
      <w:r>
        <w:rPr>
          <w:rFonts w:ascii="Times New Roman" w:eastAsia="Times New Roman" w:hAnsi="Times New Roman" w:cs="Times New Roman"/>
          <w:color w:val="000000"/>
          <w:sz w:val="24"/>
          <w:szCs w:val="24"/>
        </w:rPr>
        <w:t xml:space="preserve">81,26%; dan kontribusi dari aktivitas produktif lain: Usahatani Sendiri </w:t>
      </w:r>
      <w:r w:rsidRPr="006A0E74">
        <w:rPr>
          <w:rFonts w:ascii="Times New Roman" w:eastAsia="Times New Roman" w:hAnsi="Times New Roman" w:cs="Times New Roman"/>
          <w:color w:val="000000"/>
          <w:sz w:val="24"/>
          <w:szCs w:val="24"/>
        </w:rPr>
        <w:t>sebesar</w:t>
      </w:r>
      <w:r>
        <w:rPr>
          <w:rFonts w:ascii="Times New Roman" w:eastAsia="Times New Roman" w:hAnsi="Times New Roman" w:cs="Times New Roman"/>
          <w:color w:val="000000"/>
          <w:sz w:val="24"/>
          <w:szCs w:val="24"/>
        </w:rPr>
        <w:t xml:space="preserve"> 16,64%; Buruh Tani </w:t>
      </w:r>
      <w:r w:rsidRPr="006A0E74">
        <w:rPr>
          <w:rFonts w:ascii="Times New Roman" w:eastAsia="Times New Roman" w:hAnsi="Times New Roman" w:cs="Times New Roman"/>
          <w:color w:val="000000"/>
          <w:sz w:val="24"/>
          <w:szCs w:val="24"/>
        </w:rPr>
        <w:t>sebesar</w:t>
      </w:r>
      <w:r>
        <w:rPr>
          <w:rFonts w:ascii="Times New Roman" w:eastAsia="Times New Roman" w:hAnsi="Times New Roman" w:cs="Times New Roman"/>
          <w:color w:val="000000"/>
          <w:sz w:val="24"/>
          <w:szCs w:val="24"/>
        </w:rPr>
        <w:t xml:space="preserve"> 1,04%; Buruh Bangunan </w:t>
      </w:r>
      <w:r w:rsidRPr="006A0E74">
        <w:rPr>
          <w:rFonts w:ascii="Times New Roman" w:eastAsia="Times New Roman" w:hAnsi="Times New Roman" w:cs="Times New Roman"/>
          <w:color w:val="000000"/>
          <w:sz w:val="24"/>
          <w:szCs w:val="24"/>
        </w:rPr>
        <w:t>sebesar</w:t>
      </w:r>
      <w:r>
        <w:rPr>
          <w:rFonts w:ascii="Times New Roman" w:eastAsia="Times New Roman" w:hAnsi="Times New Roman" w:cs="Times New Roman"/>
          <w:color w:val="000000"/>
          <w:sz w:val="24"/>
          <w:szCs w:val="24"/>
        </w:rPr>
        <w:t xml:space="preserve"> 0,03%; </w:t>
      </w:r>
      <w:r>
        <w:rPr>
          <w:rFonts w:ascii="Times New Roman" w:eastAsia="Times New Roman" w:hAnsi="Times New Roman" w:cs="Times New Roman"/>
          <w:color w:val="000000"/>
          <w:sz w:val="24"/>
          <w:szCs w:val="24"/>
        </w:rPr>
        <w:lastRenderedPageBreak/>
        <w:t xml:space="preserve">Tukang Ojek sebesar 1,02%; dan Montir sebesar 0,01%.  </w:t>
      </w:r>
    </w:p>
    <w:p w:rsidR="00506ED2" w:rsidRPr="006A2B98" w:rsidRDefault="00506ED2" w:rsidP="00506ED2">
      <w:pPr>
        <w:pStyle w:val="ListParagraph"/>
        <w:numPr>
          <w:ilvl w:val="0"/>
          <w:numId w:val="21"/>
        </w:numPr>
        <w:spacing w:line="240" w:lineRule="auto"/>
        <w:ind w:left="284" w:hanging="284"/>
        <w:contextualSpacing w:val="0"/>
        <w:jc w:val="both"/>
        <w:rPr>
          <w:rFonts w:ascii="Times New Roman" w:hAnsi="Times New Roman" w:cs="Times New Roman"/>
          <w:sz w:val="24"/>
          <w:szCs w:val="24"/>
        </w:rPr>
      </w:pPr>
      <w:r w:rsidRPr="006A2B98">
        <w:rPr>
          <w:rFonts w:ascii="Times New Roman" w:hAnsi="Times New Roman" w:cs="Times New Roman"/>
          <w:sz w:val="24"/>
          <w:szCs w:val="24"/>
        </w:rPr>
        <w:t xml:space="preserve">Masalah yang dihadapi oleh pedagang sayur keliling di Kecamatan Praya Timur Kabupaten Lombok Tengah yaitu </w:t>
      </w:r>
      <w:r w:rsidRPr="006A2B98">
        <w:rPr>
          <w:rFonts w:ascii="Times New Roman" w:eastAsia="Times New Roman" w:hAnsi="Times New Roman" w:cs="Times New Roman"/>
          <w:color w:val="000000"/>
          <w:sz w:val="24"/>
          <w:szCs w:val="24"/>
        </w:rPr>
        <w:t xml:space="preserve">kelengkapan dan keragaman produk, konsistensi dan kelangsungan pasokan barang, dan </w:t>
      </w:r>
      <w:r w:rsidRPr="006A2B98">
        <w:rPr>
          <w:rFonts w:ascii="Times New Roman" w:hAnsi="Times New Roman" w:cs="Times New Roman"/>
          <w:sz w:val="24"/>
          <w:szCs w:val="24"/>
        </w:rPr>
        <w:t>persaingan antar pedagang sayur keliling yang berjalan kaki dengan yang menggunakan sepeda motor yang mengakibatkan barang tidak habis terjual.</w:t>
      </w:r>
      <w:r>
        <w:rPr>
          <w:rFonts w:ascii="Times New Roman" w:hAnsi="Times New Roman" w:cs="Times New Roman"/>
          <w:sz w:val="24"/>
          <w:szCs w:val="24"/>
        </w:rPr>
        <w:t xml:space="preserve">  </w:t>
      </w:r>
    </w:p>
    <w:p w:rsidR="00506ED2" w:rsidRPr="00251A3C" w:rsidRDefault="00506ED2" w:rsidP="003C26CB">
      <w:pPr>
        <w:spacing w:before="120" w:after="120" w:line="240" w:lineRule="auto"/>
        <w:jc w:val="both"/>
        <w:outlineLvl w:val="0"/>
        <w:rPr>
          <w:rFonts w:ascii="Times New Roman" w:eastAsia="Times New Roman" w:hAnsi="Times New Roman" w:cs="Times New Roman"/>
          <w:b/>
          <w:color w:val="000000"/>
          <w:sz w:val="24"/>
          <w:szCs w:val="24"/>
        </w:rPr>
      </w:pPr>
      <w:r w:rsidRPr="00251A3C">
        <w:rPr>
          <w:rFonts w:ascii="Times New Roman" w:eastAsia="Times New Roman" w:hAnsi="Times New Roman" w:cs="Times New Roman"/>
          <w:b/>
          <w:color w:val="000000"/>
          <w:sz w:val="24"/>
          <w:szCs w:val="24"/>
        </w:rPr>
        <w:t>Saran</w:t>
      </w:r>
    </w:p>
    <w:p w:rsidR="00506ED2" w:rsidRPr="00E003D5" w:rsidRDefault="00506ED2" w:rsidP="00506ED2">
      <w:pPr>
        <w:spacing w:line="240" w:lineRule="auto"/>
        <w:ind w:firstLine="709"/>
        <w:jc w:val="both"/>
        <w:rPr>
          <w:rFonts w:ascii="Times New Roman" w:eastAsia="Times New Roman" w:hAnsi="Times New Roman" w:cs="Times New Roman"/>
          <w:color w:val="000000"/>
          <w:sz w:val="24"/>
          <w:szCs w:val="24"/>
        </w:rPr>
      </w:pPr>
      <w:r w:rsidRPr="002458A2">
        <w:rPr>
          <w:rFonts w:ascii="Times New Roman" w:eastAsia="Times New Roman" w:hAnsi="Times New Roman" w:cs="Times New Roman"/>
          <w:color w:val="000000"/>
          <w:sz w:val="24"/>
          <w:szCs w:val="24"/>
        </w:rPr>
        <w:t xml:space="preserve">Berdasarkan dari hasil penelitian yang telah dilakukan maka </w:t>
      </w:r>
      <w:r>
        <w:rPr>
          <w:rFonts w:ascii="Times New Roman" w:eastAsia="Times New Roman" w:hAnsi="Times New Roman" w:cs="Times New Roman"/>
          <w:color w:val="000000"/>
          <w:sz w:val="24"/>
          <w:szCs w:val="24"/>
        </w:rPr>
        <w:t>saran dalam penelitian ini adalah:</w:t>
      </w:r>
    </w:p>
    <w:p w:rsidR="00506ED2" w:rsidRDefault="00506ED2" w:rsidP="003C26CB">
      <w:pPr>
        <w:pStyle w:val="ListParagraph"/>
        <w:numPr>
          <w:ilvl w:val="0"/>
          <w:numId w:val="22"/>
        </w:numPr>
        <w:spacing w:line="240" w:lineRule="auto"/>
        <w:ind w:left="426" w:hanging="426"/>
        <w:jc w:val="both"/>
        <w:rPr>
          <w:rFonts w:ascii="Times New Roman" w:eastAsia="Times New Roman" w:hAnsi="Times New Roman" w:cs="Times New Roman"/>
          <w:color w:val="000000"/>
          <w:sz w:val="24"/>
          <w:szCs w:val="24"/>
        </w:rPr>
      </w:pPr>
      <w:r w:rsidRPr="00B45CD9">
        <w:rPr>
          <w:rFonts w:ascii="Times New Roman" w:eastAsia="Times New Roman" w:hAnsi="Times New Roman" w:cs="Times New Roman"/>
          <w:color w:val="000000"/>
          <w:sz w:val="24"/>
          <w:szCs w:val="24"/>
        </w:rPr>
        <w:t>Pedagang sayur keliling mampu mengidentifikasi kebutuhan</w:t>
      </w:r>
      <w:r>
        <w:rPr>
          <w:rFonts w:ascii="Times New Roman" w:eastAsia="Times New Roman" w:hAnsi="Times New Roman" w:cs="Times New Roman"/>
          <w:color w:val="000000"/>
          <w:sz w:val="24"/>
          <w:szCs w:val="24"/>
        </w:rPr>
        <w:t xml:space="preserve"> konsumen untuk menghindari barang tidak habis terjual.</w:t>
      </w:r>
    </w:p>
    <w:p w:rsidR="00506ED2" w:rsidRPr="00251A3C" w:rsidRDefault="00506ED2" w:rsidP="003C26CB">
      <w:pPr>
        <w:pStyle w:val="ListParagraph"/>
        <w:numPr>
          <w:ilvl w:val="0"/>
          <w:numId w:val="22"/>
        </w:numPr>
        <w:spacing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Pemerintah diharapkan bisa membantu para anggota rumahtangga pedagang sayur keliling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membuka lapangan kerja agar tidak mengandalkan sumber pendapatan dari pedagang sayur keliling saja.</w:t>
      </w:r>
    </w:p>
    <w:p w:rsidR="00506ED2" w:rsidRPr="00D21731" w:rsidRDefault="00506ED2" w:rsidP="003C26CB">
      <w:pPr>
        <w:spacing w:before="240" w:after="120" w:line="240" w:lineRule="auto"/>
        <w:jc w:val="center"/>
        <w:rPr>
          <w:rFonts w:ascii="Times New Roman" w:hAnsi="Times New Roman" w:cs="Times New Roman"/>
          <w:b/>
          <w:sz w:val="24"/>
          <w:szCs w:val="24"/>
        </w:rPr>
      </w:pPr>
      <w:r w:rsidRPr="00D21731">
        <w:rPr>
          <w:rFonts w:ascii="Times New Roman" w:hAnsi="Times New Roman" w:cs="Times New Roman"/>
          <w:b/>
          <w:sz w:val="24"/>
          <w:szCs w:val="24"/>
        </w:rPr>
        <w:t>DAFTAR PUSTAKA</w:t>
      </w:r>
    </w:p>
    <w:p w:rsidR="00506ED2" w:rsidRPr="00D21731" w:rsidRDefault="00506ED2" w:rsidP="00506ED2">
      <w:pPr>
        <w:autoSpaceDE w:val="0"/>
        <w:autoSpaceDN w:val="0"/>
        <w:adjustRightInd w:val="0"/>
        <w:spacing w:after="120" w:line="240" w:lineRule="auto"/>
        <w:ind w:left="709" w:hanging="709"/>
        <w:jc w:val="both"/>
        <w:rPr>
          <w:rFonts w:ascii="Times New Roman" w:hAnsi="Times New Roman" w:cs="Times New Roman"/>
          <w:sz w:val="24"/>
          <w:szCs w:val="24"/>
        </w:rPr>
      </w:pPr>
      <w:r w:rsidRPr="00D21731">
        <w:rPr>
          <w:rFonts w:ascii="Times New Roman" w:hAnsi="Times New Roman" w:cs="Times New Roman"/>
          <w:sz w:val="24"/>
          <w:szCs w:val="24"/>
        </w:rPr>
        <w:t xml:space="preserve">Badan Pusat Statistik. 2016. Kecamatan Dalam Angka 2017. Badan Pusat Statistik. Kecamatan Praya Timur.  </w:t>
      </w:r>
    </w:p>
    <w:p w:rsidR="00506ED2" w:rsidRPr="00D21731" w:rsidRDefault="00506ED2" w:rsidP="00506ED2">
      <w:pPr>
        <w:autoSpaceDE w:val="0"/>
        <w:autoSpaceDN w:val="0"/>
        <w:adjustRightInd w:val="0"/>
        <w:spacing w:after="120" w:line="240" w:lineRule="auto"/>
        <w:ind w:left="709" w:hanging="709"/>
        <w:jc w:val="both"/>
        <w:rPr>
          <w:rFonts w:ascii="Times New Roman" w:hAnsi="Times New Roman" w:cs="Times New Roman"/>
          <w:sz w:val="24"/>
          <w:szCs w:val="24"/>
        </w:rPr>
      </w:pPr>
      <w:r w:rsidRPr="00D21731">
        <w:rPr>
          <w:rFonts w:ascii="Times New Roman" w:hAnsi="Times New Roman" w:cs="Times New Roman"/>
          <w:sz w:val="24"/>
          <w:szCs w:val="24"/>
        </w:rPr>
        <w:t xml:space="preserve">Dajan A. 1995. Pengantar Metode Statistik. </w:t>
      </w:r>
      <w:proofErr w:type="gramStart"/>
      <w:r w:rsidRPr="00D21731">
        <w:rPr>
          <w:rFonts w:ascii="Times New Roman" w:hAnsi="Times New Roman" w:cs="Times New Roman"/>
          <w:i/>
          <w:sz w:val="24"/>
          <w:szCs w:val="24"/>
        </w:rPr>
        <w:t>Jil.1. ed. 18.</w:t>
      </w:r>
      <w:proofErr w:type="gramEnd"/>
      <w:r w:rsidRPr="00D21731">
        <w:rPr>
          <w:rFonts w:ascii="Times New Roman" w:hAnsi="Times New Roman" w:cs="Times New Roman"/>
          <w:i/>
          <w:sz w:val="24"/>
          <w:szCs w:val="24"/>
        </w:rPr>
        <w:t xml:space="preserve"> LP3ES.</w:t>
      </w:r>
      <w:r w:rsidRPr="00D21731">
        <w:rPr>
          <w:rFonts w:ascii="Times New Roman" w:hAnsi="Times New Roman" w:cs="Times New Roman"/>
          <w:sz w:val="24"/>
          <w:szCs w:val="24"/>
        </w:rPr>
        <w:t xml:space="preserve"> Jakarta.</w:t>
      </w:r>
    </w:p>
    <w:p w:rsidR="00506ED2" w:rsidRPr="003C26CB" w:rsidRDefault="00506ED2" w:rsidP="00506ED2">
      <w:pPr>
        <w:autoSpaceDE w:val="0"/>
        <w:autoSpaceDN w:val="0"/>
        <w:adjustRightInd w:val="0"/>
        <w:spacing w:after="120" w:line="240" w:lineRule="auto"/>
        <w:ind w:left="709" w:hanging="709"/>
        <w:jc w:val="both"/>
        <w:rPr>
          <w:rFonts w:ascii="Times New Roman" w:hAnsi="Times New Roman" w:cs="Times New Roman"/>
          <w:sz w:val="24"/>
          <w:szCs w:val="24"/>
        </w:rPr>
      </w:pPr>
      <w:proofErr w:type="gramStart"/>
      <w:r w:rsidRPr="00D21731">
        <w:rPr>
          <w:rFonts w:ascii="Times New Roman" w:hAnsi="Times New Roman" w:cs="Times New Roman"/>
          <w:sz w:val="24"/>
          <w:szCs w:val="24"/>
        </w:rPr>
        <w:t>Gustiyana 2003.</w:t>
      </w:r>
      <w:proofErr w:type="gramEnd"/>
      <w:r w:rsidRPr="00D21731">
        <w:rPr>
          <w:rFonts w:ascii="Times New Roman" w:hAnsi="Times New Roman" w:cs="Times New Roman"/>
          <w:sz w:val="24"/>
          <w:szCs w:val="24"/>
        </w:rPr>
        <w:t xml:space="preserve"> Berbagi Ilmu. </w:t>
      </w:r>
      <w:proofErr w:type="gramStart"/>
      <w:r w:rsidRPr="00D21731">
        <w:rPr>
          <w:rFonts w:ascii="Times New Roman" w:hAnsi="Times New Roman" w:cs="Times New Roman"/>
          <w:sz w:val="24"/>
          <w:szCs w:val="24"/>
        </w:rPr>
        <w:t>Teori Pendapatan 2 Maret 2013.</w:t>
      </w:r>
      <w:proofErr w:type="gramEnd"/>
      <w:r w:rsidRPr="00D21731">
        <w:rPr>
          <w:rFonts w:ascii="Times New Roman" w:hAnsi="Times New Roman" w:cs="Times New Roman"/>
          <w:sz w:val="24"/>
          <w:szCs w:val="24"/>
        </w:rPr>
        <w:t xml:space="preserve"> </w:t>
      </w:r>
      <w:hyperlink r:id="rId11" w:history="1">
        <w:r w:rsidRPr="003C26CB">
          <w:rPr>
            <w:rStyle w:val="Hyperlink"/>
            <w:rFonts w:ascii="Times New Roman" w:hAnsi="Times New Roman" w:cs="Times New Roman"/>
            <w:color w:val="auto"/>
            <w:sz w:val="24"/>
            <w:szCs w:val="24"/>
          </w:rPr>
          <w:t>http://ilmuandinformasi.blogspot.sg/2013/06/teor-pendapatam.html?m=1</w:t>
        </w:r>
      </w:hyperlink>
      <w:r w:rsidRPr="003C26CB">
        <w:rPr>
          <w:rFonts w:ascii="Times New Roman" w:hAnsi="Times New Roman" w:cs="Times New Roman"/>
          <w:sz w:val="24"/>
          <w:szCs w:val="24"/>
        </w:rPr>
        <w:t>. [29 November 2017].</w:t>
      </w:r>
    </w:p>
    <w:p w:rsidR="00506ED2" w:rsidRPr="00D21731" w:rsidRDefault="00506ED2" w:rsidP="003C26CB">
      <w:pPr>
        <w:autoSpaceDE w:val="0"/>
        <w:autoSpaceDN w:val="0"/>
        <w:adjustRightInd w:val="0"/>
        <w:spacing w:after="120" w:line="240" w:lineRule="auto"/>
        <w:ind w:left="709" w:hanging="709"/>
        <w:jc w:val="both"/>
        <w:rPr>
          <w:rFonts w:ascii="Times New Roman" w:hAnsi="Times New Roman" w:cs="Times New Roman"/>
          <w:i/>
          <w:sz w:val="24"/>
          <w:szCs w:val="24"/>
        </w:rPr>
      </w:pPr>
      <w:r w:rsidRPr="00D21731">
        <w:rPr>
          <w:rFonts w:ascii="Times New Roman" w:hAnsi="Times New Roman" w:cs="Times New Roman"/>
          <w:sz w:val="24"/>
          <w:szCs w:val="24"/>
        </w:rPr>
        <w:t xml:space="preserve">Hanafie R. 2010. Pengantar Ekonomi Pertanian. </w:t>
      </w:r>
      <w:proofErr w:type="gramStart"/>
      <w:r w:rsidRPr="00D21731">
        <w:rPr>
          <w:rFonts w:ascii="Times New Roman" w:hAnsi="Times New Roman" w:cs="Times New Roman"/>
          <w:i/>
          <w:sz w:val="24"/>
          <w:szCs w:val="24"/>
        </w:rPr>
        <w:t>Ed. 1.</w:t>
      </w:r>
      <w:proofErr w:type="gramEnd"/>
      <w:r w:rsidRPr="00D21731">
        <w:rPr>
          <w:rFonts w:ascii="Times New Roman" w:hAnsi="Times New Roman" w:cs="Times New Roman"/>
          <w:i/>
          <w:sz w:val="24"/>
          <w:szCs w:val="24"/>
        </w:rPr>
        <w:t xml:space="preserve"> </w:t>
      </w:r>
      <w:proofErr w:type="gramStart"/>
      <w:r w:rsidRPr="00D21731">
        <w:rPr>
          <w:rFonts w:ascii="Times New Roman" w:hAnsi="Times New Roman" w:cs="Times New Roman"/>
          <w:i/>
          <w:sz w:val="24"/>
          <w:szCs w:val="24"/>
        </w:rPr>
        <w:t>Andi.</w:t>
      </w:r>
      <w:proofErr w:type="gramEnd"/>
      <w:r w:rsidRPr="00D21731">
        <w:rPr>
          <w:rFonts w:ascii="Times New Roman" w:hAnsi="Times New Roman" w:cs="Times New Roman"/>
          <w:i/>
          <w:sz w:val="24"/>
          <w:szCs w:val="24"/>
        </w:rPr>
        <w:t xml:space="preserve"> </w:t>
      </w:r>
      <w:proofErr w:type="gramStart"/>
      <w:r w:rsidRPr="00D21731">
        <w:rPr>
          <w:rFonts w:ascii="Times New Roman" w:hAnsi="Times New Roman" w:cs="Times New Roman"/>
          <w:sz w:val="24"/>
          <w:szCs w:val="24"/>
        </w:rPr>
        <w:t>Yogyakarta.</w:t>
      </w:r>
      <w:proofErr w:type="gramEnd"/>
    </w:p>
    <w:p w:rsidR="00506ED2" w:rsidRPr="00D21731" w:rsidRDefault="00506ED2" w:rsidP="00506ED2">
      <w:pPr>
        <w:autoSpaceDE w:val="0"/>
        <w:autoSpaceDN w:val="0"/>
        <w:adjustRightInd w:val="0"/>
        <w:spacing w:after="120" w:line="240" w:lineRule="auto"/>
        <w:ind w:left="709" w:hanging="709"/>
        <w:jc w:val="both"/>
        <w:rPr>
          <w:rFonts w:ascii="Times New Roman" w:hAnsi="Times New Roman" w:cs="Times New Roman"/>
          <w:bCs/>
          <w:sz w:val="24"/>
          <w:szCs w:val="24"/>
        </w:rPr>
      </w:pPr>
      <w:proofErr w:type="gramStart"/>
      <w:r w:rsidRPr="00D21731">
        <w:rPr>
          <w:rFonts w:ascii="Times New Roman" w:hAnsi="Times New Roman" w:cs="Times New Roman"/>
          <w:bCs/>
          <w:i/>
          <w:sz w:val="24"/>
          <w:szCs w:val="24"/>
        </w:rPr>
        <w:lastRenderedPageBreak/>
        <w:t>Jurnal.</w:t>
      </w:r>
      <w:proofErr w:type="gramEnd"/>
      <w:r w:rsidRPr="00D21731">
        <w:rPr>
          <w:rFonts w:ascii="Times New Roman" w:hAnsi="Times New Roman" w:cs="Times New Roman"/>
          <w:bCs/>
          <w:sz w:val="24"/>
          <w:szCs w:val="24"/>
        </w:rPr>
        <w:t xml:space="preserve"> </w:t>
      </w:r>
      <w:proofErr w:type="gramStart"/>
      <w:r w:rsidRPr="00D21731">
        <w:rPr>
          <w:rFonts w:ascii="Times New Roman" w:hAnsi="Times New Roman" w:cs="Times New Roman"/>
          <w:bCs/>
          <w:sz w:val="24"/>
          <w:szCs w:val="24"/>
        </w:rPr>
        <w:t>Forum Ilmu Sosial.</w:t>
      </w:r>
      <w:proofErr w:type="gramEnd"/>
      <w:r w:rsidRPr="00D21731">
        <w:rPr>
          <w:rFonts w:ascii="Times New Roman" w:hAnsi="Times New Roman" w:cs="Times New Roman"/>
          <w:bCs/>
          <w:sz w:val="24"/>
          <w:szCs w:val="24"/>
        </w:rPr>
        <w:t xml:space="preserve"> </w:t>
      </w:r>
      <w:proofErr w:type="gramStart"/>
      <w:r w:rsidRPr="00D21731">
        <w:rPr>
          <w:rFonts w:ascii="Times New Roman" w:hAnsi="Times New Roman" w:cs="Times New Roman"/>
          <w:bCs/>
          <w:sz w:val="24"/>
          <w:szCs w:val="24"/>
        </w:rPr>
        <w:t>Vol. 39: 169 - 169.</w:t>
      </w:r>
      <w:proofErr w:type="gramEnd"/>
    </w:p>
    <w:p w:rsidR="00506ED2" w:rsidRPr="003C26CB" w:rsidRDefault="00506ED2" w:rsidP="00506ED2">
      <w:pPr>
        <w:autoSpaceDE w:val="0"/>
        <w:autoSpaceDN w:val="0"/>
        <w:adjustRightInd w:val="0"/>
        <w:spacing w:after="120" w:line="240" w:lineRule="auto"/>
        <w:ind w:left="709" w:hanging="709"/>
        <w:jc w:val="both"/>
        <w:rPr>
          <w:rFonts w:ascii="Times New Roman" w:hAnsi="Times New Roman" w:cs="Times New Roman"/>
          <w:bCs/>
          <w:sz w:val="24"/>
          <w:szCs w:val="24"/>
        </w:rPr>
      </w:pPr>
      <w:r w:rsidRPr="00D21731">
        <w:rPr>
          <w:rFonts w:ascii="Times New Roman" w:hAnsi="Times New Roman" w:cs="Times New Roman"/>
          <w:bCs/>
          <w:sz w:val="24"/>
          <w:szCs w:val="24"/>
        </w:rPr>
        <w:t xml:space="preserve">Malik H. 2012. Pengertian Pedagang Sayur Keliling. </w:t>
      </w:r>
      <w:hyperlink r:id="rId12" w:history="1">
        <w:proofErr w:type="gramStart"/>
        <w:r w:rsidRPr="003C26CB">
          <w:rPr>
            <w:rStyle w:val="Hyperlink"/>
            <w:rFonts w:ascii="Times New Roman" w:hAnsi="Times New Roman" w:cs="Times New Roman"/>
            <w:bCs/>
            <w:color w:val="auto"/>
            <w:sz w:val="24"/>
            <w:szCs w:val="24"/>
          </w:rPr>
          <w:t>http://harno-net.blogspot.co.id</w:t>
        </w:r>
      </w:hyperlink>
      <w:r w:rsidR="003C26CB">
        <w:rPr>
          <w:rFonts w:ascii="Times New Roman" w:hAnsi="Times New Roman" w:cs="Times New Roman"/>
          <w:bCs/>
          <w:sz w:val="24"/>
          <w:szCs w:val="24"/>
        </w:rPr>
        <w:t xml:space="preserve">          </w:t>
      </w:r>
      <w:r w:rsidRPr="003C26CB">
        <w:rPr>
          <w:rFonts w:ascii="Times New Roman" w:hAnsi="Times New Roman" w:cs="Times New Roman"/>
          <w:bCs/>
          <w:sz w:val="24"/>
          <w:szCs w:val="24"/>
        </w:rPr>
        <w:t>[17 November 2017].</w:t>
      </w:r>
      <w:proofErr w:type="gramEnd"/>
    </w:p>
    <w:p w:rsidR="00506ED2" w:rsidRPr="003C26CB" w:rsidRDefault="00506ED2" w:rsidP="00506ED2">
      <w:pPr>
        <w:pStyle w:val="Default"/>
        <w:spacing w:after="120"/>
        <w:ind w:left="709" w:hanging="709"/>
        <w:jc w:val="both"/>
        <w:rPr>
          <w:color w:val="auto"/>
        </w:rPr>
      </w:pPr>
      <w:r w:rsidRPr="003C26CB">
        <w:rPr>
          <w:bCs/>
          <w:color w:val="auto"/>
        </w:rPr>
        <w:t xml:space="preserve">Manyamsari I. &amp; Mujiburrahmad 2014.Karakteristik Petani Dan Hubungannya Dengan Kompetensi Petani Lahan Sempit (Kasus : Di Desa Sinar Sari Kecamatan Dramaga Kab. Bogor Jawa Barat). </w:t>
      </w:r>
      <w:r w:rsidRPr="003C26CB">
        <w:rPr>
          <w:bCs/>
          <w:i/>
          <w:color w:val="auto"/>
        </w:rPr>
        <w:t>Jurnal</w:t>
      </w:r>
      <w:r w:rsidRPr="003C26CB">
        <w:rPr>
          <w:color w:val="auto"/>
        </w:rPr>
        <w:t xml:space="preserve">. Agrisep Vol (15) No. 2:58-58. </w:t>
      </w:r>
      <w:hyperlink r:id="rId13" w:history="1">
        <w:r w:rsidRPr="003C26CB">
          <w:rPr>
            <w:rStyle w:val="Hyperlink"/>
            <w:color w:val="auto"/>
          </w:rPr>
          <w:t>https://media.neliti.com</w:t>
        </w:r>
      </w:hyperlink>
      <w:r w:rsidRPr="003C26CB">
        <w:rPr>
          <w:color w:val="auto"/>
        </w:rPr>
        <w:t>. [14 Februari 2018].</w:t>
      </w:r>
    </w:p>
    <w:p w:rsidR="00506ED2" w:rsidRPr="003C26CB" w:rsidRDefault="00506ED2" w:rsidP="00506ED2">
      <w:pPr>
        <w:pStyle w:val="Default"/>
        <w:spacing w:after="120"/>
        <w:ind w:left="709" w:hanging="709"/>
        <w:rPr>
          <w:bCs/>
          <w:color w:val="auto"/>
        </w:rPr>
      </w:pPr>
      <w:r w:rsidRPr="003C26CB">
        <w:rPr>
          <w:color w:val="auto"/>
        </w:rPr>
        <w:t xml:space="preserve">Nasir. </w:t>
      </w:r>
      <w:r w:rsidRPr="003C26CB">
        <w:rPr>
          <w:bCs/>
          <w:color w:val="auto"/>
        </w:rPr>
        <w:t>Zahri I., Mulyana A., Yunita</w:t>
      </w:r>
      <w:r w:rsidRPr="003C26CB">
        <w:rPr>
          <w:color w:val="auto"/>
        </w:rPr>
        <w:t xml:space="preserve">2015. </w:t>
      </w:r>
      <w:r w:rsidRPr="003C26CB">
        <w:rPr>
          <w:bCs/>
          <w:color w:val="auto"/>
        </w:rPr>
        <w:t xml:space="preserve">Analisis Struktur dan Distribusi Pendapatan Rumah Tangga Petani di Lahan Rawa Lebak. </w:t>
      </w:r>
      <w:r w:rsidRPr="003C26CB">
        <w:rPr>
          <w:bCs/>
          <w:i/>
          <w:color w:val="auto"/>
        </w:rPr>
        <w:t>Jurnal.</w:t>
      </w:r>
      <w:r w:rsidRPr="003C26CB">
        <w:rPr>
          <w:color w:val="auto"/>
        </w:rPr>
        <w:t xml:space="preserve">Agrisep Vol. 14 Hal: 97 – 107. </w:t>
      </w:r>
      <w:hyperlink r:id="rId14" w:history="1">
        <w:r w:rsidRPr="003C26CB">
          <w:rPr>
            <w:rStyle w:val="Hyperlink"/>
            <w:color w:val="auto"/>
          </w:rPr>
          <w:t>https://media.neliti.com</w:t>
        </w:r>
      </w:hyperlink>
      <w:r w:rsidRPr="003C26CB">
        <w:rPr>
          <w:color w:val="auto"/>
        </w:rPr>
        <w:t>. [2 Maret 2018].</w:t>
      </w:r>
    </w:p>
    <w:p w:rsidR="00506ED2" w:rsidRPr="003C26CB" w:rsidRDefault="00506ED2" w:rsidP="00506ED2">
      <w:pPr>
        <w:autoSpaceDE w:val="0"/>
        <w:autoSpaceDN w:val="0"/>
        <w:adjustRightInd w:val="0"/>
        <w:spacing w:after="120" w:line="240" w:lineRule="auto"/>
        <w:ind w:left="709" w:hanging="709"/>
        <w:jc w:val="both"/>
        <w:rPr>
          <w:rFonts w:ascii="Times New Roman" w:hAnsi="Times New Roman" w:cs="Times New Roman"/>
          <w:bCs/>
          <w:i/>
          <w:sz w:val="24"/>
          <w:szCs w:val="24"/>
        </w:rPr>
      </w:pPr>
      <w:r w:rsidRPr="003C26CB">
        <w:rPr>
          <w:rFonts w:ascii="Times New Roman" w:hAnsi="Times New Roman" w:cs="Times New Roman"/>
          <w:bCs/>
          <w:sz w:val="24"/>
          <w:szCs w:val="24"/>
        </w:rPr>
        <w:t xml:space="preserve">Prawirokusumo S. 2009. Ilmu Usahatani. </w:t>
      </w:r>
      <w:proofErr w:type="gramStart"/>
      <w:r w:rsidRPr="003C26CB">
        <w:rPr>
          <w:rFonts w:ascii="Times New Roman" w:hAnsi="Times New Roman" w:cs="Times New Roman"/>
          <w:bCs/>
          <w:i/>
          <w:sz w:val="24"/>
          <w:szCs w:val="24"/>
        </w:rPr>
        <w:t>Ed. 2.</w:t>
      </w:r>
      <w:proofErr w:type="gramEnd"/>
      <w:r w:rsidRPr="003C26CB">
        <w:rPr>
          <w:rFonts w:ascii="Times New Roman" w:hAnsi="Times New Roman" w:cs="Times New Roman"/>
          <w:bCs/>
          <w:i/>
          <w:sz w:val="24"/>
          <w:szCs w:val="24"/>
        </w:rPr>
        <w:t xml:space="preserve"> </w:t>
      </w:r>
      <w:proofErr w:type="gramStart"/>
      <w:r w:rsidRPr="003C26CB">
        <w:rPr>
          <w:rFonts w:ascii="Times New Roman" w:hAnsi="Times New Roman" w:cs="Times New Roman"/>
          <w:bCs/>
          <w:i/>
          <w:sz w:val="24"/>
          <w:szCs w:val="24"/>
        </w:rPr>
        <w:t>BFFE-Yogyakarta.</w:t>
      </w:r>
      <w:proofErr w:type="gramEnd"/>
      <w:r w:rsidRPr="003C26CB">
        <w:rPr>
          <w:rFonts w:ascii="Times New Roman" w:hAnsi="Times New Roman" w:cs="Times New Roman"/>
          <w:bCs/>
          <w:i/>
          <w:sz w:val="24"/>
          <w:szCs w:val="24"/>
        </w:rPr>
        <w:t xml:space="preserve"> </w:t>
      </w:r>
      <w:proofErr w:type="gramStart"/>
      <w:r w:rsidRPr="003C26CB">
        <w:rPr>
          <w:rFonts w:ascii="Times New Roman" w:hAnsi="Times New Roman" w:cs="Times New Roman"/>
          <w:bCs/>
          <w:sz w:val="24"/>
          <w:szCs w:val="24"/>
        </w:rPr>
        <w:t>Yogyakarta</w:t>
      </w:r>
      <w:r w:rsidRPr="003C26CB">
        <w:rPr>
          <w:rFonts w:ascii="Times New Roman" w:hAnsi="Times New Roman" w:cs="Times New Roman"/>
          <w:bCs/>
          <w:i/>
          <w:sz w:val="24"/>
          <w:szCs w:val="24"/>
        </w:rPr>
        <w:t>.</w:t>
      </w:r>
      <w:proofErr w:type="gramEnd"/>
    </w:p>
    <w:p w:rsidR="00506ED2" w:rsidRPr="003C26CB" w:rsidRDefault="00506ED2" w:rsidP="00506ED2">
      <w:pPr>
        <w:autoSpaceDE w:val="0"/>
        <w:autoSpaceDN w:val="0"/>
        <w:adjustRightInd w:val="0"/>
        <w:spacing w:after="120" w:line="240" w:lineRule="auto"/>
        <w:ind w:left="709" w:hanging="709"/>
        <w:jc w:val="both"/>
        <w:rPr>
          <w:rFonts w:ascii="Times New Roman" w:hAnsi="Times New Roman" w:cs="Times New Roman"/>
          <w:bCs/>
          <w:sz w:val="24"/>
          <w:szCs w:val="24"/>
        </w:rPr>
      </w:pPr>
      <w:r w:rsidRPr="003C26CB">
        <w:rPr>
          <w:rFonts w:ascii="Times New Roman" w:hAnsi="Times New Roman" w:cs="Times New Roman"/>
          <w:bCs/>
          <w:sz w:val="24"/>
          <w:szCs w:val="24"/>
        </w:rPr>
        <w:t>Puspitasari N., Puspitawati H., Herawati T</w:t>
      </w:r>
      <w:r w:rsidRPr="003C26CB">
        <w:rPr>
          <w:rFonts w:ascii="Times New Roman" w:hAnsi="Times New Roman" w:cs="Times New Roman"/>
          <w:bCs/>
          <w:i/>
          <w:sz w:val="24"/>
          <w:szCs w:val="24"/>
        </w:rPr>
        <w:t>.</w:t>
      </w:r>
      <w:r w:rsidRPr="003C26CB">
        <w:rPr>
          <w:rFonts w:ascii="Times New Roman" w:hAnsi="Times New Roman" w:cs="Times New Roman"/>
          <w:bCs/>
          <w:sz w:val="24"/>
          <w:szCs w:val="24"/>
        </w:rPr>
        <w:t xml:space="preserve"> 2013. Peran Gender, Kontribusi Ekonomi Perempuan, dan Kesejahteraan Keluarga Petani Hortikultura.</w:t>
      </w:r>
      <w:r w:rsidRPr="003C26CB">
        <w:rPr>
          <w:rFonts w:ascii="Times New Roman" w:hAnsi="Times New Roman" w:cs="Times New Roman"/>
          <w:bCs/>
          <w:i/>
          <w:sz w:val="24"/>
          <w:szCs w:val="24"/>
        </w:rPr>
        <w:t xml:space="preserve"> </w:t>
      </w:r>
      <w:proofErr w:type="gramStart"/>
      <w:r w:rsidRPr="003C26CB">
        <w:rPr>
          <w:rFonts w:ascii="Times New Roman" w:hAnsi="Times New Roman" w:cs="Times New Roman"/>
          <w:bCs/>
          <w:i/>
          <w:sz w:val="24"/>
          <w:szCs w:val="24"/>
        </w:rPr>
        <w:t>Jurnal.</w:t>
      </w:r>
      <w:proofErr w:type="gramEnd"/>
      <w:r w:rsidRPr="003C26CB">
        <w:rPr>
          <w:rFonts w:ascii="Times New Roman" w:hAnsi="Times New Roman" w:cs="Times New Roman"/>
          <w:bCs/>
          <w:i/>
          <w:sz w:val="24"/>
          <w:szCs w:val="24"/>
        </w:rPr>
        <w:t xml:space="preserve"> </w:t>
      </w:r>
      <w:proofErr w:type="gramStart"/>
      <w:r w:rsidRPr="003C26CB">
        <w:rPr>
          <w:rFonts w:ascii="Times New Roman" w:hAnsi="Times New Roman" w:cs="Times New Roman"/>
          <w:bCs/>
          <w:sz w:val="24"/>
          <w:szCs w:val="24"/>
        </w:rPr>
        <w:t>Departemen Ilmu Keluarga dan Konsumen, Fakultas Ekologi Manusia, Institut Pertanian Bogor.</w:t>
      </w:r>
      <w:proofErr w:type="gramEnd"/>
      <w:r w:rsidRPr="003C26CB">
        <w:rPr>
          <w:rFonts w:ascii="Times New Roman" w:hAnsi="Times New Roman" w:cs="Times New Roman"/>
          <w:bCs/>
          <w:sz w:val="24"/>
          <w:szCs w:val="24"/>
        </w:rPr>
        <w:t xml:space="preserve"> 6: 17-18.</w:t>
      </w:r>
    </w:p>
    <w:p w:rsidR="00506ED2" w:rsidRPr="003C26CB" w:rsidRDefault="00506ED2" w:rsidP="00506ED2">
      <w:pPr>
        <w:autoSpaceDE w:val="0"/>
        <w:autoSpaceDN w:val="0"/>
        <w:adjustRightInd w:val="0"/>
        <w:spacing w:after="120" w:line="240" w:lineRule="auto"/>
        <w:ind w:left="709" w:hanging="709"/>
        <w:jc w:val="both"/>
        <w:rPr>
          <w:rFonts w:ascii="Times New Roman" w:hAnsi="Times New Roman" w:cs="Times New Roman"/>
          <w:bCs/>
          <w:sz w:val="24"/>
          <w:szCs w:val="24"/>
        </w:rPr>
      </w:pPr>
      <w:proofErr w:type="gramStart"/>
      <w:r w:rsidRPr="003C26CB">
        <w:rPr>
          <w:rFonts w:ascii="Times New Roman" w:hAnsi="Times New Roman" w:cs="Times New Roman"/>
          <w:bCs/>
          <w:sz w:val="24"/>
          <w:szCs w:val="24"/>
        </w:rPr>
        <w:t>Setiawan I. 2012.</w:t>
      </w:r>
      <w:proofErr w:type="gramEnd"/>
      <w:r w:rsidRPr="003C26CB">
        <w:rPr>
          <w:rFonts w:ascii="Times New Roman" w:hAnsi="Times New Roman" w:cs="Times New Roman"/>
          <w:bCs/>
          <w:sz w:val="24"/>
          <w:szCs w:val="24"/>
        </w:rPr>
        <w:t xml:space="preserve"> Dinamika Pemberdayaan Petani: Sebuah Refleksi dan Generalisasi Kasus di Jawa Barat. </w:t>
      </w:r>
      <w:proofErr w:type="gramStart"/>
      <w:r w:rsidRPr="003C26CB">
        <w:rPr>
          <w:rFonts w:ascii="Times New Roman" w:hAnsi="Times New Roman" w:cs="Times New Roman"/>
          <w:bCs/>
          <w:i/>
          <w:sz w:val="24"/>
          <w:szCs w:val="24"/>
        </w:rPr>
        <w:t>Cet. 1.</w:t>
      </w:r>
      <w:proofErr w:type="gramEnd"/>
      <w:r w:rsidRPr="003C26CB">
        <w:rPr>
          <w:rFonts w:ascii="Times New Roman" w:hAnsi="Times New Roman" w:cs="Times New Roman"/>
          <w:bCs/>
          <w:i/>
          <w:sz w:val="24"/>
          <w:szCs w:val="24"/>
        </w:rPr>
        <w:t xml:space="preserve"> Widya Padjajaran. </w:t>
      </w:r>
      <w:proofErr w:type="gramStart"/>
      <w:r w:rsidRPr="003C26CB">
        <w:rPr>
          <w:rFonts w:ascii="Times New Roman" w:hAnsi="Times New Roman" w:cs="Times New Roman"/>
          <w:bCs/>
          <w:sz w:val="24"/>
          <w:szCs w:val="24"/>
        </w:rPr>
        <w:t>Padjajaran.</w:t>
      </w:r>
      <w:proofErr w:type="gramEnd"/>
    </w:p>
    <w:p w:rsidR="00506ED2" w:rsidRPr="003C26CB" w:rsidRDefault="00506ED2" w:rsidP="00506ED2">
      <w:pPr>
        <w:autoSpaceDE w:val="0"/>
        <w:autoSpaceDN w:val="0"/>
        <w:adjustRightInd w:val="0"/>
        <w:spacing w:after="120" w:line="240" w:lineRule="auto"/>
        <w:ind w:left="709" w:hanging="709"/>
        <w:jc w:val="both"/>
        <w:rPr>
          <w:rFonts w:ascii="Times New Roman" w:hAnsi="Times New Roman" w:cs="Times New Roman"/>
          <w:bCs/>
          <w:sz w:val="24"/>
          <w:szCs w:val="24"/>
        </w:rPr>
      </w:pPr>
      <w:proofErr w:type="gramStart"/>
      <w:r w:rsidRPr="003C26CB">
        <w:rPr>
          <w:rFonts w:ascii="Times New Roman" w:hAnsi="Times New Roman" w:cs="Times New Roman"/>
          <w:bCs/>
          <w:sz w:val="24"/>
          <w:szCs w:val="24"/>
        </w:rPr>
        <w:t>Singarimbun M &amp; Effendi S. 2006.</w:t>
      </w:r>
      <w:proofErr w:type="gramEnd"/>
      <w:r w:rsidRPr="003C26CB">
        <w:rPr>
          <w:rFonts w:ascii="Times New Roman" w:hAnsi="Times New Roman" w:cs="Times New Roman"/>
          <w:bCs/>
          <w:sz w:val="24"/>
          <w:szCs w:val="24"/>
        </w:rPr>
        <w:t xml:space="preserve"> Metode Penelitian Survei (Editor). </w:t>
      </w:r>
      <w:r w:rsidRPr="003C26CB">
        <w:rPr>
          <w:rFonts w:ascii="Times New Roman" w:hAnsi="Times New Roman" w:cs="Times New Roman"/>
          <w:bCs/>
          <w:i/>
          <w:sz w:val="24"/>
          <w:szCs w:val="24"/>
        </w:rPr>
        <w:t>LP3ES</w:t>
      </w:r>
      <w:r w:rsidRPr="003C26CB">
        <w:rPr>
          <w:rFonts w:ascii="Times New Roman" w:hAnsi="Times New Roman" w:cs="Times New Roman"/>
          <w:bCs/>
          <w:sz w:val="24"/>
          <w:szCs w:val="24"/>
        </w:rPr>
        <w:t>. Jakarta.</w:t>
      </w:r>
    </w:p>
    <w:sectPr w:rsidR="00506ED2" w:rsidRPr="003C26CB" w:rsidSect="00F576E0">
      <w:type w:val="continuous"/>
      <w:pgSz w:w="11907" w:h="16840" w:code="9"/>
      <w:pgMar w:top="1871" w:right="1531" w:bottom="1361" w:left="2041" w:header="1418"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6E" w:rsidRDefault="007E3C6E" w:rsidP="003B41D6">
      <w:pPr>
        <w:spacing w:line="240" w:lineRule="auto"/>
      </w:pPr>
      <w:r>
        <w:separator/>
      </w:r>
    </w:p>
  </w:endnote>
  <w:endnote w:type="continuationSeparator" w:id="1">
    <w:p w:rsidR="007E3C6E" w:rsidRDefault="007E3C6E" w:rsidP="003B41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6E" w:rsidRDefault="007E3C6E" w:rsidP="00352CCC">
    <w:pPr>
      <w:pStyle w:val="Footer"/>
      <w:ind w:right="-2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6E" w:rsidRDefault="007E3C6E" w:rsidP="003B41D6">
      <w:pPr>
        <w:spacing w:line="240" w:lineRule="auto"/>
      </w:pPr>
      <w:r>
        <w:separator/>
      </w:r>
    </w:p>
  </w:footnote>
  <w:footnote w:type="continuationSeparator" w:id="1">
    <w:p w:rsidR="007E3C6E" w:rsidRDefault="007E3C6E" w:rsidP="003B41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4769"/>
      <w:docPartObj>
        <w:docPartGallery w:val="Page Numbers (Top of Page)"/>
        <w:docPartUnique/>
      </w:docPartObj>
    </w:sdtPr>
    <w:sdtEndPr>
      <w:rPr>
        <w:rFonts w:ascii="Times New Roman" w:hAnsi="Times New Roman" w:cs="Times New Roman"/>
        <w:sz w:val="24"/>
        <w:szCs w:val="24"/>
      </w:rPr>
    </w:sdtEndPr>
    <w:sdtContent>
      <w:p w:rsidR="007E3C6E" w:rsidRDefault="00D31F44">
        <w:pPr>
          <w:pStyle w:val="Header"/>
          <w:jc w:val="right"/>
        </w:pPr>
        <w:r w:rsidRPr="00E6430E">
          <w:rPr>
            <w:rFonts w:ascii="Times New Roman" w:hAnsi="Times New Roman" w:cs="Times New Roman"/>
            <w:sz w:val="24"/>
            <w:szCs w:val="24"/>
          </w:rPr>
          <w:fldChar w:fldCharType="begin"/>
        </w:r>
        <w:r w:rsidR="007E3C6E" w:rsidRPr="00E6430E">
          <w:rPr>
            <w:rFonts w:ascii="Times New Roman" w:hAnsi="Times New Roman" w:cs="Times New Roman"/>
            <w:sz w:val="24"/>
            <w:szCs w:val="24"/>
          </w:rPr>
          <w:instrText xml:space="preserve"> PAGE   \* MERGEFORMAT </w:instrText>
        </w:r>
        <w:r w:rsidRPr="00E6430E">
          <w:rPr>
            <w:rFonts w:ascii="Times New Roman" w:hAnsi="Times New Roman" w:cs="Times New Roman"/>
            <w:sz w:val="24"/>
            <w:szCs w:val="24"/>
          </w:rPr>
          <w:fldChar w:fldCharType="separate"/>
        </w:r>
        <w:r w:rsidR="00E64775">
          <w:rPr>
            <w:rFonts w:ascii="Times New Roman" w:hAnsi="Times New Roman" w:cs="Times New Roman"/>
            <w:noProof/>
            <w:sz w:val="24"/>
            <w:szCs w:val="24"/>
          </w:rPr>
          <w:t>14</w:t>
        </w:r>
        <w:r w:rsidRPr="00E6430E">
          <w:rPr>
            <w:rFonts w:ascii="Times New Roman" w:hAnsi="Times New Roman" w:cs="Times New Roman"/>
            <w:sz w:val="24"/>
            <w:szCs w:val="24"/>
          </w:rPr>
          <w:fldChar w:fldCharType="end"/>
        </w:r>
      </w:p>
    </w:sdtContent>
  </w:sdt>
  <w:p w:rsidR="007E3C6E" w:rsidRDefault="007E3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0A3B1E"/>
    <w:lvl w:ilvl="0">
      <w:start w:val="1"/>
      <w:numFmt w:val="decimal"/>
      <w:pStyle w:val="ListNumber"/>
      <w:lvlText w:val="%1."/>
      <w:lvlJc w:val="left"/>
      <w:pPr>
        <w:tabs>
          <w:tab w:val="num" w:pos="360"/>
        </w:tabs>
        <w:ind w:left="360" w:hanging="360"/>
      </w:pPr>
    </w:lvl>
  </w:abstractNum>
  <w:abstractNum w:abstractNumId="1">
    <w:nsid w:val="03481002"/>
    <w:multiLevelType w:val="hybridMultilevel"/>
    <w:tmpl w:val="1EBEE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2DAE"/>
    <w:multiLevelType w:val="multilevel"/>
    <w:tmpl w:val="589E0FFA"/>
    <w:lvl w:ilvl="0">
      <w:start w:val="1"/>
      <w:numFmt w:val="decimal"/>
      <w:lvlText w:val="5.%1."/>
      <w:lvlJc w:val="left"/>
      <w:pPr>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7F75DE"/>
    <w:multiLevelType w:val="hybridMultilevel"/>
    <w:tmpl w:val="4B9E43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F515417"/>
    <w:multiLevelType w:val="hybridMultilevel"/>
    <w:tmpl w:val="C3926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A4244"/>
    <w:multiLevelType w:val="multilevel"/>
    <w:tmpl w:val="E6889EC6"/>
    <w:styleLink w:val="Style1"/>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0012D9"/>
    <w:multiLevelType w:val="multilevel"/>
    <w:tmpl w:val="F7E81328"/>
    <w:styleLink w:val="Style4"/>
    <w:lvl w:ilvl="0">
      <w:start w:val="1"/>
      <w:numFmt w:val="decimal"/>
      <w:lvlText w:val="D.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855CEF"/>
    <w:multiLevelType w:val="hybridMultilevel"/>
    <w:tmpl w:val="76F620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AD05DB"/>
    <w:multiLevelType w:val="hybridMultilevel"/>
    <w:tmpl w:val="EEA0F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4457E"/>
    <w:multiLevelType w:val="hybridMultilevel"/>
    <w:tmpl w:val="8482E8B8"/>
    <w:lvl w:ilvl="0" w:tplc="86F85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A3CD5"/>
    <w:multiLevelType w:val="hybridMultilevel"/>
    <w:tmpl w:val="0D024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A799E"/>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1304A3"/>
    <w:multiLevelType w:val="hybridMultilevel"/>
    <w:tmpl w:val="9E021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96034"/>
    <w:multiLevelType w:val="multilevel"/>
    <w:tmpl w:val="D67E4632"/>
    <w:lvl w:ilvl="0">
      <w:start w:val="1"/>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A5A21"/>
    <w:multiLevelType w:val="hybridMultilevel"/>
    <w:tmpl w:val="C44292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EB42A9"/>
    <w:multiLevelType w:val="hybridMultilevel"/>
    <w:tmpl w:val="35BE267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361659D"/>
    <w:multiLevelType w:val="hybridMultilevel"/>
    <w:tmpl w:val="EBAA8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61A5B"/>
    <w:multiLevelType w:val="hybridMultilevel"/>
    <w:tmpl w:val="7576C33A"/>
    <w:lvl w:ilvl="0" w:tplc="611E5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E2352"/>
    <w:multiLevelType w:val="multilevel"/>
    <w:tmpl w:val="AE9C216E"/>
    <w:styleLink w:val="Style3"/>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2"/>
      <w:numFmt w:val="decimal"/>
      <w:isLgl/>
      <w:lvlText w:val="2.%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696811B6"/>
    <w:multiLevelType w:val="multilevel"/>
    <w:tmpl w:val="616267EE"/>
    <w:lvl w:ilvl="0">
      <w:start w:val="4"/>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70CD2EE7"/>
    <w:multiLevelType w:val="hybridMultilevel"/>
    <w:tmpl w:val="3DF4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D06CA"/>
    <w:multiLevelType w:val="multilevel"/>
    <w:tmpl w:val="6248FE3C"/>
    <w:lvl w:ilvl="0">
      <w:start w:val="2"/>
      <w:numFmt w:val="decimal"/>
      <w:lvlText w:val="5.%1."/>
      <w:lvlJc w:val="left"/>
      <w:pPr>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8"/>
  </w:num>
  <w:num w:numId="4">
    <w:abstractNumId w:val="13"/>
  </w:num>
  <w:num w:numId="5">
    <w:abstractNumId w:val="6"/>
  </w:num>
  <w:num w:numId="6">
    <w:abstractNumId w:val="9"/>
  </w:num>
  <w:num w:numId="7">
    <w:abstractNumId w:val="17"/>
  </w:num>
  <w:num w:numId="8">
    <w:abstractNumId w:val="0"/>
  </w:num>
  <w:num w:numId="9">
    <w:abstractNumId w:val="2"/>
  </w:num>
  <w:num w:numId="10">
    <w:abstractNumId w:val="21"/>
  </w:num>
  <w:num w:numId="11">
    <w:abstractNumId w:val="14"/>
  </w:num>
  <w:num w:numId="12">
    <w:abstractNumId w:val="7"/>
  </w:num>
  <w:num w:numId="13">
    <w:abstractNumId w:val="19"/>
  </w:num>
  <w:num w:numId="14">
    <w:abstractNumId w:val="16"/>
  </w:num>
  <w:num w:numId="15">
    <w:abstractNumId w:val="12"/>
  </w:num>
  <w:num w:numId="16">
    <w:abstractNumId w:val="8"/>
  </w:num>
  <w:num w:numId="17">
    <w:abstractNumId w:val="4"/>
  </w:num>
  <w:num w:numId="18">
    <w:abstractNumId w:val="1"/>
  </w:num>
  <w:num w:numId="19">
    <w:abstractNumId w:val="20"/>
  </w:num>
  <w:num w:numId="20">
    <w:abstractNumId w:val="3"/>
  </w:num>
  <w:num w:numId="21">
    <w:abstractNumId w:val="10"/>
  </w:num>
  <w:num w:numId="2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83969">
      <o:colormenu v:ext="edit" fillcolor="none" strokecolor="none"/>
    </o:shapedefaults>
  </w:hdrShapeDefaults>
  <w:footnotePr>
    <w:footnote w:id="0"/>
    <w:footnote w:id="1"/>
  </w:footnotePr>
  <w:endnotePr>
    <w:endnote w:id="0"/>
    <w:endnote w:id="1"/>
  </w:endnotePr>
  <w:compat/>
  <w:rsids>
    <w:rsidRoot w:val="00970C45"/>
    <w:rsid w:val="000009B1"/>
    <w:rsid w:val="00003FBE"/>
    <w:rsid w:val="0001201E"/>
    <w:rsid w:val="00013B9D"/>
    <w:rsid w:val="00016F40"/>
    <w:rsid w:val="000177D8"/>
    <w:rsid w:val="00017DFB"/>
    <w:rsid w:val="0002049B"/>
    <w:rsid w:val="00021FF9"/>
    <w:rsid w:val="00024593"/>
    <w:rsid w:val="00025FAC"/>
    <w:rsid w:val="0002788F"/>
    <w:rsid w:val="000300EB"/>
    <w:rsid w:val="00030DA1"/>
    <w:rsid w:val="000321E6"/>
    <w:rsid w:val="00032408"/>
    <w:rsid w:val="000324D5"/>
    <w:rsid w:val="0003570C"/>
    <w:rsid w:val="0003619D"/>
    <w:rsid w:val="000416CC"/>
    <w:rsid w:val="000444EC"/>
    <w:rsid w:val="00046107"/>
    <w:rsid w:val="00046641"/>
    <w:rsid w:val="00046DDA"/>
    <w:rsid w:val="00047B29"/>
    <w:rsid w:val="00054286"/>
    <w:rsid w:val="00054D34"/>
    <w:rsid w:val="00061F7C"/>
    <w:rsid w:val="0006387D"/>
    <w:rsid w:val="00067A0E"/>
    <w:rsid w:val="00073512"/>
    <w:rsid w:val="00074110"/>
    <w:rsid w:val="00074848"/>
    <w:rsid w:val="00074AA0"/>
    <w:rsid w:val="00074CAD"/>
    <w:rsid w:val="000752A2"/>
    <w:rsid w:val="0007580D"/>
    <w:rsid w:val="00082269"/>
    <w:rsid w:val="000839DE"/>
    <w:rsid w:val="00085C28"/>
    <w:rsid w:val="000862DC"/>
    <w:rsid w:val="00091C72"/>
    <w:rsid w:val="00094A19"/>
    <w:rsid w:val="00094BE5"/>
    <w:rsid w:val="000969AF"/>
    <w:rsid w:val="00097621"/>
    <w:rsid w:val="000A21E4"/>
    <w:rsid w:val="000A6D9C"/>
    <w:rsid w:val="000B1D97"/>
    <w:rsid w:val="000B22B4"/>
    <w:rsid w:val="000B339A"/>
    <w:rsid w:val="000C2E42"/>
    <w:rsid w:val="000C4ADD"/>
    <w:rsid w:val="000C56B5"/>
    <w:rsid w:val="000C658F"/>
    <w:rsid w:val="000D1376"/>
    <w:rsid w:val="000D2DED"/>
    <w:rsid w:val="000D31EE"/>
    <w:rsid w:val="000D35E4"/>
    <w:rsid w:val="000E1A8E"/>
    <w:rsid w:val="000E3212"/>
    <w:rsid w:val="000E4FC6"/>
    <w:rsid w:val="000E610E"/>
    <w:rsid w:val="000F0DF9"/>
    <w:rsid w:val="000F1295"/>
    <w:rsid w:val="000F14B9"/>
    <w:rsid w:val="000F1B32"/>
    <w:rsid w:val="000F1D49"/>
    <w:rsid w:val="000F2463"/>
    <w:rsid w:val="000F28DA"/>
    <w:rsid w:val="000F4FEA"/>
    <w:rsid w:val="000F5294"/>
    <w:rsid w:val="00100386"/>
    <w:rsid w:val="00102703"/>
    <w:rsid w:val="001046DE"/>
    <w:rsid w:val="00105F4B"/>
    <w:rsid w:val="0010674D"/>
    <w:rsid w:val="00110883"/>
    <w:rsid w:val="00111137"/>
    <w:rsid w:val="00112E1D"/>
    <w:rsid w:val="001145CC"/>
    <w:rsid w:val="00115540"/>
    <w:rsid w:val="00117E77"/>
    <w:rsid w:val="00122A59"/>
    <w:rsid w:val="00123D54"/>
    <w:rsid w:val="0012771F"/>
    <w:rsid w:val="0013724C"/>
    <w:rsid w:val="00140C8D"/>
    <w:rsid w:val="00142AF5"/>
    <w:rsid w:val="00144E0D"/>
    <w:rsid w:val="001468E7"/>
    <w:rsid w:val="001500E1"/>
    <w:rsid w:val="001502D3"/>
    <w:rsid w:val="00150FF0"/>
    <w:rsid w:val="0015284A"/>
    <w:rsid w:val="00153590"/>
    <w:rsid w:val="00156D98"/>
    <w:rsid w:val="0016196E"/>
    <w:rsid w:val="00162459"/>
    <w:rsid w:val="00162662"/>
    <w:rsid w:val="00164197"/>
    <w:rsid w:val="0016543B"/>
    <w:rsid w:val="00167EB3"/>
    <w:rsid w:val="00170001"/>
    <w:rsid w:val="0017148B"/>
    <w:rsid w:val="00171B61"/>
    <w:rsid w:val="001730F4"/>
    <w:rsid w:val="001752A8"/>
    <w:rsid w:val="00175704"/>
    <w:rsid w:val="00176D79"/>
    <w:rsid w:val="001803BA"/>
    <w:rsid w:val="00181CED"/>
    <w:rsid w:val="001845A1"/>
    <w:rsid w:val="00187F46"/>
    <w:rsid w:val="0019224D"/>
    <w:rsid w:val="001A087B"/>
    <w:rsid w:val="001A2375"/>
    <w:rsid w:val="001A278E"/>
    <w:rsid w:val="001A2FE3"/>
    <w:rsid w:val="001A3697"/>
    <w:rsid w:val="001A3F03"/>
    <w:rsid w:val="001A44AF"/>
    <w:rsid w:val="001A4988"/>
    <w:rsid w:val="001B3D94"/>
    <w:rsid w:val="001B49C7"/>
    <w:rsid w:val="001B7101"/>
    <w:rsid w:val="001C1F1A"/>
    <w:rsid w:val="001C23F7"/>
    <w:rsid w:val="001C2D14"/>
    <w:rsid w:val="001C2F2B"/>
    <w:rsid w:val="001C3203"/>
    <w:rsid w:val="001C3E3B"/>
    <w:rsid w:val="001C579C"/>
    <w:rsid w:val="001C5DC2"/>
    <w:rsid w:val="001C7DAA"/>
    <w:rsid w:val="001D0F25"/>
    <w:rsid w:val="001D1948"/>
    <w:rsid w:val="001D4CA8"/>
    <w:rsid w:val="001D4DD6"/>
    <w:rsid w:val="001D4F2D"/>
    <w:rsid w:val="001D7D81"/>
    <w:rsid w:val="001E06D1"/>
    <w:rsid w:val="001E15EF"/>
    <w:rsid w:val="001E2748"/>
    <w:rsid w:val="001E3537"/>
    <w:rsid w:val="001E5D69"/>
    <w:rsid w:val="001E71FB"/>
    <w:rsid w:val="001E7BE5"/>
    <w:rsid w:val="001E7F1E"/>
    <w:rsid w:val="001F14E9"/>
    <w:rsid w:val="001F1A4A"/>
    <w:rsid w:val="001F3D42"/>
    <w:rsid w:val="001F5124"/>
    <w:rsid w:val="001F58AD"/>
    <w:rsid w:val="001F6C39"/>
    <w:rsid w:val="0020002B"/>
    <w:rsid w:val="00200B95"/>
    <w:rsid w:val="00203CC4"/>
    <w:rsid w:val="00203CD3"/>
    <w:rsid w:val="00203CDF"/>
    <w:rsid w:val="00206EC6"/>
    <w:rsid w:val="00207288"/>
    <w:rsid w:val="002100FD"/>
    <w:rsid w:val="002117B3"/>
    <w:rsid w:val="00213FB4"/>
    <w:rsid w:val="00217881"/>
    <w:rsid w:val="002206F0"/>
    <w:rsid w:val="002210FE"/>
    <w:rsid w:val="00221E27"/>
    <w:rsid w:val="00222542"/>
    <w:rsid w:val="00222645"/>
    <w:rsid w:val="0022372D"/>
    <w:rsid w:val="002240A5"/>
    <w:rsid w:val="00224268"/>
    <w:rsid w:val="00224381"/>
    <w:rsid w:val="0022569C"/>
    <w:rsid w:val="00225CFD"/>
    <w:rsid w:val="0022668B"/>
    <w:rsid w:val="0022675A"/>
    <w:rsid w:val="00226B52"/>
    <w:rsid w:val="00230448"/>
    <w:rsid w:val="00231C5D"/>
    <w:rsid w:val="00232719"/>
    <w:rsid w:val="002340A3"/>
    <w:rsid w:val="00234D0F"/>
    <w:rsid w:val="002355ED"/>
    <w:rsid w:val="0023618B"/>
    <w:rsid w:val="002363A1"/>
    <w:rsid w:val="002365DF"/>
    <w:rsid w:val="0023686D"/>
    <w:rsid w:val="00236FE0"/>
    <w:rsid w:val="0024000C"/>
    <w:rsid w:val="00241353"/>
    <w:rsid w:val="002415B7"/>
    <w:rsid w:val="00241DE0"/>
    <w:rsid w:val="00242603"/>
    <w:rsid w:val="00244BE0"/>
    <w:rsid w:val="00247A6D"/>
    <w:rsid w:val="00252B40"/>
    <w:rsid w:val="002537D2"/>
    <w:rsid w:val="00253B06"/>
    <w:rsid w:val="00253BC3"/>
    <w:rsid w:val="00253E42"/>
    <w:rsid w:val="00257FC1"/>
    <w:rsid w:val="002638A2"/>
    <w:rsid w:val="00264070"/>
    <w:rsid w:val="002640C0"/>
    <w:rsid w:val="002643C9"/>
    <w:rsid w:val="00264EEA"/>
    <w:rsid w:val="00267229"/>
    <w:rsid w:val="0026774A"/>
    <w:rsid w:val="00267927"/>
    <w:rsid w:val="002725B7"/>
    <w:rsid w:val="00273576"/>
    <w:rsid w:val="002739E4"/>
    <w:rsid w:val="00275099"/>
    <w:rsid w:val="002753FB"/>
    <w:rsid w:val="0028008F"/>
    <w:rsid w:val="0028093D"/>
    <w:rsid w:val="00280DE5"/>
    <w:rsid w:val="0028215A"/>
    <w:rsid w:val="00283379"/>
    <w:rsid w:val="00285371"/>
    <w:rsid w:val="0028673C"/>
    <w:rsid w:val="00293B85"/>
    <w:rsid w:val="00293F48"/>
    <w:rsid w:val="00294DA1"/>
    <w:rsid w:val="00295DD8"/>
    <w:rsid w:val="002973DD"/>
    <w:rsid w:val="00297E5C"/>
    <w:rsid w:val="002A0D21"/>
    <w:rsid w:val="002A16DA"/>
    <w:rsid w:val="002A1DA6"/>
    <w:rsid w:val="002A2AFB"/>
    <w:rsid w:val="002A3110"/>
    <w:rsid w:val="002A389F"/>
    <w:rsid w:val="002A41D4"/>
    <w:rsid w:val="002A620A"/>
    <w:rsid w:val="002A65A3"/>
    <w:rsid w:val="002A7982"/>
    <w:rsid w:val="002A7B02"/>
    <w:rsid w:val="002B452B"/>
    <w:rsid w:val="002B7F74"/>
    <w:rsid w:val="002B7FA7"/>
    <w:rsid w:val="002C0656"/>
    <w:rsid w:val="002C0690"/>
    <w:rsid w:val="002C2543"/>
    <w:rsid w:val="002C611F"/>
    <w:rsid w:val="002C79E9"/>
    <w:rsid w:val="002C7EE5"/>
    <w:rsid w:val="002D0E06"/>
    <w:rsid w:val="002D132E"/>
    <w:rsid w:val="002D229E"/>
    <w:rsid w:val="002D6058"/>
    <w:rsid w:val="002D6D1B"/>
    <w:rsid w:val="002E026E"/>
    <w:rsid w:val="002E0840"/>
    <w:rsid w:val="002E385F"/>
    <w:rsid w:val="002E3C62"/>
    <w:rsid w:val="002E3E69"/>
    <w:rsid w:val="002E5D51"/>
    <w:rsid w:val="002E7BDF"/>
    <w:rsid w:val="002F1B57"/>
    <w:rsid w:val="002F1FBD"/>
    <w:rsid w:val="002F43BE"/>
    <w:rsid w:val="002F4598"/>
    <w:rsid w:val="00301B7D"/>
    <w:rsid w:val="00304142"/>
    <w:rsid w:val="00304320"/>
    <w:rsid w:val="00304361"/>
    <w:rsid w:val="00305E6C"/>
    <w:rsid w:val="0031072A"/>
    <w:rsid w:val="00311752"/>
    <w:rsid w:val="003130AD"/>
    <w:rsid w:val="00315074"/>
    <w:rsid w:val="00316295"/>
    <w:rsid w:val="00317E31"/>
    <w:rsid w:val="003202BA"/>
    <w:rsid w:val="0032132A"/>
    <w:rsid w:val="0032303C"/>
    <w:rsid w:val="00327836"/>
    <w:rsid w:val="00327A63"/>
    <w:rsid w:val="003302E1"/>
    <w:rsid w:val="00330D5B"/>
    <w:rsid w:val="00331C08"/>
    <w:rsid w:val="003333F9"/>
    <w:rsid w:val="00333FD1"/>
    <w:rsid w:val="00335C1A"/>
    <w:rsid w:val="00343D85"/>
    <w:rsid w:val="003469A8"/>
    <w:rsid w:val="00346D80"/>
    <w:rsid w:val="00350F82"/>
    <w:rsid w:val="00351D74"/>
    <w:rsid w:val="00352CCC"/>
    <w:rsid w:val="0035432B"/>
    <w:rsid w:val="003566DF"/>
    <w:rsid w:val="00357198"/>
    <w:rsid w:val="00361551"/>
    <w:rsid w:val="00361829"/>
    <w:rsid w:val="00361AB9"/>
    <w:rsid w:val="00361B26"/>
    <w:rsid w:val="00361C86"/>
    <w:rsid w:val="003626AB"/>
    <w:rsid w:val="00363A01"/>
    <w:rsid w:val="00364058"/>
    <w:rsid w:val="00366DF7"/>
    <w:rsid w:val="00372065"/>
    <w:rsid w:val="003723EC"/>
    <w:rsid w:val="003729B7"/>
    <w:rsid w:val="003743F2"/>
    <w:rsid w:val="00377302"/>
    <w:rsid w:val="0037777F"/>
    <w:rsid w:val="0038010F"/>
    <w:rsid w:val="003819DD"/>
    <w:rsid w:val="00381ABB"/>
    <w:rsid w:val="00382493"/>
    <w:rsid w:val="003842D8"/>
    <w:rsid w:val="003858C5"/>
    <w:rsid w:val="00385E93"/>
    <w:rsid w:val="0038696B"/>
    <w:rsid w:val="0039153C"/>
    <w:rsid w:val="003915B1"/>
    <w:rsid w:val="00392CC0"/>
    <w:rsid w:val="00394091"/>
    <w:rsid w:val="00394C00"/>
    <w:rsid w:val="0039561D"/>
    <w:rsid w:val="0039589F"/>
    <w:rsid w:val="00397130"/>
    <w:rsid w:val="003A302C"/>
    <w:rsid w:val="003A4B52"/>
    <w:rsid w:val="003A6968"/>
    <w:rsid w:val="003B00C7"/>
    <w:rsid w:val="003B03EE"/>
    <w:rsid w:val="003B0ED3"/>
    <w:rsid w:val="003B3247"/>
    <w:rsid w:val="003B41D6"/>
    <w:rsid w:val="003B48DE"/>
    <w:rsid w:val="003B5238"/>
    <w:rsid w:val="003B5C0D"/>
    <w:rsid w:val="003C16DB"/>
    <w:rsid w:val="003C1A03"/>
    <w:rsid w:val="003C1B8A"/>
    <w:rsid w:val="003C26CB"/>
    <w:rsid w:val="003C50B5"/>
    <w:rsid w:val="003D00B2"/>
    <w:rsid w:val="003D4AF0"/>
    <w:rsid w:val="003E0BDC"/>
    <w:rsid w:val="003E1A99"/>
    <w:rsid w:val="003E26AD"/>
    <w:rsid w:val="003E3ECE"/>
    <w:rsid w:val="003E47E7"/>
    <w:rsid w:val="003E5514"/>
    <w:rsid w:val="003F0082"/>
    <w:rsid w:val="003F0CC9"/>
    <w:rsid w:val="003F402A"/>
    <w:rsid w:val="003F4150"/>
    <w:rsid w:val="003F5294"/>
    <w:rsid w:val="00401F6C"/>
    <w:rsid w:val="00403313"/>
    <w:rsid w:val="00404824"/>
    <w:rsid w:val="00405135"/>
    <w:rsid w:val="00406DF6"/>
    <w:rsid w:val="004073F2"/>
    <w:rsid w:val="00412061"/>
    <w:rsid w:val="0041729F"/>
    <w:rsid w:val="004205A3"/>
    <w:rsid w:val="00421397"/>
    <w:rsid w:val="004225D6"/>
    <w:rsid w:val="00424439"/>
    <w:rsid w:val="00424892"/>
    <w:rsid w:val="004263C6"/>
    <w:rsid w:val="00426A48"/>
    <w:rsid w:val="00426BFE"/>
    <w:rsid w:val="0043037A"/>
    <w:rsid w:val="00431774"/>
    <w:rsid w:val="00435DAD"/>
    <w:rsid w:val="00440457"/>
    <w:rsid w:val="00440D24"/>
    <w:rsid w:val="00441330"/>
    <w:rsid w:val="004424BA"/>
    <w:rsid w:val="00442765"/>
    <w:rsid w:val="00442F90"/>
    <w:rsid w:val="0044581B"/>
    <w:rsid w:val="00447574"/>
    <w:rsid w:val="00447BF5"/>
    <w:rsid w:val="00450879"/>
    <w:rsid w:val="00452F18"/>
    <w:rsid w:val="00453DB4"/>
    <w:rsid w:val="0045471D"/>
    <w:rsid w:val="00460BC9"/>
    <w:rsid w:val="00461990"/>
    <w:rsid w:val="00463109"/>
    <w:rsid w:val="004664EC"/>
    <w:rsid w:val="00467143"/>
    <w:rsid w:val="00467B4C"/>
    <w:rsid w:val="004703AC"/>
    <w:rsid w:val="00470BD8"/>
    <w:rsid w:val="0047188E"/>
    <w:rsid w:val="004720B0"/>
    <w:rsid w:val="00472F33"/>
    <w:rsid w:val="004765FB"/>
    <w:rsid w:val="00476DC8"/>
    <w:rsid w:val="00481090"/>
    <w:rsid w:val="0048320E"/>
    <w:rsid w:val="0048528C"/>
    <w:rsid w:val="0048716E"/>
    <w:rsid w:val="0048759C"/>
    <w:rsid w:val="004903FE"/>
    <w:rsid w:val="00491FF5"/>
    <w:rsid w:val="00493519"/>
    <w:rsid w:val="00493AA9"/>
    <w:rsid w:val="004972FB"/>
    <w:rsid w:val="00497672"/>
    <w:rsid w:val="00497B8A"/>
    <w:rsid w:val="00497BF6"/>
    <w:rsid w:val="004A0799"/>
    <w:rsid w:val="004A0937"/>
    <w:rsid w:val="004A13C3"/>
    <w:rsid w:val="004A1F7A"/>
    <w:rsid w:val="004A1F9F"/>
    <w:rsid w:val="004A43FC"/>
    <w:rsid w:val="004A4795"/>
    <w:rsid w:val="004A4912"/>
    <w:rsid w:val="004A54FC"/>
    <w:rsid w:val="004A5EDE"/>
    <w:rsid w:val="004A5F37"/>
    <w:rsid w:val="004B025F"/>
    <w:rsid w:val="004B13B4"/>
    <w:rsid w:val="004B2D69"/>
    <w:rsid w:val="004B55DA"/>
    <w:rsid w:val="004B5C7C"/>
    <w:rsid w:val="004B677A"/>
    <w:rsid w:val="004B698C"/>
    <w:rsid w:val="004C24BE"/>
    <w:rsid w:val="004C2718"/>
    <w:rsid w:val="004C38C8"/>
    <w:rsid w:val="004C7C02"/>
    <w:rsid w:val="004C7F2C"/>
    <w:rsid w:val="004D004F"/>
    <w:rsid w:val="004D0677"/>
    <w:rsid w:val="004D0B3D"/>
    <w:rsid w:val="004D1129"/>
    <w:rsid w:val="004D1F04"/>
    <w:rsid w:val="004D602E"/>
    <w:rsid w:val="004E23EE"/>
    <w:rsid w:val="004E29C6"/>
    <w:rsid w:val="004E3515"/>
    <w:rsid w:val="004E42BC"/>
    <w:rsid w:val="004E4E59"/>
    <w:rsid w:val="004E62B0"/>
    <w:rsid w:val="004E7A2A"/>
    <w:rsid w:val="004E7D44"/>
    <w:rsid w:val="004F2129"/>
    <w:rsid w:val="004F27C5"/>
    <w:rsid w:val="004F6A11"/>
    <w:rsid w:val="00501BFE"/>
    <w:rsid w:val="00504E95"/>
    <w:rsid w:val="00506ED2"/>
    <w:rsid w:val="00507B37"/>
    <w:rsid w:val="00511702"/>
    <w:rsid w:val="00511ECB"/>
    <w:rsid w:val="005134B5"/>
    <w:rsid w:val="00513A7B"/>
    <w:rsid w:val="005161C3"/>
    <w:rsid w:val="00516EEB"/>
    <w:rsid w:val="00517706"/>
    <w:rsid w:val="00520F68"/>
    <w:rsid w:val="00524C17"/>
    <w:rsid w:val="00525790"/>
    <w:rsid w:val="00525DC8"/>
    <w:rsid w:val="00533184"/>
    <w:rsid w:val="00533304"/>
    <w:rsid w:val="0053422C"/>
    <w:rsid w:val="00535F5C"/>
    <w:rsid w:val="00535FBA"/>
    <w:rsid w:val="0053741B"/>
    <w:rsid w:val="00537EF8"/>
    <w:rsid w:val="00537F33"/>
    <w:rsid w:val="00543289"/>
    <w:rsid w:val="00547A37"/>
    <w:rsid w:val="005529EF"/>
    <w:rsid w:val="005550BD"/>
    <w:rsid w:val="0055515A"/>
    <w:rsid w:val="00556000"/>
    <w:rsid w:val="00560D96"/>
    <w:rsid w:val="0056382B"/>
    <w:rsid w:val="00565FAB"/>
    <w:rsid w:val="005672EA"/>
    <w:rsid w:val="00570D59"/>
    <w:rsid w:val="00570E37"/>
    <w:rsid w:val="00570FEE"/>
    <w:rsid w:val="00573B40"/>
    <w:rsid w:val="0057446C"/>
    <w:rsid w:val="0057568C"/>
    <w:rsid w:val="00575E71"/>
    <w:rsid w:val="0058241F"/>
    <w:rsid w:val="0058323C"/>
    <w:rsid w:val="00583BB8"/>
    <w:rsid w:val="00587AFF"/>
    <w:rsid w:val="00587D16"/>
    <w:rsid w:val="00587D9E"/>
    <w:rsid w:val="00591E94"/>
    <w:rsid w:val="0059767C"/>
    <w:rsid w:val="00597BCE"/>
    <w:rsid w:val="005A2734"/>
    <w:rsid w:val="005A319B"/>
    <w:rsid w:val="005A383F"/>
    <w:rsid w:val="005A5EC2"/>
    <w:rsid w:val="005A6BEE"/>
    <w:rsid w:val="005A6C9A"/>
    <w:rsid w:val="005A789A"/>
    <w:rsid w:val="005B5E88"/>
    <w:rsid w:val="005B74CE"/>
    <w:rsid w:val="005C1487"/>
    <w:rsid w:val="005C19A3"/>
    <w:rsid w:val="005C73E8"/>
    <w:rsid w:val="005D0727"/>
    <w:rsid w:val="005D29BC"/>
    <w:rsid w:val="005D495C"/>
    <w:rsid w:val="005D4DB8"/>
    <w:rsid w:val="005D7937"/>
    <w:rsid w:val="005E14F3"/>
    <w:rsid w:val="005E282F"/>
    <w:rsid w:val="005E345E"/>
    <w:rsid w:val="005E66F0"/>
    <w:rsid w:val="005E7286"/>
    <w:rsid w:val="005E7D51"/>
    <w:rsid w:val="005E7F5B"/>
    <w:rsid w:val="005F1A78"/>
    <w:rsid w:val="005F200B"/>
    <w:rsid w:val="005F6F40"/>
    <w:rsid w:val="006008DD"/>
    <w:rsid w:val="00600B5E"/>
    <w:rsid w:val="00600FAB"/>
    <w:rsid w:val="0060130F"/>
    <w:rsid w:val="00603FC8"/>
    <w:rsid w:val="00605339"/>
    <w:rsid w:val="00605D09"/>
    <w:rsid w:val="00610DF7"/>
    <w:rsid w:val="006133D8"/>
    <w:rsid w:val="00613AB3"/>
    <w:rsid w:val="0061782D"/>
    <w:rsid w:val="00620D69"/>
    <w:rsid w:val="006212E3"/>
    <w:rsid w:val="00622BAD"/>
    <w:rsid w:val="00622E15"/>
    <w:rsid w:val="00622EF4"/>
    <w:rsid w:val="0062638A"/>
    <w:rsid w:val="00630F8D"/>
    <w:rsid w:val="0063237F"/>
    <w:rsid w:val="00632B11"/>
    <w:rsid w:val="0063357D"/>
    <w:rsid w:val="00635612"/>
    <w:rsid w:val="006371AB"/>
    <w:rsid w:val="006401F0"/>
    <w:rsid w:val="0064159D"/>
    <w:rsid w:val="0064259B"/>
    <w:rsid w:val="00643C81"/>
    <w:rsid w:val="006471EB"/>
    <w:rsid w:val="0064786B"/>
    <w:rsid w:val="00650CCC"/>
    <w:rsid w:val="0065148C"/>
    <w:rsid w:val="00651683"/>
    <w:rsid w:val="00651998"/>
    <w:rsid w:val="00654B57"/>
    <w:rsid w:val="00655833"/>
    <w:rsid w:val="00661920"/>
    <w:rsid w:val="00662468"/>
    <w:rsid w:val="00662C75"/>
    <w:rsid w:val="00670B7D"/>
    <w:rsid w:val="00671521"/>
    <w:rsid w:val="00672EA9"/>
    <w:rsid w:val="006742D0"/>
    <w:rsid w:val="00675CF3"/>
    <w:rsid w:val="00681D30"/>
    <w:rsid w:val="006851B0"/>
    <w:rsid w:val="0068754D"/>
    <w:rsid w:val="00687A90"/>
    <w:rsid w:val="00687DFB"/>
    <w:rsid w:val="0069046D"/>
    <w:rsid w:val="00692A6A"/>
    <w:rsid w:val="00693043"/>
    <w:rsid w:val="00693FDA"/>
    <w:rsid w:val="006971BD"/>
    <w:rsid w:val="006B0877"/>
    <w:rsid w:val="006B4EC4"/>
    <w:rsid w:val="006B58E8"/>
    <w:rsid w:val="006C0395"/>
    <w:rsid w:val="006C4A0D"/>
    <w:rsid w:val="006C4CB3"/>
    <w:rsid w:val="006C4E1B"/>
    <w:rsid w:val="006C4FB8"/>
    <w:rsid w:val="006C72D4"/>
    <w:rsid w:val="006C76D7"/>
    <w:rsid w:val="006D0B2F"/>
    <w:rsid w:val="006D0C8B"/>
    <w:rsid w:val="006D1272"/>
    <w:rsid w:val="006D3C27"/>
    <w:rsid w:val="006E2667"/>
    <w:rsid w:val="006E2EA0"/>
    <w:rsid w:val="006E60A1"/>
    <w:rsid w:val="006F0D62"/>
    <w:rsid w:val="006F3D80"/>
    <w:rsid w:val="006F4CC4"/>
    <w:rsid w:val="006F5589"/>
    <w:rsid w:val="006F6130"/>
    <w:rsid w:val="006F6B16"/>
    <w:rsid w:val="006F6EAC"/>
    <w:rsid w:val="006F77DF"/>
    <w:rsid w:val="006F7C98"/>
    <w:rsid w:val="0070021A"/>
    <w:rsid w:val="00700A1D"/>
    <w:rsid w:val="007013F8"/>
    <w:rsid w:val="00704147"/>
    <w:rsid w:val="00704CC8"/>
    <w:rsid w:val="00705DB9"/>
    <w:rsid w:val="00706A92"/>
    <w:rsid w:val="00706C09"/>
    <w:rsid w:val="00707536"/>
    <w:rsid w:val="00707C60"/>
    <w:rsid w:val="00710632"/>
    <w:rsid w:val="00710F86"/>
    <w:rsid w:val="00714CC2"/>
    <w:rsid w:val="007168C3"/>
    <w:rsid w:val="007177F8"/>
    <w:rsid w:val="007221CE"/>
    <w:rsid w:val="00722285"/>
    <w:rsid w:val="00723ADC"/>
    <w:rsid w:val="007269D9"/>
    <w:rsid w:val="007271E1"/>
    <w:rsid w:val="00727771"/>
    <w:rsid w:val="007313F4"/>
    <w:rsid w:val="007338EB"/>
    <w:rsid w:val="007359C5"/>
    <w:rsid w:val="0073664E"/>
    <w:rsid w:val="00741A70"/>
    <w:rsid w:val="00747357"/>
    <w:rsid w:val="00747626"/>
    <w:rsid w:val="0075021C"/>
    <w:rsid w:val="00751538"/>
    <w:rsid w:val="0075249F"/>
    <w:rsid w:val="0075335B"/>
    <w:rsid w:val="00756033"/>
    <w:rsid w:val="00756602"/>
    <w:rsid w:val="00757E76"/>
    <w:rsid w:val="0076344D"/>
    <w:rsid w:val="00763C96"/>
    <w:rsid w:val="00763F57"/>
    <w:rsid w:val="00764B61"/>
    <w:rsid w:val="00765401"/>
    <w:rsid w:val="00766A6A"/>
    <w:rsid w:val="00770900"/>
    <w:rsid w:val="00771FE0"/>
    <w:rsid w:val="007725E3"/>
    <w:rsid w:val="00772F7D"/>
    <w:rsid w:val="007739B8"/>
    <w:rsid w:val="007745C0"/>
    <w:rsid w:val="00777119"/>
    <w:rsid w:val="007819C8"/>
    <w:rsid w:val="00783EF1"/>
    <w:rsid w:val="0078595B"/>
    <w:rsid w:val="00787392"/>
    <w:rsid w:val="00791A15"/>
    <w:rsid w:val="007923C0"/>
    <w:rsid w:val="00792474"/>
    <w:rsid w:val="00792D8A"/>
    <w:rsid w:val="0079310A"/>
    <w:rsid w:val="00796851"/>
    <w:rsid w:val="007A1648"/>
    <w:rsid w:val="007A172E"/>
    <w:rsid w:val="007A2D77"/>
    <w:rsid w:val="007A5E55"/>
    <w:rsid w:val="007A60B8"/>
    <w:rsid w:val="007A63B1"/>
    <w:rsid w:val="007B3194"/>
    <w:rsid w:val="007B34B1"/>
    <w:rsid w:val="007B3AD0"/>
    <w:rsid w:val="007B3DC3"/>
    <w:rsid w:val="007B44D4"/>
    <w:rsid w:val="007B5F41"/>
    <w:rsid w:val="007B7A25"/>
    <w:rsid w:val="007C268A"/>
    <w:rsid w:val="007C6C7E"/>
    <w:rsid w:val="007C7186"/>
    <w:rsid w:val="007C7311"/>
    <w:rsid w:val="007C7A69"/>
    <w:rsid w:val="007D080B"/>
    <w:rsid w:val="007D1626"/>
    <w:rsid w:val="007D5C3A"/>
    <w:rsid w:val="007D7818"/>
    <w:rsid w:val="007E2456"/>
    <w:rsid w:val="007E3647"/>
    <w:rsid w:val="007E38D2"/>
    <w:rsid w:val="007E3C6E"/>
    <w:rsid w:val="007E3CDB"/>
    <w:rsid w:val="007E44D2"/>
    <w:rsid w:val="007E4BE5"/>
    <w:rsid w:val="007E6F23"/>
    <w:rsid w:val="007E7140"/>
    <w:rsid w:val="007E7BF7"/>
    <w:rsid w:val="007F2C9D"/>
    <w:rsid w:val="007F317B"/>
    <w:rsid w:val="007F4730"/>
    <w:rsid w:val="007F4F4C"/>
    <w:rsid w:val="007F6346"/>
    <w:rsid w:val="0080103E"/>
    <w:rsid w:val="00804487"/>
    <w:rsid w:val="00805A3F"/>
    <w:rsid w:val="00807415"/>
    <w:rsid w:val="00811AC0"/>
    <w:rsid w:val="0081234E"/>
    <w:rsid w:val="00813AFE"/>
    <w:rsid w:val="00815297"/>
    <w:rsid w:val="0081693C"/>
    <w:rsid w:val="00817037"/>
    <w:rsid w:val="00817320"/>
    <w:rsid w:val="00817946"/>
    <w:rsid w:val="00822519"/>
    <w:rsid w:val="0082312A"/>
    <w:rsid w:val="00823A3A"/>
    <w:rsid w:val="00824478"/>
    <w:rsid w:val="00824DA4"/>
    <w:rsid w:val="0083049B"/>
    <w:rsid w:val="00830BE2"/>
    <w:rsid w:val="00832434"/>
    <w:rsid w:val="0083254B"/>
    <w:rsid w:val="00832962"/>
    <w:rsid w:val="00833B56"/>
    <w:rsid w:val="00835189"/>
    <w:rsid w:val="00835198"/>
    <w:rsid w:val="008354E6"/>
    <w:rsid w:val="0083713D"/>
    <w:rsid w:val="0084079A"/>
    <w:rsid w:val="00841831"/>
    <w:rsid w:val="00842126"/>
    <w:rsid w:val="00844132"/>
    <w:rsid w:val="0084440E"/>
    <w:rsid w:val="0085007F"/>
    <w:rsid w:val="008519FD"/>
    <w:rsid w:val="00851A5F"/>
    <w:rsid w:val="00852C22"/>
    <w:rsid w:val="00853F14"/>
    <w:rsid w:val="00856E1C"/>
    <w:rsid w:val="00857B63"/>
    <w:rsid w:val="008600BA"/>
    <w:rsid w:val="00860A27"/>
    <w:rsid w:val="00861273"/>
    <w:rsid w:val="00861E2D"/>
    <w:rsid w:val="00861F93"/>
    <w:rsid w:val="008629FC"/>
    <w:rsid w:val="00866334"/>
    <w:rsid w:val="00866AC2"/>
    <w:rsid w:val="008702E4"/>
    <w:rsid w:val="008708A9"/>
    <w:rsid w:val="0087227A"/>
    <w:rsid w:val="00872B49"/>
    <w:rsid w:val="00872F78"/>
    <w:rsid w:val="008734DB"/>
    <w:rsid w:val="008748D0"/>
    <w:rsid w:val="00876E62"/>
    <w:rsid w:val="00876F3A"/>
    <w:rsid w:val="00880061"/>
    <w:rsid w:val="00881432"/>
    <w:rsid w:val="0088277D"/>
    <w:rsid w:val="00882B96"/>
    <w:rsid w:val="00884587"/>
    <w:rsid w:val="00887A3E"/>
    <w:rsid w:val="00892BEB"/>
    <w:rsid w:val="00897FFD"/>
    <w:rsid w:val="008A3366"/>
    <w:rsid w:val="008A682A"/>
    <w:rsid w:val="008A7591"/>
    <w:rsid w:val="008A78B7"/>
    <w:rsid w:val="008A7C5F"/>
    <w:rsid w:val="008B20D1"/>
    <w:rsid w:val="008B32F2"/>
    <w:rsid w:val="008B55CF"/>
    <w:rsid w:val="008B675E"/>
    <w:rsid w:val="008C1412"/>
    <w:rsid w:val="008C2784"/>
    <w:rsid w:val="008C2F6D"/>
    <w:rsid w:val="008C3079"/>
    <w:rsid w:val="008C7AC8"/>
    <w:rsid w:val="008D1A60"/>
    <w:rsid w:val="008D1DED"/>
    <w:rsid w:val="008D3234"/>
    <w:rsid w:val="008D39D2"/>
    <w:rsid w:val="008D3A6D"/>
    <w:rsid w:val="008D3E71"/>
    <w:rsid w:val="008D4DDB"/>
    <w:rsid w:val="008D7DA3"/>
    <w:rsid w:val="008E4397"/>
    <w:rsid w:val="008E5B97"/>
    <w:rsid w:val="008E6C78"/>
    <w:rsid w:val="008E6E7C"/>
    <w:rsid w:val="008E78F1"/>
    <w:rsid w:val="008F003A"/>
    <w:rsid w:val="008F22AE"/>
    <w:rsid w:val="008F3314"/>
    <w:rsid w:val="008F37D7"/>
    <w:rsid w:val="008F7F77"/>
    <w:rsid w:val="00900385"/>
    <w:rsid w:val="0090330D"/>
    <w:rsid w:val="0090413D"/>
    <w:rsid w:val="0090531F"/>
    <w:rsid w:val="0090763E"/>
    <w:rsid w:val="00910660"/>
    <w:rsid w:val="009127D8"/>
    <w:rsid w:val="00914D26"/>
    <w:rsid w:val="009209BC"/>
    <w:rsid w:val="00922A3D"/>
    <w:rsid w:val="0092562C"/>
    <w:rsid w:val="00925DB2"/>
    <w:rsid w:val="0093101E"/>
    <w:rsid w:val="009340CD"/>
    <w:rsid w:val="00940A6D"/>
    <w:rsid w:val="00941259"/>
    <w:rsid w:val="009412C0"/>
    <w:rsid w:val="00941797"/>
    <w:rsid w:val="009425F0"/>
    <w:rsid w:val="00942EB5"/>
    <w:rsid w:val="00944729"/>
    <w:rsid w:val="00945F95"/>
    <w:rsid w:val="00947674"/>
    <w:rsid w:val="00947737"/>
    <w:rsid w:val="00950F51"/>
    <w:rsid w:val="0096408D"/>
    <w:rsid w:val="00966116"/>
    <w:rsid w:val="009675DF"/>
    <w:rsid w:val="009677B4"/>
    <w:rsid w:val="00970C45"/>
    <w:rsid w:val="00973BA4"/>
    <w:rsid w:val="009741CA"/>
    <w:rsid w:val="009747AE"/>
    <w:rsid w:val="00974D18"/>
    <w:rsid w:val="00976895"/>
    <w:rsid w:val="009811E2"/>
    <w:rsid w:val="009826DA"/>
    <w:rsid w:val="00982F13"/>
    <w:rsid w:val="009844F4"/>
    <w:rsid w:val="00986002"/>
    <w:rsid w:val="00994D9A"/>
    <w:rsid w:val="009965A7"/>
    <w:rsid w:val="0099674E"/>
    <w:rsid w:val="009A1115"/>
    <w:rsid w:val="009A2A9E"/>
    <w:rsid w:val="009A6F3A"/>
    <w:rsid w:val="009A7AF6"/>
    <w:rsid w:val="009A7D0E"/>
    <w:rsid w:val="009B2580"/>
    <w:rsid w:val="009B2659"/>
    <w:rsid w:val="009B3721"/>
    <w:rsid w:val="009B3B69"/>
    <w:rsid w:val="009B63BD"/>
    <w:rsid w:val="009B7049"/>
    <w:rsid w:val="009B719E"/>
    <w:rsid w:val="009B7E18"/>
    <w:rsid w:val="009B7EE9"/>
    <w:rsid w:val="009C1279"/>
    <w:rsid w:val="009C1592"/>
    <w:rsid w:val="009C245D"/>
    <w:rsid w:val="009C28AC"/>
    <w:rsid w:val="009C2B88"/>
    <w:rsid w:val="009C2F51"/>
    <w:rsid w:val="009C382C"/>
    <w:rsid w:val="009C38C1"/>
    <w:rsid w:val="009C4412"/>
    <w:rsid w:val="009C7167"/>
    <w:rsid w:val="009D1F27"/>
    <w:rsid w:val="009D2D06"/>
    <w:rsid w:val="009D3871"/>
    <w:rsid w:val="009D3CCE"/>
    <w:rsid w:val="009D4206"/>
    <w:rsid w:val="009D4A23"/>
    <w:rsid w:val="009D7EDA"/>
    <w:rsid w:val="009E2B0E"/>
    <w:rsid w:val="009E32A0"/>
    <w:rsid w:val="009E7405"/>
    <w:rsid w:val="009F3181"/>
    <w:rsid w:val="009F568E"/>
    <w:rsid w:val="009F581A"/>
    <w:rsid w:val="00A02974"/>
    <w:rsid w:val="00A03856"/>
    <w:rsid w:val="00A03C8D"/>
    <w:rsid w:val="00A05052"/>
    <w:rsid w:val="00A0634B"/>
    <w:rsid w:val="00A07E23"/>
    <w:rsid w:val="00A1067D"/>
    <w:rsid w:val="00A201E7"/>
    <w:rsid w:val="00A2102B"/>
    <w:rsid w:val="00A21B04"/>
    <w:rsid w:val="00A229A7"/>
    <w:rsid w:val="00A23071"/>
    <w:rsid w:val="00A234A7"/>
    <w:rsid w:val="00A26138"/>
    <w:rsid w:val="00A321D6"/>
    <w:rsid w:val="00A33333"/>
    <w:rsid w:val="00A34437"/>
    <w:rsid w:val="00A36DD7"/>
    <w:rsid w:val="00A40995"/>
    <w:rsid w:val="00A44BF2"/>
    <w:rsid w:val="00A460C9"/>
    <w:rsid w:val="00A463F9"/>
    <w:rsid w:val="00A475AF"/>
    <w:rsid w:val="00A533AB"/>
    <w:rsid w:val="00A53652"/>
    <w:rsid w:val="00A53ABC"/>
    <w:rsid w:val="00A53E6B"/>
    <w:rsid w:val="00A54631"/>
    <w:rsid w:val="00A567A6"/>
    <w:rsid w:val="00A5791D"/>
    <w:rsid w:val="00A60E41"/>
    <w:rsid w:val="00A628BA"/>
    <w:rsid w:val="00A65797"/>
    <w:rsid w:val="00A65E2F"/>
    <w:rsid w:val="00A66FDE"/>
    <w:rsid w:val="00A67D8A"/>
    <w:rsid w:val="00A70AB9"/>
    <w:rsid w:val="00A71E20"/>
    <w:rsid w:val="00A725D3"/>
    <w:rsid w:val="00A7301E"/>
    <w:rsid w:val="00A732A1"/>
    <w:rsid w:val="00A73602"/>
    <w:rsid w:val="00A74329"/>
    <w:rsid w:val="00A76D3A"/>
    <w:rsid w:val="00A803A9"/>
    <w:rsid w:val="00A80CEE"/>
    <w:rsid w:val="00A823B2"/>
    <w:rsid w:val="00A83D6B"/>
    <w:rsid w:val="00A83F41"/>
    <w:rsid w:val="00A8770D"/>
    <w:rsid w:val="00A95C96"/>
    <w:rsid w:val="00A97437"/>
    <w:rsid w:val="00A97B28"/>
    <w:rsid w:val="00AA18E7"/>
    <w:rsid w:val="00AA1940"/>
    <w:rsid w:val="00AA3C69"/>
    <w:rsid w:val="00AA62DB"/>
    <w:rsid w:val="00AA6469"/>
    <w:rsid w:val="00AA7947"/>
    <w:rsid w:val="00AB5B3E"/>
    <w:rsid w:val="00AB655C"/>
    <w:rsid w:val="00AB678C"/>
    <w:rsid w:val="00AC28A3"/>
    <w:rsid w:val="00AC327B"/>
    <w:rsid w:val="00AC4133"/>
    <w:rsid w:val="00AC4587"/>
    <w:rsid w:val="00AC6362"/>
    <w:rsid w:val="00AC728B"/>
    <w:rsid w:val="00AD0503"/>
    <w:rsid w:val="00AD1EA4"/>
    <w:rsid w:val="00AD313C"/>
    <w:rsid w:val="00AD4F9B"/>
    <w:rsid w:val="00AD581C"/>
    <w:rsid w:val="00AD6161"/>
    <w:rsid w:val="00AD79FE"/>
    <w:rsid w:val="00AE0312"/>
    <w:rsid w:val="00AE089C"/>
    <w:rsid w:val="00AE0F67"/>
    <w:rsid w:val="00AE110E"/>
    <w:rsid w:val="00AE42FD"/>
    <w:rsid w:val="00AE7084"/>
    <w:rsid w:val="00AE73C1"/>
    <w:rsid w:val="00AE73DD"/>
    <w:rsid w:val="00AE74B9"/>
    <w:rsid w:val="00AF14DA"/>
    <w:rsid w:val="00AF1731"/>
    <w:rsid w:val="00AF18D0"/>
    <w:rsid w:val="00AF2A60"/>
    <w:rsid w:val="00AF4197"/>
    <w:rsid w:val="00AF4762"/>
    <w:rsid w:val="00AF521F"/>
    <w:rsid w:val="00AF595B"/>
    <w:rsid w:val="00B00A55"/>
    <w:rsid w:val="00B00BAE"/>
    <w:rsid w:val="00B05DDB"/>
    <w:rsid w:val="00B05DDD"/>
    <w:rsid w:val="00B1028D"/>
    <w:rsid w:val="00B114E3"/>
    <w:rsid w:val="00B1418A"/>
    <w:rsid w:val="00B14C71"/>
    <w:rsid w:val="00B16BD3"/>
    <w:rsid w:val="00B16D22"/>
    <w:rsid w:val="00B238A2"/>
    <w:rsid w:val="00B26612"/>
    <w:rsid w:val="00B27205"/>
    <w:rsid w:val="00B27B4C"/>
    <w:rsid w:val="00B32F06"/>
    <w:rsid w:val="00B33F52"/>
    <w:rsid w:val="00B3431F"/>
    <w:rsid w:val="00B34CA9"/>
    <w:rsid w:val="00B367BE"/>
    <w:rsid w:val="00B4061F"/>
    <w:rsid w:val="00B50052"/>
    <w:rsid w:val="00B51E5F"/>
    <w:rsid w:val="00B52064"/>
    <w:rsid w:val="00B52531"/>
    <w:rsid w:val="00B52E67"/>
    <w:rsid w:val="00B530C0"/>
    <w:rsid w:val="00B535E9"/>
    <w:rsid w:val="00B55A65"/>
    <w:rsid w:val="00B61387"/>
    <w:rsid w:val="00B643CD"/>
    <w:rsid w:val="00B6443A"/>
    <w:rsid w:val="00B6463A"/>
    <w:rsid w:val="00B7170B"/>
    <w:rsid w:val="00B71B42"/>
    <w:rsid w:val="00B778E4"/>
    <w:rsid w:val="00B800CA"/>
    <w:rsid w:val="00B81378"/>
    <w:rsid w:val="00B82635"/>
    <w:rsid w:val="00B84358"/>
    <w:rsid w:val="00B84A93"/>
    <w:rsid w:val="00B90F08"/>
    <w:rsid w:val="00B94CEC"/>
    <w:rsid w:val="00B9504C"/>
    <w:rsid w:val="00B96127"/>
    <w:rsid w:val="00B97EFA"/>
    <w:rsid w:val="00BA0FB6"/>
    <w:rsid w:val="00BA15FC"/>
    <w:rsid w:val="00BA1A68"/>
    <w:rsid w:val="00BA3B30"/>
    <w:rsid w:val="00BA3C08"/>
    <w:rsid w:val="00BA4491"/>
    <w:rsid w:val="00BB0568"/>
    <w:rsid w:val="00BB1665"/>
    <w:rsid w:val="00BB2604"/>
    <w:rsid w:val="00BB2CD1"/>
    <w:rsid w:val="00BB3C5C"/>
    <w:rsid w:val="00BB6E88"/>
    <w:rsid w:val="00BB73A5"/>
    <w:rsid w:val="00BB773D"/>
    <w:rsid w:val="00BC1883"/>
    <w:rsid w:val="00BC216B"/>
    <w:rsid w:val="00BC4FF7"/>
    <w:rsid w:val="00BC6149"/>
    <w:rsid w:val="00BC614E"/>
    <w:rsid w:val="00BD05EA"/>
    <w:rsid w:val="00BD14A7"/>
    <w:rsid w:val="00BD14FB"/>
    <w:rsid w:val="00BD1E0D"/>
    <w:rsid w:val="00BD2DAC"/>
    <w:rsid w:val="00BD49FB"/>
    <w:rsid w:val="00BD4DEF"/>
    <w:rsid w:val="00BD51F1"/>
    <w:rsid w:val="00BD5297"/>
    <w:rsid w:val="00BD7450"/>
    <w:rsid w:val="00BE7775"/>
    <w:rsid w:val="00BF097A"/>
    <w:rsid w:val="00BF1A3A"/>
    <w:rsid w:val="00BF1D8B"/>
    <w:rsid w:val="00BF35D6"/>
    <w:rsid w:val="00BF4FB6"/>
    <w:rsid w:val="00BF5533"/>
    <w:rsid w:val="00BF5ECB"/>
    <w:rsid w:val="00BF7BC4"/>
    <w:rsid w:val="00C01610"/>
    <w:rsid w:val="00C02624"/>
    <w:rsid w:val="00C03148"/>
    <w:rsid w:val="00C036E2"/>
    <w:rsid w:val="00C03D16"/>
    <w:rsid w:val="00C06A06"/>
    <w:rsid w:val="00C10CAD"/>
    <w:rsid w:val="00C122E9"/>
    <w:rsid w:val="00C12351"/>
    <w:rsid w:val="00C12569"/>
    <w:rsid w:val="00C13CFF"/>
    <w:rsid w:val="00C14DD3"/>
    <w:rsid w:val="00C1582E"/>
    <w:rsid w:val="00C212BB"/>
    <w:rsid w:val="00C219DA"/>
    <w:rsid w:val="00C252CA"/>
    <w:rsid w:val="00C32809"/>
    <w:rsid w:val="00C332D5"/>
    <w:rsid w:val="00C34595"/>
    <w:rsid w:val="00C36514"/>
    <w:rsid w:val="00C36CF0"/>
    <w:rsid w:val="00C404D0"/>
    <w:rsid w:val="00C40AF3"/>
    <w:rsid w:val="00C420BE"/>
    <w:rsid w:val="00C42B46"/>
    <w:rsid w:val="00C439C1"/>
    <w:rsid w:val="00C43B5B"/>
    <w:rsid w:val="00C519D7"/>
    <w:rsid w:val="00C53E53"/>
    <w:rsid w:val="00C543D4"/>
    <w:rsid w:val="00C54B1E"/>
    <w:rsid w:val="00C54DBA"/>
    <w:rsid w:val="00C5575F"/>
    <w:rsid w:val="00C56B24"/>
    <w:rsid w:val="00C56CDA"/>
    <w:rsid w:val="00C61001"/>
    <w:rsid w:val="00C613EE"/>
    <w:rsid w:val="00C628FE"/>
    <w:rsid w:val="00C62C60"/>
    <w:rsid w:val="00C64494"/>
    <w:rsid w:val="00C669F1"/>
    <w:rsid w:val="00C741EA"/>
    <w:rsid w:val="00C74238"/>
    <w:rsid w:val="00C75EBF"/>
    <w:rsid w:val="00C76763"/>
    <w:rsid w:val="00C76E90"/>
    <w:rsid w:val="00C773EB"/>
    <w:rsid w:val="00C816DC"/>
    <w:rsid w:val="00C82F4C"/>
    <w:rsid w:val="00C86647"/>
    <w:rsid w:val="00C8679C"/>
    <w:rsid w:val="00C86B49"/>
    <w:rsid w:val="00C86FEA"/>
    <w:rsid w:val="00C87F79"/>
    <w:rsid w:val="00C90ED2"/>
    <w:rsid w:val="00C92C64"/>
    <w:rsid w:val="00C94FBD"/>
    <w:rsid w:val="00C954F5"/>
    <w:rsid w:val="00CA1034"/>
    <w:rsid w:val="00CA154C"/>
    <w:rsid w:val="00CA4A2B"/>
    <w:rsid w:val="00CA523A"/>
    <w:rsid w:val="00CA78FA"/>
    <w:rsid w:val="00CA7C2F"/>
    <w:rsid w:val="00CB415C"/>
    <w:rsid w:val="00CB4E36"/>
    <w:rsid w:val="00CC0127"/>
    <w:rsid w:val="00CC03C1"/>
    <w:rsid w:val="00CC15DE"/>
    <w:rsid w:val="00CC1DC4"/>
    <w:rsid w:val="00CC4373"/>
    <w:rsid w:val="00CC5886"/>
    <w:rsid w:val="00CD01AB"/>
    <w:rsid w:val="00CD1151"/>
    <w:rsid w:val="00CD255E"/>
    <w:rsid w:val="00CD2DEB"/>
    <w:rsid w:val="00CD3724"/>
    <w:rsid w:val="00CD602C"/>
    <w:rsid w:val="00CD6319"/>
    <w:rsid w:val="00CD6481"/>
    <w:rsid w:val="00CD672B"/>
    <w:rsid w:val="00CD67FC"/>
    <w:rsid w:val="00CD73FD"/>
    <w:rsid w:val="00CD7FFB"/>
    <w:rsid w:val="00CE4684"/>
    <w:rsid w:val="00CF09AA"/>
    <w:rsid w:val="00CF1394"/>
    <w:rsid w:val="00CF1A3C"/>
    <w:rsid w:val="00CF1B9A"/>
    <w:rsid w:val="00CF1CD1"/>
    <w:rsid w:val="00CF336B"/>
    <w:rsid w:val="00CF39C7"/>
    <w:rsid w:val="00CF48EE"/>
    <w:rsid w:val="00CF4B0B"/>
    <w:rsid w:val="00CF7373"/>
    <w:rsid w:val="00CF7C6D"/>
    <w:rsid w:val="00D03AAC"/>
    <w:rsid w:val="00D04728"/>
    <w:rsid w:val="00D04F37"/>
    <w:rsid w:val="00D067ED"/>
    <w:rsid w:val="00D101F5"/>
    <w:rsid w:val="00D10772"/>
    <w:rsid w:val="00D11CA6"/>
    <w:rsid w:val="00D12E5E"/>
    <w:rsid w:val="00D155AD"/>
    <w:rsid w:val="00D17099"/>
    <w:rsid w:val="00D208E1"/>
    <w:rsid w:val="00D23C71"/>
    <w:rsid w:val="00D242CE"/>
    <w:rsid w:val="00D318BC"/>
    <w:rsid w:val="00D31F44"/>
    <w:rsid w:val="00D32FC6"/>
    <w:rsid w:val="00D33719"/>
    <w:rsid w:val="00D3450E"/>
    <w:rsid w:val="00D349A9"/>
    <w:rsid w:val="00D40260"/>
    <w:rsid w:val="00D41945"/>
    <w:rsid w:val="00D41969"/>
    <w:rsid w:val="00D43441"/>
    <w:rsid w:val="00D44F7A"/>
    <w:rsid w:val="00D45B9A"/>
    <w:rsid w:val="00D45E9F"/>
    <w:rsid w:val="00D46B58"/>
    <w:rsid w:val="00D518C7"/>
    <w:rsid w:val="00D53E16"/>
    <w:rsid w:val="00D547B0"/>
    <w:rsid w:val="00D55602"/>
    <w:rsid w:val="00D55C82"/>
    <w:rsid w:val="00D5724D"/>
    <w:rsid w:val="00D57E2D"/>
    <w:rsid w:val="00D615E7"/>
    <w:rsid w:val="00D664D5"/>
    <w:rsid w:val="00D667A6"/>
    <w:rsid w:val="00D66CBA"/>
    <w:rsid w:val="00D72E40"/>
    <w:rsid w:val="00D7372E"/>
    <w:rsid w:val="00D74501"/>
    <w:rsid w:val="00D746A6"/>
    <w:rsid w:val="00D75153"/>
    <w:rsid w:val="00D75554"/>
    <w:rsid w:val="00D75968"/>
    <w:rsid w:val="00D75974"/>
    <w:rsid w:val="00D77939"/>
    <w:rsid w:val="00D80BBA"/>
    <w:rsid w:val="00D812D2"/>
    <w:rsid w:val="00D820B8"/>
    <w:rsid w:val="00D8316C"/>
    <w:rsid w:val="00D83F95"/>
    <w:rsid w:val="00D845B8"/>
    <w:rsid w:val="00D84B0B"/>
    <w:rsid w:val="00D85172"/>
    <w:rsid w:val="00D853E7"/>
    <w:rsid w:val="00D855E6"/>
    <w:rsid w:val="00D85ECC"/>
    <w:rsid w:val="00D8688E"/>
    <w:rsid w:val="00D90FBB"/>
    <w:rsid w:val="00D91F7B"/>
    <w:rsid w:val="00D926AD"/>
    <w:rsid w:val="00D92E75"/>
    <w:rsid w:val="00D93527"/>
    <w:rsid w:val="00D9670C"/>
    <w:rsid w:val="00DA09BE"/>
    <w:rsid w:val="00DA1583"/>
    <w:rsid w:val="00DA1C38"/>
    <w:rsid w:val="00DA216D"/>
    <w:rsid w:val="00DA5103"/>
    <w:rsid w:val="00DA5644"/>
    <w:rsid w:val="00DB2FE9"/>
    <w:rsid w:val="00DB4006"/>
    <w:rsid w:val="00DB4389"/>
    <w:rsid w:val="00DB64B6"/>
    <w:rsid w:val="00DC2223"/>
    <w:rsid w:val="00DC4F10"/>
    <w:rsid w:val="00DC640E"/>
    <w:rsid w:val="00DC7A73"/>
    <w:rsid w:val="00DC7CFF"/>
    <w:rsid w:val="00DC7E28"/>
    <w:rsid w:val="00DC7EFB"/>
    <w:rsid w:val="00DD3D30"/>
    <w:rsid w:val="00DD3F67"/>
    <w:rsid w:val="00DD45DC"/>
    <w:rsid w:val="00DD6C47"/>
    <w:rsid w:val="00DE36C9"/>
    <w:rsid w:val="00DE3ADB"/>
    <w:rsid w:val="00DE4381"/>
    <w:rsid w:val="00DE4922"/>
    <w:rsid w:val="00DE4D0F"/>
    <w:rsid w:val="00DE684C"/>
    <w:rsid w:val="00DE767E"/>
    <w:rsid w:val="00DF063E"/>
    <w:rsid w:val="00DF114E"/>
    <w:rsid w:val="00DF18F8"/>
    <w:rsid w:val="00DF3198"/>
    <w:rsid w:val="00DF42A2"/>
    <w:rsid w:val="00DF4D83"/>
    <w:rsid w:val="00DF56EF"/>
    <w:rsid w:val="00DF776B"/>
    <w:rsid w:val="00E0142A"/>
    <w:rsid w:val="00E01BD7"/>
    <w:rsid w:val="00E02D1E"/>
    <w:rsid w:val="00E04159"/>
    <w:rsid w:val="00E050B2"/>
    <w:rsid w:val="00E05B8D"/>
    <w:rsid w:val="00E112E4"/>
    <w:rsid w:val="00E12FC1"/>
    <w:rsid w:val="00E13775"/>
    <w:rsid w:val="00E138A0"/>
    <w:rsid w:val="00E14A94"/>
    <w:rsid w:val="00E20053"/>
    <w:rsid w:val="00E20487"/>
    <w:rsid w:val="00E22907"/>
    <w:rsid w:val="00E230E7"/>
    <w:rsid w:val="00E240CF"/>
    <w:rsid w:val="00E300C7"/>
    <w:rsid w:val="00E320E0"/>
    <w:rsid w:val="00E329C4"/>
    <w:rsid w:val="00E35257"/>
    <w:rsid w:val="00E367FE"/>
    <w:rsid w:val="00E41671"/>
    <w:rsid w:val="00E43A68"/>
    <w:rsid w:val="00E51548"/>
    <w:rsid w:val="00E516F7"/>
    <w:rsid w:val="00E52050"/>
    <w:rsid w:val="00E52F70"/>
    <w:rsid w:val="00E54C4A"/>
    <w:rsid w:val="00E5569B"/>
    <w:rsid w:val="00E55EA8"/>
    <w:rsid w:val="00E560CA"/>
    <w:rsid w:val="00E57FB0"/>
    <w:rsid w:val="00E6020F"/>
    <w:rsid w:val="00E620FB"/>
    <w:rsid w:val="00E6349A"/>
    <w:rsid w:val="00E6430E"/>
    <w:rsid w:val="00E64775"/>
    <w:rsid w:val="00E703BF"/>
    <w:rsid w:val="00E734A8"/>
    <w:rsid w:val="00E73767"/>
    <w:rsid w:val="00E73D5E"/>
    <w:rsid w:val="00E73E1F"/>
    <w:rsid w:val="00E745DE"/>
    <w:rsid w:val="00E746C2"/>
    <w:rsid w:val="00E83F83"/>
    <w:rsid w:val="00E83FA0"/>
    <w:rsid w:val="00E842A9"/>
    <w:rsid w:val="00E8691D"/>
    <w:rsid w:val="00E87E8A"/>
    <w:rsid w:val="00E907ED"/>
    <w:rsid w:val="00E91BFA"/>
    <w:rsid w:val="00E962E6"/>
    <w:rsid w:val="00E97BA2"/>
    <w:rsid w:val="00EA0481"/>
    <w:rsid w:val="00EA0DF4"/>
    <w:rsid w:val="00EA1A0A"/>
    <w:rsid w:val="00EA1BFC"/>
    <w:rsid w:val="00EA454E"/>
    <w:rsid w:val="00EA475D"/>
    <w:rsid w:val="00EA58A9"/>
    <w:rsid w:val="00EA66ED"/>
    <w:rsid w:val="00EA69D4"/>
    <w:rsid w:val="00EA7C61"/>
    <w:rsid w:val="00EB0534"/>
    <w:rsid w:val="00EB0747"/>
    <w:rsid w:val="00EB14DD"/>
    <w:rsid w:val="00EB1D92"/>
    <w:rsid w:val="00EB2A6E"/>
    <w:rsid w:val="00EB71B5"/>
    <w:rsid w:val="00EC0E58"/>
    <w:rsid w:val="00EC0F4E"/>
    <w:rsid w:val="00EC2F20"/>
    <w:rsid w:val="00EC3BAB"/>
    <w:rsid w:val="00EC7729"/>
    <w:rsid w:val="00ED0792"/>
    <w:rsid w:val="00ED320F"/>
    <w:rsid w:val="00ED33AC"/>
    <w:rsid w:val="00ED33D7"/>
    <w:rsid w:val="00ED364F"/>
    <w:rsid w:val="00ED3E48"/>
    <w:rsid w:val="00ED4435"/>
    <w:rsid w:val="00ED46FE"/>
    <w:rsid w:val="00ED703E"/>
    <w:rsid w:val="00EE0462"/>
    <w:rsid w:val="00EE11A5"/>
    <w:rsid w:val="00EE1BFA"/>
    <w:rsid w:val="00EE2854"/>
    <w:rsid w:val="00EE3819"/>
    <w:rsid w:val="00EF0373"/>
    <w:rsid w:val="00EF16BD"/>
    <w:rsid w:val="00EF1F09"/>
    <w:rsid w:val="00EF4A92"/>
    <w:rsid w:val="00EF4E92"/>
    <w:rsid w:val="00EF6D23"/>
    <w:rsid w:val="00EF6E6B"/>
    <w:rsid w:val="00EF6F0F"/>
    <w:rsid w:val="00F031E6"/>
    <w:rsid w:val="00F03891"/>
    <w:rsid w:val="00F03EC5"/>
    <w:rsid w:val="00F041D9"/>
    <w:rsid w:val="00F0523D"/>
    <w:rsid w:val="00F055CF"/>
    <w:rsid w:val="00F05BE0"/>
    <w:rsid w:val="00F05D9C"/>
    <w:rsid w:val="00F05E14"/>
    <w:rsid w:val="00F072C6"/>
    <w:rsid w:val="00F0776A"/>
    <w:rsid w:val="00F11471"/>
    <w:rsid w:val="00F11A49"/>
    <w:rsid w:val="00F15608"/>
    <w:rsid w:val="00F16B2B"/>
    <w:rsid w:val="00F17844"/>
    <w:rsid w:val="00F2053B"/>
    <w:rsid w:val="00F23341"/>
    <w:rsid w:val="00F2340C"/>
    <w:rsid w:val="00F237C7"/>
    <w:rsid w:val="00F238FC"/>
    <w:rsid w:val="00F2722B"/>
    <w:rsid w:val="00F279AF"/>
    <w:rsid w:val="00F30990"/>
    <w:rsid w:val="00F31598"/>
    <w:rsid w:val="00F32393"/>
    <w:rsid w:val="00F365FA"/>
    <w:rsid w:val="00F40536"/>
    <w:rsid w:val="00F40DB6"/>
    <w:rsid w:val="00F41801"/>
    <w:rsid w:val="00F43161"/>
    <w:rsid w:val="00F462B5"/>
    <w:rsid w:val="00F46B5D"/>
    <w:rsid w:val="00F46B92"/>
    <w:rsid w:val="00F46D63"/>
    <w:rsid w:val="00F5013E"/>
    <w:rsid w:val="00F5130E"/>
    <w:rsid w:val="00F5229A"/>
    <w:rsid w:val="00F54239"/>
    <w:rsid w:val="00F576E0"/>
    <w:rsid w:val="00F57BD4"/>
    <w:rsid w:val="00F60B12"/>
    <w:rsid w:val="00F6506B"/>
    <w:rsid w:val="00F65C9E"/>
    <w:rsid w:val="00F67841"/>
    <w:rsid w:val="00F71F04"/>
    <w:rsid w:val="00F72116"/>
    <w:rsid w:val="00F7303E"/>
    <w:rsid w:val="00F7335E"/>
    <w:rsid w:val="00F74538"/>
    <w:rsid w:val="00F75204"/>
    <w:rsid w:val="00F76245"/>
    <w:rsid w:val="00F81B4C"/>
    <w:rsid w:val="00F81C49"/>
    <w:rsid w:val="00F84296"/>
    <w:rsid w:val="00F8493D"/>
    <w:rsid w:val="00F85A7F"/>
    <w:rsid w:val="00F86478"/>
    <w:rsid w:val="00F8796B"/>
    <w:rsid w:val="00F90D86"/>
    <w:rsid w:val="00F91B4A"/>
    <w:rsid w:val="00F9480A"/>
    <w:rsid w:val="00F96058"/>
    <w:rsid w:val="00F96E1F"/>
    <w:rsid w:val="00F97F96"/>
    <w:rsid w:val="00FA06A5"/>
    <w:rsid w:val="00FA38A8"/>
    <w:rsid w:val="00FA3BB8"/>
    <w:rsid w:val="00FA411B"/>
    <w:rsid w:val="00FA462D"/>
    <w:rsid w:val="00FA543B"/>
    <w:rsid w:val="00FA6D40"/>
    <w:rsid w:val="00FB3044"/>
    <w:rsid w:val="00FB5B34"/>
    <w:rsid w:val="00FB5F74"/>
    <w:rsid w:val="00FB7299"/>
    <w:rsid w:val="00FC3DEA"/>
    <w:rsid w:val="00FC5658"/>
    <w:rsid w:val="00FC621D"/>
    <w:rsid w:val="00FC6D2A"/>
    <w:rsid w:val="00FD0267"/>
    <w:rsid w:val="00FD290C"/>
    <w:rsid w:val="00FD2E99"/>
    <w:rsid w:val="00FD346B"/>
    <w:rsid w:val="00FD70CA"/>
    <w:rsid w:val="00FD72CF"/>
    <w:rsid w:val="00FE0138"/>
    <w:rsid w:val="00FE38BC"/>
    <w:rsid w:val="00FE4C62"/>
    <w:rsid w:val="00FE7617"/>
    <w:rsid w:val="00FF1E57"/>
    <w:rsid w:val="00FF25A4"/>
    <w:rsid w:val="00FF2E52"/>
    <w:rsid w:val="00FF31A9"/>
    <w:rsid w:val="00FF32B7"/>
    <w:rsid w:val="00FF3921"/>
    <w:rsid w:val="00FF473D"/>
    <w:rsid w:val="00FF55A9"/>
    <w:rsid w:val="00FF589E"/>
    <w:rsid w:val="00FF67A9"/>
    <w:rsid w:val="00FF7C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strokecolor="none"/>
    </o:shapedefaults>
    <o:shapelayout v:ext="edit">
      <o:idmap v:ext="edit" data="1"/>
      <o:rules v:ext="edit">
        <o:r id="V:Rule2" type="connector" idref="#_x0000_s1267"/>
      </o:rules>
      <o:regrouptable v:ext="edit">
        <o:entry new="1" old="0"/>
        <o:entry new="2" old="0"/>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B7"/>
  </w:style>
  <w:style w:type="paragraph" w:styleId="Heading1">
    <w:name w:val="heading 1"/>
    <w:basedOn w:val="Normal"/>
    <w:next w:val="Normal"/>
    <w:link w:val="Heading1Char"/>
    <w:uiPriority w:val="9"/>
    <w:qFormat/>
    <w:rsid w:val="00945F95"/>
    <w:pPr>
      <w:keepNext/>
      <w:spacing w:line="480" w:lineRule="auto"/>
      <w:jc w:val="center"/>
      <w:outlineLvl w:val="0"/>
    </w:pPr>
    <w:rPr>
      <w:rFonts w:ascii="Arial" w:eastAsia="Times New Roman" w:hAnsi="Arial" w:cs="Times New Roman"/>
      <w:b/>
      <w:kern w:val="28"/>
      <w:sz w:val="28"/>
      <w:szCs w:val="20"/>
      <w:lang w:eastAsia="id-ID"/>
    </w:rPr>
  </w:style>
  <w:style w:type="paragraph" w:styleId="Heading2">
    <w:name w:val="heading 2"/>
    <w:basedOn w:val="Normal"/>
    <w:link w:val="Heading2Char"/>
    <w:uiPriority w:val="9"/>
    <w:qFormat/>
    <w:rsid w:val="00294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945F95"/>
    <w:pPr>
      <w:keepNext/>
      <w:spacing w:line="480" w:lineRule="auto"/>
      <w:outlineLvl w:val="2"/>
    </w:pPr>
    <w:rPr>
      <w:rFonts w:ascii="Arial" w:eastAsia="Times New Roman" w:hAnsi="Arial" w:cs="Times New Roman"/>
      <w:b/>
      <w:sz w:val="24"/>
      <w:szCs w:val="20"/>
      <w:lang w:eastAsia="id-ID"/>
    </w:rPr>
  </w:style>
  <w:style w:type="paragraph" w:styleId="Heading4">
    <w:name w:val="heading 4"/>
    <w:basedOn w:val="Normal"/>
    <w:next w:val="Normal"/>
    <w:link w:val="Heading4Char"/>
    <w:uiPriority w:val="9"/>
    <w:qFormat/>
    <w:rsid w:val="00945F95"/>
    <w:pPr>
      <w:keepNext/>
      <w:spacing w:line="480" w:lineRule="auto"/>
      <w:outlineLvl w:val="3"/>
    </w:pPr>
    <w:rPr>
      <w:rFonts w:ascii="Arial" w:eastAsia="Times New Roman" w:hAnsi="Arial" w:cs="Times New Roman"/>
      <w:b/>
      <w:sz w:val="24"/>
      <w:szCs w:val="20"/>
      <w:lang w:eastAsia="id-ID"/>
    </w:rPr>
  </w:style>
  <w:style w:type="paragraph" w:styleId="Heading5">
    <w:name w:val="heading 5"/>
    <w:basedOn w:val="Normal"/>
    <w:next w:val="Normal"/>
    <w:link w:val="Heading5Char"/>
    <w:uiPriority w:val="9"/>
    <w:qFormat/>
    <w:rsid w:val="00945F95"/>
    <w:pPr>
      <w:spacing w:line="480" w:lineRule="auto"/>
      <w:jc w:val="both"/>
      <w:outlineLvl w:val="4"/>
    </w:pPr>
    <w:rPr>
      <w:rFonts w:ascii="Arial" w:eastAsia="Times New Roman" w:hAnsi="Arial" w:cs="Times New Roman"/>
      <w:b/>
      <w:szCs w:val="20"/>
      <w:lang w:eastAsia="id-ID"/>
    </w:rPr>
  </w:style>
  <w:style w:type="paragraph" w:styleId="Heading6">
    <w:name w:val="heading 6"/>
    <w:basedOn w:val="Normal"/>
    <w:next w:val="Normal"/>
    <w:link w:val="Heading6Char"/>
    <w:qFormat/>
    <w:rsid w:val="00945F95"/>
    <w:pPr>
      <w:keepNext/>
      <w:spacing w:line="240" w:lineRule="auto"/>
      <w:jc w:val="center"/>
      <w:outlineLvl w:val="5"/>
    </w:pPr>
    <w:rPr>
      <w:rFonts w:ascii="Times New Roman" w:eastAsia="Times New Roman" w:hAnsi="Times New Roman" w:cs="Times New Roman"/>
      <w:sz w:val="24"/>
      <w:szCs w:val="20"/>
      <w:lang w:eastAsia="id-ID"/>
    </w:rPr>
  </w:style>
  <w:style w:type="paragraph" w:styleId="Heading7">
    <w:name w:val="heading 7"/>
    <w:basedOn w:val="Normal"/>
    <w:next w:val="Normal"/>
    <w:link w:val="Heading7Char"/>
    <w:unhideWhenUsed/>
    <w:qFormat/>
    <w:rsid w:val="00945F95"/>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45F95"/>
    <w:pPr>
      <w:keepNext/>
      <w:spacing w:line="240" w:lineRule="auto"/>
      <w:jc w:val="center"/>
      <w:outlineLvl w:val="7"/>
    </w:pPr>
    <w:rPr>
      <w:rFonts w:ascii="Times New Roman" w:eastAsia="Times New Roman" w:hAnsi="Times New Roman" w:cs="Times New Roman"/>
      <w:szCs w:val="20"/>
      <w:lang w:eastAsia="id-ID"/>
    </w:rPr>
  </w:style>
  <w:style w:type="paragraph" w:styleId="Heading9">
    <w:name w:val="heading 9"/>
    <w:basedOn w:val="Normal"/>
    <w:next w:val="Normal"/>
    <w:link w:val="Heading9Char"/>
    <w:qFormat/>
    <w:rsid w:val="00945F95"/>
    <w:pPr>
      <w:keepNext/>
      <w:spacing w:line="480" w:lineRule="auto"/>
      <w:ind w:firstLine="709"/>
      <w:jc w:val="both"/>
      <w:outlineLvl w:val="8"/>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0C45"/>
    <w:pPr>
      <w:ind w:left="720"/>
      <w:contextualSpacing/>
    </w:pPr>
  </w:style>
  <w:style w:type="table" w:styleId="TableGrid">
    <w:name w:val="Table Grid"/>
    <w:basedOn w:val="TableNormal"/>
    <w:uiPriority w:val="59"/>
    <w:rsid w:val="004631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2E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7A9"/>
    <w:rPr>
      <w:i/>
      <w:iCs/>
    </w:rPr>
  </w:style>
  <w:style w:type="character" w:styleId="Strong">
    <w:name w:val="Strong"/>
    <w:basedOn w:val="DefaultParagraphFont"/>
    <w:uiPriority w:val="22"/>
    <w:qFormat/>
    <w:rsid w:val="00FF67A9"/>
    <w:rPr>
      <w:b/>
      <w:bCs/>
    </w:rPr>
  </w:style>
  <w:style w:type="character" w:styleId="Hyperlink">
    <w:name w:val="Hyperlink"/>
    <w:basedOn w:val="DefaultParagraphFont"/>
    <w:uiPriority w:val="99"/>
    <w:unhideWhenUsed/>
    <w:rsid w:val="00B3431F"/>
    <w:rPr>
      <w:color w:val="0000FF"/>
      <w:u w:val="single"/>
    </w:rPr>
  </w:style>
  <w:style w:type="character" w:customStyle="1" w:styleId="a">
    <w:name w:val="a"/>
    <w:basedOn w:val="DefaultParagraphFont"/>
    <w:rsid w:val="00F67841"/>
  </w:style>
  <w:style w:type="paragraph" w:styleId="Header">
    <w:name w:val="header"/>
    <w:basedOn w:val="Normal"/>
    <w:link w:val="HeaderChar"/>
    <w:uiPriority w:val="99"/>
    <w:unhideWhenUsed/>
    <w:rsid w:val="003B41D6"/>
    <w:pPr>
      <w:tabs>
        <w:tab w:val="center" w:pos="4680"/>
        <w:tab w:val="right" w:pos="9360"/>
      </w:tabs>
      <w:spacing w:line="240" w:lineRule="auto"/>
    </w:pPr>
  </w:style>
  <w:style w:type="character" w:customStyle="1" w:styleId="HeaderChar">
    <w:name w:val="Header Char"/>
    <w:basedOn w:val="DefaultParagraphFont"/>
    <w:link w:val="Header"/>
    <w:uiPriority w:val="99"/>
    <w:rsid w:val="003B41D6"/>
  </w:style>
  <w:style w:type="paragraph" w:styleId="Footer">
    <w:name w:val="footer"/>
    <w:basedOn w:val="Normal"/>
    <w:link w:val="FooterChar"/>
    <w:uiPriority w:val="99"/>
    <w:unhideWhenUsed/>
    <w:rsid w:val="003B41D6"/>
    <w:pPr>
      <w:tabs>
        <w:tab w:val="center" w:pos="4680"/>
        <w:tab w:val="right" w:pos="9360"/>
      </w:tabs>
      <w:spacing w:line="240" w:lineRule="auto"/>
    </w:pPr>
  </w:style>
  <w:style w:type="character" w:customStyle="1" w:styleId="FooterChar">
    <w:name w:val="Footer Char"/>
    <w:basedOn w:val="DefaultParagraphFont"/>
    <w:link w:val="Footer"/>
    <w:uiPriority w:val="99"/>
    <w:rsid w:val="003B41D6"/>
  </w:style>
  <w:style w:type="paragraph" w:styleId="BodyTextIndent2">
    <w:name w:val="Body Text Indent 2"/>
    <w:basedOn w:val="Normal"/>
    <w:link w:val="BodyTextIndent2Char"/>
    <w:rsid w:val="001E71FB"/>
    <w:pPr>
      <w:ind w:left="4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E71FB"/>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94DA1"/>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3729B7"/>
    <w:rPr>
      <w:i/>
      <w:iCs/>
    </w:rPr>
  </w:style>
  <w:style w:type="paragraph" w:styleId="BodyTextIndent3">
    <w:name w:val="Body Text Indent 3"/>
    <w:basedOn w:val="Normal"/>
    <w:link w:val="BodyTextIndent3Char"/>
    <w:uiPriority w:val="99"/>
    <w:semiHidden/>
    <w:unhideWhenUsed/>
    <w:rsid w:val="00DE76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767E"/>
    <w:rPr>
      <w:sz w:val="16"/>
      <w:szCs w:val="16"/>
    </w:rPr>
  </w:style>
  <w:style w:type="paragraph" w:styleId="BodyTextIndent">
    <w:name w:val="Body Text Indent"/>
    <w:basedOn w:val="Normal"/>
    <w:link w:val="BodyTextIndentChar"/>
    <w:unhideWhenUsed/>
    <w:rsid w:val="00D3450E"/>
    <w:pPr>
      <w:spacing w:after="120"/>
      <w:ind w:left="360"/>
    </w:pPr>
  </w:style>
  <w:style w:type="character" w:customStyle="1" w:styleId="BodyTextIndentChar">
    <w:name w:val="Body Text Indent Char"/>
    <w:basedOn w:val="DefaultParagraphFont"/>
    <w:link w:val="BodyTextIndent"/>
    <w:uiPriority w:val="99"/>
    <w:rsid w:val="00D3450E"/>
  </w:style>
  <w:style w:type="paragraph" w:styleId="NoSpacing">
    <w:name w:val="No Spacing"/>
    <w:link w:val="NoSpacingChar"/>
    <w:uiPriority w:val="1"/>
    <w:qFormat/>
    <w:rsid w:val="00A36DD7"/>
    <w:pPr>
      <w:spacing w:line="240" w:lineRule="auto"/>
    </w:pPr>
    <w:rPr>
      <w:rFonts w:eastAsiaTheme="minorEastAsia"/>
    </w:rPr>
  </w:style>
  <w:style w:type="numbering" w:customStyle="1" w:styleId="Style1">
    <w:name w:val="Style1"/>
    <w:uiPriority w:val="99"/>
    <w:rsid w:val="00CC1DC4"/>
    <w:pPr>
      <w:numPr>
        <w:numId w:val="1"/>
      </w:numPr>
    </w:pPr>
  </w:style>
  <w:style w:type="numbering" w:customStyle="1" w:styleId="Style2">
    <w:name w:val="Style2"/>
    <w:uiPriority w:val="99"/>
    <w:rsid w:val="00CC1DC4"/>
    <w:pPr>
      <w:numPr>
        <w:numId w:val="2"/>
      </w:numPr>
    </w:pPr>
  </w:style>
  <w:style w:type="paragraph" w:styleId="BalloonText">
    <w:name w:val="Balloon Text"/>
    <w:basedOn w:val="Normal"/>
    <w:link w:val="BalloonTextChar"/>
    <w:uiPriority w:val="99"/>
    <w:semiHidden/>
    <w:unhideWhenUsed/>
    <w:rsid w:val="005E3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5E"/>
    <w:rPr>
      <w:rFonts w:ascii="Tahoma" w:hAnsi="Tahoma" w:cs="Tahoma"/>
      <w:sz w:val="16"/>
      <w:szCs w:val="16"/>
    </w:rPr>
  </w:style>
  <w:style w:type="numbering" w:customStyle="1" w:styleId="Style3">
    <w:name w:val="Style3"/>
    <w:uiPriority w:val="99"/>
    <w:rsid w:val="00F30990"/>
    <w:pPr>
      <w:numPr>
        <w:numId w:val="3"/>
      </w:numPr>
    </w:pPr>
  </w:style>
  <w:style w:type="character" w:customStyle="1" w:styleId="Heading1Char">
    <w:name w:val="Heading 1 Char"/>
    <w:basedOn w:val="DefaultParagraphFont"/>
    <w:link w:val="Heading1"/>
    <w:uiPriority w:val="9"/>
    <w:rsid w:val="00945F95"/>
    <w:rPr>
      <w:rFonts w:ascii="Arial" w:eastAsia="Times New Roman" w:hAnsi="Arial" w:cs="Times New Roman"/>
      <w:b/>
      <w:kern w:val="28"/>
      <w:sz w:val="28"/>
      <w:szCs w:val="20"/>
      <w:lang w:eastAsia="id-ID"/>
    </w:rPr>
  </w:style>
  <w:style w:type="character" w:customStyle="1" w:styleId="Heading3Char">
    <w:name w:val="Heading 3 Char"/>
    <w:basedOn w:val="DefaultParagraphFont"/>
    <w:link w:val="Heading3"/>
    <w:uiPriority w:val="9"/>
    <w:rsid w:val="00945F95"/>
    <w:rPr>
      <w:rFonts w:ascii="Arial" w:eastAsia="Times New Roman" w:hAnsi="Arial" w:cs="Times New Roman"/>
      <w:b/>
      <w:sz w:val="24"/>
      <w:szCs w:val="20"/>
      <w:lang w:eastAsia="id-ID"/>
    </w:rPr>
  </w:style>
  <w:style w:type="character" w:customStyle="1" w:styleId="Heading4Char">
    <w:name w:val="Heading 4 Char"/>
    <w:basedOn w:val="DefaultParagraphFont"/>
    <w:link w:val="Heading4"/>
    <w:uiPriority w:val="9"/>
    <w:rsid w:val="00945F95"/>
    <w:rPr>
      <w:rFonts w:ascii="Arial" w:eastAsia="Times New Roman" w:hAnsi="Arial" w:cs="Times New Roman"/>
      <w:b/>
      <w:sz w:val="24"/>
      <w:szCs w:val="20"/>
      <w:lang w:eastAsia="id-ID"/>
    </w:rPr>
  </w:style>
  <w:style w:type="character" w:customStyle="1" w:styleId="Heading5Char">
    <w:name w:val="Heading 5 Char"/>
    <w:basedOn w:val="DefaultParagraphFont"/>
    <w:link w:val="Heading5"/>
    <w:uiPriority w:val="9"/>
    <w:rsid w:val="00945F95"/>
    <w:rPr>
      <w:rFonts w:ascii="Arial" w:eastAsia="Times New Roman" w:hAnsi="Arial" w:cs="Times New Roman"/>
      <w:b/>
      <w:szCs w:val="20"/>
      <w:lang w:eastAsia="id-ID"/>
    </w:rPr>
  </w:style>
  <w:style w:type="character" w:customStyle="1" w:styleId="Heading6Char">
    <w:name w:val="Heading 6 Char"/>
    <w:basedOn w:val="DefaultParagraphFont"/>
    <w:link w:val="Heading6"/>
    <w:rsid w:val="00945F95"/>
    <w:rPr>
      <w:rFonts w:ascii="Times New Roman" w:eastAsia="Times New Roman" w:hAnsi="Times New Roman" w:cs="Times New Roman"/>
      <w:sz w:val="24"/>
      <w:szCs w:val="20"/>
      <w:lang w:eastAsia="id-ID"/>
    </w:rPr>
  </w:style>
  <w:style w:type="character" w:customStyle="1" w:styleId="Heading7Char">
    <w:name w:val="Heading 7 Char"/>
    <w:basedOn w:val="DefaultParagraphFont"/>
    <w:link w:val="Heading7"/>
    <w:rsid w:val="00945F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5F95"/>
    <w:rPr>
      <w:rFonts w:ascii="Times New Roman" w:eastAsia="Times New Roman" w:hAnsi="Times New Roman" w:cs="Times New Roman"/>
      <w:szCs w:val="20"/>
      <w:lang w:eastAsia="id-ID"/>
    </w:rPr>
  </w:style>
  <w:style w:type="character" w:customStyle="1" w:styleId="Heading9Char">
    <w:name w:val="Heading 9 Char"/>
    <w:basedOn w:val="DefaultParagraphFont"/>
    <w:link w:val="Heading9"/>
    <w:rsid w:val="00945F95"/>
    <w:rPr>
      <w:rFonts w:ascii="Times New Roman" w:eastAsia="Times New Roman" w:hAnsi="Times New Roman" w:cs="Times New Roman"/>
      <w:sz w:val="24"/>
      <w:szCs w:val="20"/>
      <w:lang w:eastAsia="id-ID"/>
    </w:rPr>
  </w:style>
  <w:style w:type="character" w:styleId="SubtleEmphasis">
    <w:name w:val="Subtle Emphasis"/>
    <w:basedOn w:val="DefaultParagraphFont"/>
    <w:uiPriority w:val="19"/>
    <w:qFormat/>
    <w:rsid w:val="00945F95"/>
    <w:rPr>
      <w:i/>
      <w:iCs/>
      <w:color w:val="808080" w:themeColor="text1" w:themeTint="7F"/>
    </w:rPr>
  </w:style>
  <w:style w:type="paragraph" w:styleId="CommentText">
    <w:name w:val="annotation text"/>
    <w:basedOn w:val="Normal"/>
    <w:link w:val="CommentTextChar"/>
    <w:semiHidden/>
    <w:rsid w:val="00945F95"/>
    <w:pPr>
      <w:spacing w:line="240" w:lineRule="auto"/>
    </w:pPr>
    <w:rPr>
      <w:rFonts w:ascii="Times New Roman" w:eastAsia="Times New Roman" w:hAnsi="Times New Roman" w:cs="Times New Roman"/>
      <w:sz w:val="20"/>
      <w:szCs w:val="20"/>
      <w:lang w:eastAsia="id-ID"/>
    </w:rPr>
  </w:style>
  <w:style w:type="character" w:customStyle="1" w:styleId="CommentTextChar">
    <w:name w:val="Comment Text Char"/>
    <w:basedOn w:val="DefaultParagraphFont"/>
    <w:link w:val="CommentText"/>
    <w:semiHidden/>
    <w:rsid w:val="00945F95"/>
    <w:rPr>
      <w:rFonts w:ascii="Times New Roman" w:eastAsia="Times New Roman" w:hAnsi="Times New Roman" w:cs="Times New Roman"/>
      <w:sz w:val="20"/>
      <w:szCs w:val="20"/>
      <w:lang w:eastAsia="id-ID"/>
    </w:rPr>
  </w:style>
  <w:style w:type="paragraph" w:styleId="BodyText">
    <w:name w:val="Body Text"/>
    <w:basedOn w:val="Normal"/>
    <w:link w:val="BodyTextChar"/>
    <w:unhideWhenUsed/>
    <w:rsid w:val="00945F95"/>
    <w:pPr>
      <w:spacing w:after="120" w:line="276" w:lineRule="auto"/>
    </w:pPr>
  </w:style>
  <w:style w:type="character" w:customStyle="1" w:styleId="BodyTextChar">
    <w:name w:val="Body Text Char"/>
    <w:basedOn w:val="DefaultParagraphFont"/>
    <w:link w:val="BodyText"/>
    <w:rsid w:val="00945F95"/>
  </w:style>
  <w:style w:type="paragraph" w:customStyle="1" w:styleId="Level1">
    <w:name w:val="Level1"/>
    <w:basedOn w:val="Normal"/>
    <w:link w:val="Level1Char"/>
    <w:qFormat/>
    <w:rsid w:val="00945F95"/>
    <w:pPr>
      <w:tabs>
        <w:tab w:val="left" w:pos="2977"/>
      </w:tabs>
      <w:spacing w:after="360" w:line="480" w:lineRule="auto"/>
      <w:ind w:left="3119" w:hanging="3119"/>
      <w:jc w:val="center"/>
    </w:pPr>
    <w:rPr>
      <w:rFonts w:ascii="Times New Roman" w:eastAsia="Calibri" w:hAnsi="Times New Roman" w:cs="Times New Roman"/>
      <w:b/>
      <w:bCs/>
      <w:sz w:val="24"/>
      <w:szCs w:val="24"/>
      <w:lang w:val="fi-FI"/>
    </w:rPr>
  </w:style>
  <w:style w:type="character" w:customStyle="1" w:styleId="Level1Char">
    <w:name w:val="Level1 Char"/>
    <w:link w:val="Level1"/>
    <w:rsid w:val="00945F95"/>
    <w:rPr>
      <w:rFonts w:ascii="Times New Roman" w:eastAsia="Calibri" w:hAnsi="Times New Roman" w:cs="Times New Roman"/>
      <w:b/>
      <w:bCs/>
      <w:sz w:val="24"/>
      <w:szCs w:val="24"/>
      <w:lang w:val="fi-FI"/>
    </w:rPr>
  </w:style>
  <w:style w:type="paragraph" w:customStyle="1" w:styleId="Level2">
    <w:name w:val="Level2"/>
    <w:basedOn w:val="ListParagraph"/>
    <w:link w:val="Level2Char"/>
    <w:qFormat/>
    <w:rsid w:val="00945F95"/>
    <w:pPr>
      <w:numPr>
        <w:ilvl w:val="1"/>
        <w:numId w:val="4"/>
      </w:numPr>
      <w:spacing w:after="200" w:line="480" w:lineRule="auto"/>
      <w:jc w:val="both"/>
    </w:pPr>
    <w:rPr>
      <w:rFonts w:ascii="Times New Roman" w:eastAsia="Calibri" w:hAnsi="Times New Roman" w:cs="Times New Roman"/>
      <w:b/>
      <w:sz w:val="24"/>
      <w:szCs w:val="24"/>
      <w:lang w:val="id-ID"/>
    </w:rPr>
  </w:style>
  <w:style w:type="character" w:customStyle="1" w:styleId="Level2Char">
    <w:name w:val="Level2 Char"/>
    <w:link w:val="Level2"/>
    <w:rsid w:val="00945F95"/>
    <w:rPr>
      <w:rFonts w:ascii="Times New Roman" w:eastAsia="Calibri" w:hAnsi="Times New Roman" w:cs="Times New Roman"/>
      <w:b/>
      <w:sz w:val="24"/>
      <w:szCs w:val="24"/>
      <w:lang w:val="id-ID"/>
    </w:rPr>
  </w:style>
  <w:style w:type="paragraph" w:styleId="Title">
    <w:name w:val="Title"/>
    <w:basedOn w:val="Normal"/>
    <w:next w:val="Normal"/>
    <w:link w:val="TitleChar"/>
    <w:uiPriority w:val="10"/>
    <w:qFormat/>
    <w:rsid w:val="00945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F9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45F95"/>
    <w:pPr>
      <w:autoSpaceDE w:val="0"/>
      <w:autoSpaceDN w:val="0"/>
      <w:adjustRightInd w:val="0"/>
      <w:spacing w:line="240" w:lineRule="auto"/>
    </w:pPr>
    <w:rPr>
      <w:rFonts w:ascii="Times New Roman" w:hAnsi="Times New Roman" w:cs="Times New Roman"/>
      <w:color w:val="000000"/>
      <w:sz w:val="24"/>
      <w:szCs w:val="24"/>
      <w:lang w:val="id-ID"/>
    </w:rPr>
  </w:style>
  <w:style w:type="paragraph" w:styleId="BodyText2">
    <w:name w:val="Body Text 2"/>
    <w:basedOn w:val="Normal"/>
    <w:link w:val="BodyText2Char"/>
    <w:semiHidden/>
    <w:unhideWhenUsed/>
    <w:rsid w:val="00945F95"/>
    <w:pPr>
      <w:spacing w:after="120" w:line="480" w:lineRule="auto"/>
    </w:pPr>
  </w:style>
  <w:style w:type="character" w:customStyle="1" w:styleId="BodyText2Char">
    <w:name w:val="Body Text 2 Char"/>
    <w:basedOn w:val="DefaultParagraphFont"/>
    <w:link w:val="BodyText2"/>
    <w:semiHidden/>
    <w:rsid w:val="00945F95"/>
  </w:style>
  <w:style w:type="character" w:styleId="CommentReference">
    <w:name w:val="annotation reference"/>
    <w:basedOn w:val="DefaultParagraphFont"/>
    <w:semiHidden/>
    <w:rsid w:val="00945F95"/>
    <w:rPr>
      <w:sz w:val="16"/>
    </w:rPr>
  </w:style>
  <w:style w:type="paragraph" w:styleId="BlockText">
    <w:name w:val="Block Text"/>
    <w:basedOn w:val="Normal"/>
    <w:semiHidden/>
    <w:rsid w:val="00945F95"/>
    <w:pPr>
      <w:spacing w:line="240" w:lineRule="auto"/>
      <w:ind w:left="993" w:right="708" w:hanging="993"/>
      <w:jc w:val="both"/>
    </w:pPr>
    <w:rPr>
      <w:rFonts w:ascii="Times New Roman" w:eastAsia="Times New Roman" w:hAnsi="Times New Roman" w:cs="Times New Roman"/>
      <w:sz w:val="24"/>
      <w:szCs w:val="20"/>
      <w:lang w:eastAsia="id-ID"/>
    </w:rPr>
  </w:style>
  <w:style w:type="character" w:styleId="PageNumber">
    <w:name w:val="page number"/>
    <w:basedOn w:val="DefaultParagraphFont"/>
    <w:rsid w:val="00945F95"/>
  </w:style>
  <w:style w:type="paragraph" w:styleId="Caption">
    <w:name w:val="caption"/>
    <w:basedOn w:val="Normal"/>
    <w:next w:val="Normal"/>
    <w:qFormat/>
    <w:rsid w:val="00945F95"/>
    <w:pPr>
      <w:spacing w:line="480" w:lineRule="auto"/>
      <w:jc w:val="both"/>
    </w:pPr>
    <w:rPr>
      <w:rFonts w:ascii="Times New Roman" w:eastAsia="Times New Roman" w:hAnsi="Times New Roman" w:cs="Times New Roman"/>
      <w:sz w:val="24"/>
      <w:szCs w:val="20"/>
      <w:lang w:eastAsia="id-ID"/>
    </w:rPr>
  </w:style>
  <w:style w:type="paragraph" w:styleId="PlainText">
    <w:name w:val="Plain Text"/>
    <w:basedOn w:val="Normal"/>
    <w:link w:val="PlainTextChar"/>
    <w:rsid w:val="00945F95"/>
    <w:pPr>
      <w:spacing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uiPriority w:val="99"/>
    <w:rsid w:val="00945F95"/>
    <w:rPr>
      <w:rFonts w:ascii="Courier New" w:eastAsia="Times New Roman" w:hAnsi="Courier New" w:cs="Times New Roman"/>
      <w:sz w:val="20"/>
      <w:szCs w:val="20"/>
      <w:lang w:eastAsia="id-ID"/>
    </w:rPr>
  </w:style>
  <w:style w:type="character" w:customStyle="1" w:styleId="NoSpacingChar">
    <w:name w:val="No Spacing Char"/>
    <w:basedOn w:val="DefaultParagraphFont"/>
    <w:link w:val="NoSpacing"/>
    <w:uiPriority w:val="1"/>
    <w:rsid w:val="00945F95"/>
    <w:rPr>
      <w:rFonts w:eastAsiaTheme="minorEastAsia"/>
    </w:rPr>
  </w:style>
  <w:style w:type="character" w:styleId="PlaceholderText">
    <w:name w:val="Placeholder Text"/>
    <w:basedOn w:val="DefaultParagraphFont"/>
    <w:uiPriority w:val="99"/>
    <w:semiHidden/>
    <w:rsid w:val="00945F95"/>
    <w:rPr>
      <w:color w:val="808080"/>
    </w:rPr>
  </w:style>
  <w:style w:type="table" w:customStyle="1" w:styleId="LightShading1">
    <w:name w:val="Light Shading1"/>
    <w:basedOn w:val="TableNormal"/>
    <w:uiPriority w:val="60"/>
    <w:rsid w:val="00945F95"/>
    <w:pPr>
      <w:spacing w:line="240" w:lineRule="auto"/>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45F95"/>
    <w:pPr>
      <w:spacing w:line="240" w:lineRule="auto"/>
    </w:pPr>
    <w:rPr>
      <w:rFonts w:ascii="Calibri" w:eastAsia="Calibri" w:hAnsi="Calibri" w:cs="Times New Roman"/>
      <w:color w:val="365F91"/>
      <w:sz w:val="20"/>
      <w:szCs w:val="20"/>
      <w:lang w:val="id-ID"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45F95"/>
    <w:pPr>
      <w:spacing w:line="240" w:lineRule="auto"/>
    </w:pPr>
    <w:rPr>
      <w:rFonts w:ascii="Calibri" w:eastAsia="Calibri" w:hAnsi="Calibri" w:cs="Times New Roman"/>
      <w:color w:val="943634"/>
      <w:sz w:val="20"/>
      <w:szCs w:val="20"/>
      <w:lang w:val="id-ID"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45F95"/>
    <w:pPr>
      <w:spacing w:line="240" w:lineRule="auto"/>
    </w:pPr>
    <w:rPr>
      <w:rFonts w:ascii="Calibri" w:eastAsia="Calibri" w:hAnsi="Calibri" w:cs="Times New Roman"/>
      <w:color w:val="76923C"/>
      <w:sz w:val="20"/>
      <w:szCs w:val="20"/>
      <w:lang w:val="id-ID"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45F95"/>
    <w:pPr>
      <w:spacing w:line="240" w:lineRule="auto"/>
    </w:pPr>
    <w:rPr>
      <w:rFonts w:ascii="Calibri" w:eastAsia="Calibri" w:hAnsi="Calibri" w:cs="Times New Roman"/>
      <w:color w:val="5F497A"/>
      <w:sz w:val="20"/>
      <w:szCs w:val="20"/>
      <w:lang w:val="id-ID"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odyText3">
    <w:name w:val="Body Text 3"/>
    <w:basedOn w:val="Normal"/>
    <w:link w:val="BodyText3Char"/>
    <w:semiHidden/>
    <w:rsid w:val="00945F95"/>
    <w:pPr>
      <w:tabs>
        <w:tab w:val="left" w:pos="1985"/>
      </w:tabs>
      <w:spacing w:line="480" w:lineRule="auto"/>
      <w:jc w:val="both"/>
    </w:pPr>
    <w:rPr>
      <w:rFonts w:ascii="Times New Roman" w:eastAsia="Times New Roman" w:hAnsi="Times New Roman" w:cs="Times New Roman"/>
      <w:szCs w:val="20"/>
      <w:lang w:eastAsia="id-ID"/>
    </w:rPr>
  </w:style>
  <w:style w:type="character" w:customStyle="1" w:styleId="BodyText3Char">
    <w:name w:val="Body Text 3 Char"/>
    <w:basedOn w:val="DefaultParagraphFont"/>
    <w:link w:val="BodyText3"/>
    <w:semiHidden/>
    <w:rsid w:val="00945F95"/>
    <w:rPr>
      <w:rFonts w:ascii="Times New Roman" w:eastAsia="Times New Roman" w:hAnsi="Times New Roman" w:cs="Times New Roman"/>
      <w:szCs w:val="20"/>
      <w:lang w:eastAsia="id-ID"/>
    </w:rPr>
  </w:style>
  <w:style w:type="paragraph" w:customStyle="1" w:styleId="post-info">
    <w:name w:val="post-info"/>
    <w:basedOn w:val="Normal"/>
    <w:rsid w:val="00945F9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numbering" w:customStyle="1" w:styleId="Style4">
    <w:name w:val="Style4"/>
    <w:uiPriority w:val="99"/>
    <w:rsid w:val="00573B40"/>
    <w:pPr>
      <w:numPr>
        <w:numId w:val="5"/>
      </w:numPr>
    </w:pPr>
  </w:style>
  <w:style w:type="character" w:customStyle="1" w:styleId="ListParagraphChar">
    <w:name w:val="List Paragraph Char"/>
    <w:link w:val="ListParagraph"/>
    <w:uiPriority w:val="34"/>
    <w:locked/>
    <w:rsid w:val="007A2D77"/>
  </w:style>
  <w:style w:type="character" w:customStyle="1" w:styleId="apple-converted-space">
    <w:name w:val="apple-converted-space"/>
    <w:basedOn w:val="DefaultParagraphFont"/>
    <w:rsid w:val="00EB0747"/>
    <w:rPr>
      <w:rFonts w:cs="Times New Roman"/>
    </w:rPr>
  </w:style>
  <w:style w:type="character" w:customStyle="1" w:styleId="shorttext">
    <w:name w:val="short_text"/>
    <w:basedOn w:val="DefaultParagraphFont"/>
    <w:rsid w:val="009E32A0"/>
  </w:style>
  <w:style w:type="paragraph" w:styleId="Subtitle">
    <w:name w:val="Subtitle"/>
    <w:basedOn w:val="Normal"/>
    <w:next w:val="Normal"/>
    <w:link w:val="SubtitleChar"/>
    <w:uiPriority w:val="11"/>
    <w:qFormat/>
    <w:rsid w:val="002D6D1B"/>
    <w:pPr>
      <w:numPr>
        <w:ilvl w:val="1"/>
      </w:numPr>
      <w:spacing w:after="160" w:line="259" w:lineRule="auto"/>
    </w:pPr>
    <w:rPr>
      <w:rFonts w:ascii="Calibri" w:eastAsia="Times New Roman" w:hAnsi="Calibri" w:cs="Times New Roman"/>
      <w:color w:val="5A5A5A"/>
      <w:spacing w:val="15"/>
      <w:sz w:val="20"/>
      <w:szCs w:val="20"/>
    </w:rPr>
  </w:style>
  <w:style w:type="character" w:customStyle="1" w:styleId="SubtitleChar">
    <w:name w:val="Subtitle Char"/>
    <w:basedOn w:val="DefaultParagraphFont"/>
    <w:link w:val="Subtitle"/>
    <w:uiPriority w:val="11"/>
    <w:rsid w:val="002D6D1B"/>
    <w:rPr>
      <w:rFonts w:ascii="Calibri" w:eastAsia="Times New Roman" w:hAnsi="Calibri" w:cs="Times New Roman"/>
      <w:color w:val="5A5A5A"/>
      <w:spacing w:val="15"/>
      <w:sz w:val="20"/>
      <w:szCs w:val="20"/>
    </w:rPr>
  </w:style>
  <w:style w:type="paragraph" w:customStyle="1" w:styleId="Style11">
    <w:name w:val="Style1.1."/>
    <w:basedOn w:val="ListNumber"/>
    <w:link w:val="Style11Char"/>
    <w:qFormat/>
    <w:rsid w:val="002D6D1B"/>
  </w:style>
  <w:style w:type="paragraph" w:styleId="ListNumber">
    <w:name w:val="List Number"/>
    <w:basedOn w:val="Normal"/>
    <w:link w:val="ListNumberChar"/>
    <w:uiPriority w:val="99"/>
    <w:semiHidden/>
    <w:unhideWhenUsed/>
    <w:rsid w:val="002D6D1B"/>
    <w:pPr>
      <w:numPr>
        <w:numId w:val="8"/>
      </w:numPr>
      <w:spacing w:after="160" w:line="259" w:lineRule="auto"/>
      <w:contextualSpacing/>
    </w:pPr>
    <w:rPr>
      <w:rFonts w:ascii="Times New Roman" w:eastAsia="Calibri" w:hAnsi="Times New Roman" w:cs="Times New Roman"/>
      <w:sz w:val="24"/>
      <w:szCs w:val="20"/>
    </w:rPr>
  </w:style>
  <w:style w:type="character" w:customStyle="1" w:styleId="ListNumberChar">
    <w:name w:val="List Number Char"/>
    <w:link w:val="ListNumber"/>
    <w:uiPriority w:val="99"/>
    <w:semiHidden/>
    <w:rsid w:val="002D6D1B"/>
    <w:rPr>
      <w:rFonts w:ascii="Times New Roman" w:eastAsia="Calibri" w:hAnsi="Times New Roman" w:cs="Times New Roman"/>
      <w:sz w:val="24"/>
      <w:szCs w:val="20"/>
    </w:rPr>
  </w:style>
  <w:style w:type="character" w:customStyle="1" w:styleId="Style11Char">
    <w:name w:val="Style1.1. Char"/>
    <w:link w:val="Style11"/>
    <w:rsid w:val="002D6D1B"/>
    <w:rPr>
      <w:rFonts w:ascii="Times New Roman" w:eastAsia="Calibri" w:hAnsi="Times New Roman" w:cs="Times New Roman"/>
      <w:sz w:val="24"/>
      <w:szCs w:val="20"/>
    </w:rPr>
  </w:style>
  <w:style w:type="paragraph" w:customStyle="1" w:styleId="DecimalAligned">
    <w:name w:val="Decimal Aligned"/>
    <w:basedOn w:val="Normal"/>
    <w:uiPriority w:val="40"/>
    <w:qFormat/>
    <w:rsid w:val="002D6D1B"/>
    <w:pPr>
      <w:tabs>
        <w:tab w:val="decimal" w:pos="360"/>
      </w:tabs>
      <w:spacing w:after="200" w:line="276" w:lineRule="auto"/>
    </w:pPr>
    <w:rPr>
      <w:rFonts w:ascii="Times New Roman" w:eastAsia="Times New Roman" w:hAnsi="Times New Roman" w:cs="Times New Roman"/>
      <w:sz w:val="24"/>
    </w:rPr>
  </w:style>
  <w:style w:type="paragraph" w:styleId="FootnoteText">
    <w:name w:val="footnote text"/>
    <w:basedOn w:val="Normal"/>
    <w:link w:val="FootnoteTextChar"/>
    <w:uiPriority w:val="99"/>
    <w:unhideWhenUsed/>
    <w:rsid w:val="002D6D1B"/>
    <w:pPr>
      <w:spacing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D6D1B"/>
    <w:rPr>
      <w:rFonts w:ascii="Calibri" w:eastAsia="Times New Roman" w:hAnsi="Calibri" w:cs="Times New Roman"/>
      <w:sz w:val="20"/>
      <w:szCs w:val="20"/>
    </w:rPr>
  </w:style>
  <w:style w:type="table" w:customStyle="1" w:styleId="GridTable2">
    <w:name w:val="Grid Table 2"/>
    <w:basedOn w:val="TableNormal"/>
    <w:uiPriority w:val="47"/>
    <w:rsid w:val="002D6D1B"/>
    <w:pPr>
      <w:spacing w:line="240" w:lineRule="auto"/>
    </w:pPr>
    <w:rPr>
      <w:rFonts w:ascii="Calibri" w:eastAsia="Calibri" w:hAnsi="Calibri" w:cs="Times New Roman"/>
      <w:sz w:val="20"/>
      <w:szCs w:val="20"/>
      <w:lang w:val="id-ID" w:eastAsia="id-ID"/>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
    <w:name w:val="Plain Table 2"/>
    <w:basedOn w:val="TableNormal"/>
    <w:uiPriority w:val="42"/>
    <w:rsid w:val="002D6D1B"/>
    <w:pPr>
      <w:spacing w:line="240" w:lineRule="auto"/>
    </w:pPr>
    <w:rPr>
      <w:rFonts w:ascii="Calibri" w:eastAsia="Calibri" w:hAnsi="Calibri" w:cs="Times New Roman"/>
      <w:sz w:val="20"/>
      <w:szCs w:val="20"/>
      <w:lang w:val="id-ID" w:eastAsia="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2D6D1B"/>
    <w:pPr>
      <w:keepLines/>
      <w:spacing w:before="240" w:line="259" w:lineRule="auto"/>
      <w:jc w:val="left"/>
      <w:outlineLvl w:val="9"/>
    </w:pPr>
    <w:rPr>
      <w:rFonts w:ascii="Calibri Light" w:hAnsi="Calibri Light"/>
      <w:b w:val="0"/>
      <w:color w:val="2F5496"/>
      <w:kern w:val="0"/>
      <w:sz w:val="32"/>
      <w:szCs w:val="32"/>
      <w:lang w:eastAsia="en-US"/>
    </w:rPr>
  </w:style>
  <w:style w:type="paragraph" w:styleId="TOC1">
    <w:name w:val="toc 1"/>
    <w:basedOn w:val="Normal"/>
    <w:next w:val="Normal"/>
    <w:autoRedefine/>
    <w:uiPriority w:val="39"/>
    <w:unhideWhenUsed/>
    <w:rsid w:val="002D6D1B"/>
    <w:pPr>
      <w:spacing w:after="100" w:line="259" w:lineRule="auto"/>
    </w:pPr>
    <w:rPr>
      <w:rFonts w:ascii="Times New Roman" w:eastAsia="Calibri" w:hAnsi="Times New Roman" w:cs="Times New Roman"/>
      <w:sz w:val="24"/>
    </w:rPr>
  </w:style>
  <w:style w:type="paragraph" w:styleId="TOC2">
    <w:name w:val="toc 2"/>
    <w:basedOn w:val="Normal"/>
    <w:next w:val="Normal"/>
    <w:autoRedefine/>
    <w:uiPriority w:val="39"/>
    <w:unhideWhenUsed/>
    <w:rsid w:val="002D6D1B"/>
    <w:pPr>
      <w:tabs>
        <w:tab w:val="left" w:pos="880"/>
        <w:tab w:val="right" w:leader="dot" w:pos="8432"/>
      </w:tabs>
      <w:spacing w:after="100" w:line="259" w:lineRule="auto"/>
      <w:ind w:left="240"/>
      <w:jc w:val="right"/>
    </w:pPr>
    <w:rPr>
      <w:rFonts w:ascii="Times New Roman" w:eastAsia="Calibri" w:hAnsi="Times New Roman" w:cs="Times New Roman"/>
      <w:noProof/>
      <w:sz w:val="24"/>
    </w:rPr>
  </w:style>
  <w:style w:type="paragraph" w:styleId="TOC3">
    <w:name w:val="toc 3"/>
    <w:basedOn w:val="Normal"/>
    <w:next w:val="Normal"/>
    <w:autoRedefine/>
    <w:uiPriority w:val="39"/>
    <w:unhideWhenUsed/>
    <w:rsid w:val="002D6D1B"/>
    <w:pPr>
      <w:tabs>
        <w:tab w:val="left" w:pos="1320"/>
        <w:tab w:val="right" w:leader="dot" w:pos="8432"/>
      </w:tabs>
      <w:spacing w:after="100" w:line="259" w:lineRule="auto"/>
      <w:ind w:left="480"/>
    </w:pPr>
    <w:rPr>
      <w:rFonts w:ascii="Times New Roman" w:eastAsia="Calibri" w:hAnsi="Times New Roman" w:cs="Times New Roman"/>
      <w:noProof/>
      <w:sz w:val="24"/>
    </w:rPr>
  </w:style>
  <w:style w:type="table" w:customStyle="1" w:styleId="PlainTable4">
    <w:name w:val="Plain Table 4"/>
    <w:basedOn w:val="TableNormal"/>
    <w:uiPriority w:val="44"/>
    <w:rsid w:val="002D6D1B"/>
    <w:pPr>
      <w:spacing w:line="240" w:lineRule="auto"/>
    </w:pPr>
    <w:rPr>
      <w:rFonts w:ascii="Calibri" w:eastAsia="Calibri"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DocumentMap">
    <w:name w:val="Document Map"/>
    <w:basedOn w:val="Normal"/>
    <w:link w:val="DocumentMapChar"/>
    <w:uiPriority w:val="99"/>
    <w:semiHidden/>
    <w:unhideWhenUsed/>
    <w:rsid w:val="003D00B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0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7009">
      <w:bodyDiv w:val="1"/>
      <w:marLeft w:val="0"/>
      <w:marRight w:val="0"/>
      <w:marTop w:val="0"/>
      <w:marBottom w:val="0"/>
      <w:divBdr>
        <w:top w:val="none" w:sz="0" w:space="0" w:color="auto"/>
        <w:left w:val="none" w:sz="0" w:space="0" w:color="auto"/>
        <w:bottom w:val="none" w:sz="0" w:space="0" w:color="auto"/>
        <w:right w:val="none" w:sz="0" w:space="0" w:color="auto"/>
      </w:divBdr>
    </w:div>
    <w:div w:id="76556994">
      <w:bodyDiv w:val="1"/>
      <w:marLeft w:val="0"/>
      <w:marRight w:val="0"/>
      <w:marTop w:val="0"/>
      <w:marBottom w:val="0"/>
      <w:divBdr>
        <w:top w:val="none" w:sz="0" w:space="0" w:color="auto"/>
        <w:left w:val="none" w:sz="0" w:space="0" w:color="auto"/>
        <w:bottom w:val="none" w:sz="0" w:space="0" w:color="auto"/>
        <w:right w:val="none" w:sz="0" w:space="0" w:color="auto"/>
      </w:divBdr>
    </w:div>
    <w:div w:id="225265057">
      <w:bodyDiv w:val="1"/>
      <w:marLeft w:val="0"/>
      <w:marRight w:val="0"/>
      <w:marTop w:val="0"/>
      <w:marBottom w:val="0"/>
      <w:divBdr>
        <w:top w:val="none" w:sz="0" w:space="0" w:color="auto"/>
        <w:left w:val="none" w:sz="0" w:space="0" w:color="auto"/>
        <w:bottom w:val="none" w:sz="0" w:space="0" w:color="auto"/>
        <w:right w:val="none" w:sz="0" w:space="0" w:color="auto"/>
      </w:divBdr>
    </w:div>
    <w:div w:id="236090793">
      <w:bodyDiv w:val="1"/>
      <w:marLeft w:val="0"/>
      <w:marRight w:val="0"/>
      <w:marTop w:val="0"/>
      <w:marBottom w:val="0"/>
      <w:divBdr>
        <w:top w:val="none" w:sz="0" w:space="0" w:color="auto"/>
        <w:left w:val="none" w:sz="0" w:space="0" w:color="auto"/>
        <w:bottom w:val="none" w:sz="0" w:space="0" w:color="auto"/>
        <w:right w:val="none" w:sz="0" w:space="0" w:color="auto"/>
      </w:divBdr>
    </w:div>
    <w:div w:id="302080235">
      <w:bodyDiv w:val="1"/>
      <w:marLeft w:val="0"/>
      <w:marRight w:val="0"/>
      <w:marTop w:val="0"/>
      <w:marBottom w:val="0"/>
      <w:divBdr>
        <w:top w:val="none" w:sz="0" w:space="0" w:color="auto"/>
        <w:left w:val="none" w:sz="0" w:space="0" w:color="auto"/>
        <w:bottom w:val="none" w:sz="0" w:space="0" w:color="auto"/>
        <w:right w:val="none" w:sz="0" w:space="0" w:color="auto"/>
      </w:divBdr>
    </w:div>
    <w:div w:id="353187233">
      <w:bodyDiv w:val="1"/>
      <w:marLeft w:val="0"/>
      <w:marRight w:val="0"/>
      <w:marTop w:val="0"/>
      <w:marBottom w:val="0"/>
      <w:divBdr>
        <w:top w:val="none" w:sz="0" w:space="0" w:color="auto"/>
        <w:left w:val="none" w:sz="0" w:space="0" w:color="auto"/>
        <w:bottom w:val="none" w:sz="0" w:space="0" w:color="auto"/>
        <w:right w:val="none" w:sz="0" w:space="0" w:color="auto"/>
      </w:divBdr>
    </w:div>
    <w:div w:id="466976173">
      <w:bodyDiv w:val="1"/>
      <w:marLeft w:val="0"/>
      <w:marRight w:val="0"/>
      <w:marTop w:val="0"/>
      <w:marBottom w:val="0"/>
      <w:divBdr>
        <w:top w:val="none" w:sz="0" w:space="0" w:color="auto"/>
        <w:left w:val="none" w:sz="0" w:space="0" w:color="auto"/>
        <w:bottom w:val="none" w:sz="0" w:space="0" w:color="auto"/>
        <w:right w:val="none" w:sz="0" w:space="0" w:color="auto"/>
      </w:divBdr>
    </w:div>
    <w:div w:id="572853445">
      <w:bodyDiv w:val="1"/>
      <w:marLeft w:val="0"/>
      <w:marRight w:val="0"/>
      <w:marTop w:val="0"/>
      <w:marBottom w:val="0"/>
      <w:divBdr>
        <w:top w:val="none" w:sz="0" w:space="0" w:color="auto"/>
        <w:left w:val="none" w:sz="0" w:space="0" w:color="auto"/>
        <w:bottom w:val="none" w:sz="0" w:space="0" w:color="auto"/>
        <w:right w:val="none" w:sz="0" w:space="0" w:color="auto"/>
      </w:divBdr>
    </w:div>
    <w:div w:id="633095446">
      <w:bodyDiv w:val="1"/>
      <w:marLeft w:val="0"/>
      <w:marRight w:val="0"/>
      <w:marTop w:val="0"/>
      <w:marBottom w:val="0"/>
      <w:divBdr>
        <w:top w:val="none" w:sz="0" w:space="0" w:color="auto"/>
        <w:left w:val="none" w:sz="0" w:space="0" w:color="auto"/>
        <w:bottom w:val="none" w:sz="0" w:space="0" w:color="auto"/>
        <w:right w:val="none" w:sz="0" w:space="0" w:color="auto"/>
      </w:divBdr>
    </w:div>
    <w:div w:id="694111448">
      <w:bodyDiv w:val="1"/>
      <w:marLeft w:val="0"/>
      <w:marRight w:val="0"/>
      <w:marTop w:val="0"/>
      <w:marBottom w:val="0"/>
      <w:divBdr>
        <w:top w:val="none" w:sz="0" w:space="0" w:color="auto"/>
        <w:left w:val="none" w:sz="0" w:space="0" w:color="auto"/>
        <w:bottom w:val="none" w:sz="0" w:space="0" w:color="auto"/>
        <w:right w:val="none" w:sz="0" w:space="0" w:color="auto"/>
      </w:divBdr>
    </w:div>
    <w:div w:id="700935571">
      <w:bodyDiv w:val="1"/>
      <w:marLeft w:val="0"/>
      <w:marRight w:val="0"/>
      <w:marTop w:val="0"/>
      <w:marBottom w:val="0"/>
      <w:divBdr>
        <w:top w:val="none" w:sz="0" w:space="0" w:color="auto"/>
        <w:left w:val="none" w:sz="0" w:space="0" w:color="auto"/>
        <w:bottom w:val="none" w:sz="0" w:space="0" w:color="auto"/>
        <w:right w:val="none" w:sz="0" w:space="0" w:color="auto"/>
      </w:divBdr>
    </w:div>
    <w:div w:id="779883253">
      <w:bodyDiv w:val="1"/>
      <w:marLeft w:val="0"/>
      <w:marRight w:val="0"/>
      <w:marTop w:val="0"/>
      <w:marBottom w:val="0"/>
      <w:divBdr>
        <w:top w:val="none" w:sz="0" w:space="0" w:color="auto"/>
        <w:left w:val="none" w:sz="0" w:space="0" w:color="auto"/>
        <w:bottom w:val="none" w:sz="0" w:space="0" w:color="auto"/>
        <w:right w:val="none" w:sz="0" w:space="0" w:color="auto"/>
      </w:divBdr>
    </w:div>
    <w:div w:id="916668215">
      <w:bodyDiv w:val="1"/>
      <w:marLeft w:val="0"/>
      <w:marRight w:val="0"/>
      <w:marTop w:val="0"/>
      <w:marBottom w:val="0"/>
      <w:divBdr>
        <w:top w:val="none" w:sz="0" w:space="0" w:color="auto"/>
        <w:left w:val="none" w:sz="0" w:space="0" w:color="auto"/>
        <w:bottom w:val="none" w:sz="0" w:space="0" w:color="auto"/>
        <w:right w:val="none" w:sz="0" w:space="0" w:color="auto"/>
      </w:divBdr>
    </w:div>
    <w:div w:id="927812701">
      <w:bodyDiv w:val="1"/>
      <w:marLeft w:val="0"/>
      <w:marRight w:val="0"/>
      <w:marTop w:val="0"/>
      <w:marBottom w:val="0"/>
      <w:divBdr>
        <w:top w:val="none" w:sz="0" w:space="0" w:color="auto"/>
        <w:left w:val="none" w:sz="0" w:space="0" w:color="auto"/>
        <w:bottom w:val="none" w:sz="0" w:space="0" w:color="auto"/>
        <w:right w:val="none" w:sz="0" w:space="0" w:color="auto"/>
      </w:divBdr>
    </w:div>
    <w:div w:id="964312698">
      <w:bodyDiv w:val="1"/>
      <w:marLeft w:val="0"/>
      <w:marRight w:val="0"/>
      <w:marTop w:val="0"/>
      <w:marBottom w:val="0"/>
      <w:divBdr>
        <w:top w:val="none" w:sz="0" w:space="0" w:color="auto"/>
        <w:left w:val="none" w:sz="0" w:space="0" w:color="auto"/>
        <w:bottom w:val="none" w:sz="0" w:space="0" w:color="auto"/>
        <w:right w:val="none" w:sz="0" w:space="0" w:color="auto"/>
      </w:divBdr>
    </w:div>
    <w:div w:id="971784661">
      <w:bodyDiv w:val="1"/>
      <w:marLeft w:val="0"/>
      <w:marRight w:val="0"/>
      <w:marTop w:val="0"/>
      <w:marBottom w:val="0"/>
      <w:divBdr>
        <w:top w:val="none" w:sz="0" w:space="0" w:color="auto"/>
        <w:left w:val="none" w:sz="0" w:space="0" w:color="auto"/>
        <w:bottom w:val="none" w:sz="0" w:space="0" w:color="auto"/>
        <w:right w:val="none" w:sz="0" w:space="0" w:color="auto"/>
      </w:divBdr>
    </w:div>
    <w:div w:id="1045377127">
      <w:bodyDiv w:val="1"/>
      <w:marLeft w:val="0"/>
      <w:marRight w:val="0"/>
      <w:marTop w:val="0"/>
      <w:marBottom w:val="0"/>
      <w:divBdr>
        <w:top w:val="none" w:sz="0" w:space="0" w:color="auto"/>
        <w:left w:val="none" w:sz="0" w:space="0" w:color="auto"/>
        <w:bottom w:val="none" w:sz="0" w:space="0" w:color="auto"/>
        <w:right w:val="none" w:sz="0" w:space="0" w:color="auto"/>
      </w:divBdr>
    </w:div>
    <w:div w:id="1053889172">
      <w:bodyDiv w:val="1"/>
      <w:marLeft w:val="0"/>
      <w:marRight w:val="0"/>
      <w:marTop w:val="0"/>
      <w:marBottom w:val="0"/>
      <w:divBdr>
        <w:top w:val="none" w:sz="0" w:space="0" w:color="auto"/>
        <w:left w:val="none" w:sz="0" w:space="0" w:color="auto"/>
        <w:bottom w:val="none" w:sz="0" w:space="0" w:color="auto"/>
        <w:right w:val="none" w:sz="0" w:space="0" w:color="auto"/>
      </w:divBdr>
    </w:div>
    <w:div w:id="1124077858">
      <w:bodyDiv w:val="1"/>
      <w:marLeft w:val="0"/>
      <w:marRight w:val="0"/>
      <w:marTop w:val="0"/>
      <w:marBottom w:val="0"/>
      <w:divBdr>
        <w:top w:val="none" w:sz="0" w:space="0" w:color="auto"/>
        <w:left w:val="none" w:sz="0" w:space="0" w:color="auto"/>
        <w:bottom w:val="none" w:sz="0" w:space="0" w:color="auto"/>
        <w:right w:val="none" w:sz="0" w:space="0" w:color="auto"/>
      </w:divBdr>
    </w:div>
    <w:div w:id="1186165129">
      <w:bodyDiv w:val="1"/>
      <w:marLeft w:val="0"/>
      <w:marRight w:val="0"/>
      <w:marTop w:val="0"/>
      <w:marBottom w:val="0"/>
      <w:divBdr>
        <w:top w:val="none" w:sz="0" w:space="0" w:color="auto"/>
        <w:left w:val="none" w:sz="0" w:space="0" w:color="auto"/>
        <w:bottom w:val="none" w:sz="0" w:space="0" w:color="auto"/>
        <w:right w:val="none" w:sz="0" w:space="0" w:color="auto"/>
      </w:divBdr>
      <w:divsChild>
        <w:div w:id="1900239169">
          <w:marLeft w:val="0"/>
          <w:marRight w:val="0"/>
          <w:marTop w:val="0"/>
          <w:marBottom w:val="0"/>
          <w:divBdr>
            <w:top w:val="none" w:sz="0" w:space="0" w:color="auto"/>
            <w:left w:val="none" w:sz="0" w:space="0" w:color="auto"/>
            <w:bottom w:val="none" w:sz="0" w:space="0" w:color="auto"/>
            <w:right w:val="none" w:sz="0" w:space="0" w:color="auto"/>
          </w:divBdr>
          <w:divsChild>
            <w:div w:id="104467827">
              <w:marLeft w:val="0"/>
              <w:marRight w:val="0"/>
              <w:marTop w:val="0"/>
              <w:marBottom w:val="0"/>
              <w:divBdr>
                <w:top w:val="none" w:sz="0" w:space="0" w:color="auto"/>
                <w:left w:val="none" w:sz="0" w:space="0" w:color="auto"/>
                <w:bottom w:val="none" w:sz="0" w:space="0" w:color="auto"/>
                <w:right w:val="none" w:sz="0" w:space="0" w:color="auto"/>
              </w:divBdr>
              <w:divsChild>
                <w:div w:id="90316592">
                  <w:marLeft w:val="0"/>
                  <w:marRight w:val="0"/>
                  <w:marTop w:val="0"/>
                  <w:marBottom w:val="0"/>
                  <w:divBdr>
                    <w:top w:val="none" w:sz="0" w:space="0" w:color="auto"/>
                    <w:left w:val="none" w:sz="0" w:space="0" w:color="auto"/>
                    <w:bottom w:val="none" w:sz="0" w:space="0" w:color="auto"/>
                    <w:right w:val="none" w:sz="0" w:space="0" w:color="auto"/>
                  </w:divBdr>
                  <w:divsChild>
                    <w:div w:id="1221214006">
                      <w:marLeft w:val="0"/>
                      <w:marRight w:val="0"/>
                      <w:marTop w:val="0"/>
                      <w:marBottom w:val="0"/>
                      <w:divBdr>
                        <w:top w:val="none" w:sz="0" w:space="0" w:color="auto"/>
                        <w:left w:val="none" w:sz="0" w:space="0" w:color="auto"/>
                        <w:bottom w:val="none" w:sz="0" w:space="0" w:color="auto"/>
                        <w:right w:val="none" w:sz="0" w:space="0" w:color="auto"/>
                      </w:divBdr>
                    </w:div>
                    <w:div w:id="125779023">
                      <w:marLeft w:val="0"/>
                      <w:marRight w:val="0"/>
                      <w:marTop w:val="0"/>
                      <w:marBottom w:val="0"/>
                      <w:divBdr>
                        <w:top w:val="none" w:sz="0" w:space="0" w:color="auto"/>
                        <w:left w:val="none" w:sz="0" w:space="0" w:color="auto"/>
                        <w:bottom w:val="none" w:sz="0" w:space="0" w:color="auto"/>
                        <w:right w:val="none" w:sz="0" w:space="0" w:color="auto"/>
                      </w:divBdr>
                    </w:div>
                    <w:div w:id="1205560593">
                      <w:marLeft w:val="0"/>
                      <w:marRight w:val="0"/>
                      <w:marTop w:val="0"/>
                      <w:marBottom w:val="0"/>
                      <w:divBdr>
                        <w:top w:val="none" w:sz="0" w:space="0" w:color="auto"/>
                        <w:left w:val="none" w:sz="0" w:space="0" w:color="auto"/>
                        <w:bottom w:val="none" w:sz="0" w:space="0" w:color="auto"/>
                        <w:right w:val="none" w:sz="0" w:space="0" w:color="auto"/>
                      </w:divBdr>
                    </w:div>
                    <w:div w:id="1829442638">
                      <w:marLeft w:val="0"/>
                      <w:marRight w:val="0"/>
                      <w:marTop w:val="0"/>
                      <w:marBottom w:val="0"/>
                      <w:divBdr>
                        <w:top w:val="none" w:sz="0" w:space="0" w:color="auto"/>
                        <w:left w:val="none" w:sz="0" w:space="0" w:color="auto"/>
                        <w:bottom w:val="none" w:sz="0" w:space="0" w:color="auto"/>
                        <w:right w:val="none" w:sz="0" w:space="0" w:color="auto"/>
                      </w:divBdr>
                    </w:div>
                    <w:div w:id="282427099">
                      <w:marLeft w:val="0"/>
                      <w:marRight w:val="0"/>
                      <w:marTop w:val="0"/>
                      <w:marBottom w:val="0"/>
                      <w:divBdr>
                        <w:top w:val="none" w:sz="0" w:space="0" w:color="auto"/>
                        <w:left w:val="none" w:sz="0" w:space="0" w:color="auto"/>
                        <w:bottom w:val="none" w:sz="0" w:space="0" w:color="auto"/>
                        <w:right w:val="none" w:sz="0" w:space="0" w:color="auto"/>
                      </w:divBdr>
                    </w:div>
                    <w:div w:id="12839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9374">
      <w:bodyDiv w:val="1"/>
      <w:marLeft w:val="0"/>
      <w:marRight w:val="0"/>
      <w:marTop w:val="0"/>
      <w:marBottom w:val="0"/>
      <w:divBdr>
        <w:top w:val="none" w:sz="0" w:space="0" w:color="auto"/>
        <w:left w:val="none" w:sz="0" w:space="0" w:color="auto"/>
        <w:bottom w:val="none" w:sz="0" w:space="0" w:color="auto"/>
        <w:right w:val="none" w:sz="0" w:space="0" w:color="auto"/>
      </w:divBdr>
    </w:div>
    <w:div w:id="1419135289">
      <w:bodyDiv w:val="1"/>
      <w:marLeft w:val="0"/>
      <w:marRight w:val="0"/>
      <w:marTop w:val="0"/>
      <w:marBottom w:val="0"/>
      <w:divBdr>
        <w:top w:val="none" w:sz="0" w:space="0" w:color="auto"/>
        <w:left w:val="none" w:sz="0" w:space="0" w:color="auto"/>
        <w:bottom w:val="none" w:sz="0" w:space="0" w:color="auto"/>
        <w:right w:val="none" w:sz="0" w:space="0" w:color="auto"/>
      </w:divBdr>
    </w:div>
    <w:div w:id="1422290299">
      <w:bodyDiv w:val="1"/>
      <w:marLeft w:val="0"/>
      <w:marRight w:val="0"/>
      <w:marTop w:val="0"/>
      <w:marBottom w:val="0"/>
      <w:divBdr>
        <w:top w:val="none" w:sz="0" w:space="0" w:color="auto"/>
        <w:left w:val="none" w:sz="0" w:space="0" w:color="auto"/>
        <w:bottom w:val="none" w:sz="0" w:space="0" w:color="auto"/>
        <w:right w:val="none" w:sz="0" w:space="0" w:color="auto"/>
      </w:divBdr>
    </w:div>
    <w:div w:id="1531141002">
      <w:bodyDiv w:val="1"/>
      <w:marLeft w:val="0"/>
      <w:marRight w:val="0"/>
      <w:marTop w:val="0"/>
      <w:marBottom w:val="0"/>
      <w:divBdr>
        <w:top w:val="none" w:sz="0" w:space="0" w:color="auto"/>
        <w:left w:val="none" w:sz="0" w:space="0" w:color="auto"/>
        <w:bottom w:val="none" w:sz="0" w:space="0" w:color="auto"/>
        <w:right w:val="none" w:sz="0" w:space="0" w:color="auto"/>
      </w:divBdr>
    </w:div>
    <w:div w:id="1611007446">
      <w:bodyDiv w:val="1"/>
      <w:marLeft w:val="0"/>
      <w:marRight w:val="0"/>
      <w:marTop w:val="0"/>
      <w:marBottom w:val="0"/>
      <w:divBdr>
        <w:top w:val="none" w:sz="0" w:space="0" w:color="auto"/>
        <w:left w:val="none" w:sz="0" w:space="0" w:color="auto"/>
        <w:bottom w:val="none" w:sz="0" w:space="0" w:color="auto"/>
        <w:right w:val="none" w:sz="0" w:space="0" w:color="auto"/>
      </w:divBdr>
    </w:div>
    <w:div w:id="1688411637">
      <w:bodyDiv w:val="1"/>
      <w:marLeft w:val="0"/>
      <w:marRight w:val="0"/>
      <w:marTop w:val="0"/>
      <w:marBottom w:val="0"/>
      <w:divBdr>
        <w:top w:val="none" w:sz="0" w:space="0" w:color="auto"/>
        <w:left w:val="none" w:sz="0" w:space="0" w:color="auto"/>
        <w:bottom w:val="none" w:sz="0" w:space="0" w:color="auto"/>
        <w:right w:val="none" w:sz="0" w:space="0" w:color="auto"/>
      </w:divBdr>
    </w:div>
    <w:div w:id="1703631337">
      <w:bodyDiv w:val="1"/>
      <w:marLeft w:val="0"/>
      <w:marRight w:val="0"/>
      <w:marTop w:val="0"/>
      <w:marBottom w:val="0"/>
      <w:divBdr>
        <w:top w:val="none" w:sz="0" w:space="0" w:color="auto"/>
        <w:left w:val="none" w:sz="0" w:space="0" w:color="auto"/>
        <w:bottom w:val="none" w:sz="0" w:space="0" w:color="auto"/>
        <w:right w:val="none" w:sz="0" w:space="0" w:color="auto"/>
      </w:divBdr>
    </w:div>
    <w:div w:id="1714496826">
      <w:bodyDiv w:val="1"/>
      <w:marLeft w:val="0"/>
      <w:marRight w:val="0"/>
      <w:marTop w:val="0"/>
      <w:marBottom w:val="0"/>
      <w:divBdr>
        <w:top w:val="none" w:sz="0" w:space="0" w:color="auto"/>
        <w:left w:val="none" w:sz="0" w:space="0" w:color="auto"/>
        <w:bottom w:val="none" w:sz="0" w:space="0" w:color="auto"/>
        <w:right w:val="none" w:sz="0" w:space="0" w:color="auto"/>
      </w:divBdr>
    </w:div>
    <w:div w:id="1863667943">
      <w:bodyDiv w:val="1"/>
      <w:marLeft w:val="0"/>
      <w:marRight w:val="0"/>
      <w:marTop w:val="0"/>
      <w:marBottom w:val="0"/>
      <w:divBdr>
        <w:top w:val="none" w:sz="0" w:space="0" w:color="auto"/>
        <w:left w:val="none" w:sz="0" w:space="0" w:color="auto"/>
        <w:bottom w:val="none" w:sz="0" w:space="0" w:color="auto"/>
        <w:right w:val="none" w:sz="0" w:space="0" w:color="auto"/>
      </w:divBdr>
    </w:div>
    <w:div w:id="1888370752">
      <w:bodyDiv w:val="1"/>
      <w:marLeft w:val="0"/>
      <w:marRight w:val="0"/>
      <w:marTop w:val="0"/>
      <w:marBottom w:val="0"/>
      <w:divBdr>
        <w:top w:val="none" w:sz="0" w:space="0" w:color="auto"/>
        <w:left w:val="none" w:sz="0" w:space="0" w:color="auto"/>
        <w:bottom w:val="none" w:sz="0" w:space="0" w:color="auto"/>
        <w:right w:val="none" w:sz="0" w:space="0" w:color="auto"/>
      </w:divBdr>
    </w:div>
    <w:div w:id="19301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neli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rno-net.blogspot.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uandinformasi.blogspot.sg/2013/06/teor-pendapatam.html?m=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dia.nel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3B32-A7AA-4503-B93A-B0D682B2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15</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dell</cp:lastModifiedBy>
  <cp:revision>55</cp:revision>
  <cp:lastPrinted>2017-07-21T14:33:00Z</cp:lastPrinted>
  <dcterms:created xsi:type="dcterms:W3CDTF">2018-01-08T13:26:00Z</dcterms:created>
  <dcterms:modified xsi:type="dcterms:W3CDTF">2018-11-06T05:44:00Z</dcterms:modified>
</cp:coreProperties>
</file>